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D3761" w14:textId="77777777" w:rsidR="00E15EDD" w:rsidRPr="0067012A" w:rsidRDefault="00E15EDD" w:rsidP="00E15EDD">
      <w:pPr>
        <w:jc w:val="right"/>
        <w:rPr>
          <w:bCs/>
        </w:rPr>
      </w:pPr>
      <w:r w:rsidRPr="0067012A">
        <w:rPr>
          <w:bCs/>
        </w:rPr>
        <w:t xml:space="preserve">Projekta iesnieguma </w:t>
      </w:r>
    </w:p>
    <w:p w14:paraId="1E026619" w14:textId="77777777" w:rsidR="00C93218" w:rsidRPr="00E15EDD" w:rsidRDefault="00E15EDD" w:rsidP="00E15EDD">
      <w:pPr>
        <w:jc w:val="right"/>
        <w:rPr>
          <w:bCs/>
        </w:rPr>
      </w:pPr>
      <w:r w:rsidRPr="0067012A">
        <w:rPr>
          <w:bCs/>
        </w:rPr>
        <w:t>8.pielikums</w:t>
      </w:r>
      <w:bookmarkStart w:id="0" w:name="_GoBack"/>
      <w:bookmarkEnd w:id="0"/>
    </w:p>
    <w:p w14:paraId="5D138919" w14:textId="77777777" w:rsidR="00C93218" w:rsidRDefault="00C93218" w:rsidP="00C93218">
      <w:pPr>
        <w:jc w:val="center"/>
        <w:rPr>
          <w:b/>
          <w:bCs/>
          <w:sz w:val="28"/>
          <w:szCs w:val="28"/>
        </w:rPr>
      </w:pPr>
    </w:p>
    <w:p w14:paraId="517F70E1" w14:textId="77777777" w:rsidR="00C93218" w:rsidRPr="0075187D" w:rsidRDefault="00C93218" w:rsidP="00C93218">
      <w:pPr>
        <w:jc w:val="center"/>
        <w:rPr>
          <w:sz w:val="28"/>
          <w:szCs w:val="28"/>
        </w:rPr>
      </w:pPr>
      <w:r w:rsidRPr="0075187D">
        <w:rPr>
          <w:b/>
          <w:bCs/>
          <w:sz w:val="28"/>
          <w:szCs w:val="28"/>
        </w:rPr>
        <w:t xml:space="preserve">Curriculum </w:t>
      </w:r>
      <w:proofErr w:type="spellStart"/>
      <w:r w:rsidRPr="0075187D">
        <w:rPr>
          <w:b/>
          <w:bCs/>
          <w:sz w:val="28"/>
          <w:szCs w:val="28"/>
        </w:rPr>
        <w:t>vitae</w:t>
      </w:r>
      <w:proofErr w:type="spellEnd"/>
      <w:r w:rsidRPr="0075187D">
        <w:rPr>
          <w:b/>
          <w:bCs/>
          <w:sz w:val="28"/>
          <w:szCs w:val="28"/>
        </w:rPr>
        <w:t xml:space="preserve"> (CV)</w:t>
      </w:r>
    </w:p>
    <w:p w14:paraId="211A37B0" w14:textId="77777777" w:rsidR="00C93218" w:rsidRPr="0075187D" w:rsidRDefault="00C93218" w:rsidP="00C93218">
      <w:pPr>
        <w:jc w:val="center"/>
        <w:rPr>
          <w:sz w:val="28"/>
          <w:szCs w:val="28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3276"/>
        <w:gridCol w:w="1014"/>
        <w:gridCol w:w="735"/>
        <w:gridCol w:w="235"/>
        <w:gridCol w:w="244"/>
        <w:gridCol w:w="479"/>
        <w:gridCol w:w="479"/>
        <w:gridCol w:w="2625"/>
      </w:tblGrid>
      <w:tr w:rsidR="00C93218" w:rsidRPr="0075187D" w14:paraId="1CB0DB5F" w14:textId="77777777" w:rsidTr="00D92E00">
        <w:trPr>
          <w:trHeight w:val="300"/>
        </w:trPr>
        <w:tc>
          <w:tcPr>
            <w:tcW w:w="5504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2D83" w14:textId="77777777" w:rsidR="00C93218" w:rsidRPr="0075187D" w:rsidRDefault="00C93218" w:rsidP="00D92E00">
            <w:pPr>
              <w:rPr>
                <w:sz w:val="28"/>
                <w:szCs w:val="28"/>
              </w:rPr>
            </w:pPr>
            <w:r w:rsidRPr="0075187D">
              <w:rPr>
                <w:sz w:val="28"/>
                <w:szCs w:val="28"/>
              </w:rPr>
              <w:t>Personiskā informācija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B483" w14:textId="77777777" w:rsidR="00C93218" w:rsidRPr="0075187D" w:rsidRDefault="00C93218" w:rsidP="00D92E00">
            <w:pPr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C8BA" w14:textId="77777777" w:rsidR="00C93218" w:rsidRPr="0075187D" w:rsidRDefault="00C93218" w:rsidP="00D92E00">
            <w:pPr>
              <w:rPr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B757D2" w14:textId="77777777" w:rsidR="00C93218" w:rsidRPr="0075187D" w:rsidRDefault="00C93218" w:rsidP="00D92E00">
            <w:pPr>
              <w:rPr>
                <w:sz w:val="22"/>
                <w:szCs w:val="22"/>
              </w:rPr>
            </w:pPr>
            <w:r w:rsidRPr="0075187D">
              <w:rPr>
                <w:sz w:val="22"/>
                <w:szCs w:val="22"/>
              </w:rPr>
              <w:t> </w:t>
            </w:r>
          </w:p>
        </w:tc>
      </w:tr>
      <w:tr w:rsidR="00C93218" w:rsidRPr="0075187D" w14:paraId="65E6CB43" w14:textId="77777777" w:rsidTr="00D92E00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9B4F" w14:textId="77777777" w:rsidR="00C93218" w:rsidRPr="0075187D" w:rsidRDefault="00C93218" w:rsidP="00D92E00">
            <w:pPr>
              <w:ind w:right="-158"/>
              <w:rPr>
                <w:sz w:val="28"/>
                <w:szCs w:val="28"/>
              </w:rPr>
            </w:pPr>
            <w:r w:rsidRPr="0075187D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10B2" w14:textId="77777777" w:rsidR="00C93218" w:rsidRPr="0075187D" w:rsidRDefault="00C93218" w:rsidP="00D92E00">
            <w:pPr>
              <w:ind w:left="-108"/>
              <w:rPr>
                <w:sz w:val="28"/>
                <w:szCs w:val="28"/>
              </w:rPr>
            </w:pPr>
            <w:r w:rsidRPr="0075187D">
              <w:rPr>
                <w:sz w:val="28"/>
                <w:szCs w:val="28"/>
              </w:rPr>
              <w:t>Vārds, uzvārds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706531" w14:textId="77777777" w:rsidR="00C93218" w:rsidRPr="0075187D" w:rsidRDefault="00C93218" w:rsidP="00D92E00">
            <w:pPr>
              <w:jc w:val="center"/>
              <w:rPr>
                <w:sz w:val="22"/>
                <w:szCs w:val="22"/>
              </w:rPr>
            </w:pPr>
          </w:p>
        </w:tc>
      </w:tr>
      <w:tr w:rsidR="00C93218" w:rsidRPr="0075187D" w14:paraId="297CD777" w14:textId="77777777" w:rsidTr="00D92E00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A799" w14:textId="77777777" w:rsidR="00C93218" w:rsidRPr="0075187D" w:rsidRDefault="00C93218" w:rsidP="00D92E00">
            <w:pPr>
              <w:rPr>
                <w:sz w:val="28"/>
                <w:szCs w:val="28"/>
              </w:rPr>
            </w:pPr>
            <w:r w:rsidRPr="0075187D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85C1" w14:textId="77777777" w:rsidR="00C93218" w:rsidRPr="0075187D" w:rsidRDefault="00C93218" w:rsidP="00D92E00">
            <w:pPr>
              <w:ind w:left="-108"/>
              <w:rPr>
                <w:sz w:val="28"/>
                <w:szCs w:val="28"/>
              </w:rPr>
            </w:pPr>
            <w:r w:rsidRPr="0075187D">
              <w:rPr>
                <w:sz w:val="28"/>
                <w:szCs w:val="28"/>
              </w:rPr>
              <w:t>Dzimšanas dati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EA098B" w14:textId="77777777" w:rsidR="00C93218" w:rsidRPr="0075187D" w:rsidRDefault="00C93218" w:rsidP="00D92E00">
            <w:pPr>
              <w:jc w:val="center"/>
              <w:rPr>
                <w:sz w:val="22"/>
                <w:szCs w:val="22"/>
              </w:rPr>
            </w:pPr>
          </w:p>
        </w:tc>
      </w:tr>
      <w:tr w:rsidR="00C93218" w:rsidRPr="0075187D" w14:paraId="0ED870B9" w14:textId="77777777" w:rsidTr="00D92E00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2AC06" w14:textId="77777777" w:rsidR="00C93218" w:rsidRPr="0075187D" w:rsidRDefault="00C93218" w:rsidP="00D92E00">
            <w:pPr>
              <w:rPr>
                <w:sz w:val="28"/>
                <w:szCs w:val="28"/>
              </w:rPr>
            </w:pPr>
            <w:r w:rsidRPr="0075187D">
              <w:rPr>
                <w:sz w:val="28"/>
                <w:szCs w:val="2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E3A13" w14:textId="77777777" w:rsidR="00C93218" w:rsidRPr="0075187D" w:rsidRDefault="00C93218" w:rsidP="00D92E00">
            <w:pPr>
              <w:rPr>
                <w:sz w:val="28"/>
                <w:szCs w:val="28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6A0DB" w14:textId="77777777" w:rsidR="00C93218" w:rsidRPr="0075187D" w:rsidRDefault="00C93218" w:rsidP="00D92E00">
            <w:pPr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59CA4" w14:textId="77777777" w:rsidR="00C93218" w:rsidRPr="0075187D" w:rsidRDefault="00C93218" w:rsidP="00D92E00">
            <w:pPr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72A6E" w14:textId="77777777" w:rsidR="00C93218" w:rsidRPr="0075187D" w:rsidRDefault="00C93218" w:rsidP="00D92E00">
            <w:pPr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3722F" w14:textId="77777777" w:rsidR="00C93218" w:rsidRPr="0075187D" w:rsidRDefault="00C93218" w:rsidP="00D92E00">
            <w:pPr>
              <w:rPr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06611" w14:textId="77777777" w:rsidR="00C93218" w:rsidRPr="0075187D" w:rsidRDefault="00C93218" w:rsidP="00D92E00">
            <w:pPr>
              <w:rPr>
                <w:sz w:val="22"/>
                <w:szCs w:val="22"/>
              </w:rPr>
            </w:pPr>
            <w:r w:rsidRPr="0075187D">
              <w:rPr>
                <w:sz w:val="22"/>
                <w:szCs w:val="22"/>
              </w:rPr>
              <w:t> </w:t>
            </w:r>
          </w:p>
        </w:tc>
      </w:tr>
      <w:tr w:rsidR="00C93218" w:rsidRPr="0075187D" w14:paraId="0B139F29" w14:textId="77777777" w:rsidTr="00D92E00">
        <w:trPr>
          <w:trHeight w:val="315"/>
        </w:trPr>
        <w:tc>
          <w:tcPr>
            <w:tcW w:w="42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914D1" w14:textId="77777777" w:rsidR="00C93218" w:rsidRPr="0075187D" w:rsidRDefault="00C93218" w:rsidP="00D92E00">
            <w:pPr>
              <w:rPr>
                <w:sz w:val="28"/>
                <w:szCs w:val="28"/>
              </w:rPr>
            </w:pPr>
            <w:r w:rsidRPr="0075187D">
              <w:rPr>
                <w:sz w:val="28"/>
                <w:szCs w:val="28"/>
              </w:rPr>
              <w:t>Izglītība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64D2" w14:textId="77777777" w:rsidR="00C93218" w:rsidRPr="0075187D" w:rsidRDefault="00C93218" w:rsidP="00D92E00">
            <w:pPr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D6C1" w14:textId="77777777" w:rsidR="00C93218" w:rsidRPr="0075187D" w:rsidRDefault="00C93218" w:rsidP="00D92E00">
            <w:pPr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9DBB" w14:textId="77777777" w:rsidR="00C93218" w:rsidRPr="0075187D" w:rsidRDefault="00C93218" w:rsidP="00D92E00">
            <w:pPr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CCE5" w14:textId="77777777" w:rsidR="00C93218" w:rsidRPr="0075187D" w:rsidRDefault="00C93218" w:rsidP="00D92E00">
            <w:pPr>
              <w:rPr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F75B6" w14:textId="77777777" w:rsidR="00C93218" w:rsidRPr="0075187D" w:rsidRDefault="00C93218" w:rsidP="00D92E00">
            <w:pPr>
              <w:rPr>
                <w:sz w:val="22"/>
                <w:szCs w:val="22"/>
              </w:rPr>
            </w:pPr>
            <w:r w:rsidRPr="0075187D">
              <w:rPr>
                <w:sz w:val="22"/>
                <w:szCs w:val="22"/>
              </w:rPr>
              <w:t> </w:t>
            </w:r>
          </w:p>
        </w:tc>
      </w:tr>
      <w:tr w:rsidR="00C93218" w:rsidRPr="00895DE9" w14:paraId="7F3FDD59" w14:textId="77777777" w:rsidTr="00D92E00">
        <w:trPr>
          <w:trHeight w:val="458"/>
        </w:trPr>
        <w:tc>
          <w:tcPr>
            <w:tcW w:w="908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CDABC8" w14:textId="77777777" w:rsidR="00C93218" w:rsidRPr="00895DE9" w:rsidRDefault="00C93218" w:rsidP="00D92E00">
            <w:pPr>
              <w:jc w:val="both"/>
              <w:rPr>
                <w:bCs/>
                <w:i/>
                <w:color w:val="0000FF"/>
                <w:sz w:val="22"/>
                <w:szCs w:val="22"/>
              </w:rPr>
            </w:pPr>
            <w:r w:rsidRPr="00895DE9">
              <w:rPr>
                <w:bCs/>
                <w:i/>
                <w:color w:val="0000FF"/>
                <w:sz w:val="22"/>
                <w:szCs w:val="22"/>
              </w:rPr>
              <w:t>Tiek uzrādīta visa informācija par iegūto augstāko izglītību – bakalaura, maģistra vai doktora grādu. Uzrāda:</w:t>
            </w:r>
          </w:p>
          <w:p w14:paraId="0F43E0DD" w14:textId="77777777" w:rsidR="00C93218" w:rsidRPr="00895DE9" w:rsidRDefault="00C93218" w:rsidP="00C93218">
            <w:pPr>
              <w:numPr>
                <w:ilvl w:val="0"/>
                <w:numId w:val="1"/>
              </w:numPr>
              <w:ind w:left="1183"/>
              <w:rPr>
                <w:bCs/>
                <w:i/>
                <w:color w:val="0000FF"/>
                <w:sz w:val="22"/>
                <w:szCs w:val="22"/>
              </w:rPr>
            </w:pPr>
            <w:r w:rsidRPr="00895DE9">
              <w:rPr>
                <w:bCs/>
                <w:i/>
                <w:color w:val="0000FF"/>
                <w:sz w:val="22"/>
                <w:szCs w:val="22"/>
              </w:rPr>
              <w:t>zinātniskā grāda/kvalifikācijas piešķiršanas datums (arī paredzamais);</w:t>
            </w:r>
          </w:p>
          <w:p w14:paraId="3A164385" w14:textId="77777777" w:rsidR="00C93218" w:rsidRPr="00895DE9" w:rsidRDefault="00C93218" w:rsidP="00C93218">
            <w:pPr>
              <w:numPr>
                <w:ilvl w:val="0"/>
                <w:numId w:val="1"/>
              </w:numPr>
              <w:ind w:left="1183"/>
              <w:rPr>
                <w:bCs/>
                <w:i/>
                <w:color w:val="0000FF"/>
                <w:sz w:val="22"/>
                <w:szCs w:val="22"/>
              </w:rPr>
            </w:pPr>
            <w:r w:rsidRPr="00895DE9">
              <w:rPr>
                <w:bCs/>
                <w:i/>
                <w:color w:val="0000FF"/>
                <w:sz w:val="22"/>
                <w:szCs w:val="22"/>
              </w:rPr>
              <w:t xml:space="preserve">augstākās izglītības iestāde; </w:t>
            </w:r>
          </w:p>
          <w:p w14:paraId="032918DE" w14:textId="77777777" w:rsidR="00C93218" w:rsidRPr="00895DE9" w:rsidRDefault="00C93218" w:rsidP="00C93218">
            <w:pPr>
              <w:numPr>
                <w:ilvl w:val="0"/>
                <w:numId w:val="1"/>
              </w:numPr>
              <w:ind w:left="1183"/>
              <w:rPr>
                <w:bCs/>
                <w:i/>
                <w:color w:val="0000FF"/>
                <w:sz w:val="22"/>
                <w:szCs w:val="22"/>
              </w:rPr>
            </w:pPr>
            <w:r w:rsidRPr="00895DE9">
              <w:rPr>
                <w:bCs/>
                <w:i/>
                <w:color w:val="0000FF"/>
                <w:sz w:val="22"/>
                <w:szCs w:val="22"/>
              </w:rPr>
              <w:t>iegūtā (iegūstamā) zinātniskā grāda/kvalifikācijas nosaukums;</w:t>
            </w:r>
          </w:p>
          <w:p w14:paraId="5AAB9E11" w14:textId="77777777" w:rsidR="00C93218" w:rsidRPr="00895DE9" w:rsidRDefault="00C93218" w:rsidP="00C93218">
            <w:pPr>
              <w:numPr>
                <w:ilvl w:val="0"/>
                <w:numId w:val="1"/>
              </w:numPr>
              <w:ind w:left="1183"/>
              <w:rPr>
                <w:bCs/>
                <w:i/>
                <w:color w:val="0000FF"/>
                <w:sz w:val="22"/>
                <w:szCs w:val="22"/>
              </w:rPr>
            </w:pPr>
            <w:r w:rsidRPr="00895DE9">
              <w:rPr>
                <w:bCs/>
                <w:i/>
                <w:color w:val="0000FF"/>
                <w:sz w:val="22"/>
                <w:szCs w:val="22"/>
              </w:rPr>
              <w:t xml:space="preserve">izglītības klasifikācijas līmenis atbilstoši Starptautiskajai standartizētajai izglītības klasifikācijai (ISCED-2011) (skatīt MK noteikumu Nr. 990 “Noteikumi par Latvijas izglītības klasifikāciju” 1. pielikumu: </w:t>
            </w:r>
            <w:hyperlink r:id="rId5" w:history="1">
              <w:r w:rsidRPr="00895DE9">
                <w:rPr>
                  <w:rStyle w:val="Hyperlink"/>
                  <w:bCs/>
                  <w:i/>
                  <w:sz w:val="22"/>
                  <w:szCs w:val="22"/>
                </w:rPr>
                <w:t>http://likumi.lv/doc.php?id=184810</w:t>
              </w:r>
            </w:hyperlink>
            <w:r w:rsidRPr="00895DE9">
              <w:rPr>
                <w:bCs/>
                <w:i/>
                <w:color w:val="0000FF"/>
                <w:sz w:val="22"/>
                <w:szCs w:val="22"/>
              </w:rPr>
              <w:t>).</w:t>
            </w:r>
          </w:p>
          <w:p w14:paraId="04DBCC78" w14:textId="77777777" w:rsidR="00C93218" w:rsidRPr="00895DE9" w:rsidRDefault="00C93218" w:rsidP="00D92E00">
            <w:pPr>
              <w:ind w:left="1183"/>
              <w:rPr>
                <w:bCs/>
                <w:color w:val="0000FF"/>
                <w:sz w:val="22"/>
                <w:szCs w:val="22"/>
              </w:rPr>
            </w:pPr>
          </w:p>
        </w:tc>
      </w:tr>
      <w:tr w:rsidR="00C93218" w:rsidRPr="0075187D" w14:paraId="4F62357A" w14:textId="77777777" w:rsidTr="00D92E00">
        <w:trPr>
          <w:trHeight w:val="458"/>
        </w:trPr>
        <w:tc>
          <w:tcPr>
            <w:tcW w:w="908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1BA3A8" w14:textId="77777777" w:rsidR="00C93218" w:rsidRPr="0075187D" w:rsidRDefault="00C93218" w:rsidP="00D92E0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93218" w:rsidRPr="0075187D" w14:paraId="0093BAF0" w14:textId="77777777" w:rsidTr="00D92E00">
        <w:trPr>
          <w:trHeight w:val="315"/>
        </w:trPr>
        <w:tc>
          <w:tcPr>
            <w:tcW w:w="5504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A742C" w14:textId="77777777" w:rsidR="00C93218" w:rsidRPr="0075187D" w:rsidRDefault="00C93218" w:rsidP="00D92E00">
            <w:pPr>
              <w:rPr>
                <w:sz w:val="28"/>
                <w:szCs w:val="28"/>
              </w:rPr>
            </w:pPr>
            <w:r w:rsidRPr="0075187D">
              <w:rPr>
                <w:sz w:val="28"/>
                <w:szCs w:val="28"/>
              </w:rPr>
              <w:t>Pašreizējā nodarbinātība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77035" w14:textId="77777777" w:rsidR="00C93218" w:rsidRPr="0075187D" w:rsidRDefault="00C93218" w:rsidP="00D92E00">
            <w:pPr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8923F" w14:textId="77777777" w:rsidR="00C93218" w:rsidRPr="0075187D" w:rsidRDefault="00C93218" w:rsidP="00D92E00">
            <w:pPr>
              <w:rPr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F516E" w14:textId="77777777" w:rsidR="00C93218" w:rsidRPr="0075187D" w:rsidRDefault="00C93218" w:rsidP="00D92E00">
            <w:pPr>
              <w:rPr>
                <w:sz w:val="22"/>
                <w:szCs w:val="22"/>
              </w:rPr>
            </w:pPr>
            <w:r w:rsidRPr="0075187D">
              <w:rPr>
                <w:sz w:val="22"/>
                <w:szCs w:val="22"/>
              </w:rPr>
              <w:t> </w:t>
            </w:r>
          </w:p>
        </w:tc>
      </w:tr>
      <w:tr w:rsidR="00C93218" w:rsidRPr="00895DE9" w14:paraId="19EA57C8" w14:textId="77777777" w:rsidTr="00D92E00">
        <w:trPr>
          <w:trHeight w:val="458"/>
        </w:trPr>
        <w:tc>
          <w:tcPr>
            <w:tcW w:w="908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731B9" w14:textId="77777777" w:rsidR="00C93218" w:rsidRPr="00895DE9" w:rsidRDefault="00C93218" w:rsidP="00D92E00">
            <w:pPr>
              <w:jc w:val="both"/>
              <w:rPr>
                <w:bCs/>
                <w:i/>
                <w:color w:val="0000FF"/>
                <w:sz w:val="22"/>
                <w:szCs w:val="22"/>
              </w:rPr>
            </w:pPr>
            <w:r w:rsidRPr="00895DE9">
              <w:rPr>
                <w:bCs/>
                <w:i/>
                <w:color w:val="0000FF"/>
                <w:sz w:val="22"/>
                <w:szCs w:val="22"/>
              </w:rPr>
              <w:t>Tiek norādīt</w:t>
            </w:r>
            <w:r w:rsidR="007E2CA3">
              <w:rPr>
                <w:bCs/>
                <w:i/>
                <w:color w:val="0000FF"/>
                <w:sz w:val="22"/>
                <w:szCs w:val="22"/>
              </w:rPr>
              <w:t>s(-i)</w:t>
            </w:r>
            <w:r w:rsidRPr="00895DE9">
              <w:rPr>
                <w:bCs/>
                <w:i/>
                <w:color w:val="0000FF"/>
                <w:sz w:val="22"/>
                <w:szCs w:val="22"/>
              </w:rPr>
              <w:t xml:space="preserve"> amat</w:t>
            </w:r>
            <w:r w:rsidR="007E2CA3">
              <w:rPr>
                <w:bCs/>
                <w:i/>
                <w:color w:val="0000FF"/>
                <w:sz w:val="22"/>
                <w:szCs w:val="22"/>
              </w:rPr>
              <w:t>s(-i)</w:t>
            </w:r>
            <w:r w:rsidRPr="00895DE9">
              <w:rPr>
                <w:bCs/>
                <w:i/>
                <w:color w:val="0000FF"/>
                <w:sz w:val="22"/>
                <w:szCs w:val="22"/>
              </w:rPr>
              <w:t>, kurā</w:t>
            </w:r>
            <w:r w:rsidR="007E2CA3">
              <w:rPr>
                <w:bCs/>
                <w:i/>
                <w:color w:val="0000FF"/>
                <w:sz w:val="22"/>
                <w:szCs w:val="22"/>
              </w:rPr>
              <w:t>(-</w:t>
            </w:r>
            <w:proofErr w:type="spellStart"/>
            <w:r w:rsidR="007E2CA3">
              <w:rPr>
                <w:bCs/>
                <w:i/>
                <w:color w:val="0000FF"/>
                <w:sz w:val="22"/>
                <w:szCs w:val="22"/>
              </w:rPr>
              <w:t>os</w:t>
            </w:r>
            <w:proofErr w:type="spellEnd"/>
            <w:r w:rsidR="007E2CA3">
              <w:rPr>
                <w:bCs/>
                <w:i/>
                <w:color w:val="0000FF"/>
                <w:sz w:val="22"/>
                <w:szCs w:val="22"/>
              </w:rPr>
              <w:t>)</w:t>
            </w:r>
            <w:r w:rsidRPr="00895DE9">
              <w:rPr>
                <w:bCs/>
                <w:i/>
                <w:color w:val="0000FF"/>
                <w:sz w:val="22"/>
                <w:szCs w:val="22"/>
              </w:rPr>
              <w:t xml:space="preserve"> uz projekta iesnieguma brīdi persona ir nodarbināta uz pilnu vai nepilnu laiku.</w:t>
            </w:r>
          </w:p>
          <w:p w14:paraId="7DBB6A4F" w14:textId="77777777" w:rsidR="00C93218" w:rsidRPr="00895DE9" w:rsidRDefault="00C93218" w:rsidP="00D92E00">
            <w:pPr>
              <w:rPr>
                <w:bCs/>
                <w:i/>
                <w:color w:val="0000FF"/>
                <w:sz w:val="22"/>
                <w:szCs w:val="22"/>
              </w:rPr>
            </w:pPr>
          </w:p>
        </w:tc>
      </w:tr>
      <w:tr w:rsidR="00C93218" w:rsidRPr="0075187D" w14:paraId="13AFB0E3" w14:textId="77777777" w:rsidTr="00D92E00">
        <w:trPr>
          <w:trHeight w:val="458"/>
        </w:trPr>
        <w:tc>
          <w:tcPr>
            <w:tcW w:w="908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364987" w14:textId="77777777" w:rsidR="00C93218" w:rsidRPr="0075187D" w:rsidRDefault="00C93218" w:rsidP="00D92E0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93218" w:rsidRPr="0075187D" w14:paraId="582D9F82" w14:textId="77777777" w:rsidTr="00D92E00">
        <w:trPr>
          <w:trHeight w:val="315"/>
        </w:trPr>
        <w:tc>
          <w:tcPr>
            <w:tcW w:w="5504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1BD12" w14:textId="77777777" w:rsidR="00C93218" w:rsidRPr="0075187D" w:rsidRDefault="00C93218" w:rsidP="00D92E00">
            <w:pPr>
              <w:rPr>
                <w:sz w:val="28"/>
                <w:szCs w:val="28"/>
              </w:rPr>
            </w:pPr>
            <w:r w:rsidRPr="0075187D">
              <w:rPr>
                <w:sz w:val="28"/>
                <w:szCs w:val="28"/>
              </w:rPr>
              <w:t>Iepriekšējā nodarbinātība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F35C0" w14:textId="77777777" w:rsidR="00C93218" w:rsidRPr="0075187D" w:rsidRDefault="00C93218" w:rsidP="00D92E00">
            <w:pPr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DFB43" w14:textId="77777777" w:rsidR="00C93218" w:rsidRPr="0075187D" w:rsidRDefault="00C93218" w:rsidP="00D92E00">
            <w:pPr>
              <w:rPr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D247D" w14:textId="77777777" w:rsidR="00C93218" w:rsidRPr="0075187D" w:rsidRDefault="00C93218" w:rsidP="00D92E00">
            <w:pPr>
              <w:rPr>
                <w:sz w:val="22"/>
                <w:szCs w:val="22"/>
              </w:rPr>
            </w:pPr>
            <w:r w:rsidRPr="0075187D">
              <w:rPr>
                <w:sz w:val="22"/>
                <w:szCs w:val="22"/>
              </w:rPr>
              <w:t> </w:t>
            </w:r>
          </w:p>
        </w:tc>
      </w:tr>
      <w:tr w:rsidR="00C93218" w:rsidRPr="0075187D" w14:paraId="0E4ACF7E" w14:textId="77777777" w:rsidTr="00D92E00">
        <w:trPr>
          <w:trHeight w:val="458"/>
        </w:trPr>
        <w:tc>
          <w:tcPr>
            <w:tcW w:w="908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4D1EBB" w14:textId="77777777" w:rsidR="00C93218" w:rsidRPr="00895DE9" w:rsidRDefault="00C93218" w:rsidP="00D92E00">
            <w:pPr>
              <w:jc w:val="both"/>
              <w:rPr>
                <w:bCs/>
                <w:i/>
                <w:color w:val="0000FF"/>
                <w:sz w:val="22"/>
                <w:szCs w:val="22"/>
              </w:rPr>
            </w:pPr>
            <w:r w:rsidRPr="00895DE9">
              <w:rPr>
                <w:bCs/>
                <w:i/>
                <w:color w:val="0000FF"/>
                <w:sz w:val="22"/>
                <w:szCs w:val="22"/>
              </w:rPr>
              <w:t>Tiek norādīti visi akadēmiskie un citi amati, kurus persona ir ieņēmusi. Ja to ir vairāk kā desmit, tiek norādīti desmit nozīmīgākie, kas apliecinātu personas atbilstību pieteiktā projekta īstenošanai.</w:t>
            </w:r>
          </w:p>
          <w:p w14:paraId="4EA0EA56" w14:textId="77777777" w:rsidR="00C93218" w:rsidRPr="00895DE9" w:rsidRDefault="00C93218" w:rsidP="00D92E00">
            <w:pPr>
              <w:rPr>
                <w:bCs/>
                <w:i/>
                <w:color w:val="0000FF"/>
                <w:sz w:val="22"/>
                <w:szCs w:val="22"/>
              </w:rPr>
            </w:pPr>
          </w:p>
        </w:tc>
      </w:tr>
      <w:tr w:rsidR="00C93218" w:rsidRPr="0075187D" w14:paraId="0D7EAB6C" w14:textId="77777777" w:rsidTr="00D92E00">
        <w:trPr>
          <w:trHeight w:val="458"/>
        </w:trPr>
        <w:tc>
          <w:tcPr>
            <w:tcW w:w="908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06DDFA" w14:textId="77777777" w:rsidR="00C93218" w:rsidRPr="0075187D" w:rsidRDefault="00C93218" w:rsidP="00D92E0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93218" w:rsidRPr="0075187D" w14:paraId="6D0D563F" w14:textId="77777777" w:rsidTr="00D92E00">
        <w:trPr>
          <w:trHeight w:val="315"/>
        </w:trPr>
        <w:tc>
          <w:tcPr>
            <w:tcW w:w="429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F82FB6A" w14:textId="77777777" w:rsidR="00C93218" w:rsidRPr="0075187D" w:rsidRDefault="00C93218" w:rsidP="00D92E00">
            <w:pPr>
              <w:rPr>
                <w:b/>
                <w:bCs/>
                <w:sz w:val="28"/>
                <w:szCs w:val="28"/>
              </w:rPr>
            </w:pPr>
            <w:r w:rsidRPr="0075187D">
              <w:rPr>
                <w:sz w:val="28"/>
                <w:szCs w:val="28"/>
              </w:rPr>
              <w:t>Pētnieciskā darba pieredze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3FFA6" w14:textId="77777777" w:rsidR="00C93218" w:rsidRPr="0075187D" w:rsidRDefault="00C93218" w:rsidP="00D92E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383F5" w14:textId="77777777" w:rsidR="00C93218" w:rsidRPr="0075187D" w:rsidRDefault="00C93218" w:rsidP="00D92E00">
            <w:pPr>
              <w:rPr>
                <w:b/>
                <w:bCs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A2333" w14:textId="77777777" w:rsidR="00C93218" w:rsidRPr="0075187D" w:rsidRDefault="00C93218" w:rsidP="00D92E00">
            <w:pPr>
              <w:rPr>
                <w:b/>
                <w:bCs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52329" w14:textId="77777777" w:rsidR="00C93218" w:rsidRPr="0075187D" w:rsidRDefault="00C93218" w:rsidP="00D92E00">
            <w:pPr>
              <w:rPr>
                <w:b/>
                <w:bCs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2A83F" w14:textId="77777777" w:rsidR="00C93218" w:rsidRPr="0075187D" w:rsidRDefault="00C93218" w:rsidP="00D92E00">
            <w:pPr>
              <w:rPr>
                <w:b/>
                <w:bCs/>
              </w:rPr>
            </w:pPr>
            <w:r w:rsidRPr="0075187D">
              <w:rPr>
                <w:b/>
                <w:bCs/>
              </w:rPr>
              <w:t> </w:t>
            </w:r>
          </w:p>
        </w:tc>
      </w:tr>
      <w:tr w:rsidR="00C93218" w:rsidRPr="0075187D" w14:paraId="77695B09" w14:textId="77777777" w:rsidTr="00D92E00">
        <w:trPr>
          <w:trHeight w:val="458"/>
        </w:trPr>
        <w:tc>
          <w:tcPr>
            <w:tcW w:w="908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2952A" w14:textId="77777777" w:rsidR="00C93218" w:rsidRPr="0075187D" w:rsidRDefault="00C93218" w:rsidP="00D92E00">
            <w:pPr>
              <w:jc w:val="both"/>
              <w:rPr>
                <w:bCs/>
                <w:i/>
                <w:color w:val="0000FF"/>
                <w:szCs w:val="28"/>
              </w:rPr>
            </w:pPr>
            <w:r w:rsidRPr="0075187D">
              <w:rPr>
                <w:bCs/>
                <w:i/>
                <w:color w:val="0000FF"/>
                <w:szCs w:val="28"/>
              </w:rPr>
              <w:t>Tiek uzskaitīta pēdējo piecu gadu pētnieciskā pieredze:</w:t>
            </w:r>
          </w:p>
          <w:p w14:paraId="651143D9" w14:textId="77777777" w:rsidR="00C93218" w:rsidRPr="0075187D" w:rsidRDefault="00C93218" w:rsidP="00C93218">
            <w:pPr>
              <w:numPr>
                <w:ilvl w:val="0"/>
                <w:numId w:val="1"/>
              </w:numPr>
              <w:ind w:left="1183"/>
              <w:jc w:val="both"/>
              <w:rPr>
                <w:bCs/>
                <w:i/>
                <w:color w:val="0000FF"/>
                <w:szCs w:val="28"/>
              </w:rPr>
            </w:pPr>
            <w:r w:rsidRPr="0075187D">
              <w:rPr>
                <w:bCs/>
                <w:i/>
                <w:color w:val="0000FF"/>
                <w:szCs w:val="28"/>
              </w:rPr>
              <w:t xml:space="preserve">līdzdalība pētījumos un projektos – uzskaitīti un īsi aprakstīti līdz pieciem projektiem vai citām atbilstošām aktivitātēm, kas saistītas ar pieteiktā pētījuma tēmu un var apliecināt </w:t>
            </w:r>
            <w:r>
              <w:rPr>
                <w:bCs/>
                <w:i/>
                <w:color w:val="0000FF"/>
                <w:szCs w:val="28"/>
              </w:rPr>
              <w:t>personas</w:t>
            </w:r>
            <w:r w:rsidRPr="0075187D">
              <w:rPr>
                <w:bCs/>
                <w:i/>
                <w:color w:val="0000FF"/>
                <w:szCs w:val="28"/>
              </w:rPr>
              <w:t xml:space="preserve"> kompetenci un pieredzi;</w:t>
            </w:r>
          </w:p>
          <w:p w14:paraId="6264C2A2" w14:textId="77777777" w:rsidR="00C93218" w:rsidRPr="0075187D" w:rsidRDefault="00C93218" w:rsidP="00C93218">
            <w:pPr>
              <w:numPr>
                <w:ilvl w:val="0"/>
                <w:numId w:val="1"/>
              </w:numPr>
              <w:ind w:left="1183"/>
              <w:jc w:val="both"/>
              <w:rPr>
                <w:bCs/>
                <w:i/>
                <w:color w:val="0000FF"/>
                <w:szCs w:val="28"/>
              </w:rPr>
            </w:pPr>
            <w:r w:rsidRPr="0075187D">
              <w:rPr>
                <w:bCs/>
                <w:i/>
                <w:color w:val="0000FF"/>
                <w:szCs w:val="28"/>
              </w:rPr>
              <w:t>zinātniskās publikācijas – tiek minētas visas, bet pieteikumam pievienotas līdz piecām</w:t>
            </w:r>
            <w:r>
              <w:rPr>
                <w:bCs/>
                <w:i/>
                <w:color w:val="0000FF"/>
                <w:szCs w:val="28"/>
              </w:rPr>
              <w:t xml:space="preserve"> </w:t>
            </w:r>
            <w:r w:rsidRPr="00213A7A">
              <w:rPr>
                <w:bCs/>
                <w:i/>
                <w:color w:val="0000FF"/>
                <w:szCs w:val="28"/>
              </w:rPr>
              <w:t>norādēm (saites uz datu bāzēm, piemēram</w:t>
            </w:r>
            <w:r>
              <w:rPr>
                <w:bCs/>
                <w:i/>
                <w:color w:val="0000FF"/>
                <w:szCs w:val="28"/>
              </w:rPr>
              <w:t>,</w:t>
            </w:r>
            <w:r w:rsidRPr="00213A7A">
              <w:rPr>
                <w:bCs/>
                <w:i/>
                <w:color w:val="0000FF"/>
                <w:szCs w:val="28"/>
              </w:rPr>
              <w:t xml:space="preserve"> SCOPUS vai </w:t>
            </w:r>
            <w:proofErr w:type="spellStart"/>
            <w:r w:rsidRPr="00213A7A">
              <w:rPr>
                <w:bCs/>
                <w:i/>
                <w:color w:val="0000FF"/>
                <w:szCs w:val="28"/>
              </w:rPr>
              <w:t>WoS</w:t>
            </w:r>
            <w:proofErr w:type="spellEnd"/>
            <w:r w:rsidRPr="00213A7A">
              <w:rPr>
                <w:bCs/>
                <w:i/>
                <w:color w:val="0000FF"/>
                <w:szCs w:val="28"/>
              </w:rPr>
              <w:t>) uz atbilstošām publikācijām</w:t>
            </w:r>
            <w:r w:rsidRPr="0075187D">
              <w:rPr>
                <w:bCs/>
                <w:i/>
                <w:color w:val="0000FF"/>
                <w:szCs w:val="28"/>
              </w:rPr>
              <w:t>, kuras ir vērtējamas visaugstāk un kas apliecinātu personas atbilstību pieteiktā projekta īstenošanai;</w:t>
            </w:r>
          </w:p>
          <w:p w14:paraId="4E8BA2C8" w14:textId="77777777" w:rsidR="00C93218" w:rsidRPr="0075187D" w:rsidRDefault="00C93218" w:rsidP="00C93218">
            <w:pPr>
              <w:numPr>
                <w:ilvl w:val="0"/>
                <w:numId w:val="1"/>
              </w:numPr>
              <w:ind w:left="1183"/>
              <w:jc w:val="both"/>
              <w:rPr>
                <w:bCs/>
                <w:i/>
                <w:color w:val="0000FF"/>
                <w:szCs w:val="28"/>
              </w:rPr>
            </w:pPr>
            <w:r w:rsidRPr="0075187D">
              <w:rPr>
                <w:bCs/>
                <w:i/>
                <w:color w:val="0000FF"/>
                <w:szCs w:val="28"/>
              </w:rPr>
              <w:t>dalība konferencēs – tiek minētas līdz desmit nozīmīgākajām</w:t>
            </w:r>
            <w:r>
              <w:rPr>
                <w:bCs/>
                <w:i/>
                <w:color w:val="0000FF"/>
                <w:szCs w:val="28"/>
              </w:rPr>
              <w:t xml:space="preserve"> konferencēm</w:t>
            </w:r>
            <w:r w:rsidRPr="0075187D">
              <w:rPr>
                <w:bCs/>
                <w:i/>
                <w:color w:val="0000FF"/>
                <w:szCs w:val="28"/>
              </w:rPr>
              <w:t xml:space="preserve"> un kas apliecinātu personas atbilstību pieteiktā projekta īstenošanai. </w:t>
            </w:r>
          </w:p>
          <w:p w14:paraId="5DF0BC01" w14:textId="77777777" w:rsidR="00C93218" w:rsidRPr="0075187D" w:rsidRDefault="00C93218" w:rsidP="00D92E00">
            <w:pPr>
              <w:jc w:val="both"/>
              <w:rPr>
                <w:bCs/>
                <w:i/>
                <w:color w:val="0000FF"/>
                <w:szCs w:val="28"/>
              </w:rPr>
            </w:pPr>
          </w:p>
        </w:tc>
      </w:tr>
      <w:tr w:rsidR="00C93218" w:rsidRPr="0075187D" w14:paraId="7E05AC0D" w14:textId="77777777" w:rsidTr="00D92E00">
        <w:trPr>
          <w:trHeight w:val="458"/>
        </w:trPr>
        <w:tc>
          <w:tcPr>
            <w:tcW w:w="908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D65EF5" w14:textId="77777777" w:rsidR="00C93218" w:rsidRPr="0075187D" w:rsidRDefault="00C93218" w:rsidP="00D92E0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93218" w:rsidRPr="0075187D" w14:paraId="26CFD8DA" w14:textId="77777777" w:rsidTr="00D92E00">
        <w:trPr>
          <w:trHeight w:val="315"/>
        </w:trPr>
        <w:tc>
          <w:tcPr>
            <w:tcW w:w="5504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660C4" w14:textId="77777777" w:rsidR="00C93218" w:rsidRPr="0075187D" w:rsidRDefault="00C93218" w:rsidP="00D92E00">
            <w:pPr>
              <w:rPr>
                <w:sz w:val="28"/>
                <w:szCs w:val="28"/>
              </w:rPr>
            </w:pPr>
            <w:r w:rsidRPr="0075187D">
              <w:rPr>
                <w:sz w:val="28"/>
                <w:szCs w:val="28"/>
              </w:rPr>
              <w:t>Apbalvojumi un stipendijas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B045D" w14:textId="77777777" w:rsidR="00C93218" w:rsidRPr="0075187D" w:rsidRDefault="00C93218" w:rsidP="00D92E00">
            <w:pPr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3305D" w14:textId="77777777" w:rsidR="00C93218" w:rsidRPr="0075187D" w:rsidRDefault="00C93218" w:rsidP="00D92E00">
            <w:pPr>
              <w:rPr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32BAF" w14:textId="77777777" w:rsidR="00C93218" w:rsidRPr="0075187D" w:rsidRDefault="00C93218" w:rsidP="00D92E00">
            <w:pPr>
              <w:rPr>
                <w:sz w:val="22"/>
                <w:szCs w:val="22"/>
              </w:rPr>
            </w:pPr>
            <w:r w:rsidRPr="0075187D">
              <w:rPr>
                <w:sz w:val="22"/>
                <w:szCs w:val="22"/>
              </w:rPr>
              <w:t> </w:t>
            </w:r>
          </w:p>
        </w:tc>
      </w:tr>
      <w:tr w:rsidR="00C93218" w:rsidRPr="0075187D" w14:paraId="7CE93FB0" w14:textId="77777777" w:rsidTr="00D92E00">
        <w:trPr>
          <w:trHeight w:val="458"/>
        </w:trPr>
        <w:tc>
          <w:tcPr>
            <w:tcW w:w="908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BEFBD7" w14:textId="77777777" w:rsidR="00C93218" w:rsidRPr="0075187D" w:rsidRDefault="00C93218" w:rsidP="00D92E00">
            <w:pPr>
              <w:jc w:val="both"/>
              <w:rPr>
                <w:bCs/>
                <w:i/>
                <w:color w:val="0000FF"/>
                <w:szCs w:val="28"/>
              </w:rPr>
            </w:pPr>
            <w:r w:rsidRPr="0075187D">
              <w:rPr>
                <w:bCs/>
                <w:i/>
                <w:color w:val="0000FF"/>
                <w:szCs w:val="28"/>
              </w:rPr>
              <w:t>Tiek norādīti visi apbalvojumi un stipendijas, kuras persona ir ieguvusi savas akadēmiskās vai pētnieciskās karjeras laikā. Ir norādāmi tikai tie apbalvojumi, kas attiecas tieši uz akadēmisko vai pētniecisko darbu.</w:t>
            </w:r>
          </w:p>
          <w:p w14:paraId="4FD01603" w14:textId="77777777" w:rsidR="00C93218" w:rsidRPr="0075187D" w:rsidRDefault="00C93218" w:rsidP="00D92E00">
            <w:pPr>
              <w:rPr>
                <w:bCs/>
                <w:i/>
                <w:color w:val="0000FF"/>
                <w:szCs w:val="28"/>
              </w:rPr>
            </w:pPr>
          </w:p>
        </w:tc>
      </w:tr>
      <w:tr w:rsidR="00C93218" w:rsidRPr="0075187D" w14:paraId="15A20C25" w14:textId="77777777" w:rsidTr="00D92E00">
        <w:trPr>
          <w:trHeight w:val="458"/>
        </w:trPr>
        <w:tc>
          <w:tcPr>
            <w:tcW w:w="908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B3D3189" w14:textId="77777777" w:rsidR="00C93218" w:rsidRPr="0075187D" w:rsidRDefault="00C93218" w:rsidP="00D92E0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93218" w:rsidRPr="0075187D" w14:paraId="31037277" w14:textId="77777777" w:rsidTr="00D92E00">
        <w:trPr>
          <w:trHeight w:val="315"/>
        </w:trPr>
        <w:tc>
          <w:tcPr>
            <w:tcW w:w="5504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8A3D6" w14:textId="77777777" w:rsidR="00C93218" w:rsidRPr="0075187D" w:rsidRDefault="00C93218" w:rsidP="00D92E00">
            <w:pPr>
              <w:rPr>
                <w:sz w:val="28"/>
                <w:szCs w:val="28"/>
              </w:rPr>
            </w:pPr>
            <w:r w:rsidRPr="0075187D">
              <w:rPr>
                <w:sz w:val="28"/>
                <w:szCs w:val="28"/>
              </w:rPr>
              <w:t>Vadītie promocijas darbi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20BA7" w14:textId="77777777" w:rsidR="00C93218" w:rsidRPr="0075187D" w:rsidRDefault="00C93218" w:rsidP="00D92E00">
            <w:pPr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5E760" w14:textId="77777777" w:rsidR="00C93218" w:rsidRPr="0075187D" w:rsidRDefault="00C93218" w:rsidP="00D92E00">
            <w:pPr>
              <w:rPr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A2251" w14:textId="77777777" w:rsidR="00C93218" w:rsidRPr="0075187D" w:rsidRDefault="00C93218" w:rsidP="00D92E00">
            <w:pPr>
              <w:rPr>
                <w:sz w:val="22"/>
                <w:szCs w:val="22"/>
              </w:rPr>
            </w:pPr>
            <w:r w:rsidRPr="0075187D">
              <w:rPr>
                <w:sz w:val="22"/>
                <w:szCs w:val="22"/>
              </w:rPr>
              <w:t> </w:t>
            </w:r>
          </w:p>
        </w:tc>
      </w:tr>
      <w:tr w:rsidR="00C93218" w:rsidRPr="00895DE9" w14:paraId="5C5E8512" w14:textId="77777777" w:rsidTr="00D92E00">
        <w:trPr>
          <w:trHeight w:val="458"/>
        </w:trPr>
        <w:tc>
          <w:tcPr>
            <w:tcW w:w="908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4B0E6D" w14:textId="77777777" w:rsidR="00C93218" w:rsidRPr="00895DE9" w:rsidRDefault="00C93218" w:rsidP="00D92E00">
            <w:pPr>
              <w:rPr>
                <w:bCs/>
                <w:i/>
                <w:color w:val="0000FF"/>
                <w:sz w:val="22"/>
                <w:szCs w:val="22"/>
              </w:rPr>
            </w:pPr>
            <w:r w:rsidRPr="00895DE9">
              <w:rPr>
                <w:bCs/>
                <w:i/>
                <w:color w:val="0000FF"/>
                <w:sz w:val="22"/>
                <w:szCs w:val="22"/>
              </w:rPr>
              <w:t xml:space="preserve">Attiecināms vienīgi uz personām, kurām ir profesora amats. </w:t>
            </w:r>
          </w:p>
          <w:p w14:paraId="16756B94" w14:textId="77777777" w:rsidR="00C93218" w:rsidRPr="00895DE9" w:rsidRDefault="00C93218" w:rsidP="00D92E00">
            <w:pPr>
              <w:rPr>
                <w:bCs/>
                <w:i/>
                <w:color w:val="0000FF"/>
                <w:sz w:val="22"/>
                <w:szCs w:val="22"/>
              </w:rPr>
            </w:pPr>
          </w:p>
          <w:p w14:paraId="31ACC989" w14:textId="77777777" w:rsidR="00C93218" w:rsidRPr="00895DE9" w:rsidRDefault="00C93218" w:rsidP="00D92E00">
            <w:pPr>
              <w:rPr>
                <w:bCs/>
                <w:i/>
                <w:color w:val="0000FF"/>
                <w:sz w:val="22"/>
                <w:szCs w:val="22"/>
              </w:rPr>
            </w:pPr>
            <w:r w:rsidRPr="00895DE9">
              <w:rPr>
                <w:bCs/>
                <w:i/>
                <w:color w:val="0000FF"/>
                <w:sz w:val="22"/>
                <w:szCs w:val="22"/>
              </w:rPr>
              <w:t>Tiek norādīti pēdējos desmit gados vadītie promocijas darbi. Norāda:</w:t>
            </w:r>
          </w:p>
          <w:p w14:paraId="4CBC4C29" w14:textId="77777777" w:rsidR="00C93218" w:rsidRPr="00895DE9" w:rsidRDefault="00C93218" w:rsidP="00C93218">
            <w:pPr>
              <w:numPr>
                <w:ilvl w:val="0"/>
                <w:numId w:val="1"/>
              </w:numPr>
              <w:jc w:val="both"/>
              <w:rPr>
                <w:bCs/>
                <w:i/>
                <w:color w:val="0000FF"/>
                <w:sz w:val="22"/>
                <w:szCs w:val="22"/>
              </w:rPr>
            </w:pPr>
            <w:r w:rsidRPr="00895DE9">
              <w:rPr>
                <w:bCs/>
                <w:i/>
                <w:color w:val="0000FF"/>
                <w:sz w:val="22"/>
                <w:szCs w:val="22"/>
              </w:rPr>
              <w:lastRenderedPageBreak/>
              <w:t xml:space="preserve">zinātni, kurā tika/tiek izstrādāts promocijas darbs, pamatojoties uz Latvijas Zinātnes padomes Zinātņu nozaru un </w:t>
            </w:r>
            <w:proofErr w:type="spellStart"/>
            <w:r w:rsidRPr="00895DE9">
              <w:rPr>
                <w:bCs/>
                <w:i/>
                <w:color w:val="0000FF"/>
                <w:sz w:val="22"/>
                <w:szCs w:val="22"/>
              </w:rPr>
              <w:t>apakšnozaru</w:t>
            </w:r>
            <w:proofErr w:type="spellEnd"/>
            <w:r w:rsidRPr="00895DE9">
              <w:rPr>
                <w:bCs/>
                <w:i/>
                <w:color w:val="0000FF"/>
                <w:sz w:val="22"/>
                <w:szCs w:val="22"/>
              </w:rPr>
              <w:t xml:space="preserve"> sarakstu (pieejams šeit: </w:t>
            </w:r>
            <w:hyperlink r:id="rId6" w:history="1">
              <w:r w:rsidRPr="00895DE9">
                <w:rPr>
                  <w:rStyle w:val="Hyperlink"/>
                  <w:bCs/>
                  <w:i/>
                  <w:sz w:val="22"/>
                  <w:szCs w:val="22"/>
                </w:rPr>
                <w:t>http://www.lzp.gov.lv/index.php?option=com_content&amp;task=view&amp;id=140&amp;Itemid=88</w:t>
              </w:r>
            </w:hyperlink>
            <w:r w:rsidRPr="00895DE9">
              <w:rPr>
                <w:bCs/>
                <w:i/>
                <w:color w:val="0000FF"/>
                <w:sz w:val="22"/>
                <w:szCs w:val="22"/>
              </w:rPr>
              <w:t>);</w:t>
            </w:r>
          </w:p>
          <w:p w14:paraId="6EC28DFE" w14:textId="77777777" w:rsidR="00C93218" w:rsidRPr="00895DE9" w:rsidRDefault="00C93218" w:rsidP="00C93218">
            <w:pPr>
              <w:numPr>
                <w:ilvl w:val="0"/>
                <w:numId w:val="1"/>
              </w:numPr>
              <w:ind w:left="1183"/>
              <w:rPr>
                <w:bCs/>
                <w:i/>
                <w:color w:val="0000FF"/>
                <w:sz w:val="22"/>
                <w:szCs w:val="22"/>
              </w:rPr>
            </w:pPr>
            <w:r w:rsidRPr="00895DE9">
              <w:rPr>
                <w:bCs/>
                <w:i/>
                <w:color w:val="0000FF"/>
                <w:sz w:val="22"/>
                <w:szCs w:val="22"/>
              </w:rPr>
              <w:t>promocijas darba aizstāvēšanas (arī plānoto) gadu.</w:t>
            </w:r>
          </w:p>
          <w:p w14:paraId="38CE45F4" w14:textId="77777777" w:rsidR="00C93218" w:rsidRPr="00895DE9" w:rsidRDefault="00C93218" w:rsidP="00D92E00">
            <w:pPr>
              <w:rPr>
                <w:bCs/>
                <w:i/>
                <w:color w:val="0000FF"/>
                <w:sz w:val="22"/>
                <w:szCs w:val="22"/>
              </w:rPr>
            </w:pPr>
          </w:p>
        </w:tc>
      </w:tr>
      <w:tr w:rsidR="00C93218" w:rsidRPr="0075187D" w14:paraId="48274174" w14:textId="77777777" w:rsidTr="00D92E00">
        <w:trPr>
          <w:trHeight w:val="458"/>
        </w:trPr>
        <w:tc>
          <w:tcPr>
            <w:tcW w:w="908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23DECE" w14:textId="77777777" w:rsidR="00C93218" w:rsidRPr="0075187D" w:rsidRDefault="00C93218" w:rsidP="00D92E0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93218" w:rsidRPr="0075187D" w14:paraId="3EDC1AE7" w14:textId="77777777" w:rsidTr="00D92E00">
        <w:trPr>
          <w:trHeight w:val="315"/>
        </w:trPr>
        <w:tc>
          <w:tcPr>
            <w:tcW w:w="502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6D6F5" w14:textId="77777777" w:rsidR="00C93218" w:rsidRPr="0075187D" w:rsidRDefault="00C93218" w:rsidP="00D92E00">
            <w:pPr>
              <w:rPr>
                <w:sz w:val="28"/>
                <w:szCs w:val="28"/>
              </w:rPr>
            </w:pPr>
            <w:r w:rsidRPr="0075187D">
              <w:rPr>
                <w:sz w:val="28"/>
                <w:szCs w:val="28"/>
              </w:rPr>
              <w:t>Pedagoģiskais darbs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14A5A" w14:textId="77777777" w:rsidR="00C93218" w:rsidRPr="0075187D" w:rsidRDefault="00C93218" w:rsidP="00D92E00">
            <w:pPr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E0DE7" w14:textId="77777777" w:rsidR="00C93218" w:rsidRPr="0075187D" w:rsidRDefault="00C93218" w:rsidP="00D92E00">
            <w:pPr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81B08" w14:textId="77777777" w:rsidR="00C93218" w:rsidRPr="0075187D" w:rsidRDefault="00C93218" w:rsidP="00D92E00">
            <w:pPr>
              <w:rPr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1B9A8" w14:textId="77777777" w:rsidR="00C93218" w:rsidRPr="0075187D" w:rsidRDefault="00C93218" w:rsidP="00D92E00">
            <w:pPr>
              <w:rPr>
                <w:sz w:val="22"/>
                <w:szCs w:val="22"/>
              </w:rPr>
            </w:pPr>
            <w:r w:rsidRPr="0075187D">
              <w:rPr>
                <w:sz w:val="22"/>
                <w:szCs w:val="22"/>
              </w:rPr>
              <w:t> </w:t>
            </w:r>
          </w:p>
        </w:tc>
      </w:tr>
      <w:tr w:rsidR="00C93218" w:rsidRPr="00895DE9" w14:paraId="1C0F7147" w14:textId="77777777" w:rsidTr="00D92E00">
        <w:trPr>
          <w:trHeight w:val="458"/>
        </w:trPr>
        <w:tc>
          <w:tcPr>
            <w:tcW w:w="908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00E497" w14:textId="77777777" w:rsidR="00C93218" w:rsidRPr="00895DE9" w:rsidRDefault="00C93218" w:rsidP="00D92E00">
            <w:pPr>
              <w:jc w:val="both"/>
              <w:rPr>
                <w:bCs/>
                <w:i/>
                <w:color w:val="0000FF"/>
                <w:sz w:val="22"/>
                <w:szCs w:val="22"/>
              </w:rPr>
            </w:pPr>
            <w:r w:rsidRPr="00895DE9">
              <w:rPr>
                <w:bCs/>
                <w:i/>
                <w:color w:val="0000FF"/>
                <w:sz w:val="22"/>
                <w:szCs w:val="22"/>
              </w:rPr>
              <w:t xml:space="preserve">Tiek norādīti pēdējos desmit gados izstrādātie un vadītie kursi augstākās izglītības iestādēs. Norāda: </w:t>
            </w:r>
          </w:p>
          <w:p w14:paraId="464E3212" w14:textId="77777777" w:rsidR="00C93218" w:rsidRPr="00895DE9" w:rsidRDefault="00C93218" w:rsidP="00C93218">
            <w:pPr>
              <w:numPr>
                <w:ilvl w:val="0"/>
                <w:numId w:val="1"/>
              </w:numPr>
              <w:ind w:left="1183"/>
              <w:rPr>
                <w:bCs/>
                <w:i/>
                <w:color w:val="0000FF"/>
                <w:sz w:val="22"/>
                <w:szCs w:val="22"/>
              </w:rPr>
            </w:pPr>
            <w:r w:rsidRPr="00895DE9">
              <w:rPr>
                <w:bCs/>
                <w:i/>
                <w:color w:val="0000FF"/>
                <w:sz w:val="22"/>
                <w:szCs w:val="22"/>
              </w:rPr>
              <w:t>kursa nosaukumu;</w:t>
            </w:r>
          </w:p>
          <w:p w14:paraId="40E3C5BD" w14:textId="77777777" w:rsidR="00C93218" w:rsidRPr="00895DE9" w:rsidRDefault="00C93218" w:rsidP="00C93218">
            <w:pPr>
              <w:numPr>
                <w:ilvl w:val="0"/>
                <w:numId w:val="1"/>
              </w:numPr>
              <w:ind w:left="1183"/>
              <w:rPr>
                <w:bCs/>
                <w:i/>
                <w:color w:val="0000FF"/>
                <w:sz w:val="22"/>
                <w:szCs w:val="22"/>
              </w:rPr>
            </w:pPr>
            <w:r w:rsidRPr="00895DE9">
              <w:rPr>
                <w:bCs/>
                <w:i/>
                <w:color w:val="0000FF"/>
                <w:sz w:val="22"/>
                <w:szCs w:val="22"/>
              </w:rPr>
              <w:t>kursa kredītpunktu skaitu;</w:t>
            </w:r>
          </w:p>
          <w:p w14:paraId="7D25BE65" w14:textId="77777777" w:rsidR="00C93218" w:rsidRPr="00895DE9" w:rsidRDefault="00C93218" w:rsidP="00C93218">
            <w:pPr>
              <w:numPr>
                <w:ilvl w:val="0"/>
                <w:numId w:val="1"/>
              </w:numPr>
              <w:ind w:left="1183"/>
              <w:rPr>
                <w:bCs/>
                <w:i/>
                <w:color w:val="0000FF"/>
                <w:sz w:val="22"/>
                <w:szCs w:val="22"/>
              </w:rPr>
            </w:pPr>
            <w:r w:rsidRPr="00895DE9">
              <w:rPr>
                <w:bCs/>
                <w:i/>
                <w:color w:val="0000FF"/>
                <w:sz w:val="22"/>
                <w:szCs w:val="22"/>
              </w:rPr>
              <w:t>augstākās izglītības iestādi, kurā tiek vadīts attiecīgais kurss.</w:t>
            </w:r>
          </w:p>
          <w:p w14:paraId="2C06279F" w14:textId="77777777" w:rsidR="00C93218" w:rsidRPr="00B80A84" w:rsidRDefault="00C93218" w:rsidP="00D92E00">
            <w:pPr>
              <w:rPr>
                <w:bCs/>
                <w:i/>
                <w:color w:val="0000FF"/>
                <w:sz w:val="22"/>
                <w:szCs w:val="22"/>
              </w:rPr>
            </w:pPr>
          </w:p>
          <w:p w14:paraId="032ACD37" w14:textId="77777777" w:rsidR="00B87EED" w:rsidRPr="00895DE9" w:rsidRDefault="00B87EED" w:rsidP="00D92E00">
            <w:pPr>
              <w:rPr>
                <w:b/>
                <w:bCs/>
                <w:i/>
                <w:sz w:val="22"/>
                <w:szCs w:val="22"/>
              </w:rPr>
            </w:pPr>
            <w:r w:rsidRPr="00B80A84">
              <w:rPr>
                <w:bCs/>
                <w:i/>
                <w:color w:val="0000FF"/>
                <w:sz w:val="22"/>
                <w:szCs w:val="22"/>
              </w:rPr>
              <w:t>Norāda</w:t>
            </w:r>
            <w:r>
              <w:rPr>
                <w:bCs/>
                <w:i/>
                <w:color w:val="0000FF"/>
                <w:sz w:val="22"/>
                <w:szCs w:val="22"/>
              </w:rPr>
              <w:t xml:space="preserve"> informāciju par vadītajiem bakalaura un maģistra darbiem.</w:t>
            </w:r>
          </w:p>
        </w:tc>
      </w:tr>
      <w:tr w:rsidR="00C93218" w:rsidRPr="0075187D" w14:paraId="28DA3ECB" w14:textId="77777777" w:rsidTr="00D92E00">
        <w:trPr>
          <w:trHeight w:val="458"/>
        </w:trPr>
        <w:tc>
          <w:tcPr>
            <w:tcW w:w="908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79706A" w14:textId="77777777" w:rsidR="00C93218" w:rsidRPr="0075187D" w:rsidRDefault="00C93218" w:rsidP="00D92E0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93218" w:rsidRPr="0075187D" w14:paraId="2DDF1203" w14:textId="77777777" w:rsidTr="00D92E00">
        <w:trPr>
          <w:trHeight w:val="315"/>
        </w:trPr>
        <w:tc>
          <w:tcPr>
            <w:tcW w:w="5983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7B2A2" w14:textId="77777777" w:rsidR="00C93218" w:rsidRPr="0075187D" w:rsidRDefault="00C93218" w:rsidP="00D92E00">
            <w:pPr>
              <w:rPr>
                <w:sz w:val="28"/>
                <w:szCs w:val="28"/>
              </w:rPr>
            </w:pPr>
            <w:r w:rsidRPr="0075187D">
              <w:rPr>
                <w:sz w:val="28"/>
                <w:szCs w:val="28"/>
              </w:rPr>
              <w:t>Līdzdalība zinātniskās organizācijās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CD63A" w14:textId="77777777" w:rsidR="00C93218" w:rsidRPr="0075187D" w:rsidRDefault="00C93218" w:rsidP="00D92E00">
            <w:pPr>
              <w:rPr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3660E" w14:textId="77777777" w:rsidR="00C93218" w:rsidRPr="0075187D" w:rsidRDefault="00C93218" w:rsidP="00D92E00">
            <w:pPr>
              <w:rPr>
                <w:sz w:val="22"/>
                <w:szCs w:val="22"/>
              </w:rPr>
            </w:pPr>
            <w:r w:rsidRPr="0075187D">
              <w:rPr>
                <w:sz w:val="22"/>
                <w:szCs w:val="22"/>
              </w:rPr>
              <w:t> </w:t>
            </w:r>
          </w:p>
        </w:tc>
      </w:tr>
      <w:tr w:rsidR="00C93218" w:rsidRPr="0075187D" w14:paraId="155D1584" w14:textId="77777777" w:rsidTr="00D92E00">
        <w:trPr>
          <w:trHeight w:val="458"/>
        </w:trPr>
        <w:tc>
          <w:tcPr>
            <w:tcW w:w="908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C2B85B" w14:textId="77777777" w:rsidR="00C93218" w:rsidRPr="0075187D" w:rsidRDefault="00C93218" w:rsidP="00D92E00">
            <w:pPr>
              <w:jc w:val="both"/>
              <w:rPr>
                <w:bCs/>
                <w:i/>
                <w:color w:val="0000FF"/>
                <w:szCs w:val="28"/>
              </w:rPr>
            </w:pPr>
            <w:r>
              <w:rPr>
                <w:bCs/>
                <w:i/>
                <w:color w:val="0000FF"/>
                <w:szCs w:val="28"/>
              </w:rPr>
              <w:t>Norāda</w:t>
            </w:r>
            <w:r w:rsidRPr="0075187D">
              <w:rPr>
                <w:bCs/>
                <w:i/>
                <w:color w:val="0000FF"/>
                <w:szCs w:val="28"/>
              </w:rPr>
              <w:t xml:space="preserve"> visas zinātniskās organizācijas, kurās persona ir līdzdarbojusies pēdējos desmit gadus. </w:t>
            </w:r>
            <w:r>
              <w:rPr>
                <w:bCs/>
                <w:i/>
                <w:color w:val="0000FF"/>
                <w:szCs w:val="28"/>
              </w:rPr>
              <w:t>Norāda</w:t>
            </w:r>
            <w:r w:rsidRPr="0075187D">
              <w:rPr>
                <w:bCs/>
                <w:i/>
                <w:color w:val="0000FF"/>
                <w:szCs w:val="28"/>
              </w:rPr>
              <w:t>:</w:t>
            </w:r>
          </w:p>
          <w:p w14:paraId="06276EE7" w14:textId="77777777" w:rsidR="00C93218" w:rsidRPr="0075187D" w:rsidRDefault="00C93218" w:rsidP="00C93218">
            <w:pPr>
              <w:numPr>
                <w:ilvl w:val="0"/>
                <w:numId w:val="1"/>
              </w:numPr>
              <w:ind w:left="1183"/>
              <w:rPr>
                <w:bCs/>
                <w:i/>
                <w:color w:val="0000FF"/>
                <w:szCs w:val="28"/>
              </w:rPr>
            </w:pPr>
            <w:r w:rsidRPr="0075187D">
              <w:rPr>
                <w:bCs/>
                <w:i/>
                <w:color w:val="0000FF"/>
                <w:szCs w:val="28"/>
              </w:rPr>
              <w:t>zinātniskās organizācijas nosaukum</w:t>
            </w:r>
            <w:r>
              <w:rPr>
                <w:bCs/>
                <w:i/>
                <w:color w:val="0000FF"/>
                <w:szCs w:val="28"/>
              </w:rPr>
              <w:t>u</w:t>
            </w:r>
            <w:r w:rsidRPr="0075187D">
              <w:rPr>
                <w:bCs/>
                <w:i/>
                <w:color w:val="0000FF"/>
                <w:szCs w:val="28"/>
              </w:rPr>
              <w:t>;</w:t>
            </w:r>
          </w:p>
          <w:p w14:paraId="31D6405A" w14:textId="77777777" w:rsidR="00C93218" w:rsidRPr="0075187D" w:rsidRDefault="00C93218" w:rsidP="00C93218">
            <w:pPr>
              <w:numPr>
                <w:ilvl w:val="0"/>
                <w:numId w:val="1"/>
              </w:numPr>
              <w:ind w:left="1183"/>
              <w:rPr>
                <w:bCs/>
                <w:i/>
                <w:color w:val="0000FF"/>
                <w:szCs w:val="28"/>
              </w:rPr>
            </w:pPr>
            <w:r w:rsidRPr="0075187D">
              <w:rPr>
                <w:bCs/>
                <w:i/>
                <w:color w:val="0000FF"/>
                <w:szCs w:val="28"/>
              </w:rPr>
              <w:t>laika period</w:t>
            </w:r>
            <w:r>
              <w:rPr>
                <w:bCs/>
                <w:i/>
                <w:color w:val="0000FF"/>
                <w:szCs w:val="28"/>
              </w:rPr>
              <w:t>u</w:t>
            </w:r>
            <w:r w:rsidRPr="0075187D">
              <w:rPr>
                <w:bCs/>
                <w:i/>
                <w:color w:val="0000FF"/>
                <w:szCs w:val="28"/>
              </w:rPr>
              <w:t>, kurā persona līdzdarbojās šajā organizācij</w:t>
            </w:r>
            <w:r>
              <w:rPr>
                <w:bCs/>
                <w:i/>
                <w:color w:val="0000FF"/>
                <w:szCs w:val="28"/>
              </w:rPr>
              <w:t>ā</w:t>
            </w:r>
            <w:r w:rsidRPr="0075187D">
              <w:rPr>
                <w:bCs/>
                <w:i/>
                <w:color w:val="0000FF"/>
                <w:szCs w:val="28"/>
              </w:rPr>
              <w:t xml:space="preserve"> (gados);</w:t>
            </w:r>
          </w:p>
          <w:p w14:paraId="036F8B86" w14:textId="77777777" w:rsidR="00C93218" w:rsidRPr="0075187D" w:rsidRDefault="00C93218" w:rsidP="00C93218">
            <w:pPr>
              <w:numPr>
                <w:ilvl w:val="0"/>
                <w:numId w:val="1"/>
              </w:numPr>
              <w:ind w:left="1183"/>
              <w:rPr>
                <w:bCs/>
                <w:i/>
                <w:color w:val="0000FF"/>
                <w:szCs w:val="28"/>
              </w:rPr>
            </w:pPr>
            <w:r w:rsidRPr="0075187D">
              <w:rPr>
                <w:bCs/>
                <w:i/>
                <w:color w:val="0000FF"/>
                <w:szCs w:val="28"/>
              </w:rPr>
              <w:t>izpildām</w:t>
            </w:r>
            <w:r>
              <w:rPr>
                <w:bCs/>
                <w:i/>
                <w:color w:val="0000FF"/>
                <w:szCs w:val="28"/>
              </w:rPr>
              <w:t>os</w:t>
            </w:r>
            <w:r w:rsidRPr="0075187D">
              <w:rPr>
                <w:bCs/>
                <w:i/>
                <w:color w:val="0000FF"/>
                <w:szCs w:val="28"/>
              </w:rPr>
              <w:t xml:space="preserve"> pienākum</w:t>
            </w:r>
            <w:r>
              <w:rPr>
                <w:bCs/>
                <w:i/>
                <w:color w:val="0000FF"/>
                <w:szCs w:val="28"/>
              </w:rPr>
              <w:t>us</w:t>
            </w:r>
            <w:r w:rsidRPr="0075187D">
              <w:rPr>
                <w:bCs/>
                <w:i/>
                <w:color w:val="0000FF"/>
                <w:szCs w:val="28"/>
              </w:rPr>
              <w:t xml:space="preserve"> (īss apraksts, maksimums 50 vārdi).</w:t>
            </w:r>
          </w:p>
          <w:p w14:paraId="69484A73" w14:textId="77777777" w:rsidR="00C93218" w:rsidRPr="0075187D" w:rsidRDefault="00C93218" w:rsidP="00D92E00">
            <w:pPr>
              <w:rPr>
                <w:bCs/>
                <w:i/>
                <w:color w:val="0000FF"/>
                <w:szCs w:val="28"/>
              </w:rPr>
            </w:pPr>
          </w:p>
        </w:tc>
      </w:tr>
      <w:tr w:rsidR="00C93218" w:rsidRPr="0075187D" w14:paraId="7343A84D" w14:textId="77777777" w:rsidTr="00D92E00">
        <w:trPr>
          <w:trHeight w:val="458"/>
        </w:trPr>
        <w:tc>
          <w:tcPr>
            <w:tcW w:w="908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0F2678" w14:textId="77777777" w:rsidR="00C93218" w:rsidRPr="0075187D" w:rsidRDefault="00C93218" w:rsidP="00D92E0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93218" w:rsidRPr="0075187D" w14:paraId="05C8CF7F" w14:textId="77777777" w:rsidTr="00D92E00">
        <w:trPr>
          <w:trHeight w:val="315"/>
        </w:trPr>
        <w:tc>
          <w:tcPr>
            <w:tcW w:w="502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C8298" w14:textId="77777777" w:rsidR="00C93218" w:rsidRPr="0075187D" w:rsidRDefault="00C93218" w:rsidP="00D92E00">
            <w:pPr>
              <w:rPr>
                <w:sz w:val="28"/>
                <w:szCs w:val="28"/>
              </w:rPr>
            </w:pPr>
            <w:r w:rsidRPr="0075187D">
              <w:rPr>
                <w:sz w:val="28"/>
                <w:szCs w:val="28"/>
              </w:rPr>
              <w:t>Institucionālie amati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AB4FE" w14:textId="77777777" w:rsidR="00C93218" w:rsidRPr="0075187D" w:rsidRDefault="00C93218" w:rsidP="00D92E00">
            <w:pPr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E61D2" w14:textId="77777777" w:rsidR="00C93218" w:rsidRPr="0075187D" w:rsidRDefault="00C93218" w:rsidP="00D92E00">
            <w:pPr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B7E32" w14:textId="77777777" w:rsidR="00C93218" w:rsidRPr="0075187D" w:rsidRDefault="00C93218" w:rsidP="00D92E00">
            <w:pPr>
              <w:rPr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513E3" w14:textId="77777777" w:rsidR="00C93218" w:rsidRPr="0075187D" w:rsidRDefault="00C93218" w:rsidP="00D92E00">
            <w:pPr>
              <w:rPr>
                <w:sz w:val="22"/>
                <w:szCs w:val="22"/>
              </w:rPr>
            </w:pPr>
            <w:r w:rsidRPr="0075187D">
              <w:rPr>
                <w:sz w:val="22"/>
                <w:szCs w:val="22"/>
              </w:rPr>
              <w:t> </w:t>
            </w:r>
          </w:p>
        </w:tc>
      </w:tr>
      <w:tr w:rsidR="00C93218" w:rsidRPr="00072E48" w14:paraId="6949C1DE" w14:textId="77777777" w:rsidTr="00D92E00">
        <w:trPr>
          <w:trHeight w:val="458"/>
        </w:trPr>
        <w:tc>
          <w:tcPr>
            <w:tcW w:w="908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CD016C" w14:textId="77777777" w:rsidR="00C93218" w:rsidRPr="0075187D" w:rsidRDefault="00C93218" w:rsidP="00D92E00">
            <w:pPr>
              <w:jc w:val="both"/>
              <w:rPr>
                <w:bCs/>
                <w:i/>
                <w:color w:val="0000FF"/>
                <w:szCs w:val="28"/>
              </w:rPr>
            </w:pPr>
            <w:r>
              <w:rPr>
                <w:bCs/>
                <w:i/>
                <w:color w:val="0000FF"/>
                <w:szCs w:val="28"/>
              </w:rPr>
              <w:t>Norāda</w:t>
            </w:r>
            <w:r w:rsidRPr="0075187D">
              <w:rPr>
                <w:bCs/>
                <w:i/>
                <w:color w:val="0000FF"/>
                <w:szCs w:val="28"/>
              </w:rPr>
              <w:t xml:space="preserve"> visas institucionālās piederības un ieņemam</w:t>
            </w:r>
            <w:r>
              <w:rPr>
                <w:bCs/>
                <w:i/>
                <w:color w:val="0000FF"/>
                <w:szCs w:val="28"/>
              </w:rPr>
              <w:t>os</w:t>
            </w:r>
            <w:r w:rsidRPr="0075187D">
              <w:rPr>
                <w:bCs/>
                <w:i/>
                <w:color w:val="0000FF"/>
                <w:szCs w:val="28"/>
              </w:rPr>
              <w:t xml:space="preserve"> amat</w:t>
            </w:r>
            <w:r>
              <w:rPr>
                <w:bCs/>
                <w:i/>
                <w:color w:val="0000FF"/>
                <w:szCs w:val="28"/>
              </w:rPr>
              <w:t>us pēdējo desmit gadu laikā</w:t>
            </w:r>
            <w:r w:rsidRPr="0075187D">
              <w:rPr>
                <w:bCs/>
                <w:i/>
                <w:color w:val="0000FF"/>
                <w:szCs w:val="28"/>
              </w:rPr>
              <w:t xml:space="preserve">. </w:t>
            </w:r>
            <w:r>
              <w:rPr>
                <w:bCs/>
                <w:i/>
                <w:color w:val="0000FF"/>
                <w:szCs w:val="28"/>
              </w:rPr>
              <w:t>Norāda</w:t>
            </w:r>
            <w:r w:rsidRPr="0075187D">
              <w:rPr>
                <w:bCs/>
                <w:i/>
                <w:color w:val="0000FF"/>
                <w:szCs w:val="28"/>
              </w:rPr>
              <w:t>:</w:t>
            </w:r>
          </w:p>
          <w:p w14:paraId="6ABC4E3E" w14:textId="77777777" w:rsidR="00C93218" w:rsidRPr="0075187D" w:rsidRDefault="00C93218" w:rsidP="00C93218">
            <w:pPr>
              <w:numPr>
                <w:ilvl w:val="0"/>
                <w:numId w:val="1"/>
              </w:numPr>
              <w:ind w:left="1183"/>
              <w:rPr>
                <w:bCs/>
                <w:i/>
                <w:color w:val="0000FF"/>
                <w:szCs w:val="28"/>
              </w:rPr>
            </w:pPr>
            <w:r w:rsidRPr="0075187D">
              <w:rPr>
                <w:bCs/>
                <w:i/>
                <w:color w:val="0000FF"/>
                <w:szCs w:val="28"/>
              </w:rPr>
              <w:t>amata nosaukum</w:t>
            </w:r>
            <w:r>
              <w:rPr>
                <w:bCs/>
                <w:i/>
                <w:color w:val="0000FF"/>
                <w:szCs w:val="28"/>
              </w:rPr>
              <w:t>u</w:t>
            </w:r>
            <w:r w:rsidRPr="0075187D">
              <w:rPr>
                <w:bCs/>
                <w:i/>
                <w:color w:val="0000FF"/>
                <w:szCs w:val="28"/>
              </w:rPr>
              <w:t>;</w:t>
            </w:r>
          </w:p>
          <w:p w14:paraId="5512A1B3" w14:textId="77777777" w:rsidR="00C93218" w:rsidRPr="0075187D" w:rsidRDefault="00C93218" w:rsidP="00C93218">
            <w:pPr>
              <w:numPr>
                <w:ilvl w:val="0"/>
                <w:numId w:val="1"/>
              </w:numPr>
              <w:ind w:left="1183"/>
              <w:rPr>
                <w:bCs/>
                <w:i/>
                <w:color w:val="0000FF"/>
                <w:szCs w:val="28"/>
              </w:rPr>
            </w:pPr>
            <w:r w:rsidRPr="0075187D">
              <w:rPr>
                <w:bCs/>
                <w:i/>
                <w:color w:val="0000FF"/>
                <w:szCs w:val="28"/>
              </w:rPr>
              <w:t>institūcij</w:t>
            </w:r>
            <w:r>
              <w:rPr>
                <w:bCs/>
                <w:i/>
                <w:color w:val="0000FF"/>
                <w:szCs w:val="28"/>
              </w:rPr>
              <w:t>u</w:t>
            </w:r>
            <w:r w:rsidRPr="0075187D">
              <w:rPr>
                <w:bCs/>
                <w:i/>
                <w:color w:val="0000FF"/>
                <w:szCs w:val="28"/>
              </w:rPr>
              <w:t>, kurā šis amats tiek ieņemts;</w:t>
            </w:r>
          </w:p>
          <w:p w14:paraId="46D22F90" w14:textId="77777777" w:rsidR="00C93218" w:rsidRPr="0075187D" w:rsidRDefault="00C93218" w:rsidP="00C93218">
            <w:pPr>
              <w:numPr>
                <w:ilvl w:val="0"/>
                <w:numId w:val="1"/>
              </w:numPr>
              <w:ind w:left="1183"/>
              <w:rPr>
                <w:bCs/>
                <w:i/>
                <w:color w:val="0000FF"/>
                <w:szCs w:val="28"/>
              </w:rPr>
            </w:pPr>
            <w:r w:rsidRPr="0075187D">
              <w:rPr>
                <w:bCs/>
                <w:i/>
                <w:color w:val="0000FF"/>
                <w:szCs w:val="28"/>
              </w:rPr>
              <w:t>gad</w:t>
            </w:r>
            <w:r>
              <w:rPr>
                <w:bCs/>
                <w:i/>
                <w:color w:val="0000FF"/>
                <w:szCs w:val="28"/>
              </w:rPr>
              <w:t>u</w:t>
            </w:r>
            <w:r w:rsidRPr="0075187D">
              <w:rPr>
                <w:bCs/>
                <w:i/>
                <w:color w:val="0000FF"/>
                <w:szCs w:val="28"/>
              </w:rPr>
              <w:t xml:space="preserve">, no kura </w:t>
            </w:r>
            <w:r>
              <w:rPr>
                <w:bCs/>
                <w:i/>
                <w:color w:val="0000FF"/>
                <w:szCs w:val="28"/>
              </w:rPr>
              <w:t xml:space="preserve">(un līdz kuram, ja attiecināms) </w:t>
            </w:r>
            <w:r w:rsidRPr="0075187D">
              <w:rPr>
                <w:bCs/>
                <w:i/>
                <w:color w:val="0000FF"/>
                <w:szCs w:val="28"/>
              </w:rPr>
              <w:t>amats tiek ieņemts.</w:t>
            </w:r>
          </w:p>
          <w:p w14:paraId="0877717F" w14:textId="77777777" w:rsidR="00C93218" w:rsidRPr="00072E48" w:rsidRDefault="00C93218" w:rsidP="00D92E00">
            <w:pPr>
              <w:rPr>
                <w:bCs/>
                <w:i/>
                <w:color w:val="0000FF"/>
                <w:szCs w:val="28"/>
              </w:rPr>
            </w:pPr>
          </w:p>
        </w:tc>
      </w:tr>
      <w:tr w:rsidR="00C93218" w14:paraId="7340BEFB" w14:textId="77777777" w:rsidTr="00D92E00">
        <w:trPr>
          <w:trHeight w:val="458"/>
        </w:trPr>
        <w:tc>
          <w:tcPr>
            <w:tcW w:w="908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9F4C59" w14:textId="77777777" w:rsidR="00C93218" w:rsidRDefault="00C93218" w:rsidP="00D92E00">
            <w:pPr>
              <w:rPr>
                <w:b/>
                <w:bCs/>
              </w:rPr>
            </w:pPr>
          </w:p>
        </w:tc>
      </w:tr>
    </w:tbl>
    <w:p w14:paraId="15EB9C6C" w14:textId="77777777" w:rsidR="00C93218" w:rsidRDefault="00C93218" w:rsidP="00C93218">
      <w:pPr>
        <w:rPr>
          <w:sz w:val="28"/>
          <w:szCs w:val="28"/>
        </w:rPr>
      </w:pPr>
    </w:p>
    <w:p w14:paraId="0ADC8AD1" w14:textId="77777777" w:rsidR="00C93218" w:rsidRDefault="00C93218" w:rsidP="00C93218">
      <w:pPr>
        <w:rPr>
          <w:sz w:val="28"/>
          <w:szCs w:val="28"/>
        </w:rPr>
      </w:pPr>
    </w:p>
    <w:p w14:paraId="49C63484" w14:textId="77777777" w:rsidR="00C93218" w:rsidRDefault="00C93218" w:rsidP="00C93218">
      <w:pPr>
        <w:rPr>
          <w:sz w:val="28"/>
          <w:szCs w:val="28"/>
        </w:rPr>
      </w:pPr>
    </w:p>
    <w:p w14:paraId="53D97575" w14:textId="77777777" w:rsidR="00C93218" w:rsidRDefault="00C93218" w:rsidP="00C93218">
      <w:pPr>
        <w:rPr>
          <w:sz w:val="28"/>
          <w:szCs w:val="28"/>
        </w:rPr>
      </w:pPr>
    </w:p>
    <w:p w14:paraId="587BEA9C" w14:textId="77777777" w:rsidR="00C93218" w:rsidRDefault="00C93218" w:rsidP="00C93218">
      <w:pPr>
        <w:rPr>
          <w:sz w:val="28"/>
          <w:szCs w:val="28"/>
        </w:rPr>
      </w:pPr>
    </w:p>
    <w:p w14:paraId="24E44C19" w14:textId="77777777" w:rsidR="00C93218" w:rsidRDefault="00C93218" w:rsidP="00C93218">
      <w:pPr>
        <w:rPr>
          <w:sz w:val="28"/>
          <w:szCs w:val="28"/>
        </w:rPr>
      </w:pPr>
    </w:p>
    <w:p w14:paraId="6548245C" w14:textId="77777777" w:rsidR="00723C65" w:rsidRDefault="00723C65"/>
    <w:sectPr w:rsidR="00723C65" w:rsidSect="00C93218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B08B0"/>
    <w:multiLevelType w:val="hybridMultilevel"/>
    <w:tmpl w:val="0E88BCD8"/>
    <w:lvl w:ilvl="0" w:tplc="40A435A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218"/>
    <w:rsid w:val="002608FF"/>
    <w:rsid w:val="00297DD6"/>
    <w:rsid w:val="003E2D28"/>
    <w:rsid w:val="004E057D"/>
    <w:rsid w:val="0067012A"/>
    <w:rsid w:val="00723C65"/>
    <w:rsid w:val="007E2CA3"/>
    <w:rsid w:val="009040C2"/>
    <w:rsid w:val="00B80A84"/>
    <w:rsid w:val="00B87EED"/>
    <w:rsid w:val="00C037EB"/>
    <w:rsid w:val="00C93218"/>
    <w:rsid w:val="00E1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32812B"/>
  <w15:chartTrackingRefBased/>
  <w15:docId w15:val="{13847B8F-1CDD-436C-8822-0892AEAD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3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93218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60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8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8FF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8FF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8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8FF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zp.gov.lv/index.php?option=com_content&amp;task=view&amp;id=140&amp;Itemid=88" TargetMode="External"/><Relationship Id="rId5" Type="http://schemas.openxmlformats.org/officeDocument/2006/relationships/hyperlink" Target="http://likumi.lv/doc.php?id=1848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2238</Words>
  <Characters>1276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Dzērve</dc:creator>
  <cp:keywords/>
  <dc:description/>
  <cp:lastModifiedBy>Viktorija Boboviča</cp:lastModifiedBy>
  <cp:revision>12</cp:revision>
  <cp:lastPrinted>2019-08-06T08:38:00Z</cp:lastPrinted>
  <dcterms:created xsi:type="dcterms:W3CDTF">2018-03-09T10:34:00Z</dcterms:created>
  <dcterms:modified xsi:type="dcterms:W3CDTF">2021-05-08T07:24:00Z</dcterms:modified>
</cp:coreProperties>
</file>