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87773" w14:textId="77777777" w:rsidR="00467F67" w:rsidRPr="00F3623A" w:rsidRDefault="00467F67" w:rsidP="00467F67">
      <w:pPr>
        <w:tabs>
          <w:tab w:val="num" w:pos="709"/>
        </w:tabs>
        <w:jc w:val="right"/>
        <w:rPr>
          <w:sz w:val="22"/>
          <w:szCs w:val="22"/>
        </w:rPr>
      </w:pPr>
      <w:r w:rsidRPr="00F3623A">
        <w:rPr>
          <w:sz w:val="22"/>
          <w:szCs w:val="22"/>
        </w:rPr>
        <w:t>3.pielikums</w:t>
      </w:r>
    </w:p>
    <w:p w14:paraId="748B5482" w14:textId="77777777" w:rsidR="00467F67" w:rsidRPr="00F3623A" w:rsidRDefault="00467F67" w:rsidP="00467F67">
      <w:pPr>
        <w:tabs>
          <w:tab w:val="num" w:pos="709"/>
        </w:tabs>
        <w:jc w:val="right"/>
        <w:rPr>
          <w:sz w:val="22"/>
          <w:szCs w:val="22"/>
        </w:rPr>
      </w:pPr>
      <w:r w:rsidRPr="00F3623A">
        <w:rPr>
          <w:sz w:val="22"/>
          <w:szCs w:val="22"/>
        </w:rPr>
        <w:t>Projektu iesniegumu atlases nolikumam</w:t>
      </w:r>
    </w:p>
    <w:p w14:paraId="20360859" w14:textId="77777777" w:rsidR="00467F67" w:rsidRPr="00F3623A" w:rsidRDefault="00467F67" w:rsidP="00467F67">
      <w:pPr>
        <w:tabs>
          <w:tab w:val="num" w:pos="709"/>
        </w:tabs>
        <w:jc w:val="right"/>
        <w:rPr>
          <w:b/>
          <w:smallCaps/>
        </w:rPr>
      </w:pPr>
    </w:p>
    <w:p w14:paraId="53EB0164" w14:textId="77777777" w:rsidR="00CC4C01" w:rsidRPr="00F3623A" w:rsidRDefault="00CC4C01" w:rsidP="00CC4C01">
      <w:pPr>
        <w:tabs>
          <w:tab w:val="num" w:pos="709"/>
        </w:tabs>
        <w:jc w:val="center"/>
        <w:rPr>
          <w:b/>
          <w:smallCaps/>
        </w:rPr>
      </w:pPr>
      <w:r w:rsidRPr="00F3623A">
        <w:rPr>
          <w:b/>
          <w:smallCaps/>
        </w:rPr>
        <w:t>P</w:t>
      </w:r>
      <w:r w:rsidR="00D10802" w:rsidRPr="00F3623A">
        <w:rPr>
          <w:b/>
          <w:smallCaps/>
        </w:rPr>
        <w:t xml:space="preserve">rojektu iesniegumu </w:t>
      </w:r>
      <w:r w:rsidRPr="00F3623A">
        <w:rPr>
          <w:b/>
          <w:smallCaps/>
        </w:rPr>
        <w:t xml:space="preserve">vērtēšanas kritēriji </w:t>
      </w:r>
    </w:p>
    <w:p w14:paraId="79A148F8" w14:textId="68F777F8" w:rsidR="00467F67" w:rsidRPr="00F3623A" w:rsidRDefault="00467F67" w:rsidP="00CC4C01">
      <w:pPr>
        <w:tabs>
          <w:tab w:val="num" w:pos="709"/>
        </w:tabs>
        <w:jc w:val="center"/>
        <w:rPr>
          <w:smallCaps/>
          <w:sz w:val="20"/>
          <w:szCs w:val="20"/>
        </w:rPr>
      </w:pPr>
      <w:r w:rsidRPr="00026CC8">
        <w:rPr>
          <w:smallCaps/>
          <w:sz w:val="20"/>
          <w:szCs w:val="20"/>
        </w:rPr>
        <w:t xml:space="preserve">Apstiprināti ar uzraudzības komitejas </w:t>
      </w:r>
      <w:r w:rsidR="00026CC8" w:rsidRPr="00026CC8">
        <w:rPr>
          <w:smallCaps/>
          <w:sz w:val="20"/>
          <w:szCs w:val="20"/>
        </w:rPr>
        <w:t>2021.GADA 5.oktobra LĒMUMU NR.L-2021/</w:t>
      </w:r>
      <w:r w:rsidR="00B9182F">
        <w:rPr>
          <w:smallCaps/>
          <w:sz w:val="20"/>
          <w:szCs w:val="20"/>
        </w:rPr>
        <w:t>17</w:t>
      </w:r>
    </w:p>
    <w:p w14:paraId="3B7944A9" w14:textId="77777777" w:rsidR="00CC4C01" w:rsidRPr="00F3623A" w:rsidRDefault="00CC4C01" w:rsidP="00CC4C01">
      <w:pPr>
        <w:tabs>
          <w:tab w:val="num" w:pos="709"/>
        </w:tabs>
        <w:jc w:val="center"/>
        <w:rPr>
          <w:b/>
          <w:smallCap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2"/>
        <w:gridCol w:w="1842"/>
        <w:gridCol w:w="3402"/>
        <w:gridCol w:w="1701"/>
        <w:gridCol w:w="1560"/>
      </w:tblGrid>
      <w:tr w:rsidR="00CC4C01" w:rsidRPr="00F3623A" w14:paraId="42809C12" w14:textId="77777777" w:rsidTr="791F43B5">
        <w:trPr>
          <w:trHeight w:val="428"/>
        </w:trPr>
        <w:tc>
          <w:tcPr>
            <w:tcW w:w="2835" w:type="dxa"/>
            <w:gridSpan w:val="3"/>
            <w:tcBorders>
              <w:top w:val="single" w:sz="4" w:space="0" w:color="auto"/>
              <w:left w:val="single" w:sz="4" w:space="0" w:color="auto"/>
              <w:bottom w:val="single" w:sz="4" w:space="0" w:color="auto"/>
              <w:right w:val="single" w:sz="4" w:space="0" w:color="auto"/>
            </w:tcBorders>
            <w:vAlign w:val="center"/>
          </w:tcPr>
          <w:p w14:paraId="364BD6E5" w14:textId="77777777" w:rsidR="00CC4C01" w:rsidRPr="00F3623A" w:rsidRDefault="00CC4C01" w:rsidP="003C0341">
            <w:pPr>
              <w:spacing w:before="120" w:after="120"/>
            </w:pPr>
            <w:r w:rsidRPr="00F3623A">
              <w:t xml:space="preserve">Darbības programmas nosaukums </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167FDE52" w14:textId="77777777" w:rsidR="00CC4C01" w:rsidRPr="00F3623A" w:rsidRDefault="00CC4C01" w:rsidP="00CC4C01">
            <w:pPr>
              <w:spacing w:before="120" w:after="120"/>
              <w:rPr>
                <w:rStyle w:val="BookTitle"/>
                <w:b w:val="0"/>
              </w:rPr>
            </w:pPr>
            <w:r w:rsidRPr="00F3623A">
              <w:rPr>
                <w:rStyle w:val="BookTitle"/>
              </w:rPr>
              <w:t>Izaugsme un nodarbinātība</w:t>
            </w:r>
          </w:p>
        </w:tc>
      </w:tr>
      <w:tr w:rsidR="00CC4C01" w:rsidRPr="00F3623A" w14:paraId="26AB7877" w14:textId="77777777" w:rsidTr="791F43B5">
        <w:trPr>
          <w:trHeight w:val="428"/>
        </w:trPr>
        <w:tc>
          <w:tcPr>
            <w:tcW w:w="2835" w:type="dxa"/>
            <w:gridSpan w:val="3"/>
            <w:tcBorders>
              <w:top w:val="single" w:sz="4" w:space="0" w:color="auto"/>
              <w:left w:val="single" w:sz="4" w:space="0" w:color="auto"/>
              <w:bottom w:val="single" w:sz="4" w:space="0" w:color="auto"/>
              <w:right w:val="single" w:sz="4" w:space="0" w:color="auto"/>
            </w:tcBorders>
            <w:vAlign w:val="center"/>
          </w:tcPr>
          <w:p w14:paraId="5AF045CA" w14:textId="77777777" w:rsidR="00CC4C01" w:rsidRPr="00F3623A" w:rsidRDefault="00CC4C01" w:rsidP="003C0341">
            <w:pPr>
              <w:spacing w:before="120" w:after="120"/>
            </w:pPr>
            <w:r w:rsidRPr="00F3623A">
              <w:t xml:space="preserve">Prioritārā virziena numurs un nosaukums </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4EB23BC3" w14:textId="77777777" w:rsidR="00CC4C01" w:rsidRPr="00F3623A" w:rsidRDefault="00400BD1" w:rsidP="008723F8">
            <w:pPr>
              <w:pStyle w:val="ListParagraph"/>
              <w:widowControl w:val="0"/>
              <w:autoSpaceDE w:val="0"/>
              <w:autoSpaceDN w:val="0"/>
              <w:adjustRightInd w:val="0"/>
              <w:ind w:left="0"/>
              <w:contextualSpacing/>
              <w:rPr>
                <w:rStyle w:val="BookTitle"/>
                <w:b w:val="0"/>
                <w:smallCaps w:val="0"/>
                <w:sz w:val="20"/>
                <w:szCs w:val="20"/>
                <w:lang w:eastAsia="en-US"/>
              </w:rPr>
            </w:pPr>
            <w:r w:rsidRPr="00F3623A">
              <w:rPr>
                <w:b/>
                <w:sz w:val="20"/>
                <w:szCs w:val="20"/>
              </w:rPr>
              <w:t>5.VIDES AIZSARDZĪBA UN RESURSU IZMANTOŠANAS EFEKTIVITĀTE</w:t>
            </w:r>
            <w:r w:rsidRPr="00F3623A">
              <w:rPr>
                <w:rFonts w:eastAsia="Tahoma"/>
                <w:b/>
                <w:smallCaps/>
                <w:sz w:val="20"/>
                <w:szCs w:val="20"/>
                <w:lang w:eastAsia="en-US"/>
              </w:rPr>
              <w:t>.</w:t>
            </w:r>
          </w:p>
        </w:tc>
      </w:tr>
      <w:tr w:rsidR="00CC4C01" w:rsidRPr="00F3623A" w14:paraId="09962B10" w14:textId="77777777" w:rsidTr="791F43B5">
        <w:trPr>
          <w:trHeight w:val="428"/>
        </w:trPr>
        <w:tc>
          <w:tcPr>
            <w:tcW w:w="2835" w:type="dxa"/>
            <w:gridSpan w:val="3"/>
            <w:tcBorders>
              <w:top w:val="single" w:sz="4" w:space="0" w:color="auto"/>
              <w:left w:val="single" w:sz="4" w:space="0" w:color="auto"/>
              <w:bottom w:val="single" w:sz="4" w:space="0" w:color="auto"/>
              <w:right w:val="single" w:sz="4" w:space="0" w:color="auto"/>
            </w:tcBorders>
            <w:vAlign w:val="center"/>
          </w:tcPr>
          <w:p w14:paraId="1B3931CB" w14:textId="77777777" w:rsidR="00CC4C01" w:rsidRPr="00F3623A" w:rsidRDefault="00CC4C01" w:rsidP="002A2AAC">
            <w:pPr>
              <w:spacing w:before="120" w:after="120"/>
            </w:pPr>
            <w:r w:rsidRPr="00F3623A">
              <w:t>Specifiskā atba</w:t>
            </w:r>
            <w:r w:rsidR="002A2AAC" w:rsidRPr="00F3623A">
              <w:t xml:space="preserve">lsta mērķa numurs un nosaukums </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7C37F3F0" w14:textId="429AE7A8" w:rsidR="00CC4C01" w:rsidRPr="00F3623A" w:rsidRDefault="0051729E" w:rsidP="00F65DE3">
            <w:pPr>
              <w:rPr>
                <w:b/>
                <w:smallCaps/>
              </w:rPr>
            </w:pPr>
            <w:r w:rsidRPr="00F3623A">
              <w:rPr>
                <w:b/>
                <w:smallCaps/>
              </w:rPr>
              <w:t>5.</w:t>
            </w:r>
            <w:r w:rsidR="008723F8" w:rsidRPr="00F3623A">
              <w:rPr>
                <w:b/>
                <w:smallCaps/>
              </w:rPr>
              <w:t>4</w:t>
            </w:r>
            <w:r w:rsidRPr="00F3623A">
              <w:rPr>
                <w:b/>
                <w:smallCaps/>
              </w:rPr>
              <w:t>.</w:t>
            </w:r>
            <w:r w:rsidR="007A68DE" w:rsidRPr="00F3623A">
              <w:rPr>
                <w:b/>
                <w:smallCaps/>
              </w:rPr>
              <w:t>3</w:t>
            </w:r>
            <w:r w:rsidR="0099179B" w:rsidRPr="00F3623A">
              <w:rPr>
                <w:b/>
                <w:smallCaps/>
              </w:rPr>
              <w:t>.</w:t>
            </w:r>
            <w:r w:rsidRPr="00F3623A">
              <w:rPr>
                <w:b/>
                <w:smallCaps/>
              </w:rPr>
              <w:t> specifiskā atbalsta mērķa</w:t>
            </w:r>
            <w:r w:rsidR="00C072FB" w:rsidRPr="00F3623A">
              <w:rPr>
                <w:b/>
                <w:smallCaps/>
              </w:rPr>
              <w:t xml:space="preserve"> “</w:t>
            </w:r>
            <w:r w:rsidR="007A68DE" w:rsidRPr="00F3623A">
              <w:rPr>
                <w:b/>
                <w:bCs/>
                <w:smallCaps/>
              </w:rPr>
              <w:t>Pasākumi biotopu un sugu aizsardzības labvēlīga statusa atjaunošanai</w:t>
            </w:r>
            <w:r w:rsidR="0099179B" w:rsidRPr="00F3623A">
              <w:rPr>
                <w:b/>
              </w:rPr>
              <w:t xml:space="preserve">” </w:t>
            </w:r>
            <w:r w:rsidR="007A68DE" w:rsidRPr="00F3623A">
              <w:rPr>
                <w:b/>
                <w:bCs/>
                <w:smallCaps/>
              </w:rPr>
              <w:t>5.4.3.2. pasākuma “</w:t>
            </w:r>
            <w:bookmarkStart w:id="0" w:name="_Hlk68874013"/>
            <w:r w:rsidR="000D21B8" w:rsidRPr="00F3623A">
              <w:rPr>
                <w:b/>
                <w:bCs/>
                <w:smallCaps/>
              </w:rPr>
              <w:t>Kompleksu  apsaimniekošanas pasākumu īstenošana</w:t>
            </w:r>
            <w:r w:rsidR="000D21B8" w:rsidRPr="00F3623A">
              <w:rPr>
                <w:b/>
                <w:bCs/>
                <w:i/>
                <w:iCs/>
                <w:smallCaps/>
              </w:rPr>
              <w:t xml:space="preserve"> </w:t>
            </w:r>
            <w:proofErr w:type="spellStart"/>
            <w:r w:rsidR="000D21B8" w:rsidRPr="00F3623A">
              <w:rPr>
                <w:b/>
                <w:bCs/>
                <w:i/>
                <w:iCs/>
                <w:smallCaps/>
              </w:rPr>
              <w:t>Natura</w:t>
            </w:r>
            <w:proofErr w:type="spellEnd"/>
            <w:r w:rsidR="000D21B8" w:rsidRPr="00F3623A">
              <w:rPr>
                <w:b/>
                <w:bCs/>
                <w:i/>
                <w:iCs/>
                <w:smallCaps/>
              </w:rPr>
              <w:t xml:space="preserve"> 2000</w:t>
            </w:r>
            <w:r w:rsidR="000D21B8" w:rsidRPr="00F3623A">
              <w:rPr>
                <w:b/>
                <w:bCs/>
                <w:smallCaps/>
              </w:rPr>
              <w:t xml:space="preserve"> teritorijās</w:t>
            </w:r>
            <w:bookmarkEnd w:id="0"/>
            <w:r w:rsidR="007A68DE" w:rsidRPr="00F3623A">
              <w:rPr>
                <w:b/>
                <w:bCs/>
                <w:smallCaps/>
              </w:rPr>
              <w:t>”</w:t>
            </w:r>
          </w:p>
        </w:tc>
      </w:tr>
      <w:tr w:rsidR="00CC4C01" w:rsidRPr="00F3623A" w14:paraId="1EA42922" w14:textId="77777777" w:rsidTr="791F43B5">
        <w:trPr>
          <w:trHeight w:val="428"/>
        </w:trPr>
        <w:tc>
          <w:tcPr>
            <w:tcW w:w="2835" w:type="dxa"/>
            <w:gridSpan w:val="3"/>
            <w:tcBorders>
              <w:top w:val="single" w:sz="4" w:space="0" w:color="auto"/>
              <w:left w:val="single" w:sz="4" w:space="0" w:color="auto"/>
              <w:bottom w:val="single" w:sz="4" w:space="0" w:color="auto"/>
              <w:right w:val="single" w:sz="4" w:space="0" w:color="auto"/>
            </w:tcBorders>
            <w:vAlign w:val="center"/>
          </w:tcPr>
          <w:p w14:paraId="60FEB570" w14:textId="77777777" w:rsidR="00CC4C01" w:rsidRPr="00F3623A" w:rsidRDefault="00CC4C01" w:rsidP="00CC4C01">
            <w:pPr>
              <w:spacing w:before="120" w:after="120"/>
            </w:pPr>
            <w:r w:rsidRPr="00F3623A">
              <w:t>Projektu iesniegumu atlases veids</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26838579" w14:textId="77777777" w:rsidR="00CC4C01" w:rsidRPr="00F3623A" w:rsidRDefault="0086691B" w:rsidP="0086691B">
            <w:pPr>
              <w:spacing w:before="120" w:after="120"/>
              <w:rPr>
                <w:rStyle w:val="BookTitle"/>
                <w:b w:val="0"/>
                <w:smallCaps w:val="0"/>
              </w:rPr>
            </w:pPr>
            <w:r w:rsidRPr="00F3623A">
              <w:rPr>
                <w:rStyle w:val="BookTitle"/>
              </w:rPr>
              <w:t>Atklāta</w:t>
            </w:r>
            <w:r w:rsidR="00CC4C01" w:rsidRPr="00F3623A">
              <w:rPr>
                <w:rStyle w:val="BookTitle"/>
              </w:rPr>
              <w:t xml:space="preserve"> </w:t>
            </w:r>
            <w:proofErr w:type="spellStart"/>
            <w:r w:rsidR="00CC4C01" w:rsidRPr="00F3623A">
              <w:rPr>
                <w:rStyle w:val="BookTitle"/>
              </w:rPr>
              <w:t>pr</w:t>
            </w:r>
            <w:r w:rsidR="00467F67" w:rsidRPr="00F3623A">
              <w:rPr>
                <w:rStyle w:val="BookTitle"/>
              </w:rPr>
              <w:t>ojekt</w:t>
            </w:r>
            <w:r w:rsidR="00467F67" w:rsidRPr="00F3623A">
              <w:rPr>
                <w:rStyle w:val="BookTitle"/>
                <w:sz w:val="20"/>
                <w:szCs w:val="20"/>
              </w:rPr>
              <w:t>U</w:t>
            </w:r>
            <w:proofErr w:type="spellEnd"/>
            <w:r w:rsidR="00CC4C01" w:rsidRPr="00F3623A">
              <w:rPr>
                <w:rStyle w:val="BookTitle"/>
              </w:rPr>
              <w:t xml:space="preserve"> iesnieguma atlase </w:t>
            </w:r>
          </w:p>
        </w:tc>
      </w:tr>
      <w:tr w:rsidR="00CC4C01" w:rsidRPr="00F3623A" w14:paraId="05A0FB12" w14:textId="77777777" w:rsidTr="791F43B5">
        <w:trPr>
          <w:trHeight w:val="428"/>
        </w:trPr>
        <w:tc>
          <w:tcPr>
            <w:tcW w:w="2835" w:type="dxa"/>
            <w:gridSpan w:val="3"/>
            <w:tcBorders>
              <w:top w:val="single" w:sz="4" w:space="0" w:color="auto"/>
              <w:left w:val="single" w:sz="4" w:space="0" w:color="auto"/>
              <w:bottom w:val="single" w:sz="4" w:space="0" w:color="auto"/>
              <w:right w:val="single" w:sz="4" w:space="0" w:color="auto"/>
            </w:tcBorders>
            <w:vAlign w:val="center"/>
          </w:tcPr>
          <w:p w14:paraId="1ACABD58" w14:textId="77777777" w:rsidR="00CC4C01" w:rsidRPr="00F3623A" w:rsidRDefault="00CC4C01" w:rsidP="00CC4C01">
            <w:pPr>
              <w:spacing w:before="120" w:after="120"/>
            </w:pPr>
            <w:r w:rsidRPr="00F3623A">
              <w:t>Atbildīgā iestāde</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6ECE9116" w14:textId="77777777" w:rsidR="00CC4C01" w:rsidRPr="00F3623A" w:rsidRDefault="00CC4C01" w:rsidP="00CC4C01">
            <w:pPr>
              <w:spacing w:before="120" w:after="120"/>
              <w:rPr>
                <w:rStyle w:val="BookTitle"/>
                <w:b w:val="0"/>
              </w:rPr>
            </w:pPr>
            <w:r w:rsidRPr="00F3623A">
              <w:rPr>
                <w:rStyle w:val="BookTitle"/>
              </w:rPr>
              <w:t xml:space="preserve">Vides aizsardzības un reģionālās attīstības ministrija </w:t>
            </w:r>
          </w:p>
        </w:tc>
      </w:tr>
      <w:tr w:rsidR="0063088C" w:rsidRPr="00F3623A" w14:paraId="11F7E6BF" w14:textId="77777777" w:rsidTr="791F43B5">
        <w:trPr>
          <w:trHeight w:val="738"/>
        </w:trPr>
        <w:tc>
          <w:tcPr>
            <w:tcW w:w="6237" w:type="dxa"/>
            <w:gridSpan w:val="4"/>
            <w:vMerge w:val="restart"/>
            <w:tcBorders>
              <w:top w:val="single" w:sz="4" w:space="0" w:color="auto"/>
            </w:tcBorders>
            <w:shd w:val="clear" w:color="auto" w:fill="F2F2F2" w:themeFill="background1" w:themeFillShade="F2"/>
            <w:vAlign w:val="center"/>
          </w:tcPr>
          <w:p w14:paraId="0BCCA19B" w14:textId="77777777" w:rsidR="0063088C" w:rsidRPr="00F3623A" w:rsidRDefault="00F342C1" w:rsidP="00025DCD">
            <w:pPr>
              <w:jc w:val="both"/>
              <w:rPr>
                <w:b/>
                <w:bCs/>
              </w:rPr>
            </w:pPr>
            <w:r w:rsidRPr="00F3623A">
              <w:rPr>
                <w:b/>
                <w:bCs/>
              </w:rPr>
              <w:t>1</w:t>
            </w:r>
            <w:r w:rsidR="0063088C" w:rsidRPr="00F3623A">
              <w:rPr>
                <w:b/>
                <w:bCs/>
              </w:rPr>
              <w:t>. VIENOTIE KRITĒRIJI</w:t>
            </w:r>
          </w:p>
        </w:tc>
        <w:tc>
          <w:tcPr>
            <w:tcW w:w="1701" w:type="dxa"/>
            <w:tcBorders>
              <w:top w:val="single" w:sz="4" w:space="0" w:color="auto"/>
            </w:tcBorders>
            <w:shd w:val="clear" w:color="auto" w:fill="F2F2F2" w:themeFill="background1" w:themeFillShade="F2"/>
            <w:vAlign w:val="center"/>
          </w:tcPr>
          <w:p w14:paraId="44607666" w14:textId="77777777" w:rsidR="0063088C" w:rsidRPr="00F3623A" w:rsidRDefault="0063088C" w:rsidP="00025DCD">
            <w:pPr>
              <w:tabs>
                <w:tab w:val="left" w:pos="942"/>
                <w:tab w:val="left" w:pos="1257"/>
              </w:tabs>
              <w:jc w:val="center"/>
              <w:rPr>
                <w:b/>
                <w:bCs/>
              </w:rPr>
            </w:pPr>
            <w:r w:rsidRPr="00F3623A">
              <w:rPr>
                <w:b/>
                <w:bCs/>
              </w:rPr>
              <w:t>Vērtēšanas sistēma</w:t>
            </w:r>
          </w:p>
        </w:tc>
        <w:tc>
          <w:tcPr>
            <w:tcW w:w="1560" w:type="dxa"/>
            <w:vMerge w:val="restart"/>
            <w:tcBorders>
              <w:top w:val="single" w:sz="4" w:space="0" w:color="auto"/>
            </w:tcBorders>
            <w:shd w:val="clear" w:color="auto" w:fill="F2F2F2" w:themeFill="background1" w:themeFillShade="F2"/>
          </w:tcPr>
          <w:p w14:paraId="69ED4416" w14:textId="77777777" w:rsidR="00506CEE" w:rsidRPr="00506CEE" w:rsidRDefault="00506CEE" w:rsidP="00506CEE">
            <w:pPr>
              <w:jc w:val="center"/>
              <w:rPr>
                <w:b/>
              </w:rPr>
            </w:pPr>
            <w:r w:rsidRPr="00506CEE">
              <w:rPr>
                <w:b/>
              </w:rPr>
              <w:t>Kritērija ietekme uz lēmuma pieņemšanu</w:t>
            </w:r>
          </w:p>
          <w:p w14:paraId="43AAFEA5" w14:textId="129BF037" w:rsidR="0063088C" w:rsidRPr="00F3623A" w:rsidRDefault="00506CEE" w:rsidP="00506CEE">
            <w:pPr>
              <w:jc w:val="center"/>
              <w:rPr>
                <w:b/>
              </w:rPr>
            </w:pPr>
            <w:r w:rsidRPr="00F3623A">
              <w:rPr>
                <w:b/>
              </w:rPr>
              <w:t>(P, N, N/A)</w:t>
            </w:r>
          </w:p>
        </w:tc>
      </w:tr>
      <w:tr w:rsidR="0063088C" w:rsidRPr="00F3623A" w14:paraId="5C03DD8E" w14:textId="77777777" w:rsidTr="791F43B5">
        <w:tc>
          <w:tcPr>
            <w:tcW w:w="6237" w:type="dxa"/>
            <w:gridSpan w:val="4"/>
            <w:vMerge/>
          </w:tcPr>
          <w:p w14:paraId="6E5BE8F4" w14:textId="77777777" w:rsidR="0063088C" w:rsidRPr="00F3623A" w:rsidRDefault="0063088C" w:rsidP="00025DCD">
            <w:pPr>
              <w:jc w:val="both"/>
              <w:rPr>
                <w:b/>
                <w:bCs/>
              </w:rPr>
            </w:pPr>
          </w:p>
        </w:tc>
        <w:tc>
          <w:tcPr>
            <w:tcW w:w="1701" w:type="dxa"/>
            <w:shd w:val="clear" w:color="auto" w:fill="F2F2F2" w:themeFill="background1" w:themeFillShade="F2"/>
            <w:vAlign w:val="center"/>
          </w:tcPr>
          <w:p w14:paraId="5704C1FD" w14:textId="77777777" w:rsidR="0063088C" w:rsidRPr="00F3623A" w:rsidRDefault="0063088C" w:rsidP="00025DCD">
            <w:pPr>
              <w:jc w:val="center"/>
              <w:rPr>
                <w:b/>
              </w:rPr>
            </w:pPr>
            <w:r w:rsidRPr="00F3623A">
              <w:rPr>
                <w:b/>
              </w:rPr>
              <w:t>Jā / Nē</w:t>
            </w:r>
          </w:p>
        </w:tc>
        <w:tc>
          <w:tcPr>
            <w:tcW w:w="1560" w:type="dxa"/>
            <w:vMerge/>
          </w:tcPr>
          <w:p w14:paraId="6C92EFBC" w14:textId="77777777" w:rsidR="0063088C" w:rsidRPr="00F3623A" w:rsidRDefault="0063088C" w:rsidP="00025DCD">
            <w:pPr>
              <w:jc w:val="both"/>
              <w:rPr>
                <w:b/>
              </w:rPr>
            </w:pPr>
          </w:p>
        </w:tc>
      </w:tr>
      <w:tr w:rsidR="00025DCD" w:rsidRPr="00F3623A" w14:paraId="15FEC8A1" w14:textId="77777777" w:rsidTr="791F43B5">
        <w:tc>
          <w:tcPr>
            <w:tcW w:w="993" w:type="dxa"/>
            <w:gridSpan w:val="2"/>
            <w:vAlign w:val="center"/>
          </w:tcPr>
          <w:p w14:paraId="1B577DE9" w14:textId="77777777" w:rsidR="00025DCD" w:rsidRPr="00F3623A" w:rsidRDefault="00F342C1" w:rsidP="0047327C">
            <w:r w:rsidRPr="00F3623A">
              <w:t>1</w:t>
            </w:r>
            <w:r w:rsidR="00025DCD" w:rsidRPr="00F3623A">
              <w:t>.1.</w:t>
            </w:r>
          </w:p>
        </w:tc>
        <w:tc>
          <w:tcPr>
            <w:tcW w:w="5244" w:type="dxa"/>
            <w:gridSpan w:val="2"/>
          </w:tcPr>
          <w:p w14:paraId="068607A6" w14:textId="390ACE0C" w:rsidR="00B070DA" w:rsidRPr="00F3623A" w:rsidRDefault="00025DCD" w:rsidP="00C072FB">
            <w:pPr>
              <w:pStyle w:val="ListParagraph"/>
              <w:ind w:left="0" w:right="175"/>
              <w:jc w:val="both"/>
              <w:rPr>
                <w:color w:val="538135"/>
                <w:lang w:eastAsia="en-US"/>
              </w:rPr>
            </w:pPr>
            <w:r w:rsidRPr="00F3623A">
              <w:rPr>
                <w:lang w:eastAsia="en-US"/>
              </w:rPr>
              <w:t>Projekta iesniedzējs</w:t>
            </w:r>
            <w:r w:rsidR="001E280C" w:rsidRPr="00F3623A">
              <w:rPr>
                <w:lang w:eastAsia="en-US"/>
              </w:rPr>
              <w:t xml:space="preserve"> </w:t>
            </w:r>
            <w:r w:rsidR="006275A3" w:rsidRPr="00F3623A">
              <w:rPr>
                <w:lang w:eastAsia="en-US"/>
              </w:rPr>
              <w:t xml:space="preserve">un sadarbības partneris (ja attiecināms) </w:t>
            </w:r>
            <w:r w:rsidRPr="00F3623A">
              <w:rPr>
                <w:lang w:eastAsia="en-US"/>
              </w:rPr>
              <w:t xml:space="preserve">atbilst </w:t>
            </w:r>
            <w:r w:rsidR="00F80B6F" w:rsidRPr="00F3623A">
              <w:rPr>
                <w:lang w:eastAsia="en-US"/>
              </w:rPr>
              <w:t>Ministru kabineta (turpmāk</w:t>
            </w:r>
            <w:r w:rsidR="00DE69C8" w:rsidRPr="00F3623A">
              <w:rPr>
                <w:lang w:eastAsia="en-US"/>
              </w:rPr>
              <w:t xml:space="preserve"> -</w:t>
            </w:r>
            <w:r w:rsidR="00F80B6F" w:rsidRPr="00F3623A">
              <w:rPr>
                <w:lang w:eastAsia="en-US"/>
              </w:rPr>
              <w:t xml:space="preserve"> </w:t>
            </w:r>
            <w:r w:rsidRPr="00F3623A">
              <w:rPr>
                <w:lang w:eastAsia="en-US"/>
              </w:rPr>
              <w:t>MK</w:t>
            </w:r>
            <w:r w:rsidR="00F80B6F" w:rsidRPr="00F3623A">
              <w:rPr>
                <w:lang w:eastAsia="en-US"/>
              </w:rPr>
              <w:t>)</w:t>
            </w:r>
            <w:r w:rsidRPr="00F3623A">
              <w:rPr>
                <w:lang w:eastAsia="en-US"/>
              </w:rPr>
              <w:t xml:space="preserve"> noteikumos par specifiskā atbalsta mērķa </w:t>
            </w:r>
            <w:r w:rsidR="002833D2" w:rsidRPr="00F3623A">
              <w:rPr>
                <w:lang w:eastAsia="en-US"/>
              </w:rPr>
              <w:t xml:space="preserve">pasākuma </w:t>
            </w:r>
            <w:r w:rsidRPr="00F3623A">
              <w:rPr>
                <w:lang w:eastAsia="en-US"/>
              </w:rPr>
              <w:t>īstenošanu projekta iesniedzējam izvirzītajām prasībām.</w:t>
            </w:r>
          </w:p>
        </w:tc>
        <w:tc>
          <w:tcPr>
            <w:tcW w:w="1701" w:type="dxa"/>
            <w:vAlign w:val="center"/>
          </w:tcPr>
          <w:p w14:paraId="5EE02107" w14:textId="77777777" w:rsidR="00025DCD" w:rsidRPr="00F3623A" w:rsidRDefault="00025DCD" w:rsidP="00025DCD">
            <w:pPr>
              <w:jc w:val="center"/>
            </w:pPr>
          </w:p>
        </w:tc>
        <w:tc>
          <w:tcPr>
            <w:tcW w:w="1560" w:type="dxa"/>
            <w:vAlign w:val="center"/>
          </w:tcPr>
          <w:p w14:paraId="575FEC72" w14:textId="77777777" w:rsidR="00025DCD" w:rsidRPr="00F3623A" w:rsidRDefault="005C00D2" w:rsidP="00025DCD">
            <w:pPr>
              <w:pStyle w:val="ListParagraph"/>
              <w:ind w:left="0"/>
              <w:jc w:val="center"/>
              <w:rPr>
                <w:lang w:eastAsia="en-US"/>
              </w:rPr>
            </w:pPr>
            <w:r w:rsidRPr="00F3623A">
              <w:rPr>
                <w:lang w:eastAsia="en-US"/>
              </w:rPr>
              <w:t>N</w:t>
            </w:r>
          </w:p>
        </w:tc>
      </w:tr>
      <w:tr w:rsidR="00025DCD" w:rsidRPr="00F3623A" w14:paraId="018B32B5" w14:textId="77777777" w:rsidTr="791F43B5">
        <w:tc>
          <w:tcPr>
            <w:tcW w:w="993" w:type="dxa"/>
            <w:gridSpan w:val="2"/>
            <w:vAlign w:val="center"/>
          </w:tcPr>
          <w:p w14:paraId="7964AE02" w14:textId="5DFCBDDA" w:rsidR="00025DCD" w:rsidRPr="00F3623A" w:rsidRDefault="16AAF7E9" w:rsidP="0047327C">
            <w:r w:rsidRPr="00F3623A">
              <w:t>1</w:t>
            </w:r>
            <w:r w:rsidR="4586CD0B" w:rsidRPr="00F3623A">
              <w:t>.</w:t>
            </w:r>
            <w:r w:rsidR="5637C918" w:rsidRPr="00F3623A">
              <w:t>2</w:t>
            </w:r>
            <w:r w:rsidR="4586CD0B" w:rsidRPr="00F3623A">
              <w:t>.</w:t>
            </w:r>
          </w:p>
        </w:tc>
        <w:tc>
          <w:tcPr>
            <w:tcW w:w="5244" w:type="dxa"/>
            <w:gridSpan w:val="2"/>
          </w:tcPr>
          <w:p w14:paraId="26747C7D" w14:textId="26FE17BC" w:rsidR="00025DCD" w:rsidRPr="00F3623A" w:rsidRDefault="00025DCD" w:rsidP="00A10E26">
            <w:pPr>
              <w:pStyle w:val="ListParagraph"/>
              <w:ind w:left="0" w:right="175"/>
              <w:jc w:val="both"/>
              <w:rPr>
                <w:lang w:eastAsia="en-US"/>
              </w:rPr>
            </w:pPr>
            <w:r w:rsidRPr="00F3623A">
              <w:rPr>
                <w:lang w:eastAsia="en-US"/>
              </w:rPr>
              <w:t>Projekta iesniedzējam</w:t>
            </w:r>
            <w:r w:rsidR="00C74250" w:rsidRPr="00F3623A">
              <w:rPr>
                <w:lang w:eastAsia="en-US"/>
              </w:rPr>
              <w:t xml:space="preserve"> </w:t>
            </w:r>
            <w:r w:rsidRPr="00F3623A">
              <w:rPr>
                <w:lang w:eastAsia="en-US"/>
              </w:rPr>
              <w:t xml:space="preserve">ir pietiekama administrēšanas, īstenošanas un finanšu kapacitāte projekta īstenošanai. </w:t>
            </w:r>
          </w:p>
        </w:tc>
        <w:tc>
          <w:tcPr>
            <w:tcW w:w="1701" w:type="dxa"/>
            <w:vAlign w:val="center"/>
          </w:tcPr>
          <w:p w14:paraId="5DD88154" w14:textId="77777777" w:rsidR="00025DCD" w:rsidRPr="00F3623A" w:rsidRDefault="00025DCD" w:rsidP="00025DCD">
            <w:pPr>
              <w:jc w:val="center"/>
            </w:pPr>
          </w:p>
        </w:tc>
        <w:tc>
          <w:tcPr>
            <w:tcW w:w="1560" w:type="dxa"/>
            <w:vAlign w:val="center"/>
          </w:tcPr>
          <w:p w14:paraId="55E65D03" w14:textId="77777777" w:rsidR="00025DCD" w:rsidRPr="00F3623A" w:rsidRDefault="00025DCD" w:rsidP="00025DCD">
            <w:pPr>
              <w:pStyle w:val="ListParagraph"/>
              <w:ind w:left="0"/>
              <w:jc w:val="center"/>
              <w:rPr>
                <w:lang w:eastAsia="en-US"/>
              </w:rPr>
            </w:pPr>
            <w:r w:rsidRPr="00F3623A">
              <w:rPr>
                <w:lang w:eastAsia="en-US"/>
              </w:rPr>
              <w:t>P</w:t>
            </w:r>
          </w:p>
        </w:tc>
      </w:tr>
      <w:tr w:rsidR="00025DCD" w:rsidRPr="00F3623A" w14:paraId="4677AFAF" w14:textId="77777777" w:rsidTr="791F43B5">
        <w:tc>
          <w:tcPr>
            <w:tcW w:w="993" w:type="dxa"/>
            <w:gridSpan w:val="2"/>
            <w:vAlign w:val="center"/>
          </w:tcPr>
          <w:p w14:paraId="5424EB79" w14:textId="440C40FE" w:rsidR="00025DCD" w:rsidRPr="00F3623A" w:rsidRDefault="16AAF7E9" w:rsidP="0047327C">
            <w:r w:rsidRPr="00F3623A">
              <w:t>1</w:t>
            </w:r>
            <w:r w:rsidR="4586CD0B" w:rsidRPr="00F3623A">
              <w:t>.</w:t>
            </w:r>
            <w:r w:rsidR="622F60C6" w:rsidRPr="00F3623A">
              <w:t>3</w:t>
            </w:r>
            <w:r w:rsidR="4586CD0B" w:rsidRPr="00F3623A">
              <w:t>.</w:t>
            </w:r>
          </w:p>
        </w:tc>
        <w:tc>
          <w:tcPr>
            <w:tcW w:w="5244" w:type="dxa"/>
            <w:gridSpan w:val="2"/>
          </w:tcPr>
          <w:p w14:paraId="276A50C2" w14:textId="6B34CFAA" w:rsidR="00025DCD" w:rsidRPr="00F3623A" w:rsidRDefault="4586CD0B">
            <w:pPr>
              <w:pStyle w:val="ListParagraph"/>
              <w:ind w:left="0" w:right="175"/>
              <w:jc w:val="both"/>
              <w:rPr>
                <w:color w:val="000000"/>
                <w:lang w:eastAsia="en-US"/>
              </w:rPr>
            </w:pPr>
            <w:r w:rsidRPr="00F3623A">
              <w:rPr>
                <w:color w:val="000000" w:themeColor="text1"/>
                <w:lang w:eastAsia="en-US"/>
              </w:rPr>
              <w:t>Projekta iesniedzējam</w:t>
            </w:r>
            <w:r w:rsidR="67472448" w:rsidRPr="00F3623A">
              <w:rPr>
                <w:color w:val="000000" w:themeColor="text1"/>
                <w:lang w:eastAsia="en-US"/>
              </w:rPr>
              <w:t xml:space="preserve"> </w:t>
            </w:r>
            <w:r w:rsidR="67472448" w:rsidRPr="00F3623A">
              <w:rPr>
                <w:lang w:eastAsia="en-US"/>
              </w:rPr>
              <w:t xml:space="preserve">un </w:t>
            </w:r>
            <w:r w:rsidR="00991D90" w:rsidRPr="00F3623A">
              <w:rPr>
                <w:lang w:eastAsia="en-US"/>
              </w:rPr>
              <w:t>sadarbības partnerim</w:t>
            </w:r>
            <w:r w:rsidR="00DE71AC">
              <w:rPr>
                <w:lang w:eastAsia="en-US"/>
              </w:rPr>
              <w:t xml:space="preserve">, ja tāds projektā ir paredzēts, </w:t>
            </w:r>
            <w:r w:rsidRPr="00F3623A">
              <w:rPr>
                <w:color w:val="000000" w:themeColor="text1"/>
                <w:lang w:eastAsia="en-US"/>
              </w:rPr>
              <w:t xml:space="preserve">Latvijas Republikā </w:t>
            </w:r>
            <w:r w:rsidR="13092BCF" w:rsidRPr="00F3623A">
              <w:t>nav nodokļu parādu</w:t>
            </w:r>
            <w:r w:rsidR="00DA4792" w:rsidRPr="00F3623A">
              <w:t>,</w:t>
            </w:r>
            <w:r w:rsidR="13092BCF" w:rsidRPr="00F3623A">
              <w:rPr>
                <w:color w:val="000000" w:themeColor="text1"/>
                <w:lang w:eastAsia="en-US"/>
              </w:rPr>
              <w:t xml:space="preserve"> </w:t>
            </w:r>
            <w:r w:rsidRPr="00F3623A">
              <w:rPr>
                <w:color w:val="000000" w:themeColor="text1"/>
                <w:lang w:eastAsia="en-US"/>
              </w:rPr>
              <w:t xml:space="preserve"> tajā skaitā valsts sociālās apdrošināšanas obligāto iemaksu parād</w:t>
            </w:r>
            <w:r w:rsidR="008C23E8" w:rsidRPr="00F3623A">
              <w:rPr>
                <w:color w:val="000000" w:themeColor="text1"/>
                <w:lang w:eastAsia="en-US"/>
              </w:rPr>
              <w:t>i</w:t>
            </w:r>
            <w:r w:rsidRPr="00F3623A">
              <w:rPr>
                <w:color w:val="000000" w:themeColor="text1"/>
                <w:lang w:eastAsia="en-US"/>
              </w:rPr>
              <w:t>, kas kopsummā</w:t>
            </w:r>
            <w:r w:rsidR="00B50522">
              <w:rPr>
                <w:color w:val="000000" w:themeColor="text1"/>
                <w:lang w:eastAsia="en-US"/>
              </w:rPr>
              <w:t xml:space="preserve"> katram atsevišķi</w:t>
            </w:r>
            <w:r w:rsidRPr="00F3623A">
              <w:rPr>
                <w:color w:val="000000" w:themeColor="text1"/>
                <w:lang w:eastAsia="en-US"/>
              </w:rPr>
              <w:t xml:space="preserve"> pārsniedz 150 </w:t>
            </w:r>
            <w:proofErr w:type="spellStart"/>
            <w:r w:rsidRPr="00F3623A">
              <w:rPr>
                <w:i/>
                <w:iCs/>
                <w:color w:val="000000" w:themeColor="text1"/>
                <w:lang w:eastAsia="en-US"/>
              </w:rPr>
              <w:t>euro</w:t>
            </w:r>
            <w:proofErr w:type="spellEnd"/>
            <w:r w:rsidRPr="00F3623A">
              <w:rPr>
                <w:color w:val="000000" w:themeColor="text1"/>
                <w:lang w:eastAsia="en-US"/>
              </w:rPr>
              <w:t>.</w:t>
            </w:r>
          </w:p>
        </w:tc>
        <w:tc>
          <w:tcPr>
            <w:tcW w:w="1701" w:type="dxa"/>
            <w:vAlign w:val="center"/>
          </w:tcPr>
          <w:p w14:paraId="34A8F293" w14:textId="77777777" w:rsidR="00025DCD" w:rsidRPr="00F3623A" w:rsidRDefault="00025DCD" w:rsidP="00025DCD">
            <w:pPr>
              <w:jc w:val="center"/>
              <w:rPr>
                <w:color w:val="000000"/>
              </w:rPr>
            </w:pPr>
          </w:p>
        </w:tc>
        <w:tc>
          <w:tcPr>
            <w:tcW w:w="1560" w:type="dxa"/>
            <w:vAlign w:val="center"/>
          </w:tcPr>
          <w:p w14:paraId="506ED1E9" w14:textId="77777777" w:rsidR="00025DCD" w:rsidRPr="00F3623A" w:rsidRDefault="00551F23" w:rsidP="00551F23">
            <w:pPr>
              <w:pStyle w:val="ListParagraph"/>
              <w:ind w:left="0"/>
              <w:jc w:val="center"/>
              <w:rPr>
                <w:color w:val="000000"/>
                <w:lang w:eastAsia="en-US"/>
              </w:rPr>
            </w:pPr>
            <w:r w:rsidRPr="00F3623A">
              <w:t>P</w:t>
            </w:r>
          </w:p>
        </w:tc>
      </w:tr>
      <w:tr w:rsidR="22ECBD83" w:rsidRPr="00F3623A" w14:paraId="3B3A372D" w14:textId="77777777" w:rsidTr="791F43B5">
        <w:tc>
          <w:tcPr>
            <w:tcW w:w="993" w:type="dxa"/>
            <w:gridSpan w:val="2"/>
            <w:vAlign w:val="center"/>
          </w:tcPr>
          <w:p w14:paraId="2417833B" w14:textId="1E65CB56" w:rsidR="02994B39" w:rsidRPr="00F3623A" w:rsidRDefault="02994B39" w:rsidP="22ECBD83">
            <w:r w:rsidRPr="00F3623A">
              <w:t>1.4.</w:t>
            </w:r>
          </w:p>
        </w:tc>
        <w:tc>
          <w:tcPr>
            <w:tcW w:w="5244" w:type="dxa"/>
            <w:gridSpan w:val="2"/>
          </w:tcPr>
          <w:p w14:paraId="73BFC6C3" w14:textId="3EE2DBDD" w:rsidR="02994B39" w:rsidRPr="00F3623A" w:rsidRDefault="02994B39" w:rsidP="00C913C5">
            <w:pPr>
              <w:pStyle w:val="ListParagraph"/>
              <w:ind w:left="0"/>
              <w:jc w:val="both"/>
            </w:pPr>
            <w:r w:rsidRPr="00F3623A">
              <w:t>Projekta iesniegums ir iesniegts Kohēzijas politikas fondu vadības informācijas sistēmā 2014.–2020.gadam.</w:t>
            </w:r>
          </w:p>
        </w:tc>
        <w:tc>
          <w:tcPr>
            <w:tcW w:w="1701" w:type="dxa"/>
            <w:vAlign w:val="center"/>
          </w:tcPr>
          <w:p w14:paraId="7545492D" w14:textId="4589FA12" w:rsidR="22ECBD83" w:rsidRPr="00F3623A" w:rsidRDefault="22ECBD83" w:rsidP="22ECBD83">
            <w:pPr>
              <w:jc w:val="center"/>
              <w:rPr>
                <w:color w:val="000000" w:themeColor="text1"/>
              </w:rPr>
            </w:pPr>
          </w:p>
        </w:tc>
        <w:tc>
          <w:tcPr>
            <w:tcW w:w="1560" w:type="dxa"/>
            <w:vAlign w:val="center"/>
          </w:tcPr>
          <w:p w14:paraId="2BE3BF9B" w14:textId="7003FD85" w:rsidR="02994B39" w:rsidRPr="00F3623A" w:rsidRDefault="00950C4C" w:rsidP="22ECBD83">
            <w:pPr>
              <w:pStyle w:val="ListParagraph"/>
              <w:ind w:left="0"/>
              <w:jc w:val="center"/>
              <w:rPr>
                <w:lang w:eastAsia="en-US"/>
              </w:rPr>
            </w:pPr>
            <w:r w:rsidRPr="00F3623A">
              <w:rPr>
                <w:lang w:eastAsia="en-US"/>
              </w:rPr>
              <w:t>N</w:t>
            </w:r>
          </w:p>
          <w:p w14:paraId="2CB4CB37" w14:textId="104BE6B9" w:rsidR="22ECBD83" w:rsidRPr="00F3623A" w:rsidRDefault="22ECBD83" w:rsidP="22ECBD83">
            <w:pPr>
              <w:pStyle w:val="ListParagraph"/>
              <w:jc w:val="center"/>
            </w:pPr>
          </w:p>
        </w:tc>
      </w:tr>
      <w:tr w:rsidR="00025DCD" w:rsidRPr="00F3623A" w14:paraId="46C04C07" w14:textId="77777777" w:rsidTr="791F43B5">
        <w:tc>
          <w:tcPr>
            <w:tcW w:w="993" w:type="dxa"/>
            <w:gridSpan w:val="2"/>
            <w:vAlign w:val="center"/>
          </w:tcPr>
          <w:p w14:paraId="68E6F4B0" w14:textId="346A9E9B" w:rsidR="00025DCD" w:rsidRPr="00F3623A" w:rsidRDefault="16AAF7E9" w:rsidP="0047327C">
            <w:pPr>
              <w:contextualSpacing/>
            </w:pPr>
            <w:r w:rsidRPr="00F3623A">
              <w:t>1</w:t>
            </w:r>
            <w:r w:rsidR="4586CD0B" w:rsidRPr="00F3623A">
              <w:t>.</w:t>
            </w:r>
            <w:r w:rsidR="6207A06A" w:rsidRPr="00F3623A">
              <w:t>5</w:t>
            </w:r>
            <w:r w:rsidR="4586CD0B" w:rsidRPr="00F3623A">
              <w:t>.</w:t>
            </w:r>
          </w:p>
        </w:tc>
        <w:tc>
          <w:tcPr>
            <w:tcW w:w="5244" w:type="dxa"/>
            <w:gridSpan w:val="2"/>
          </w:tcPr>
          <w:p w14:paraId="7F45E50B" w14:textId="3C6FA62E" w:rsidR="00B070DA" w:rsidRPr="00F3623A" w:rsidRDefault="6CAD0E26" w:rsidP="00C913C5">
            <w:pPr>
              <w:pStyle w:val="ListParagraph"/>
              <w:ind w:left="0" w:right="175"/>
              <w:contextualSpacing/>
              <w:jc w:val="both"/>
            </w:pPr>
            <w:r w:rsidRPr="00F3623A">
              <w:t>Projekta iesnieguma veidlapa ir pilnībā aizpildīta latviešu valodā un M</w:t>
            </w:r>
            <w:r w:rsidR="001A7449">
              <w:t>K</w:t>
            </w:r>
            <w:r w:rsidRPr="00F3623A">
              <w:t xml:space="preserve"> noteikumos par specifiskā atbalsta mērķa pasākum</w:t>
            </w:r>
            <w:r w:rsidR="006D42C5" w:rsidRPr="00F3623A">
              <w:t>a</w:t>
            </w:r>
            <w:r w:rsidRPr="00F3623A">
              <w:t xml:space="preserve"> īstenošanu noteiktajam, projekta iesniegumam ir pievienoti visi projektu iesniegumu atlases nolikumā noteiktie iesniedzamie dokumenti un tie ir sagatavoti latviešu valodā vai tiem ir pievienots apliecināts tulkojums latviešu valodā. </w:t>
            </w:r>
          </w:p>
        </w:tc>
        <w:tc>
          <w:tcPr>
            <w:tcW w:w="1701" w:type="dxa"/>
            <w:vAlign w:val="center"/>
          </w:tcPr>
          <w:p w14:paraId="3770C06C" w14:textId="77777777" w:rsidR="00025DCD" w:rsidRPr="00F3623A" w:rsidRDefault="00025DCD" w:rsidP="00980011">
            <w:pPr>
              <w:contextualSpacing/>
              <w:jc w:val="center"/>
            </w:pPr>
          </w:p>
        </w:tc>
        <w:tc>
          <w:tcPr>
            <w:tcW w:w="1560" w:type="dxa"/>
            <w:vAlign w:val="center"/>
          </w:tcPr>
          <w:p w14:paraId="7B92B896" w14:textId="77777777" w:rsidR="00025DCD" w:rsidRPr="00F3623A" w:rsidRDefault="00980011" w:rsidP="00980011">
            <w:pPr>
              <w:pStyle w:val="ListParagraph"/>
              <w:ind w:left="0"/>
              <w:contextualSpacing/>
              <w:jc w:val="center"/>
              <w:rPr>
                <w:lang w:eastAsia="en-US"/>
              </w:rPr>
            </w:pPr>
            <w:r w:rsidRPr="00F3623A">
              <w:rPr>
                <w:lang w:eastAsia="en-US"/>
              </w:rPr>
              <w:t>P</w:t>
            </w:r>
          </w:p>
        </w:tc>
      </w:tr>
      <w:tr w:rsidR="00025DCD" w:rsidRPr="00F3623A" w14:paraId="5CD83D23" w14:textId="77777777" w:rsidTr="791F43B5">
        <w:tc>
          <w:tcPr>
            <w:tcW w:w="993" w:type="dxa"/>
            <w:gridSpan w:val="2"/>
            <w:vAlign w:val="center"/>
          </w:tcPr>
          <w:p w14:paraId="6CDB73B1" w14:textId="17E77745" w:rsidR="00025DCD" w:rsidRPr="00F3623A" w:rsidRDefault="16AAF7E9" w:rsidP="0047327C">
            <w:pPr>
              <w:contextualSpacing/>
            </w:pPr>
            <w:r w:rsidRPr="00F3623A">
              <w:t>1</w:t>
            </w:r>
            <w:r w:rsidR="4586CD0B" w:rsidRPr="00F3623A">
              <w:t>.</w:t>
            </w:r>
            <w:r w:rsidR="5DC2D00B" w:rsidRPr="00F3623A">
              <w:t>6</w:t>
            </w:r>
            <w:r w:rsidR="4586CD0B" w:rsidRPr="00F3623A">
              <w:t>.</w:t>
            </w:r>
          </w:p>
        </w:tc>
        <w:tc>
          <w:tcPr>
            <w:tcW w:w="5244" w:type="dxa"/>
            <w:gridSpan w:val="2"/>
          </w:tcPr>
          <w:p w14:paraId="39F24629" w14:textId="2FF43E5D" w:rsidR="00025DCD" w:rsidRPr="00F3623A" w:rsidRDefault="0D550564" w:rsidP="00C913C5">
            <w:pPr>
              <w:pStyle w:val="ListParagraph"/>
              <w:ind w:left="0" w:right="175"/>
              <w:contextualSpacing/>
              <w:jc w:val="both"/>
              <w:rPr>
                <w:rStyle w:val="tvhtml"/>
                <w:lang w:eastAsia="en-US"/>
              </w:rPr>
            </w:pPr>
            <w:r w:rsidRPr="00F3623A">
              <w:t xml:space="preserve">Projekta iesnieguma finanšu aprēķins ir izstrādāts aritmētiski precīzi, finanšu dati ir norādīti </w:t>
            </w:r>
            <w:proofErr w:type="spellStart"/>
            <w:r w:rsidRPr="00F3623A">
              <w:rPr>
                <w:i/>
                <w:iCs/>
              </w:rPr>
              <w:t>euro</w:t>
            </w:r>
            <w:proofErr w:type="spellEnd"/>
            <w:r w:rsidRPr="00F3623A">
              <w:t xml:space="preserve"> un </w:t>
            </w:r>
            <w:r w:rsidRPr="00F3623A">
              <w:lastRenderedPageBreak/>
              <w:t>ir atbilstošs MK noteikumu par specifiskā atbalsta mērķa pasākum</w:t>
            </w:r>
            <w:r w:rsidR="00FE316B" w:rsidRPr="00F3623A">
              <w:t>a</w:t>
            </w:r>
            <w:r w:rsidRPr="00F3623A">
              <w:t xml:space="preserve"> īstenošanu un projekta iesnieguma veidlapas prasībām, kas noteiktas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 Projekta iesniegumā paredzētais E</w:t>
            </w:r>
            <w:r w:rsidR="004662BC">
              <w:t>iropas Savienības (turpmāk – ES)</w:t>
            </w:r>
            <w:r w:rsidRPr="00F3623A">
              <w:t xml:space="preserve"> fonda finansējuma apmērs atbilst MK noteikumos par specifiskā atbalsta mērķ</w:t>
            </w:r>
            <w:r w:rsidR="00FE316B" w:rsidRPr="00F3623A">
              <w:t>a</w:t>
            </w:r>
            <w:r w:rsidRPr="00F3623A">
              <w:t xml:space="preserve"> pasākuma īstenošanu projektam noteiktajam ES fonda finansējuma apmēram.</w:t>
            </w:r>
            <w:r w:rsidRPr="00F3623A">
              <w:rPr>
                <w:lang w:eastAsia="en-US"/>
              </w:rPr>
              <w:t xml:space="preserve"> </w:t>
            </w:r>
          </w:p>
        </w:tc>
        <w:tc>
          <w:tcPr>
            <w:tcW w:w="1701" w:type="dxa"/>
            <w:vAlign w:val="center"/>
          </w:tcPr>
          <w:p w14:paraId="1E7A6C49" w14:textId="77777777" w:rsidR="00025DCD" w:rsidRPr="00F3623A" w:rsidRDefault="00025DCD" w:rsidP="00980011">
            <w:pPr>
              <w:contextualSpacing/>
              <w:jc w:val="center"/>
            </w:pPr>
          </w:p>
        </w:tc>
        <w:tc>
          <w:tcPr>
            <w:tcW w:w="1560" w:type="dxa"/>
            <w:vAlign w:val="center"/>
          </w:tcPr>
          <w:p w14:paraId="5998FABE" w14:textId="77777777" w:rsidR="00025DCD" w:rsidRPr="00F3623A" w:rsidRDefault="00980011" w:rsidP="00980011">
            <w:pPr>
              <w:pStyle w:val="ListParagraph"/>
              <w:ind w:left="0"/>
              <w:contextualSpacing/>
              <w:jc w:val="center"/>
              <w:rPr>
                <w:lang w:eastAsia="en-US"/>
              </w:rPr>
            </w:pPr>
            <w:r w:rsidRPr="00F3623A">
              <w:rPr>
                <w:lang w:eastAsia="en-US"/>
              </w:rPr>
              <w:t>P</w:t>
            </w:r>
          </w:p>
        </w:tc>
      </w:tr>
      <w:tr w:rsidR="00025DCD" w:rsidRPr="00F3623A" w14:paraId="628C8364" w14:textId="77777777" w:rsidTr="791F43B5">
        <w:tc>
          <w:tcPr>
            <w:tcW w:w="993" w:type="dxa"/>
            <w:gridSpan w:val="2"/>
            <w:vAlign w:val="center"/>
          </w:tcPr>
          <w:p w14:paraId="6742B413" w14:textId="464F1036" w:rsidR="00025DCD" w:rsidRPr="00F3623A" w:rsidRDefault="16AAF7E9" w:rsidP="0047327C">
            <w:pPr>
              <w:contextualSpacing/>
            </w:pPr>
            <w:r w:rsidRPr="00F3623A">
              <w:t>1</w:t>
            </w:r>
            <w:r w:rsidR="4586CD0B" w:rsidRPr="00F3623A">
              <w:t>.</w:t>
            </w:r>
            <w:r w:rsidR="6AEDE03E" w:rsidRPr="00F3623A">
              <w:t>7</w:t>
            </w:r>
            <w:r w:rsidR="4586CD0B" w:rsidRPr="00F3623A">
              <w:t>.</w:t>
            </w:r>
          </w:p>
        </w:tc>
        <w:tc>
          <w:tcPr>
            <w:tcW w:w="5244" w:type="dxa"/>
            <w:gridSpan w:val="2"/>
          </w:tcPr>
          <w:p w14:paraId="050318FE" w14:textId="77777777" w:rsidR="00B070DA" w:rsidRPr="00F3623A" w:rsidRDefault="00025DCD" w:rsidP="00DB02F7">
            <w:pPr>
              <w:pStyle w:val="ListParagraph"/>
              <w:ind w:left="0" w:right="175"/>
              <w:contextualSpacing/>
              <w:jc w:val="both"/>
              <w:rPr>
                <w:lang w:eastAsia="en-US"/>
              </w:rPr>
            </w:pPr>
            <w:r w:rsidRPr="00F3623A">
              <w:rPr>
                <w:lang w:eastAsia="en-US"/>
              </w:rPr>
              <w:t xml:space="preserve">Projekta iesniegumā norādītā ES fonda atbalsta intensitāte nepārsniedz MK noteikumos par specifiskā atbalsta mērķa </w:t>
            </w:r>
            <w:r w:rsidR="002833D2" w:rsidRPr="00F3623A">
              <w:rPr>
                <w:lang w:eastAsia="en-US"/>
              </w:rPr>
              <w:t xml:space="preserve">pasākuma </w:t>
            </w:r>
            <w:r w:rsidRPr="00F3623A">
              <w:rPr>
                <w:lang w:eastAsia="en-US"/>
              </w:rPr>
              <w:t>īstenošanu noteikto ES fonda maksimālo atbalsta intensitāti.</w:t>
            </w:r>
          </w:p>
        </w:tc>
        <w:tc>
          <w:tcPr>
            <w:tcW w:w="1701" w:type="dxa"/>
            <w:vAlign w:val="center"/>
          </w:tcPr>
          <w:p w14:paraId="62E284D0" w14:textId="77777777" w:rsidR="00025DCD" w:rsidRPr="00F3623A" w:rsidRDefault="00025DCD" w:rsidP="00980011">
            <w:pPr>
              <w:contextualSpacing/>
              <w:jc w:val="center"/>
            </w:pPr>
          </w:p>
        </w:tc>
        <w:tc>
          <w:tcPr>
            <w:tcW w:w="1560" w:type="dxa"/>
            <w:vAlign w:val="center"/>
          </w:tcPr>
          <w:p w14:paraId="270E16C6" w14:textId="77777777" w:rsidR="00025DCD" w:rsidRPr="00F3623A" w:rsidRDefault="00025DCD" w:rsidP="00980011">
            <w:pPr>
              <w:pStyle w:val="ListParagraph"/>
              <w:ind w:left="0"/>
              <w:contextualSpacing/>
              <w:jc w:val="center"/>
              <w:rPr>
                <w:lang w:eastAsia="en-US"/>
              </w:rPr>
            </w:pPr>
            <w:r w:rsidRPr="00F3623A">
              <w:rPr>
                <w:lang w:eastAsia="en-US"/>
              </w:rPr>
              <w:t>P</w:t>
            </w:r>
          </w:p>
        </w:tc>
      </w:tr>
      <w:tr w:rsidR="001C3BC2" w:rsidRPr="00F3623A" w14:paraId="6D6DB99F" w14:textId="77777777" w:rsidTr="791F43B5">
        <w:tc>
          <w:tcPr>
            <w:tcW w:w="993" w:type="dxa"/>
            <w:gridSpan w:val="2"/>
            <w:vAlign w:val="center"/>
          </w:tcPr>
          <w:p w14:paraId="7A5B8C6F" w14:textId="101B32FC" w:rsidR="001C3BC2" w:rsidRPr="00F3623A" w:rsidRDefault="16AAF7E9" w:rsidP="0047327C">
            <w:r w:rsidRPr="00F3623A">
              <w:rPr>
                <w:shd w:val="clear" w:color="auto" w:fill="FFFFFF"/>
              </w:rPr>
              <w:t>1</w:t>
            </w:r>
            <w:r w:rsidR="7C4E976D" w:rsidRPr="00F3623A">
              <w:rPr>
                <w:shd w:val="clear" w:color="auto" w:fill="FFFFFF"/>
              </w:rPr>
              <w:t>.</w:t>
            </w:r>
            <w:r w:rsidR="6C808CA9" w:rsidRPr="00F3623A">
              <w:rPr>
                <w:shd w:val="clear" w:color="auto" w:fill="FFFFFF"/>
              </w:rPr>
              <w:t>8</w:t>
            </w:r>
            <w:r w:rsidR="7C4E976D" w:rsidRPr="00F3623A">
              <w:rPr>
                <w:shd w:val="clear" w:color="auto" w:fill="FFFFFF"/>
              </w:rPr>
              <w:t>.</w:t>
            </w:r>
          </w:p>
        </w:tc>
        <w:tc>
          <w:tcPr>
            <w:tcW w:w="5244" w:type="dxa"/>
            <w:gridSpan w:val="2"/>
          </w:tcPr>
          <w:p w14:paraId="25276A5F" w14:textId="2637BC88" w:rsidR="00B16242" w:rsidRPr="00F3623A" w:rsidRDefault="30AEF67A" w:rsidP="008B7301">
            <w:pPr>
              <w:jc w:val="both"/>
            </w:pPr>
            <w:r w:rsidRPr="00F3623A">
              <w:t>Projekta iesniegumā iekļautās kopējās attiecināmās izmaksas un izmaksu pozīcijas atbilst M</w:t>
            </w:r>
            <w:r w:rsidR="00CC0383">
              <w:t>K</w:t>
            </w:r>
            <w:r w:rsidRPr="00F3623A">
              <w:t xml:space="preserve"> noteikumos par specifiskā atbalsta mērķa pasākuma īstenošanu noteiktajam, t.sk. nepārsniedz noteikto izmaksu pozīciju apjomus un:</w:t>
            </w:r>
          </w:p>
        </w:tc>
        <w:tc>
          <w:tcPr>
            <w:tcW w:w="1701" w:type="dxa"/>
            <w:vAlign w:val="center"/>
          </w:tcPr>
          <w:p w14:paraId="742895A7" w14:textId="77777777" w:rsidR="001C3BC2" w:rsidRPr="00F3623A" w:rsidRDefault="001C3BC2" w:rsidP="008F254A">
            <w:pPr>
              <w:jc w:val="center"/>
            </w:pPr>
          </w:p>
        </w:tc>
        <w:tc>
          <w:tcPr>
            <w:tcW w:w="1560" w:type="dxa"/>
            <w:vAlign w:val="center"/>
          </w:tcPr>
          <w:p w14:paraId="54020B06" w14:textId="77777777" w:rsidR="001C3BC2" w:rsidRPr="00F3623A" w:rsidRDefault="001C3BC2" w:rsidP="008F254A">
            <w:pPr>
              <w:pStyle w:val="ListParagraph"/>
              <w:ind w:left="0"/>
              <w:jc w:val="center"/>
              <w:rPr>
                <w:lang w:eastAsia="en-US"/>
              </w:rPr>
            </w:pPr>
            <w:r w:rsidRPr="00F3623A">
              <w:rPr>
                <w:lang w:eastAsia="en-US"/>
              </w:rPr>
              <w:t>P</w:t>
            </w:r>
          </w:p>
        </w:tc>
      </w:tr>
      <w:tr w:rsidR="00B02A23" w:rsidRPr="00F3623A" w14:paraId="3EE22D59" w14:textId="77777777" w:rsidTr="791F43B5">
        <w:tc>
          <w:tcPr>
            <w:tcW w:w="993" w:type="dxa"/>
            <w:gridSpan w:val="2"/>
            <w:vAlign w:val="center"/>
          </w:tcPr>
          <w:p w14:paraId="578D2717" w14:textId="7849D383" w:rsidR="00B02A23" w:rsidRPr="00F3623A" w:rsidRDefault="00B02A23" w:rsidP="0047327C">
            <w:pPr>
              <w:rPr>
                <w:shd w:val="clear" w:color="auto" w:fill="FFFFFF"/>
              </w:rPr>
            </w:pPr>
            <w:r>
              <w:rPr>
                <w:shd w:val="clear" w:color="auto" w:fill="FFFFFF"/>
              </w:rPr>
              <w:t>1.8.1</w:t>
            </w:r>
            <w:r w:rsidR="00FB5629">
              <w:rPr>
                <w:shd w:val="clear" w:color="auto" w:fill="FFFFFF"/>
              </w:rPr>
              <w:t>.</w:t>
            </w:r>
          </w:p>
        </w:tc>
        <w:tc>
          <w:tcPr>
            <w:tcW w:w="5244" w:type="dxa"/>
            <w:gridSpan w:val="2"/>
          </w:tcPr>
          <w:p w14:paraId="5D21765E" w14:textId="5B23B5F0" w:rsidR="00B02A23" w:rsidRPr="00F3623A" w:rsidRDefault="00FB5629" w:rsidP="003D175C">
            <w:pPr>
              <w:jc w:val="both"/>
            </w:pPr>
            <w:r w:rsidRPr="00B16242">
              <w:t>ir saistītas ar projekta īstenošanu;</w:t>
            </w:r>
          </w:p>
        </w:tc>
        <w:tc>
          <w:tcPr>
            <w:tcW w:w="1701" w:type="dxa"/>
            <w:vAlign w:val="center"/>
          </w:tcPr>
          <w:p w14:paraId="67C6EC42" w14:textId="77777777" w:rsidR="00B02A23" w:rsidRPr="00F3623A" w:rsidRDefault="00B02A23" w:rsidP="008F254A">
            <w:pPr>
              <w:jc w:val="center"/>
            </w:pPr>
          </w:p>
        </w:tc>
        <w:tc>
          <w:tcPr>
            <w:tcW w:w="1560" w:type="dxa"/>
            <w:vAlign w:val="center"/>
          </w:tcPr>
          <w:p w14:paraId="55628055" w14:textId="5A274364" w:rsidR="00B02A23" w:rsidRPr="00F3623A" w:rsidRDefault="00A37D0B" w:rsidP="008F254A">
            <w:pPr>
              <w:pStyle w:val="ListParagraph"/>
              <w:ind w:left="0"/>
              <w:jc w:val="center"/>
              <w:rPr>
                <w:lang w:eastAsia="en-US"/>
              </w:rPr>
            </w:pPr>
            <w:r>
              <w:rPr>
                <w:lang w:eastAsia="en-US"/>
              </w:rPr>
              <w:t>P</w:t>
            </w:r>
          </w:p>
        </w:tc>
      </w:tr>
      <w:tr w:rsidR="00FB5629" w:rsidRPr="00F3623A" w14:paraId="7E775EF6" w14:textId="77777777" w:rsidTr="791F43B5">
        <w:tc>
          <w:tcPr>
            <w:tcW w:w="993" w:type="dxa"/>
            <w:gridSpan w:val="2"/>
            <w:vAlign w:val="center"/>
          </w:tcPr>
          <w:p w14:paraId="6E9128AB" w14:textId="36F1E0CC" w:rsidR="00FB5629" w:rsidRDefault="00FB5629" w:rsidP="0047327C">
            <w:pPr>
              <w:rPr>
                <w:shd w:val="clear" w:color="auto" w:fill="FFFFFF"/>
              </w:rPr>
            </w:pPr>
            <w:r>
              <w:rPr>
                <w:shd w:val="clear" w:color="auto" w:fill="FFFFFF"/>
              </w:rPr>
              <w:t>1.8.2.</w:t>
            </w:r>
          </w:p>
        </w:tc>
        <w:tc>
          <w:tcPr>
            <w:tcW w:w="5244" w:type="dxa"/>
            <w:gridSpan w:val="2"/>
          </w:tcPr>
          <w:p w14:paraId="51D227CD" w14:textId="1B33E65F" w:rsidR="00FB5629" w:rsidRPr="00B16242" w:rsidRDefault="00FB5629" w:rsidP="00FB5629">
            <w:pPr>
              <w:jc w:val="both"/>
            </w:pPr>
            <w:r w:rsidRPr="00B16242">
              <w:t>ir nepieciešamas projekta īstenošanai (projektā norādīto darbību īstenošanai, mērķa grupas vajadzību nodrošināšanai, definētās problēmas risināšanai);</w:t>
            </w:r>
          </w:p>
        </w:tc>
        <w:tc>
          <w:tcPr>
            <w:tcW w:w="1701" w:type="dxa"/>
            <w:vAlign w:val="center"/>
          </w:tcPr>
          <w:p w14:paraId="064DB646" w14:textId="77777777" w:rsidR="00FB5629" w:rsidRPr="00F3623A" w:rsidRDefault="00FB5629" w:rsidP="008F254A">
            <w:pPr>
              <w:jc w:val="center"/>
            </w:pPr>
          </w:p>
        </w:tc>
        <w:tc>
          <w:tcPr>
            <w:tcW w:w="1560" w:type="dxa"/>
            <w:vAlign w:val="center"/>
          </w:tcPr>
          <w:p w14:paraId="6E5643E3" w14:textId="2F5146CB" w:rsidR="00FB5629" w:rsidRPr="00F3623A" w:rsidRDefault="00A37D0B" w:rsidP="008F254A">
            <w:pPr>
              <w:pStyle w:val="ListParagraph"/>
              <w:ind w:left="0"/>
              <w:jc w:val="center"/>
              <w:rPr>
                <w:lang w:eastAsia="en-US"/>
              </w:rPr>
            </w:pPr>
            <w:r>
              <w:rPr>
                <w:lang w:eastAsia="en-US"/>
              </w:rPr>
              <w:t>P</w:t>
            </w:r>
          </w:p>
        </w:tc>
      </w:tr>
      <w:tr w:rsidR="00FB5629" w:rsidRPr="00F3623A" w14:paraId="0AE22776" w14:textId="77777777" w:rsidTr="791F43B5">
        <w:tc>
          <w:tcPr>
            <w:tcW w:w="993" w:type="dxa"/>
            <w:gridSpan w:val="2"/>
            <w:vAlign w:val="center"/>
          </w:tcPr>
          <w:p w14:paraId="5883641B" w14:textId="4370BEEF" w:rsidR="00FB5629" w:rsidRDefault="00FB5629" w:rsidP="0047327C">
            <w:pPr>
              <w:rPr>
                <w:shd w:val="clear" w:color="auto" w:fill="FFFFFF"/>
              </w:rPr>
            </w:pPr>
            <w:r>
              <w:rPr>
                <w:shd w:val="clear" w:color="auto" w:fill="FFFFFF"/>
              </w:rPr>
              <w:t>1.8.3.</w:t>
            </w:r>
          </w:p>
        </w:tc>
        <w:tc>
          <w:tcPr>
            <w:tcW w:w="5244" w:type="dxa"/>
            <w:gridSpan w:val="2"/>
          </w:tcPr>
          <w:p w14:paraId="43A44FAD" w14:textId="7A36D637" w:rsidR="00FB5629" w:rsidRPr="00B16242" w:rsidRDefault="00FB5629" w:rsidP="00FB5629">
            <w:pPr>
              <w:jc w:val="both"/>
            </w:pPr>
            <w:r w:rsidRPr="00B16242">
              <w:t>nodrošina projektā izvirzītā mērķa un rādītāju sasniegšanu.</w:t>
            </w:r>
          </w:p>
        </w:tc>
        <w:tc>
          <w:tcPr>
            <w:tcW w:w="1701" w:type="dxa"/>
            <w:vAlign w:val="center"/>
          </w:tcPr>
          <w:p w14:paraId="119180F5" w14:textId="77777777" w:rsidR="00FB5629" w:rsidRPr="00F3623A" w:rsidRDefault="00FB5629" w:rsidP="008F254A">
            <w:pPr>
              <w:jc w:val="center"/>
            </w:pPr>
          </w:p>
        </w:tc>
        <w:tc>
          <w:tcPr>
            <w:tcW w:w="1560" w:type="dxa"/>
            <w:vAlign w:val="center"/>
          </w:tcPr>
          <w:p w14:paraId="160CFA11" w14:textId="5C15B010" w:rsidR="00FB5629" w:rsidRPr="00F3623A" w:rsidRDefault="00A37D0B" w:rsidP="008F254A">
            <w:pPr>
              <w:pStyle w:val="ListParagraph"/>
              <w:ind w:left="0"/>
              <w:jc w:val="center"/>
              <w:rPr>
                <w:lang w:eastAsia="en-US"/>
              </w:rPr>
            </w:pPr>
            <w:r>
              <w:rPr>
                <w:lang w:eastAsia="en-US"/>
              </w:rPr>
              <w:t>P</w:t>
            </w:r>
          </w:p>
        </w:tc>
      </w:tr>
      <w:tr w:rsidR="00CE653B" w:rsidRPr="00F3623A" w14:paraId="087947DB" w14:textId="77777777" w:rsidTr="791F43B5">
        <w:tc>
          <w:tcPr>
            <w:tcW w:w="993" w:type="dxa"/>
            <w:gridSpan w:val="2"/>
            <w:vAlign w:val="center"/>
          </w:tcPr>
          <w:p w14:paraId="2576FDCD" w14:textId="5286B8DF" w:rsidR="00CE653B" w:rsidRPr="00F3623A" w:rsidRDefault="16AAF7E9" w:rsidP="0047327C">
            <w:r w:rsidRPr="00F3623A">
              <w:t>1</w:t>
            </w:r>
            <w:r w:rsidR="0B79185A" w:rsidRPr="00F3623A">
              <w:t>.</w:t>
            </w:r>
            <w:r w:rsidR="06D602E4" w:rsidRPr="00F3623A">
              <w:t>9</w:t>
            </w:r>
            <w:r w:rsidR="0B79185A" w:rsidRPr="00F3623A">
              <w:t>.</w:t>
            </w:r>
          </w:p>
        </w:tc>
        <w:tc>
          <w:tcPr>
            <w:tcW w:w="5244" w:type="dxa"/>
            <w:gridSpan w:val="2"/>
          </w:tcPr>
          <w:p w14:paraId="60F370D2" w14:textId="46AEF494" w:rsidR="00CE653B" w:rsidRPr="00F3623A" w:rsidRDefault="0B79185A" w:rsidP="00A10E26">
            <w:pPr>
              <w:pStyle w:val="ListParagraph"/>
              <w:ind w:left="0" w:right="175"/>
              <w:jc w:val="both"/>
              <w:rPr>
                <w:lang w:eastAsia="en-US"/>
              </w:rPr>
            </w:pPr>
            <w:r w:rsidRPr="00F3623A">
              <w:rPr>
                <w:lang w:eastAsia="en-US"/>
              </w:rPr>
              <w:t>Projekta īstenošanas termiņ</w:t>
            </w:r>
            <w:r w:rsidR="7BF5B5F4" w:rsidRPr="00F3623A">
              <w:rPr>
                <w:lang w:eastAsia="en-US"/>
              </w:rPr>
              <w:t>š</w:t>
            </w:r>
            <w:r w:rsidRPr="00F3623A">
              <w:rPr>
                <w:lang w:eastAsia="en-US"/>
              </w:rPr>
              <w:t xml:space="preserve"> atbilst MK noteikumos par specifiskā atbalsta mērķa </w:t>
            </w:r>
            <w:r w:rsidR="7AA3ABDA" w:rsidRPr="00F3623A">
              <w:rPr>
                <w:lang w:eastAsia="en-US"/>
              </w:rPr>
              <w:t xml:space="preserve">pasākuma </w:t>
            </w:r>
            <w:r w:rsidRPr="00F3623A">
              <w:rPr>
                <w:lang w:eastAsia="en-US"/>
              </w:rPr>
              <w:t>īstenošanu noteiktajam projekta īstenošanas periodam.</w:t>
            </w:r>
          </w:p>
        </w:tc>
        <w:tc>
          <w:tcPr>
            <w:tcW w:w="1701" w:type="dxa"/>
            <w:vAlign w:val="center"/>
          </w:tcPr>
          <w:p w14:paraId="763C0FD6" w14:textId="77777777" w:rsidR="00CE653B" w:rsidRPr="00F3623A" w:rsidRDefault="00CE653B" w:rsidP="00CE653B">
            <w:pPr>
              <w:jc w:val="center"/>
            </w:pPr>
          </w:p>
        </w:tc>
        <w:tc>
          <w:tcPr>
            <w:tcW w:w="1560" w:type="dxa"/>
            <w:vAlign w:val="center"/>
          </w:tcPr>
          <w:p w14:paraId="793885FE" w14:textId="77777777" w:rsidR="00CE653B" w:rsidRPr="00F3623A" w:rsidRDefault="00CE653B" w:rsidP="00CE653B">
            <w:pPr>
              <w:pStyle w:val="ListParagraph"/>
              <w:ind w:left="0"/>
              <w:jc w:val="center"/>
              <w:rPr>
                <w:lang w:eastAsia="en-US"/>
              </w:rPr>
            </w:pPr>
            <w:r w:rsidRPr="00F3623A">
              <w:rPr>
                <w:lang w:eastAsia="en-US"/>
              </w:rPr>
              <w:t>P</w:t>
            </w:r>
          </w:p>
        </w:tc>
      </w:tr>
      <w:tr w:rsidR="00CE653B" w:rsidRPr="00F3623A" w14:paraId="62404050" w14:textId="77777777" w:rsidTr="791F43B5">
        <w:tc>
          <w:tcPr>
            <w:tcW w:w="993" w:type="dxa"/>
            <w:gridSpan w:val="2"/>
            <w:vAlign w:val="center"/>
          </w:tcPr>
          <w:p w14:paraId="2FC6434C" w14:textId="5DA4FEE6" w:rsidR="00CE653B" w:rsidRPr="00F3623A" w:rsidDel="00EC3A39" w:rsidRDefault="16AAF7E9" w:rsidP="0047327C">
            <w:r w:rsidRPr="00F3623A">
              <w:t>1</w:t>
            </w:r>
            <w:r w:rsidR="0B79185A" w:rsidRPr="00F3623A">
              <w:t>.1</w:t>
            </w:r>
            <w:r w:rsidR="73C34C24" w:rsidRPr="00F3623A">
              <w:t>0</w:t>
            </w:r>
            <w:r w:rsidR="0B79185A" w:rsidRPr="00F3623A">
              <w:t>.</w:t>
            </w:r>
          </w:p>
        </w:tc>
        <w:tc>
          <w:tcPr>
            <w:tcW w:w="5244" w:type="dxa"/>
            <w:gridSpan w:val="2"/>
          </w:tcPr>
          <w:p w14:paraId="641090ED" w14:textId="2CD0B463" w:rsidR="00CE653B" w:rsidRPr="00F3623A" w:rsidRDefault="3AE9CCC9" w:rsidP="00C913C5">
            <w:pPr>
              <w:jc w:val="both"/>
              <w:rPr>
                <w:lang w:eastAsia="en-US"/>
              </w:rPr>
            </w:pPr>
            <w:r w:rsidRPr="00F3623A">
              <w:t>Projekta mērķis atbilst MK noteikumos par specifiskā atbalsta mērķa pasākuma īstenošanu noteiktajam mērķim un uzraudzības rādītāji ir precīzi definēti, pamatoti un izmērāmi un tie sekmē MK noteikumos par specifiskā atbalsta mērķa pasākuma īstenošanu noteikto rādītāju sasniegšanu.</w:t>
            </w:r>
            <w:r w:rsidRPr="00F3623A">
              <w:rPr>
                <w:lang w:eastAsia="en-US"/>
              </w:rPr>
              <w:t xml:space="preserve"> </w:t>
            </w:r>
          </w:p>
        </w:tc>
        <w:tc>
          <w:tcPr>
            <w:tcW w:w="1701" w:type="dxa"/>
            <w:vAlign w:val="center"/>
          </w:tcPr>
          <w:p w14:paraId="6A94B786" w14:textId="77777777" w:rsidR="00CE653B" w:rsidRPr="00F3623A" w:rsidRDefault="00CE653B" w:rsidP="00CE653B">
            <w:pPr>
              <w:jc w:val="center"/>
            </w:pPr>
          </w:p>
        </w:tc>
        <w:tc>
          <w:tcPr>
            <w:tcW w:w="1560" w:type="dxa"/>
            <w:vAlign w:val="center"/>
          </w:tcPr>
          <w:p w14:paraId="6651914E" w14:textId="77777777" w:rsidR="00CE653B" w:rsidRPr="00F3623A" w:rsidRDefault="00CE653B" w:rsidP="00CE653B">
            <w:pPr>
              <w:pStyle w:val="ListParagraph"/>
              <w:ind w:left="0"/>
              <w:jc w:val="center"/>
              <w:rPr>
                <w:lang w:eastAsia="en-US"/>
              </w:rPr>
            </w:pPr>
            <w:r w:rsidRPr="00F3623A">
              <w:rPr>
                <w:lang w:eastAsia="en-US"/>
              </w:rPr>
              <w:t>P</w:t>
            </w:r>
          </w:p>
        </w:tc>
      </w:tr>
      <w:tr w:rsidR="00CE653B" w:rsidRPr="00F3623A" w14:paraId="69ABB7FD" w14:textId="77777777" w:rsidTr="791F43B5">
        <w:tc>
          <w:tcPr>
            <w:tcW w:w="993" w:type="dxa"/>
            <w:gridSpan w:val="2"/>
            <w:vAlign w:val="center"/>
          </w:tcPr>
          <w:p w14:paraId="55F03B3E" w14:textId="63F5E162" w:rsidR="00CE653B" w:rsidRPr="00F3623A" w:rsidRDefault="184142AD" w:rsidP="0047327C">
            <w:r w:rsidRPr="00F3623A">
              <w:t>1.11.</w:t>
            </w:r>
          </w:p>
        </w:tc>
        <w:tc>
          <w:tcPr>
            <w:tcW w:w="5244" w:type="dxa"/>
            <w:gridSpan w:val="2"/>
          </w:tcPr>
          <w:p w14:paraId="7C1D8EDD" w14:textId="5DD232DB" w:rsidR="00CE653B" w:rsidRPr="00F3623A" w:rsidRDefault="6D69DD3A" w:rsidP="000C2442">
            <w:pPr>
              <w:jc w:val="both"/>
              <w:rPr>
                <w:lang w:eastAsia="en-US"/>
              </w:rPr>
            </w:pPr>
            <w:r w:rsidRPr="00F3623A">
              <w:t xml:space="preserve">Projekta iesniegumā plānotās projekta darbības un sagaidāmie rezultāti: </w:t>
            </w:r>
          </w:p>
        </w:tc>
        <w:tc>
          <w:tcPr>
            <w:tcW w:w="1701" w:type="dxa"/>
            <w:vAlign w:val="center"/>
          </w:tcPr>
          <w:p w14:paraId="14FEB038" w14:textId="77777777" w:rsidR="00CE653B" w:rsidRPr="00F3623A" w:rsidRDefault="00CE653B" w:rsidP="00CE653B">
            <w:pPr>
              <w:jc w:val="center"/>
            </w:pPr>
          </w:p>
        </w:tc>
        <w:tc>
          <w:tcPr>
            <w:tcW w:w="1560" w:type="dxa"/>
            <w:vAlign w:val="center"/>
          </w:tcPr>
          <w:p w14:paraId="09BB189B" w14:textId="6AD46708" w:rsidR="00CE653B" w:rsidRPr="00F3623A" w:rsidRDefault="337B347C" w:rsidP="00CE653B">
            <w:pPr>
              <w:pStyle w:val="ListParagraph"/>
              <w:ind w:left="0"/>
              <w:jc w:val="center"/>
              <w:rPr>
                <w:lang w:eastAsia="en-US"/>
              </w:rPr>
            </w:pPr>
            <w:r w:rsidRPr="00F3623A">
              <w:rPr>
                <w:lang w:eastAsia="en-US"/>
              </w:rPr>
              <w:t>P</w:t>
            </w:r>
          </w:p>
        </w:tc>
      </w:tr>
      <w:tr w:rsidR="00893DE0" w:rsidRPr="00F3623A" w14:paraId="61BC0AD7" w14:textId="77777777" w:rsidTr="791F43B5">
        <w:tc>
          <w:tcPr>
            <w:tcW w:w="993" w:type="dxa"/>
            <w:gridSpan w:val="2"/>
            <w:vAlign w:val="center"/>
          </w:tcPr>
          <w:p w14:paraId="24E5FA6D" w14:textId="0E9B3A11" w:rsidR="00893DE0" w:rsidRPr="00F3623A" w:rsidRDefault="00E3748B" w:rsidP="0047327C">
            <w:r w:rsidRPr="00F3623A">
              <w:t>1.11</w:t>
            </w:r>
            <w:r w:rsidR="000C2442" w:rsidRPr="00F3623A">
              <w:t>.1.</w:t>
            </w:r>
          </w:p>
        </w:tc>
        <w:tc>
          <w:tcPr>
            <w:tcW w:w="5244" w:type="dxa"/>
            <w:gridSpan w:val="2"/>
          </w:tcPr>
          <w:p w14:paraId="25C4F2AD" w14:textId="29BAEB5B" w:rsidR="00893DE0" w:rsidRPr="00F3623A" w:rsidRDefault="000C2442" w:rsidP="00C913C5">
            <w:pPr>
              <w:jc w:val="both"/>
            </w:pPr>
            <w:r w:rsidRPr="00F3623A">
              <w:t>atbilst Ministru kabineta noteikumos par specifiskā atbalsta mērķa pasākuma īstenošanu noteiktajam un paredz saikni ar attiecīgajām atbalstāmajām darbībām</w:t>
            </w:r>
            <w:r w:rsidR="00EC0032">
              <w:t>;</w:t>
            </w:r>
          </w:p>
        </w:tc>
        <w:tc>
          <w:tcPr>
            <w:tcW w:w="1701" w:type="dxa"/>
            <w:vAlign w:val="center"/>
          </w:tcPr>
          <w:p w14:paraId="0F9EB0D7" w14:textId="77777777" w:rsidR="00893DE0" w:rsidRPr="00F3623A" w:rsidRDefault="00893DE0" w:rsidP="00CE653B">
            <w:pPr>
              <w:jc w:val="center"/>
            </w:pPr>
          </w:p>
        </w:tc>
        <w:tc>
          <w:tcPr>
            <w:tcW w:w="1560" w:type="dxa"/>
            <w:vAlign w:val="center"/>
          </w:tcPr>
          <w:p w14:paraId="55F2E15A" w14:textId="64DEB3ED" w:rsidR="00893DE0" w:rsidRPr="00F3623A" w:rsidDel="00CE653B" w:rsidRDefault="00E445AB" w:rsidP="00CE653B">
            <w:pPr>
              <w:pStyle w:val="ListParagraph"/>
              <w:ind w:left="0"/>
              <w:jc w:val="center"/>
              <w:rPr>
                <w:lang w:eastAsia="en-US"/>
              </w:rPr>
            </w:pPr>
            <w:r w:rsidRPr="00F3623A">
              <w:rPr>
                <w:lang w:eastAsia="en-US"/>
              </w:rPr>
              <w:t>P</w:t>
            </w:r>
          </w:p>
        </w:tc>
      </w:tr>
      <w:tr w:rsidR="000C2442" w:rsidRPr="00F3623A" w14:paraId="7CF43832" w14:textId="77777777" w:rsidTr="791F43B5">
        <w:tc>
          <w:tcPr>
            <w:tcW w:w="993" w:type="dxa"/>
            <w:gridSpan w:val="2"/>
            <w:vAlign w:val="center"/>
          </w:tcPr>
          <w:p w14:paraId="62A14AE0" w14:textId="08B732C9" w:rsidR="000C2442" w:rsidRPr="00F3623A" w:rsidRDefault="000C2442" w:rsidP="0047327C">
            <w:r w:rsidRPr="00F3623A">
              <w:t>1.11.2.</w:t>
            </w:r>
          </w:p>
        </w:tc>
        <w:tc>
          <w:tcPr>
            <w:tcW w:w="5244" w:type="dxa"/>
            <w:gridSpan w:val="2"/>
          </w:tcPr>
          <w:p w14:paraId="60C26BB5" w14:textId="3A6D7FCC" w:rsidR="000C2442" w:rsidRPr="00F3623A" w:rsidRDefault="000C2442" w:rsidP="00C913C5">
            <w:pPr>
              <w:jc w:val="both"/>
            </w:pPr>
            <w:r w:rsidRPr="00F3623A">
              <w:t>ir precīzi definēt</w:t>
            </w:r>
            <w:r w:rsidR="00413AAC">
              <w:t>i</w:t>
            </w:r>
            <w:r w:rsidRPr="00F3623A">
              <w:t xml:space="preserve"> un pamatot</w:t>
            </w:r>
            <w:r w:rsidR="00413AAC">
              <w:t>i</w:t>
            </w:r>
            <w:r w:rsidRPr="00F3623A">
              <w:t>, un tie risina projektā definētās problēmas</w:t>
            </w:r>
            <w:r w:rsidR="000B17FB">
              <w:t>.</w:t>
            </w:r>
          </w:p>
        </w:tc>
        <w:tc>
          <w:tcPr>
            <w:tcW w:w="1701" w:type="dxa"/>
            <w:vAlign w:val="center"/>
          </w:tcPr>
          <w:p w14:paraId="1DAAF405" w14:textId="77777777" w:rsidR="000C2442" w:rsidRPr="00F3623A" w:rsidRDefault="000C2442" w:rsidP="00CE653B">
            <w:pPr>
              <w:jc w:val="center"/>
            </w:pPr>
          </w:p>
        </w:tc>
        <w:tc>
          <w:tcPr>
            <w:tcW w:w="1560" w:type="dxa"/>
            <w:vAlign w:val="center"/>
          </w:tcPr>
          <w:p w14:paraId="4260218F" w14:textId="4EA9684F" w:rsidR="000C2442" w:rsidRPr="00F3623A" w:rsidDel="00CE653B" w:rsidRDefault="00E445AB" w:rsidP="00CE653B">
            <w:pPr>
              <w:pStyle w:val="ListParagraph"/>
              <w:ind w:left="0"/>
              <w:jc w:val="center"/>
              <w:rPr>
                <w:lang w:eastAsia="en-US"/>
              </w:rPr>
            </w:pPr>
            <w:r w:rsidRPr="00F3623A">
              <w:rPr>
                <w:lang w:eastAsia="en-US"/>
              </w:rPr>
              <w:t>P</w:t>
            </w:r>
          </w:p>
        </w:tc>
      </w:tr>
      <w:tr w:rsidR="00CE653B" w:rsidRPr="00F3623A" w14:paraId="09DD0941" w14:textId="77777777" w:rsidTr="791F43B5">
        <w:tc>
          <w:tcPr>
            <w:tcW w:w="993" w:type="dxa"/>
            <w:gridSpan w:val="2"/>
            <w:vAlign w:val="center"/>
          </w:tcPr>
          <w:p w14:paraId="2F94F96C" w14:textId="5BB113C0" w:rsidR="00CE653B" w:rsidRPr="00F3623A" w:rsidRDefault="00F342C1" w:rsidP="0047327C">
            <w:r w:rsidRPr="00F3623A">
              <w:t>1</w:t>
            </w:r>
            <w:r w:rsidR="00CE653B" w:rsidRPr="00F3623A">
              <w:t>.1</w:t>
            </w:r>
            <w:r w:rsidR="4CD828FE" w:rsidRPr="00F3623A">
              <w:t>2</w:t>
            </w:r>
            <w:r w:rsidR="00CE653B" w:rsidRPr="00F3623A">
              <w:t>.</w:t>
            </w:r>
          </w:p>
        </w:tc>
        <w:tc>
          <w:tcPr>
            <w:tcW w:w="5244" w:type="dxa"/>
            <w:gridSpan w:val="2"/>
          </w:tcPr>
          <w:p w14:paraId="013173AA" w14:textId="52E9B50B" w:rsidR="005C652E" w:rsidRPr="00F3623A" w:rsidRDefault="00A57D2C" w:rsidP="00245A91">
            <w:pPr>
              <w:pStyle w:val="ListParagraph"/>
              <w:spacing w:after="120"/>
              <w:ind w:left="0" w:right="175"/>
              <w:jc w:val="both"/>
              <w:rPr>
                <w:lang w:eastAsia="en-US"/>
              </w:rPr>
            </w:pPr>
            <w:r w:rsidRPr="00F3623A">
              <w:rPr>
                <w:lang w:eastAsia="en-US"/>
              </w:rPr>
              <w:t xml:space="preserve">Projekta iesniegumā plānotie publicitātes un informācijas izplatīšanas pasākumi atbilst Ministru </w:t>
            </w:r>
            <w:r w:rsidRPr="00F3623A">
              <w:rPr>
                <w:lang w:eastAsia="en-US"/>
              </w:rPr>
              <w:lastRenderedPageBreak/>
              <w:t>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noteiktajam.</w:t>
            </w:r>
          </w:p>
        </w:tc>
        <w:tc>
          <w:tcPr>
            <w:tcW w:w="1701" w:type="dxa"/>
            <w:vAlign w:val="center"/>
          </w:tcPr>
          <w:p w14:paraId="612EE28C" w14:textId="77777777" w:rsidR="00CE653B" w:rsidRPr="00F3623A" w:rsidRDefault="00CE653B" w:rsidP="00CE653B">
            <w:pPr>
              <w:jc w:val="center"/>
            </w:pPr>
          </w:p>
        </w:tc>
        <w:tc>
          <w:tcPr>
            <w:tcW w:w="1560" w:type="dxa"/>
            <w:vAlign w:val="center"/>
          </w:tcPr>
          <w:p w14:paraId="5EB611FD" w14:textId="77777777" w:rsidR="00CE653B" w:rsidRPr="00F3623A" w:rsidRDefault="00CE653B" w:rsidP="00CE653B">
            <w:pPr>
              <w:pStyle w:val="ListParagraph"/>
              <w:ind w:left="0"/>
              <w:jc w:val="center"/>
              <w:rPr>
                <w:lang w:eastAsia="en-US"/>
              </w:rPr>
            </w:pPr>
            <w:r w:rsidRPr="00F3623A">
              <w:rPr>
                <w:lang w:eastAsia="en-US"/>
              </w:rPr>
              <w:t>P</w:t>
            </w:r>
          </w:p>
        </w:tc>
      </w:tr>
      <w:tr w:rsidR="00CE653B" w:rsidRPr="00F3623A" w14:paraId="1CD62D09" w14:textId="77777777" w:rsidTr="791F43B5">
        <w:tc>
          <w:tcPr>
            <w:tcW w:w="993" w:type="dxa"/>
            <w:gridSpan w:val="2"/>
            <w:vAlign w:val="center"/>
          </w:tcPr>
          <w:p w14:paraId="7FB8BD21" w14:textId="6E8B6131" w:rsidR="00CE653B" w:rsidRPr="00F3623A" w:rsidRDefault="00F342C1" w:rsidP="0047327C">
            <w:r w:rsidRPr="00F3623A">
              <w:t>1</w:t>
            </w:r>
            <w:r w:rsidR="00CE653B" w:rsidRPr="00F3623A">
              <w:t>.1</w:t>
            </w:r>
            <w:r w:rsidR="0684AC6F" w:rsidRPr="00F3623A">
              <w:t>3</w:t>
            </w:r>
            <w:r w:rsidR="00CE653B" w:rsidRPr="00F3623A">
              <w:t>.</w:t>
            </w:r>
          </w:p>
        </w:tc>
        <w:tc>
          <w:tcPr>
            <w:tcW w:w="5244" w:type="dxa"/>
            <w:gridSpan w:val="2"/>
          </w:tcPr>
          <w:p w14:paraId="6D3C95DE" w14:textId="7780706D" w:rsidR="005C652E" w:rsidRPr="00F3623A" w:rsidRDefault="00CE653B" w:rsidP="00245A91">
            <w:pPr>
              <w:pStyle w:val="ListParagraph"/>
              <w:spacing w:after="120"/>
              <w:ind w:left="0" w:right="175"/>
              <w:jc w:val="both"/>
              <w:rPr>
                <w:lang w:eastAsia="en-US"/>
              </w:rPr>
            </w:pPr>
            <w:r w:rsidRPr="00F3623A">
              <w:rPr>
                <w:lang w:eastAsia="en-US"/>
              </w:rPr>
              <w:t xml:space="preserve">Projekta iesniegumā ir identificēti, aprakstīti un izvērtēti projekta īstenošanas riski, novērtēta to ietekme un iestāšanās varbūtība, kā arī noteikti riskus mazinošie pasākumi. </w:t>
            </w:r>
          </w:p>
        </w:tc>
        <w:tc>
          <w:tcPr>
            <w:tcW w:w="1701" w:type="dxa"/>
            <w:vAlign w:val="center"/>
          </w:tcPr>
          <w:p w14:paraId="484E61A8" w14:textId="77777777" w:rsidR="00CE653B" w:rsidRPr="00F3623A" w:rsidRDefault="00CE653B" w:rsidP="00CE653B">
            <w:pPr>
              <w:jc w:val="center"/>
            </w:pPr>
          </w:p>
        </w:tc>
        <w:tc>
          <w:tcPr>
            <w:tcW w:w="1560" w:type="dxa"/>
            <w:vAlign w:val="center"/>
          </w:tcPr>
          <w:p w14:paraId="02053530" w14:textId="77777777" w:rsidR="00CE653B" w:rsidRPr="00F3623A" w:rsidRDefault="00CE653B" w:rsidP="00CE653B">
            <w:pPr>
              <w:pStyle w:val="ListParagraph"/>
              <w:ind w:left="0"/>
              <w:jc w:val="center"/>
              <w:rPr>
                <w:lang w:eastAsia="en-US"/>
              </w:rPr>
            </w:pPr>
            <w:r w:rsidRPr="00F3623A">
              <w:rPr>
                <w:lang w:eastAsia="en-US"/>
              </w:rPr>
              <w:t>P</w:t>
            </w:r>
          </w:p>
        </w:tc>
      </w:tr>
      <w:tr w:rsidR="0058450D" w:rsidRPr="00F3623A" w14:paraId="05ACE1D6" w14:textId="77777777" w:rsidTr="791F43B5">
        <w:tc>
          <w:tcPr>
            <w:tcW w:w="993" w:type="dxa"/>
            <w:gridSpan w:val="2"/>
            <w:vAlign w:val="center"/>
          </w:tcPr>
          <w:p w14:paraId="26443CFD" w14:textId="633B1815" w:rsidR="0058450D" w:rsidRPr="00F3623A" w:rsidRDefault="0058450D" w:rsidP="00982C9C">
            <w:r w:rsidRPr="00F3623A">
              <w:t>1.1</w:t>
            </w:r>
            <w:r w:rsidR="004469CA">
              <w:t>4</w:t>
            </w:r>
            <w:r w:rsidRPr="00F3623A">
              <w:t>.</w:t>
            </w:r>
          </w:p>
        </w:tc>
        <w:tc>
          <w:tcPr>
            <w:tcW w:w="5244" w:type="dxa"/>
            <w:gridSpan w:val="2"/>
          </w:tcPr>
          <w:p w14:paraId="22E48C9B" w14:textId="1565EE33" w:rsidR="005C652E" w:rsidRPr="00F3623A" w:rsidRDefault="0058450D" w:rsidP="00245A91">
            <w:pPr>
              <w:pStyle w:val="ListParagraph"/>
              <w:spacing w:after="120"/>
              <w:ind w:left="0"/>
              <w:jc w:val="both"/>
            </w:pPr>
            <w:r w:rsidRPr="00F3623A">
              <w:t>Projekta sadarbības partneris atbilst MK noteikumos par specifiskā atbalsta mērķa īstenošanu noteiktajām prasībām</w:t>
            </w:r>
            <w:r w:rsidR="000B17FB">
              <w:t>.</w:t>
            </w:r>
          </w:p>
        </w:tc>
        <w:tc>
          <w:tcPr>
            <w:tcW w:w="1701" w:type="dxa"/>
            <w:vAlign w:val="center"/>
          </w:tcPr>
          <w:p w14:paraId="34F2CFDB" w14:textId="77777777" w:rsidR="0058450D" w:rsidRPr="00F3623A" w:rsidRDefault="0058450D" w:rsidP="00D63125">
            <w:pPr>
              <w:jc w:val="center"/>
            </w:pPr>
          </w:p>
        </w:tc>
        <w:tc>
          <w:tcPr>
            <w:tcW w:w="1560" w:type="dxa"/>
            <w:vAlign w:val="center"/>
          </w:tcPr>
          <w:p w14:paraId="621CCB37" w14:textId="4AD607F7" w:rsidR="0058450D" w:rsidRPr="00F3623A" w:rsidRDefault="00827968" w:rsidP="00D63125">
            <w:pPr>
              <w:pStyle w:val="ListParagraph"/>
              <w:ind w:left="0"/>
              <w:jc w:val="center"/>
              <w:rPr>
                <w:lang w:eastAsia="en-US"/>
              </w:rPr>
            </w:pPr>
            <w:r w:rsidRPr="00F3623A">
              <w:rPr>
                <w:lang w:eastAsia="en-US"/>
              </w:rPr>
              <w:t>P</w:t>
            </w:r>
            <w:r w:rsidR="001654A2" w:rsidRPr="00F3623A">
              <w:rPr>
                <w:lang w:eastAsia="en-US"/>
              </w:rPr>
              <w:t>,</w:t>
            </w:r>
            <w:r w:rsidRPr="00F3623A">
              <w:rPr>
                <w:lang w:eastAsia="en-US"/>
              </w:rPr>
              <w:t xml:space="preserve"> N/A</w:t>
            </w:r>
          </w:p>
        </w:tc>
      </w:tr>
      <w:tr w:rsidR="005C00D2" w:rsidRPr="00F3623A" w14:paraId="02DB9156" w14:textId="77777777" w:rsidTr="791F43B5">
        <w:trPr>
          <w:trHeight w:val="1407"/>
        </w:trPr>
        <w:tc>
          <w:tcPr>
            <w:tcW w:w="993" w:type="dxa"/>
            <w:gridSpan w:val="2"/>
            <w:vAlign w:val="center"/>
          </w:tcPr>
          <w:p w14:paraId="45B2710D" w14:textId="45222305" w:rsidR="005C00D2" w:rsidRPr="00F3623A" w:rsidRDefault="005C00D2" w:rsidP="00982C9C">
            <w:r w:rsidRPr="00F3623A">
              <w:t>1.1</w:t>
            </w:r>
            <w:r w:rsidR="004469CA">
              <w:t>5</w:t>
            </w:r>
            <w:r w:rsidRPr="00F3623A">
              <w:t>.</w:t>
            </w:r>
          </w:p>
        </w:tc>
        <w:tc>
          <w:tcPr>
            <w:tcW w:w="5244" w:type="dxa"/>
            <w:gridSpan w:val="2"/>
          </w:tcPr>
          <w:p w14:paraId="69A7E792" w14:textId="026FE3E3" w:rsidR="005C652E" w:rsidRPr="00F3623A" w:rsidRDefault="6F69E410" w:rsidP="00903FEE">
            <w:pPr>
              <w:pStyle w:val="ListParagraph"/>
              <w:ind w:left="0"/>
              <w:jc w:val="both"/>
            </w:pPr>
            <w:r w:rsidRPr="00F3623A">
              <w:t xml:space="preserve">Projekta iesniegumā ir definētas projekta sadarbības partnera plānotās darbības projekta ietvaros un tās atbilst </w:t>
            </w:r>
            <w:r w:rsidR="001D76CD">
              <w:t>MK</w:t>
            </w:r>
            <w:r w:rsidR="00352741">
              <w:t xml:space="preserve"> </w:t>
            </w:r>
            <w:r w:rsidRPr="00F3623A">
              <w:t xml:space="preserve">noteikumos par specifiskā atbalsta mērķa pasākuma īstenošanu noteiktajām atbalstāmajām darbībām (ja attiecināms). </w:t>
            </w:r>
          </w:p>
        </w:tc>
        <w:tc>
          <w:tcPr>
            <w:tcW w:w="1701" w:type="dxa"/>
            <w:vAlign w:val="center"/>
          </w:tcPr>
          <w:p w14:paraId="696BC2CC" w14:textId="77777777" w:rsidR="005C00D2" w:rsidRPr="00F3623A" w:rsidRDefault="005C00D2" w:rsidP="00D63125">
            <w:pPr>
              <w:jc w:val="center"/>
            </w:pPr>
          </w:p>
        </w:tc>
        <w:tc>
          <w:tcPr>
            <w:tcW w:w="1560" w:type="dxa"/>
            <w:vAlign w:val="center"/>
          </w:tcPr>
          <w:p w14:paraId="661D087D" w14:textId="47A4CED0" w:rsidR="005C00D2" w:rsidRPr="00F3623A" w:rsidRDefault="448625C9" w:rsidP="00D63125">
            <w:pPr>
              <w:pStyle w:val="ListParagraph"/>
              <w:ind w:left="0"/>
              <w:jc w:val="center"/>
              <w:rPr>
                <w:lang w:eastAsia="en-US"/>
              </w:rPr>
            </w:pPr>
            <w:r w:rsidRPr="00F3623A">
              <w:rPr>
                <w:lang w:eastAsia="en-US"/>
              </w:rPr>
              <w:t>P</w:t>
            </w:r>
            <w:r w:rsidR="001654A2" w:rsidRPr="00F3623A">
              <w:rPr>
                <w:lang w:eastAsia="en-US"/>
              </w:rPr>
              <w:t>,</w:t>
            </w:r>
            <w:r w:rsidR="00BC1930" w:rsidRPr="00F3623A">
              <w:rPr>
                <w:lang w:eastAsia="en-US"/>
              </w:rPr>
              <w:t xml:space="preserve"> N/A</w:t>
            </w:r>
          </w:p>
        </w:tc>
      </w:tr>
      <w:tr w:rsidR="005C00D2" w:rsidRPr="00F3623A" w14:paraId="1D88F09E" w14:textId="77777777" w:rsidTr="791F43B5">
        <w:tc>
          <w:tcPr>
            <w:tcW w:w="993" w:type="dxa"/>
            <w:gridSpan w:val="2"/>
            <w:vAlign w:val="center"/>
          </w:tcPr>
          <w:p w14:paraId="3C632F43" w14:textId="0CC18B16" w:rsidR="005C00D2" w:rsidRPr="00F3623A" w:rsidRDefault="005C00D2" w:rsidP="00982C9C">
            <w:r w:rsidRPr="00F3623A">
              <w:t>1.</w:t>
            </w:r>
            <w:r w:rsidR="33F12D84" w:rsidRPr="00F3623A">
              <w:t>1</w:t>
            </w:r>
            <w:r w:rsidR="004469CA">
              <w:t>6</w:t>
            </w:r>
            <w:r w:rsidRPr="00F3623A">
              <w:t>.</w:t>
            </w:r>
          </w:p>
        </w:tc>
        <w:tc>
          <w:tcPr>
            <w:tcW w:w="5244" w:type="dxa"/>
            <w:gridSpan w:val="2"/>
          </w:tcPr>
          <w:p w14:paraId="4418FED3" w14:textId="19862846" w:rsidR="005C652E" w:rsidRPr="00F3623A" w:rsidRDefault="0B88EB75" w:rsidP="00245A91">
            <w:pPr>
              <w:pStyle w:val="ListParagraph"/>
              <w:spacing w:after="120"/>
              <w:ind w:left="0"/>
              <w:jc w:val="both"/>
            </w:pPr>
            <w:r w:rsidRPr="00F3623A">
              <w:t xml:space="preserve">Projekta iesniegumā norādītā mērķa grupa atbilst MK noteikumos par specifiskā atbalsta mērķa pasākuma īstenošanu noteiktajam. </w:t>
            </w:r>
          </w:p>
        </w:tc>
        <w:tc>
          <w:tcPr>
            <w:tcW w:w="1701" w:type="dxa"/>
            <w:vAlign w:val="center"/>
          </w:tcPr>
          <w:p w14:paraId="0DF4BB33" w14:textId="77777777" w:rsidR="005C00D2" w:rsidRPr="00F3623A" w:rsidRDefault="005C00D2" w:rsidP="00D63125">
            <w:pPr>
              <w:jc w:val="center"/>
            </w:pPr>
          </w:p>
        </w:tc>
        <w:tc>
          <w:tcPr>
            <w:tcW w:w="1560" w:type="dxa"/>
            <w:vAlign w:val="center"/>
          </w:tcPr>
          <w:p w14:paraId="00BE3F24" w14:textId="0DA3CA8D" w:rsidR="005C00D2" w:rsidRPr="00F3623A" w:rsidRDefault="003C1C14" w:rsidP="00D63125">
            <w:pPr>
              <w:pStyle w:val="ListParagraph"/>
              <w:ind w:left="0"/>
              <w:jc w:val="center"/>
              <w:rPr>
                <w:lang w:eastAsia="en-US"/>
              </w:rPr>
            </w:pPr>
            <w:r w:rsidRPr="00F3623A">
              <w:rPr>
                <w:lang w:eastAsia="en-US"/>
              </w:rPr>
              <w:t>P</w:t>
            </w:r>
          </w:p>
        </w:tc>
      </w:tr>
      <w:tr w:rsidR="00587A7D" w:rsidRPr="00F3623A" w14:paraId="34FDC6A0" w14:textId="77777777" w:rsidTr="791F43B5">
        <w:tc>
          <w:tcPr>
            <w:tcW w:w="993" w:type="dxa"/>
            <w:gridSpan w:val="2"/>
            <w:vAlign w:val="center"/>
          </w:tcPr>
          <w:p w14:paraId="07C7B2EB" w14:textId="6D1A3F1C" w:rsidR="00587A7D" w:rsidRDefault="004F6191" w:rsidP="00982C9C">
            <w:r>
              <w:t>1.</w:t>
            </w:r>
            <w:r w:rsidR="0094685C">
              <w:t>1</w:t>
            </w:r>
            <w:r w:rsidR="005C652E">
              <w:t>7</w:t>
            </w:r>
          </w:p>
        </w:tc>
        <w:tc>
          <w:tcPr>
            <w:tcW w:w="5244" w:type="dxa"/>
            <w:gridSpan w:val="2"/>
          </w:tcPr>
          <w:p w14:paraId="1327A4A9" w14:textId="4AC3D0BC" w:rsidR="005C652E" w:rsidRDefault="00587A7D" w:rsidP="00245A91">
            <w:pPr>
              <w:spacing w:after="120"/>
              <w:jc w:val="both"/>
            </w:pPr>
            <w:r>
              <w:t>Projekta iesniedzējs apņemas nodrošināt sasniegto rezultātu uzturēšanu un nodrošināt līdzekļus rezultātu uzturēšanai pēc projekta īstenošanas</w:t>
            </w:r>
            <w:r w:rsidR="00CB10B3">
              <w:t xml:space="preserve"> </w:t>
            </w:r>
            <w:r>
              <w:t>pabeigšanas atbilstoši MK noteikumos par specifiskā atbalsta mērķa</w:t>
            </w:r>
            <w:r w:rsidR="00CB10B3">
              <w:t xml:space="preserve"> pasākuma</w:t>
            </w:r>
            <w:r>
              <w:t xml:space="preserve"> īstenošanu noteiktajiem termiņiem</w:t>
            </w:r>
            <w:r w:rsidR="00CB10B3">
              <w:t>.</w:t>
            </w:r>
          </w:p>
        </w:tc>
        <w:tc>
          <w:tcPr>
            <w:tcW w:w="1701" w:type="dxa"/>
            <w:vAlign w:val="center"/>
          </w:tcPr>
          <w:p w14:paraId="72E49F37" w14:textId="77777777" w:rsidR="00587A7D" w:rsidRPr="00F3623A" w:rsidRDefault="00587A7D" w:rsidP="00D63125">
            <w:pPr>
              <w:jc w:val="center"/>
            </w:pPr>
          </w:p>
        </w:tc>
        <w:tc>
          <w:tcPr>
            <w:tcW w:w="1560" w:type="dxa"/>
            <w:vAlign w:val="center"/>
          </w:tcPr>
          <w:p w14:paraId="47BCE72F" w14:textId="12503EE6" w:rsidR="00587A7D" w:rsidRDefault="0094685C" w:rsidP="00D63125">
            <w:pPr>
              <w:pStyle w:val="ListParagraph"/>
              <w:ind w:left="0"/>
              <w:jc w:val="center"/>
              <w:rPr>
                <w:lang w:eastAsia="en-US"/>
              </w:rPr>
            </w:pPr>
            <w:r>
              <w:rPr>
                <w:lang w:eastAsia="en-US"/>
              </w:rPr>
              <w:t>P</w:t>
            </w:r>
          </w:p>
        </w:tc>
      </w:tr>
      <w:tr w:rsidR="005C00D2" w:rsidRPr="00F3623A" w14:paraId="465B9E51" w14:textId="77777777" w:rsidTr="791F43B5">
        <w:trPr>
          <w:trHeight w:val="1150"/>
        </w:trPr>
        <w:tc>
          <w:tcPr>
            <w:tcW w:w="993" w:type="dxa"/>
            <w:gridSpan w:val="2"/>
            <w:vAlign w:val="center"/>
          </w:tcPr>
          <w:p w14:paraId="29839B24" w14:textId="22F40258" w:rsidR="005C00D2" w:rsidRPr="00F3623A" w:rsidRDefault="005C00D2" w:rsidP="000148F4">
            <w:r w:rsidRPr="00F3623A">
              <w:t>1.</w:t>
            </w:r>
            <w:r w:rsidR="00D21FFA" w:rsidRPr="00F3623A">
              <w:t>1</w:t>
            </w:r>
            <w:r w:rsidR="005C652E">
              <w:t>8</w:t>
            </w:r>
            <w:r w:rsidRPr="00F3623A">
              <w:t>.</w:t>
            </w:r>
          </w:p>
        </w:tc>
        <w:tc>
          <w:tcPr>
            <w:tcW w:w="5244" w:type="dxa"/>
            <w:gridSpan w:val="2"/>
          </w:tcPr>
          <w:p w14:paraId="38E38CD5" w14:textId="552B9BD4" w:rsidR="005C652E" w:rsidRPr="00F3623A" w:rsidRDefault="003C1C14" w:rsidP="00245A91">
            <w:pPr>
              <w:pStyle w:val="ListParagraph"/>
              <w:spacing w:after="120"/>
              <w:ind w:left="0"/>
              <w:jc w:val="both"/>
            </w:pPr>
            <w:r w:rsidRPr="00F3623A">
              <w:t xml:space="preserve">Projekta iesniedzējs </w:t>
            </w:r>
            <w:r w:rsidR="00DE1F00" w:rsidRPr="00F3623A">
              <w:t>un sadarbības partneris</w:t>
            </w:r>
            <w:r w:rsidR="00B46EFB" w:rsidRPr="00F3623A">
              <w:t xml:space="preserve"> (ja attiecināms)</w:t>
            </w:r>
            <w:r w:rsidR="00DE1F00" w:rsidRPr="00F3623A">
              <w:t xml:space="preserve"> </w:t>
            </w:r>
            <w:r w:rsidRPr="00F3623A">
              <w:t>apņemas nodrošināt sasniegto rezultātu ilgtspēju pēc projekta pabeigšanas atbilstoši M</w:t>
            </w:r>
            <w:r w:rsidR="00AD264F">
              <w:t>K</w:t>
            </w:r>
            <w:r w:rsidRPr="00F3623A">
              <w:t xml:space="preserve"> noteikumos par specifiskā atbalsta mērķa</w:t>
            </w:r>
            <w:r w:rsidR="00F11616" w:rsidRPr="00F3623A">
              <w:t xml:space="preserve"> pasākuma </w:t>
            </w:r>
            <w:r w:rsidRPr="00F3623A">
              <w:t>īstenošanu noteiktajiem termiņiem</w:t>
            </w:r>
            <w:r w:rsidR="00903FEE" w:rsidRPr="00F3623A">
              <w:t>.</w:t>
            </w:r>
            <w:r w:rsidRPr="00F3623A">
              <w:t xml:space="preserve"> </w:t>
            </w:r>
          </w:p>
        </w:tc>
        <w:tc>
          <w:tcPr>
            <w:tcW w:w="1701" w:type="dxa"/>
            <w:vAlign w:val="center"/>
          </w:tcPr>
          <w:p w14:paraId="0C9E93EC" w14:textId="77777777" w:rsidR="005C00D2" w:rsidRPr="00F3623A" w:rsidRDefault="005C00D2" w:rsidP="00D63125">
            <w:pPr>
              <w:jc w:val="center"/>
            </w:pPr>
          </w:p>
        </w:tc>
        <w:tc>
          <w:tcPr>
            <w:tcW w:w="1560" w:type="dxa"/>
            <w:vAlign w:val="center"/>
          </w:tcPr>
          <w:p w14:paraId="3A9D79EF" w14:textId="77777777" w:rsidR="005C00D2" w:rsidRPr="00F3623A" w:rsidRDefault="003C1C14" w:rsidP="00D63125">
            <w:pPr>
              <w:pStyle w:val="ListParagraph"/>
              <w:ind w:left="0"/>
              <w:jc w:val="center"/>
              <w:rPr>
                <w:lang w:eastAsia="en-US"/>
              </w:rPr>
            </w:pPr>
            <w:r w:rsidRPr="00F3623A">
              <w:rPr>
                <w:lang w:eastAsia="en-US"/>
              </w:rPr>
              <w:t>P</w:t>
            </w:r>
          </w:p>
        </w:tc>
      </w:tr>
      <w:tr w:rsidR="005C00D2" w:rsidRPr="00F3623A" w14:paraId="61CAE912" w14:textId="77777777" w:rsidTr="791F43B5">
        <w:trPr>
          <w:trHeight w:val="1159"/>
        </w:trPr>
        <w:tc>
          <w:tcPr>
            <w:tcW w:w="993" w:type="dxa"/>
            <w:gridSpan w:val="2"/>
            <w:vAlign w:val="center"/>
          </w:tcPr>
          <w:p w14:paraId="43D550C2" w14:textId="640704E4" w:rsidR="005C00D2" w:rsidRPr="00F3623A" w:rsidRDefault="003C1C14" w:rsidP="000148F4">
            <w:r w:rsidRPr="00F3623A">
              <w:t>1.</w:t>
            </w:r>
            <w:r w:rsidR="005C652E">
              <w:t>19</w:t>
            </w:r>
            <w:r w:rsidRPr="00F3623A">
              <w:t>.</w:t>
            </w:r>
          </w:p>
        </w:tc>
        <w:tc>
          <w:tcPr>
            <w:tcW w:w="5244" w:type="dxa"/>
            <w:gridSpan w:val="2"/>
          </w:tcPr>
          <w:p w14:paraId="6987F951" w14:textId="05060490" w:rsidR="005C652E" w:rsidRPr="00F3623A" w:rsidRDefault="003C1C14" w:rsidP="00245A91">
            <w:pPr>
              <w:spacing w:after="120"/>
              <w:jc w:val="both"/>
            </w:pPr>
            <w:r w:rsidRPr="00F3623A">
              <w:t xml:space="preserve">Projekta iesniegumā ir ietverta informācija par plānoto demarkāciju ar citiem līdzīgiem projektiem (projekta </w:t>
            </w:r>
            <w:r w:rsidR="00F11616" w:rsidRPr="00F3623A">
              <w:t>iesniedz</w:t>
            </w:r>
            <w:r w:rsidRPr="00F3623A">
              <w:t>ēja vai citu subjektu īstenotiem) vai atbalsta pasākumiem.</w:t>
            </w:r>
          </w:p>
        </w:tc>
        <w:tc>
          <w:tcPr>
            <w:tcW w:w="1701" w:type="dxa"/>
            <w:vAlign w:val="center"/>
          </w:tcPr>
          <w:p w14:paraId="20748646" w14:textId="77777777" w:rsidR="005C00D2" w:rsidRPr="00F3623A" w:rsidRDefault="005C00D2" w:rsidP="00D63125">
            <w:pPr>
              <w:jc w:val="center"/>
            </w:pPr>
          </w:p>
        </w:tc>
        <w:tc>
          <w:tcPr>
            <w:tcW w:w="1560" w:type="dxa"/>
            <w:vAlign w:val="center"/>
          </w:tcPr>
          <w:p w14:paraId="314FE9D9" w14:textId="77777777" w:rsidR="005C00D2" w:rsidRPr="00F3623A" w:rsidRDefault="003C1C14" w:rsidP="00D63125">
            <w:pPr>
              <w:pStyle w:val="ListParagraph"/>
              <w:ind w:left="0"/>
              <w:jc w:val="center"/>
              <w:rPr>
                <w:lang w:eastAsia="en-US"/>
              </w:rPr>
            </w:pPr>
            <w:r w:rsidRPr="00F3623A">
              <w:rPr>
                <w:lang w:eastAsia="en-US"/>
              </w:rPr>
              <w:t>P</w:t>
            </w:r>
          </w:p>
        </w:tc>
      </w:tr>
      <w:tr w:rsidR="00D73926" w:rsidRPr="00F3623A" w14:paraId="4219E374" w14:textId="77777777" w:rsidTr="791F43B5">
        <w:trPr>
          <w:trHeight w:val="853"/>
        </w:trPr>
        <w:tc>
          <w:tcPr>
            <w:tcW w:w="6237" w:type="dxa"/>
            <w:gridSpan w:val="4"/>
            <w:vMerge w:val="restart"/>
            <w:tcBorders>
              <w:top w:val="single" w:sz="4" w:space="0" w:color="auto"/>
            </w:tcBorders>
            <w:shd w:val="clear" w:color="auto" w:fill="F2F2F2" w:themeFill="background1" w:themeFillShade="F2"/>
            <w:vAlign w:val="center"/>
          </w:tcPr>
          <w:p w14:paraId="405C3D11" w14:textId="77777777" w:rsidR="00D73926" w:rsidRPr="00F3623A" w:rsidRDefault="00D73926" w:rsidP="00831712">
            <w:pPr>
              <w:jc w:val="center"/>
              <w:rPr>
                <w:b/>
                <w:bCs/>
              </w:rPr>
            </w:pPr>
            <w:r w:rsidRPr="00F3623A">
              <w:rPr>
                <w:b/>
                <w:bCs/>
              </w:rPr>
              <w:lastRenderedPageBreak/>
              <w:t>2. SPECIFISKIE ATBILSTĪBAS KRITĒRIJI</w:t>
            </w:r>
          </w:p>
        </w:tc>
        <w:tc>
          <w:tcPr>
            <w:tcW w:w="1701" w:type="dxa"/>
            <w:tcBorders>
              <w:top w:val="single" w:sz="4" w:space="0" w:color="auto"/>
            </w:tcBorders>
            <w:shd w:val="clear" w:color="auto" w:fill="F2F2F2" w:themeFill="background1" w:themeFillShade="F2"/>
            <w:vAlign w:val="center"/>
          </w:tcPr>
          <w:p w14:paraId="2D9F93BD" w14:textId="77777777" w:rsidR="00D73926" w:rsidRPr="00F3623A" w:rsidRDefault="00D73926" w:rsidP="00831712">
            <w:pPr>
              <w:tabs>
                <w:tab w:val="left" w:pos="942"/>
                <w:tab w:val="left" w:pos="1257"/>
              </w:tabs>
              <w:jc w:val="center"/>
              <w:rPr>
                <w:b/>
                <w:bCs/>
              </w:rPr>
            </w:pPr>
            <w:r w:rsidRPr="00F3623A">
              <w:rPr>
                <w:b/>
                <w:bCs/>
              </w:rPr>
              <w:t>Vērtēšanas sistēma</w:t>
            </w:r>
          </w:p>
        </w:tc>
        <w:tc>
          <w:tcPr>
            <w:tcW w:w="1560" w:type="dxa"/>
            <w:vMerge w:val="restart"/>
            <w:tcBorders>
              <w:top w:val="single" w:sz="4" w:space="0" w:color="auto"/>
            </w:tcBorders>
            <w:shd w:val="clear" w:color="auto" w:fill="F2F2F2" w:themeFill="background1" w:themeFillShade="F2"/>
            <w:vAlign w:val="center"/>
          </w:tcPr>
          <w:p w14:paraId="5DF375FA" w14:textId="77777777" w:rsidR="00D73926" w:rsidRPr="00F3623A" w:rsidRDefault="00D73926" w:rsidP="00831712">
            <w:pPr>
              <w:jc w:val="center"/>
              <w:rPr>
                <w:b/>
              </w:rPr>
            </w:pPr>
            <w:r w:rsidRPr="00F3623A">
              <w:rPr>
                <w:b/>
              </w:rPr>
              <w:t>Kritērija ietekme uz lēmuma pieņemšanu</w:t>
            </w:r>
          </w:p>
          <w:p w14:paraId="6001DA20" w14:textId="77777777" w:rsidR="00D73926" w:rsidRPr="00F3623A" w:rsidRDefault="00D73926" w:rsidP="00831712">
            <w:pPr>
              <w:jc w:val="center"/>
              <w:rPr>
                <w:b/>
              </w:rPr>
            </w:pPr>
            <w:r w:rsidRPr="00F3623A">
              <w:t>(P, N, N/A)</w:t>
            </w:r>
          </w:p>
        </w:tc>
      </w:tr>
      <w:tr w:rsidR="00D73926" w:rsidRPr="00F3623A" w14:paraId="740792C2" w14:textId="77777777" w:rsidTr="791F43B5">
        <w:tc>
          <w:tcPr>
            <w:tcW w:w="6237" w:type="dxa"/>
            <w:gridSpan w:val="4"/>
            <w:vMerge/>
          </w:tcPr>
          <w:p w14:paraId="7637AD35" w14:textId="77777777" w:rsidR="00D73926" w:rsidRPr="00F3623A" w:rsidRDefault="00D73926" w:rsidP="00831712">
            <w:pPr>
              <w:jc w:val="both"/>
              <w:rPr>
                <w:b/>
                <w:bCs/>
              </w:rPr>
            </w:pPr>
          </w:p>
        </w:tc>
        <w:tc>
          <w:tcPr>
            <w:tcW w:w="1701" w:type="dxa"/>
            <w:shd w:val="clear" w:color="auto" w:fill="F2F2F2" w:themeFill="background1" w:themeFillShade="F2"/>
            <w:vAlign w:val="center"/>
          </w:tcPr>
          <w:p w14:paraId="50FCC2D0" w14:textId="77777777" w:rsidR="00D73926" w:rsidRPr="00F3623A" w:rsidRDefault="00D73926" w:rsidP="00831712">
            <w:pPr>
              <w:jc w:val="center"/>
              <w:rPr>
                <w:b/>
              </w:rPr>
            </w:pPr>
            <w:r w:rsidRPr="00F3623A">
              <w:rPr>
                <w:b/>
              </w:rPr>
              <w:t>Jā/ Nē</w:t>
            </w:r>
          </w:p>
        </w:tc>
        <w:tc>
          <w:tcPr>
            <w:tcW w:w="1560" w:type="dxa"/>
            <w:vMerge/>
            <w:vAlign w:val="center"/>
          </w:tcPr>
          <w:p w14:paraId="0BCA8972" w14:textId="77777777" w:rsidR="00D73926" w:rsidRPr="00F3623A" w:rsidRDefault="00D73926" w:rsidP="00831712">
            <w:pPr>
              <w:jc w:val="center"/>
              <w:rPr>
                <w:b/>
              </w:rPr>
            </w:pPr>
          </w:p>
        </w:tc>
      </w:tr>
      <w:tr w:rsidR="00D73926" w:rsidRPr="00F3623A" w14:paraId="0EC90E48" w14:textId="77777777" w:rsidTr="791F43B5">
        <w:tc>
          <w:tcPr>
            <w:tcW w:w="851" w:type="dxa"/>
            <w:tcBorders>
              <w:bottom w:val="single" w:sz="4" w:space="0" w:color="auto"/>
            </w:tcBorders>
            <w:vAlign w:val="center"/>
          </w:tcPr>
          <w:p w14:paraId="61960D18" w14:textId="77777777" w:rsidR="00D73926" w:rsidRPr="00F3623A" w:rsidRDefault="00D73926" w:rsidP="003C1C14">
            <w:r w:rsidRPr="00F3623A">
              <w:t>2.</w:t>
            </w:r>
            <w:r w:rsidR="003C1C14" w:rsidRPr="00F3623A">
              <w:t>1</w:t>
            </w:r>
            <w:r w:rsidRPr="00F3623A">
              <w:t>.</w:t>
            </w:r>
          </w:p>
        </w:tc>
        <w:tc>
          <w:tcPr>
            <w:tcW w:w="5386" w:type="dxa"/>
            <w:gridSpan w:val="3"/>
            <w:tcBorders>
              <w:bottom w:val="single" w:sz="4" w:space="0" w:color="auto"/>
            </w:tcBorders>
            <w:vAlign w:val="center"/>
          </w:tcPr>
          <w:p w14:paraId="54812BDB" w14:textId="01C0DC9C" w:rsidR="00D73926" w:rsidRPr="00F3623A" w:rsidRDefault="005D4B0F" w:rsidP="00A0247F">
            <w:pPr>
              <w:spacing w:after="120"/>
              <w:jc w:val="both"/>
              <w:rPr>
                <w:b/>
              </w:rPr>
            </w:pPr>
            <w:r w:rsidRPr="00F3623A">
              <w:rPr>
                <w:bCs/>
              </w:rPr>
              <w:t>Īpaši aizsargājam</w:t>
            </w:r>
            <w:r w:rsidR="00345AE5" w:rsidRPr="00F3623A">
              <w:rPr>
                <w:bCs/>
              </w:rPr>
              <w:t xml:space="preserve">ajai </w:t>
            </w:r>
            <w:r w:rsidR="000A109A" w:rsidRPr="00F3623A">
              <w:rPr>
                <w:bCs/>
              </w:rPr>
              <w:t xml:space="preserve">dabas </w:t>
            </w:r>
            <w:r w:rsidRPr="00F3623A">
              <w:rPr>
                <w:bCs/>
              </w:rPr>
              <w:t>teritorija</w:t>
            </w:r>
            <w:r w:rsidR="00345AE5" w:rsidRPr="00F3623A">
              <w:rPr>
                <w:bCs/>
              </w:rPr>
              <w:t>i</w:t>
            </w:r>
            <w:r w:rsidRPr="00F3623A">
              <w:rPr>
                <w:bCs/>
              </w:rPr>
              <w:t>, kur</w:t>
            </w:r>
            <w:r w:rsidR="00345AE5" w:rsidRPr="00F3623A">
              <w:rPr>
                <w:bCs/>
              </w:rPr>
              <w:t>ā paredzēta infrastruktūras izveide</w:t>
            </w:r>
            <w:r w:rsidR="000F29E6" w:rsidRPr="00F3623A">
              <w:rPr>
                <w:bCs/>
              </w:rPr>
              <w:t xml:space="preserve"> un </w:t>
            </w:r>
            <w:r w:rsidR="00DF79BF" w:rsidRPr="00DF79BF">
              <w:rPr>
                <w:bCs/>
              </w:rPr>
              <w:t xml:space="preserve">ES nozīmes biotopu un sugu dzīvotņu (turpmāk – dzīvotne)  </w:t>
            </w:r>
            <w:r w:rsidR="000F29E6" w:rsidRPr="00F3623A">
              <w:rPr>
                <w:bCs/>
              </w:rPr>
              <w:t>atjaunošana</w:t>
            </w:r>
            <w:r w:rsidR="00345AE5" w:rsidRPr="00F3623A">
              <w:rPr>
                <w:bCs/>
              </w:rPr>
              <w:t xml:space="preserve">, ir </w:t>
            </w:r>
            <w:r w:rsidR="005D699F" w:rsidRPr="00F3623A">
              <w:rPr>
                <w:bCs/>
              </w:rPr>
              <w:t xml:space="preserve">atbilstoši normatīviem aktiem </w:t>
            </w:r>
            <w:r w:rsidR="00345AE5" w:rsidRPr="00F3623A">
              <w:rPr>
                <w:bCs/>
              </w:rPr>
              <w:t>izstrādāts</w:t>
            </w:r>
            <w:r w:rsidR="005D699F" w:rsidRPr="00F3623A">
              <w:rPr>
                <w:bCs/>
              </w:rPr>
              <w:t>, apstiprināts</w:t>
            </w:r>
            <w:r w:rsidRPr="00F3623A">
              <w:rPr>
                <w:bCs/>
              </w:rPr>
              <w:t xml:space="preserve"> </w:t>
            </w:r>
            <w:r w:rsidR="009B7003" w:rsidRPr="00F3623A">
              <w:rPr>
                <w:bCs/>
              </w:rPr>
              <w:t xml:space="preserve">un ir spēkā esošs </w:t>
            </w:r>
            <w:r w:rsidRPr="00F3623A">
              <w:rPr>
                <w:bCs/>
              </w:rPr>
              <w:t>dabas aizsardzības plān</w:t>
            </w:r>
            <w:r w:rsidR="009B7003" w:rsidRPr="00F3623A">
              <w:rPr>
                <w:bCs/>
              </w:rPr>
              <w:t>s</w:t>
            </w:r>
            <w:r w:rsidR="005D699F" w:rsidRPr="00F3623A" w:rsidDel="00B56F81">
              <w:rPr>
                <w:bCs/>
              </w:rPr>
              <w:t>.</w:t>
            </w:r>
            <w:r w:rsidR="00DE1F00" w:rsidRPr="00F3623A">
              <w:rPr>
                <w:color w:val="414142"/>
              </w:rPr>
              <w:t xml:space="preserve"> </w:t>
            </w:r>
          </w:p>
        </w:tc>
        <w:tc>
          <w:tcPr>
            <w:tcW w:w="1701" w:type="dxa"/>
            <w:tcBorders>
              <w:bottom w:val="single" w:sz="4" w:space="0" w:color="auto"/>
            </w:tcBorders>
            <w:vAlign w:val="center"/>
          </w:tcPr>
          <w:p w14:paraId="7A7C5E1A" w14:textId="77777777" w:rsidR="00D73926" w:rsidRPr="00F3623A" w:rsidRDefault="00D73926" w:rsidP="00D73926">
            <w:pPr>
              <w:jc w:val="center"/>
            </w:pPr>
          </w:p>
        </w:tc>
        <w:tc>
          <w:tcPr>
            <w:tcW w:w="1560" w:type="dxa"/>
            <w:tcBorders>
              <w:bottom w:val="single" w:sz="4" w:space="0" w:color="auto"/>
            </w:tcBorders>
            <w:vAlign w:val="center"/>
          </w:tcPr>
          <w:p w14:paraId="1032FAB8" w14:textId="01C4E6B9" w:rsidR="00D73926" w:rsidRPr="00F3623A" w:rsidRDefault="0032344F" w:rsidP="00A0247F">
            <w:pPr>
              <w:jc w:val="center"/>
            </w:pPr>
            <w:r>
              <w:t>P</w:t>
            </w:r>
          </w:p>
        </w:tc>
      </w:tr>
      <w:tr w:rsidR="00D73926" w:rsidRPr="00F3623A" w14:paraId="2F9E6B33" w14:textId="77777777" w:rsidTr="791F43B5">
        <w:tc>
          <w:tcPr>
            <w:tcW w:w="851" w:type="dxa"/>
            <w:tcBorders>
              <w:bottom w:val="single" w:sz="4" w:space="0" w:color="auto"/>
            </w:tcBorders>
            <w:vAlign w:val="center"/>
          </w:tcPr>
          <w:p w14:paraId="5235A4CA" w14:textId="77777777" w:rsidR="00D73926" w:rsidRPr="00F3623A" w:rsidRDefault="00D73926" w:rsidP="00087A22">
            <w:r w:rsidRPr="00F3623A">
              <w:t>2.</w:t>
            </w:r>
            <w:r w:rsidR="00087A22" w:rsidRPr="00F3623A">
              <w:t>2</w:t>
            </w:r>
            <w:r w:rsidRPr="00F3623A">
              <w:t>.</w:t>
            </w:r>
          </w:p>
        </w:tc>
        <w:tc>
          <w:tcPr>
            <w:tcW w:w="5386" w:type="dxa"/>
            <w:gridSpan w:val="3"/>
            <w:tcBorders>
              <w:bottom w:val="single" w:sz="4" w:space="0" w:color="auto"/>
            </w:tcBorders>
            <w:vAlign w:val="center"/>
          </w:tcPr>
          <w:p w14:paraId="6EFFC1E8" w14:textId="78E41A43" w:rsidR="00D73926" w:rsidRPr="00F3623A" w:rsidRDefault="00262331" w:rsidP="008755AB">
            <w:pPr>
              <w:autoSpaceDE w:val="0"/>
              <w:autoSpaceDN w:val="0"/>
              <w:adjustRightInd w:val="0"/>
              <w:spacing w:after="120"/>
              <w:jc w:val="both"/>
            </w:pPr>
            <w:r w:rsidRPr="00F3623A">
              <w:rPr>
                <w:lang w:eastAsia="en-US"/>
              </w:rPr>
              <w:t>Projektā paredzētās darbības</w:t>
            </w:r>
            <w:r w:rsidR="008A0177" w:rsidRPr="00F3623A">
              <w:rPr>
                <w:lang w:eastAsia="en-US"/>
              </w:rPr>
              <w:t xml:space="preserve"> </w:t>
            </w:r>
            <w:r w:rsidR="00C404A7" w:rsidRPr="00F3623A">
              <w:rPr>
                <w:lang w:eastAsia="en-US"/>
              </w:rPr>
              <w:t>gan infrastruktūras</w:t>
            </w:r>
            <w:r w:rsidR="00F647D1">
              <w:rPr>
                <w:lang w:eastAsia="en-US"/>
              </w:rPr>
              <w:t xml:space="preserve"> </w:t>
            </w:r>
            <w:r w:rsidR="00F647D1" w:rsidRPr="00F647D1">
              <w:rPr>
                <w:b/>
                <w:bCs/>
                <w:lang w:eastAsia="en-US"/>
              </w:rPr>
              <w:t>izveidei</w:t>
            </w:r>
            <w:r w:rsidR="00C404A7" w:rsidRPr="00F3623A">
              <w:rPr>
                <w:lang w:eastAsia="en-US"/>
              </w:rPr>
              <w:t>, gan dzīvotņu atjaunošana</w:t>
            </w:r>
            <w:r w:rsidR="00920BAB" w:rsidRPr="00920BAB">
              <w:rPr>
                <w:b/>
                <w:bCs/>
                <w:lang w:eastAsia="en-US"/>
              </w:rPr>
              <w:t>i</w:t>
            </w:r>
            <w:r w:rsidR="007E07C4" w:rsidRPr="00F3623A">
              <w:rPr>
                <w:lang w:eastAsia="en-US"/>
              </w:rPr>
              <w:t xml:space="preserve"> tiek plānotas kompleksi un</w:t>
            </w:r>
            <w:r w:rsidR="00920BAB">
              <w:rPr>
                <w:lang w:eastAsia="en-US"/>
              </w:rPr>
              <w:t xml:space="preserve"> </w:t>
            </w:r>
            <w:r w:rsidR="00920BAB" w:rsidRPr="00920BAB">
              <w:rPr>
                <w:b/>
                <w:bCs/>
                <w:lang w:eastAsia="en-US"/>
              </w:rPr>
              <w:t>tiek veiktas</w:t>
            </w:r>
            <w:r w:rsidR="008A0177" w:rsidRPr="00F3623A">
              <w:rPr>
                <w:lang w:eastAsia="en-US"/>
              </w:rPr>
              <w:t xml:space="preserve"> </w:t>
            </w:r>
            <w:r w:rsidRPr="00F3623A">
              <w:rPr>
                <w:lang w:eastAsia="en-US"/>
              </w:rPr>
              <w:t xml:space="preserve">saskaņā ar dabas aizsardzības plānu </w:t>
            </w:r>
            <w:r w:rsidR="008B597F" w:rsidRPr="00F3623A">
              <w:rPr>
                <w:lang w:eastAsia="en-US"/>
              </w:rPr>
              <w:t>vai</w:t>
            </w:r>
            <w:r w:rsidRPr="00F3623A">
              <w:rPr>
                <w:lang w:eastAsia="en-US"/>
              </w:rPr>
              <w:t xml:space="preserve"> </w:t>
            </w:r>
            <w:r w:rsidR="00B56F81" w:rsidRPr="00F3623A" w:rsidDel="004231E5">
              <w:rPr>
                <w:lang w:eastAsia="en-US"/>
              </w:rPr>
              <w:t>sugu un biotopu aizsardzības plānu</w:t>
            </w:r>
            <w:r w:rsidR="005111A2" w:rsidRPr="00F3623A">
              <w:rPr>
                <w:lang w:eastAsia="en-US"/>
              </w:rPr>
              <w:t xml:space="preserve">, nosakot labvēlīgi ietekmēto </w:t>
            </w:r>
            <w:r w:rsidR="00082236" w:rsidRPr="00F3623A">
              <w:rPr>
                <w:lang w:eastAsia="en-US"/>
              </w:rPr>
              <w:t>dzīvotņu platību</w:t>
            </w:r>
            <w:r w:rsidR="00DA739A" w:rsidRPr="00F3623A">
              <w:rPr>
                <w:lang w:eastAsia="en-US"/>
              </w:rPr>
              <w:t>, lai pamāktu labāku aizsa</w:t>
            </w:r>
            <w:r w:rsidR="000E198F" w:rsidRPr="00F3623A">
              <w:rPr>
                <w:lang w:eastAsia="en-US"/>
              </w:rPr>
              <w:t>r</w:t>
            </w:r>
            <w:r w:rsidR="00DA739A" w:rsidRPr="00F3623A">
              <w:rPr>
                <w:lang w:eastAsia="en-US"/>
              </w:rPr>
              <w:t>dzības pakāpi</w:t>
            </w:r>
            <w:r w:rsidRPr="00F3623A">
              <w:rPr>
                <w:lang w:eastAsia="en-US"/>
              </w:rPr>
              <w:t>.</w:t>
            </w:r>
            <w:r w:rsidR="00EC1C53" w:rsidRPr="00F3623A">
              <w:rPr>
                <w:lang w:eastAsia="en-US"/>
              </w:rPr>
              <w:t xml:space="preserve"> Projekta iesniegumā ir sniegts apraksts par infrastruktūrā izmantotajiem epidemioloģiskās drošības pasākumiem.</w:t>
            </w:r>
          </w:p>
        </w:tc>
        <w:tc>
          <w:tcPr>
            <w:tcW w:w="1701" w:type="dxa"/>
            <w:tcBorders>
              <w:bottom w:val="single" w:sz="4" w:space="0" w:color="auto"/>
            </w:tcBorders>
            <w:vAlign w:val="center"/>
          </w:tcPr>
          <w:p w14:paraId="64BECA07" w14:textId="77777777" w:rsidR="00D73926" w:rsidRPr="00F3623A" w:rsidRDefault="00D73926" w:rsidP="00D73926">
            <w:pPr>
              <w:jc w:val="center"/>
            </w:pPr>
          </w:p>
        </w:tc>
        <w:tc>
          <w:tcPr>
            <w:tcW w:w="1560" w:type="dxa"/>
            <w:tcBorders>
              <w:bottom w:val="single" w:sz="4" w:space="0" w:color="auto"/>
            </w:tcBorders>
            <w:vAlign w:val="center"/>
          </w:tcPr>
          <w:p w14:paraId="06596C5A" w14:textId="77777777" w:rsidR="00D73926" w:rsidRPr="00F3623A" w:rsidRDefault="00D73926" w:rsidP="00D73926">
            <w:pPr>
              <w:jc w:val="center"/>
            </w:pPr>
            <w:r w:rsidRPr="00F3623A">
              <w:t>P</w:t>
            </w:r>
          </w:p>
        </w:tc>
      </w:tr>
      <w:tr w:rsidR="00614642" w:rsidRPr="00F3623A" w14:paraId="4F2D03F4" w14:textId="77777777" w:rsidTr="791F43B5">
        <w:trPr>
          <w:trHeight w:val="1076"/>
        </w:trPr>
        <w:tc>
          <w:tcPr>
            <w:tcW w:w="851" w:type="dxa"/>
            <w:tcBorders>
              <w:bottom w:val="single" w:sz="4" w:space="0" w:color="auto"/>
            </w:tcBorders>
            <w:vAlign w:val="center"/>
          </w:tcPr>
          <w:p w14:paraId="6B834756" w14:textId="77777777" w:rsidR="00614642" w:rsidRPr="00F3623A" w:rsidRDefault="00614642" w:rsidP="00087A22">
            <w:r w:rsidRPr="00F3623A">
              <w:t>2.</w:t>
            </w:r>
            <w:r w:rsidR="00087A22" w:rsidRPr="00F3623A">
              <w:t>3</w:t>
            </w:r>
            <w:r w:rsidRPr="00F3623A">
              <w:t>.</w:t>
            </w:r>
          </w:p>
        </w:tc>
        <w:tc>
          <w:tcPr>
            <w:tcW w:w="5386" w:type="dxa"/>
            <w:gridSpan w:val="3"/>
            <w:tcBorders>
              <w:bottom w:val="single" w:sz="4" w:space="0" w:color="auto"/>
            </w:tcBorders>
            <w:vAlign w:val="center"/>
          </w:tcPr>
          <w:p w14:paraId="265496D8" w14:textId="6BC601AE" w:rsidR="00614642" w:rsidRPr="00F3623A" w:rsidRDefault="00970639" w:rsidP="008755AB">
            <w:pPr>
              <w:spacing w:after="120"/>
              <w:jc w:val="both"/>
            </w:pPr>
            <w:r w:rsidRPr="00F3623A">
              <w:t>Nekustamais īpašums, kurā paredzēta</w:t>
            </w:r>
            <w:r w:rsidR="00A7103C" w:rsidRPr="00F3623A">
              <w:t>s projekta darbības</w:t>
            </w:r>
            <w:r w:rsidRPr="00F3623A">
              <w:t xml:space="preserve">, </w:t>
            </w:r>
            <w:r w:rsidR="009C76AE" w:rsidRPr="00F3623A">
              <w:t xml:space="preserve">ir </w:t>
            </w:r>
            <w:r w:rsidRPr="00F3623A">
              <w:t>projekta iesniedzēja vai projekta sadarbības partner</w:t>
            </w:r>
            <w:r w:rsidR="009C76AE" w:rsidRPr="00F3623A">
              <w:t>a</w:t>
            </w:r>
            <w:r w:rsidR="009E305F" w:rsidRPr="00F3623A">
              <w:t xml:space="preserve"> īpašumā, vadījumā vai turējumā</w:t>
            </w:r>
            <w:r w:rsidRPr="00F3623A">
              <w:t xml:space="preserve">, vai </w:t>
            </w:r>
            <w:r w:rsidR="00A26A2D" w:rsidRPr="00A26A2D">
              <w:t xml:space="preserve">jebkurā citā nekustamajā īpašumā, ja </w:t>
            </w:r>
            <w:r w:rsidRPr="00F3623A">
              <w:t xml:space="preserve">ir panākta vienošanās ar nekustamā īpašuma īpašnieku vai tā tiesisko valdītāju par nekustamā īpašuma </w:t>
            </w:r>
            <w:r w:rsidR="00AC2F49" w:rsidRPr="00F3623A">
              <w:t>apbūves tiesībām vai</w:t>
            </w:r>
            <w:r w:rsidRPr="00F3623A">
              <w:rPr>
                <w:b/>
              </w:rPr>
              <w:t xml:space="preserve"> </w:t>
            </w:r>
            <w:r w:rsidR="00A7103C" w:rsidRPr="00F3623A">
              <w:t>turējumu</w:t>
            </w:r>
            <w:r w:rsidRPr="00F3623A">
              <w:t xml:space="preserve"> vismaz uz termiņu, kas norādīts kā plānotais infrastruktūras kalpošanas ilgums, </w:t>
            </w:r>
            <w:r w:rsidRPr="00F3623A">
              <w:rPr>
                <w:bCs/>
              </w:rPr>
              <w:t>un nekustamā īpašuma tiesības ir nostiprinātas zemesgrāmatā, ja attiecināms.</w:t>
            </w:r>
          </w:p>
        </w:tc>
        <w:tc>
          <w:tcPr>
            <w:tcW w:w="1701" w:type="dxa"/>
            <w:tcBorders>
              <w:bottom w:val="single" w:sz="4" w:space="0" w:color="auto"/>
            </w:tcBorders>
            <w:vAlign w:val="center"/>
          </w:tcPr>
          <w:p w14:paraId="162BA5D4" w14:textId="77777777" w:rsidR="00614642" w:rsidRPr="00F3623A" w:rsidRDefault="00614642" w:rsidP="00614642">
            <w:pPr>
              <w:jc w:val="center"/>
            </w:pPr>
          </w:p>
        </w:tc>
        <w:tc>
          <w:tcPr>
            <w:tcW w:w="1560" w:type="dxa"/>
            <w:tcBorders>
              <w:bottom w:val="single" w:sz="4" w:space="0" w:color="auto"/>
            </w:tcBorders>
            <w:vAlign w:val="center"/>
          </w:tcPr>
          <w:p w14:paraId="238562D3" w14:textId="77777777" w:rsidR="00614642" w:rsidRPr="00F3623A" w:rsidRDefault="00614642" w:rsidP="00614642">
            <w:pPr>
              <w:jc w:val="center"/>
            </w:pPr>
            <w:r w:rsidRPr="00F3623A">
              <w:t>P</w:t>
            </w:r>
          </w:p>
        </w:tc>
      </w:tr>
      <w:tr w:rsidR="00614642" w:rsidRPr="00F3623A" w14:paraId="75D5A78B" w14:textId="77777777" w:rsidTr="791F43B5">
        <w:trPr>
          <w:trHeight w:val="697"/>
        </w:trPr>
        <w:tc>
          <w:tcPr>
            <w:tcW w:w="851" w:type="dxa"/>
            <w:tcBorders>
              <w:bottom w:val="single" w:sz="4" w:space="0" w:color="auto"/>
            </w:tcBorders>
            <w:vAlign w:val="center"/>
          </w:tcPr>
          <w:p w14:paraId="0CFD968A" w14:textId="77777777" w:rsidR="00614642" w:rsidRPr="00F3623A" w:rsidRDefault="00614642" w:rsidP="00087A22">
            <w:r w:rsidRPr="00F3623A">
              <w:t>2.</w:t>
            </w:r>
            <w:r w:rsidR="00087A22" w:rsidRPr="00F3623A">
              <w:t>4</w:t>
            </w:r>
            <w:r w:rsidRPr="00F3623A">
              <w:t>.</w:t>
            </w:r>
          </w:p>
        </w:tc>
        <w:tc>
          <w:tcPr>
            <w:tcW w:w="5386" w:type="dxa"/>
            <w:gridSpan w:val="3"/>
            <w:tcBorders>
              <w:bottom w:val="single" w:sz="4" w:space="0" w:color="auto"/>
            </w:tcBorders>
            <w:vAlign w:val="center"/>
          </w:tcPr>
          <w:p w14:paraId="7784D903" w14:textId="3CB5F050" w:rsidR="00614642" w:rsidRPr="00F3623A" w:rsidRDefault="00614642" w:rsidP="00B02956">
            <w:pPr>
              <w:spacing w:after="120"/>
              <w:jc w:val="both"/>
            </w:pPr>
            <w:r w:rsidRPr="00F3623A">
              <w:rPr>
                <w:bCs/>
              </w:rPr>
              <w:t xml:space="preserve">Projekta iesniedzējs projekta iesniegumā ir apliecinājis, ka </w:t>
            </w:r>
            <w:r w:rsidR="00AD4E62" w:rsidRPr="00F3623A">
              <w:rPr>
                <w:bCs/>
              </w:rPr>
              <w:t xml:space="preserve">tiks </w:t>
            </w:r>
            <w:r w:rsidR="00AD4E62" w:rsidRPr="00F3623A">
              <w:t>ievērots D</w:t>
            </w:r>
            <w:r w:rsidR="00B02956" w:rsidRPr="00F3623A">
              <w:t>abas aizsardzības pārvaldes</w:t>
            </w:r>
            <w:r w:rsidR="00AD4E62" w:rsidRPr="00F3623A">
              <w:t xml:space="preserve"> izstrādātais</w:t>
            </w:r>
            <w:r w:rsidR="00A83F1E">
              <w:t xml:space="preserve"> </w:t>
            </w:r>
            <w:r w:rsidR="00A83F1E" w:rsidRPr="00217D72">
              <w:t>īpaši aizsargājamo dabas teritoriju</w:t>
            </w:r>
            <w:r w:rsidR="00AD4E62" w:rsidRPr="00F3623A">
              <w:t xml:space="preserve"> vienotais stils</w:t>
            </w:r>
            <w:r w:rsidR="003B59A7" w:rsidRPr="00F3623A">
              <w:t>.</w:t>
            </w:r>
          </w:p>
        </w:tc>
        <w:tc>
          <w:tcPr>
            <w:tcW w:w="1701" w:type="dxa"/>
            <w:tcBorders>
              <w:bottom w:val="single" w:sz="4" w:space="0" w:color="auto"/>
            </w:tcBorders>
            <w:vAlign w:val="center"/>
          </w:tcPr>
          <w:p w14:paraId="3E8640BA" w14:textId="77777777" w:rsidR="00614642" w:rsidRPr="00F3623A" w:rsidRDefault="00614642" w:rsidP="00614642">
            <w:pPr>
              <w:jc w:val="center"/>
            </w:pPr>
          </w:p>
        </w:tc>
        <w:tc>
          <w:tcPr>
            <w:tcW w:w="1560" w:type="dxa"/>
            <w:tcBorders>
              <w:bottom w:val="single" w:sz="4" w:space="0" w:color="auto"/>
            </w:tcBorders>
            <w:vAlign w:val="center"/>
          </w:tcPr>
          <w:p w14:paraId="3F6DE421" w14:textId="77777777" w:rsidR="00614642" w:rsidRPr="00F3623A" w:rsidRDefault="00614642" w:rsidP="00614642">
            <w:pPr>
              <w:jc w:val="center"/>
            </w:pPr>
            <w:r w:rsidRPr="00F3623A">
              <w:t>P</w:t>
            </w:r>
          </w:p>
        </w:tc>
      </w:tr>
      <w:tr w:rsidR="000B1390" w:rsidRPr="00F3623A" w14:paraId="7009D7D5" w14:textId="77777777" w:rsidTr="791F43B5">
        <w:trPr>
          <w:trHeight w:val="697"/>
        </w:trPr>
        <w:tc>
          <w:tcPr>
            <w:tcW w:w="851" w:type="dxa"/>
            <w:vAlign w:val="center"/>
          </w:tcPr>
          <w:p w14:paraId="20896C5F" w14:textId="0A9C9107" w:rsidR="000B1390" w:rsidRPr="00F3623A" w:rsidRDefault="000B1390" w:rsidP="00087A22">
            <w:r w:rsidRPr="00F3623A">
              <w:t>2.</w:t>
            </w:r>
            <w:r w:rsidR="005F324B" w:rsidRPr="00F3623A">
              <w:t>5</w:t>
            </w:r>
            <w:r w:rsidRPr="00F3623A">
              <w:t>.</w:t>
            </w:r>
          </w:p>
        </w:tc>
        <w:tc>
          <w:tcPr>
            <w:tcW w:w="5386" w:type="dxa"/>
            <w:gridSpan w:val="3"/>
            <w:vAlign w:val="center"/>
          </w:tcPr>
          <w:p w14:paraId="530F2924" w14:textId="49ACF0BE" w:rsidR="000B1390" w:rsidRPr="00F3623A" w:rsidRDefault="000B1390" w:rsidP="00907B7C">
            <w:pPr>
              <w:spacing w:after="120"/>
              <w:jc w:val="both"/>
              <w:rPr>
                <w:bCs/>
              </w:rPr>
            </w:pPr>
            <w:r w:rsidRPr="00F3623A">
              <w:t>Projekta iesniedzējs ir veicis izmaksu ieguvumu analīzi, ja projektā plānoti ieņēmum</w:t>
            </w:r>
            <w:r w:rsidR="00DC4779" w:rsidRPr="00F3623A">
              <w:t>i</w:t>
            </w:r>
            <w:r w:rsidRPr="00F3623A">
              <w:t xml:space="preserve">. </w:t>
            </w:r>
          </w:p>
        </w:tc>
        <w:tc>
          <w:tcPr>
            <w:tcW w:w="1701" w:type="dxa"/>
            <w:vAlign w:val="center"/>
          </w:tcPr>
          <w:p w14:paraId="07AA1F80" w14:textId="77777777" w:rsidR="000B1390" w:rsidRPr="00F3623A" w:rsidRDefault="000B1390" w:rsidP="00614642">
            <w:pPr>
              <w:jc w:val="center"/>
            </w:pPr>
          </w:p>
        </w:tc>
        <w:tc>
          <w:tcPr>
            <w:tcW w:w="1560" w:type="dxa"/>
            <w:vAlign w:val="center"/>
          </w:tcPr>
          <w:p w14:paraId="248727AD" w14:textId="77777777" w:rsidR="000B1390" w:rsidRPr="00F3623A" w:rsidRDefault="000B1390" w:rsidP="00614642">
            <w:pPr>
              <w:jc w:val="center"/>
            </w:pPr>
            <w:r w:rsidRPr="00F3623A">
              <w:t>P</w:t>
            </w:r>
            <w:r w:rsidR="007F3C4E" w:rsidRPr="00F3623A">
              <w:t>, N/A</w:t>
            </w:r>
          </w:p>
        </w:tc>
      </w:tr>
      <w:tr w:rsidR="791F43B5" w14:paraId="169285D7" w14:textId="77777777" w:rsidTr="791F43B5">
        <w:trPr>
          <w:trHeight w:val="697"/>
        </w:trPr>
        <w:tc>
          <w:tcPr>
            <w:tcW w:w="851" w:type="dxa"/>
            <w:vAlign w:val="center"/>
          </w:tcPr>
          <w:p w14:paraId="531F3516" w14:textId="16149949" w:rsidR="0F98E0C0" w:rsidRPr="003E3E80" w:rsidRDefault="0F98E0C0" w:rsidP="791F43B5">
            <w:r w:rsidRPr="003E3E80">
              <w:t xml:space="preserve">2.6. </w:t>
            </w:r>
          </w:p>
        </w:tc>
        <w:tc>
          <w:tcPr>
            <w:tcW w:w="5386" w:type="dxa"/>
            <w:gridSpan w:val="3"/>
            <w:vAlign w:val="center"/>
          </w:tcPr>
          <w:p w14:paraId="778BB7DB" w14:textId="377A2E54" w:rsidR="0F98E0C0" w:rsidRPr="00245A91" w:rsidRDefault="0F98E0C0" w:rsidP="00FE5CE8">
            <w:pPr>
              <w:jc w:val="both"/>
            </w:pPr>
            <w:r w:rsidRPr="00245A91">
              <w:t xml:space="preserve">Projekta ietvaros netiek atbalstītas projekta iesniedzēja vai sadarbības partnera aktivitātes, kurām atbalsts ir kvalificējams kā komercdarbības atbalsts un projekta iesniedzējam vai sadarbības partnerim, </w:t>
            </w:r>
            <w:r w:rsidRPr="00245A91">
              <w:rPr>
                <w:u w:val="single"/>
              </w:rPr>
              <w:t>izņemot fizisko personu</w:t>
            </w:r>
            <w:r w:rsidRPr="00245A91">
              <w:t>, atbilstoši viņu darbību reglamentējošiem normatīvajiem aktiem vai attiecīgās nozares darbību reglamentējošiem normatīvajiem aktiem ir noteikts pārvaldes uzdevums, kas saistīts ar īpaši aizsargājamo dabas teritoriju un mikroliegumu apsaimniekošanu, pārvaldību vai aizsardzību.</w:t>
            </w:r>
          </w:p>
          <w:p w14:paraId="29AA578A" w14:textId="4E152075" w:rsidR="0F98E0C0" w:rsidRPr="00FE5CE8" w:rsidRDefault="0F98E0C0" w:rsidP="00FE5CE8">
            <w:pPr>
              <w:jc w:val="both"/>
              <w:rPr>
                <w:b/>
                <w:bCs/>
              </w:rPr>
            </w:pPr>
            <w:r w:rsidRPr="00245A91">
              <w:t>Sadarbības partneris – fiziskā persona - neveic saimniecisko darbību.</w:t>
            </w:r>
          </w:p>
        </w:tc>
        <w:tc>
          <w:tcPr>
            <w:tcW w:w="1701" w:type="dxa"/>
            <w:vAlign w:val="center"/>
          </w:tcPr>
          <w:p w14:paraId="4E99D227" w14:textId="696A88DD" w:rsidR="791F43B5" w:rsidRPr="00FE5CE8" w:rsidRDefault="791F43B5" w:rsidP="791F43B5">
            <w:pPr>
              <w:jc w:val="center"/>
              <w:rPr>
                <w:b/>
                <w:bCs/>
              </w:rPr>
            </w:pPr>
          </w:p>
        </w:tc>
        <w:tc>
          <w:tcPr>
            <w:tcW w:w="1560" w:type="dxa"/>
            <w:vAlign w:val="center"/>
          </w:tcPr>
          <w:p w14:paraId="0E92E312" w14:textId="275435F8" w:rsidR="0F98E0C0" w:rsidRPr="00FE5CE8" w:rsidRDefault="0F98E0C0" w:rsidP="791F43B5">
            <w:pPr>
              <w:jc w:val="center"/>
              <w:rPr>
                <w:b/>
                <w:bCs/>
              </w:rPr>
            </w:pPr>
            <w:r w:rsidRPr="00FE5CE8">
              <w:rPr>
                <w:b/>
                <w:bCs/>
              </w:rPr>
              <w:t>P</w:t>
            </w:r>
          </w:p>
        </w:tc>
      </w:tr>
    </w:tbl>
    <w:p w14:paraId="2D0DC82E" w14:textId="77777777" w:rsidR="00245A91" w:rsidRDefault="00245A91"/>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244"/>
        <w:gridCol w:w="1701"/>
        <w:gridCol w:w="1560"/>
      </w:tblGrid>
      <w:tr w:rsidR="00614642" w:rsidRPr="00F3623A" w14:paraId="397C1B36" w14:textId="77777777" w:rsidTr="00D73926">
        <w:trPr>
          <w:trHeight w:val="701"/>
        </w:trPr>
        <w:tc>
          <w:tcPr>
            <w:tcW w:w="6237" w:type="dxa"/>
            <w:gridSpan w:val="2"/>
            <w:vMerge w:val="restart"/>
            <w:shd w:val="clear" w:color="auto" w:fill="F2F2F2"/>
            <w:vAlign w:val="center"/>
          </w:tcPr>
          <w:p w14:paraId="0CCB7CB7" w14:textId="04C54D74" w:rsidR="00614642" w:rsidRPr="00F3623A" w:rsidRDefault="00614642" w:rsidP="00614642">
            <w:pPr>
              <w:jc w:val="center"/>
            </w:pPr>
            <w:r w:rsidRPr="00F3623A">
              <w:rPr>
                <w:b/>
                <w:bCs/>
              </w:rPr>
              <w:lastRenderedPageBreak/>
              <w:t>3. KVALITĀTES KRITĒRIJI</w:t>
            </w:r>
          </w:p>
        </w:tc>
        <w:tc>
          <w:tcPr>
            <w:tcW w:w="1701" w:type="dxa"/>
            <w:tcBorders>
              <w:bottom w:val="single" w:sz="4" w:space="0" w:color="auto"/>
            </w:tcBorders>
            <w:shd w:val="clear" w:color="auto" w:fill="F2F2F2"/>
            <w:vAlign w:val="center"/>
          </w:tcPr>
          <w:p w14:paraId="757C40A2" w14:textId="77777777" w:rsidR="00614642" w:rsidRPr="00F3623A" w:rsidRDefault="00614642" w:rsidP="00614642">
            <w:pPr>
              <w:jc w:val="center"/>
              <w:rPr>
                <w:b/>
                <w:bCs/>
              </w:rPr>
            </w:pPr>
            <w:r w:rsidRPr="00F3623A">
              <w:rPr>
                <w:b/>
                <w:bCs/>
              </w:rPr>
              <w:t>Vērtēšanas sistēma</w:t>
            </w:r>
          </w:p>
        </w:tc>
        <w:tc>
          <w:tcPr>
            <w:tcW w:w="1560" w:type="dxa"/>
            <w:vMerge w:val="restart"/>
            <w:shd w:val="clear" w:color="auto" w:fill="F2F2F2"/>
            <w:vAlign w:val="center"/>
          </w:tcPr>
          <w:p w14:paraId="3AC883FC" w14:textId="77777777" w:rsidR="00614642" w:rsidRPr="00F3623A" w:rsidRDefault="00614642" w:rsidP="00614642">
            <w:pPr>
              <w:jc w:val="center"/>
              <w:rPr>
                <w:b/>
                <w:bCs/>
              </w:rPr>
            </w:pPr>
            <w:r w:rsidRPr="00F3623A">
              <w:rPr>
                <w:b/>
                <w:bCs/>
              </w:rPr>
              <w:t>Minimālais nepiecieša</w:t>
            </w:r>
            <w:r w:rsidRPr="00F3623A">
              <w:rPr>
                <w:b/>
                <w:bCs/>
              </w:rPr>
              <w:softHyphen/>
              <w:t>mais punktu skaits</w:t>
            </w:r>
          </w:p>
        </w:tc>
      </w:tr>
      <w:tr w:rsidR="00614642" w:rsidRPr="00F3623A" w14:paraId="5A943C8A" w14:textId="77777777" w:rsidTr="00D73926">
        <w:trPr>
          <w:trHeight w:val="1248"/>
        </w:trPr>
        <w:tc>
          <w:tcPr>
            <w:tcW w:w="6237" w:type="dxa"/>
            <w:gridSpan w:val="2"/>
            <w:vMerge/>
            <w:tcBorders>
              <w:bottom w:val="single" w:sz="4" w:space="0" w:color="auto"/>
            </w:tcBorders>
            <w:shd w:val="clear" w:color="auto" w:fill="F2F2F2"/>
            <w:vAlign w:val="center"/>
          </w:tcPr>
          <w:p w14:paraId="692CB717" w14:textId="77777777" w:rsidR="00614642" w:rsidRPr="00F3623A" w:rsidRDefault="00614642" w:rsidP="00614642">
            <w:pPr>
              <w:rPr>
                <w:b/>
                <w:bCs/>
              </w:rPr>
            </w:pPr>
          </w:p>
        </w:tc>
        <w:tc>
          <w:tcPr>
            <w:tcW w:w="1701" w:type="dxa"/>
            <w:tcBorders>
              <w:bottom w:val="single" w:sz="4" w:space="0" w:color="auto"/>
            </w:tcBorders>
            <w:shd w:val="clear" w:color="auto" w:fill="F2F2F2"/>
            <w:vAlign w:val="center"/>
          </w:tcPr>
          <w:p w14:paraId="7378CA57" w14:textId="77777777" w:rsidR="00614642" w:rsidRPr="00F3623A" w:rsidRDefault="00614642" w:rsidP="00614642">
            <w:pPr>
              <w:jc w:val="center"/>
              <w:rPr>
                <w:b/>
                <w:bCs/>
              </w:rPr>
            </w:pPr>
            <w:r w:rsidRPr="00F3623A">
              <w:rPr>
                <w:b/>
                <w:bCs/>
              </w:rPr>
              <w:t>Punktu skaits</w:t>
            </w:r>
          </w:p>
        </w:tc>
        <w:tc>
          <w:tcPr>
            <w:tcW w:w="1560" w:type="dxa"/>
            <w:vMerge/>
            <w:shd w:val="clear" w:color="auto" w:fill="F2F2F2"/>
            <w:vAlign w:val="center"/>
          </w:tcPr>
          <w:p w14:paraId="7BF75567" w14:textId="77777777" w:rsidR="00614642" w:rsidRPr="00F3623A" w:rsidRDefault="00614642" w:rsidP="00614642">
            <w:pPr>
              <w:jc w:val="center"/>
              <w:rPr>
                <w:b/>
                <w:bCs/>
              </w:rPr>
            </w:pPr>
          </w:p>
        </w:tc>
      </w:tr>
      <w:tr w:rsidR="00982C9C" w:rsidRPr="00F3623A" w14:paraId="1E24F2D2" w14:textId="77777777" w:rsidTr="00D73926">
        <w:trPr>
          <w:trHeight w:val="599"/>
        </w:trPr>
        <w:tc>
          <w:tcPr>
            <w:tcW w:w="993" w:type="dxa"/>
            <w:shd w:val="clear" w:color="auto" w:fill="auto"/>
          </w:tcPr>
          <w:p w14:paraId="03E3582C" w14:textId="77777777" w:rsidR="00982C9C" w:rsidRPr="00F3623A" w:rsidRDefault="00982C9C" w:rsidP="00F6780B">
            <w:pPr>
              <w:rPr>
                <w:b/>
              </w:rPr>
            </w:pPr>
            <w:r w:rsidRPr="00F3623A">
              <w:rPr>
                <w:b/>
              </w:rPr>
              <w:t>3.</w:t>
            </w:r>
            <w:r w:rsidR="00F6780B" w:rsidRPr="00F3623A">
              <w:rPr>
                <w:b/>
              </w:rPr>
              <w:t>1</w:t>
            </w:r>
            <w:r w:rsidRPr="00F3623A">
              <w:rPr>
                <w:b/>
              </w:rPr>
              <w:t>.</w:t>
            </w:r>
          </w:p>
        </w:tc>
        <w:tc>
          <w:tcPr>
            <w:tcW w:w="6945" w:type="dxa"/>
            <w:gridSpan w:val="2"/>
            <w:tcBorders>
              <w:bottom w:val="single" w:sz="4" w:space="0" w:color="auto"/>
            </w:tcBorders>
            <w:shd w:val="clear" w:color="auto" w:fill="auto"/>
          </w:tcPr>
          <w:p w14:paraId="43BA41E3" w14:textId="12C8FF69" w:rsidR="00982C9C" w:rsidRPr="00F3623A" w:rsidRDefault="00982C9C" w:rsidP="00982C9C">
            <w:pPr>
              <w:rPr>
                <w:b/>
              </w:rPr>
            </w:pPr>
            <w:r w:rsidRPr="00F3623A">
              <w:rPr>
                <w:b/>
              </w:rPr>
              <w:t>Projekta gatavības pakāpe</w:t>
            </w:r>
            <w:r w:rsidR="00C90CD1">
              <w:rPr>
                <w:b/>
              </w:rPr>
              <w:t xml:space="preserve"> ant</w:t>
            </w:r>
            <w:r w:rsidR="00BC1265">
              <w:rPr>
                <w:b/>
              </w:rPr>
              <w:t>ropogēno slodzi mazinošai infrastruktūrai</w:t>
            </w:r>
            <w:r w:rsidR="003B59A7" w:rsidRPr="00F3623A">
              <w:rPr>
                <w:b/>
              </w:rPr>
              <w:t>:</w:t>
            </w:r>
          </w:p>
        </w:tc>
        <w:tc>
          <w:tcPr>
            <w:tcW w:w="1560" w:type="dxa"/>
            <w:vMerge w:val="restart"/>
            <w:shd w:val="clear" w:color="auto" w:fill="auto"/>
            <w:vAlign w:val="center"/>
          </w:tcPr>
          <w:p w14:paraId="5B7E7A41" w14:textId="77777777" w:rsidR="00982C9C" w:rsidRPr="00F3623A" w:rsidRDefault="00982C9C" w:rsidP="00982C9C">
            <w:pPr>
              <w:jc w:val="center"/>
            </w:pPr>
            <w:r w:rsidRPr="00F3623A">
              <w:rPr>
                <w:lang w:eastAsia="en-US"/>
              </w:rPr>
              <w:t>Jāiegūst vismaz 1 punkts</w:t>
            </w:r>
            <w:r w:rsidRPr="00F3623A">
              <w:t xml:space="preserve"> </w:t>
            </w:r>
          </w:p>
        </w:tc>
      </w:tr>
      <w:tr w:rsidR="0023292B" w:rsidRPr="00F3623A" w14:paraId="5BBFF0B3" w14:textId="77777777" w:rsidTr="00DB05A7">
        <w:tc>
          <w:tcPr>
            <w:tcW w:w="993" w:type="dxa"/>
            <w:tcBorders>
              <w:top w:val="outset" w:sz="6" w:space="0" w:color="auto"/>
              <w:left w:val="outset" w:sz="6" w:space="0" w:color="auto"/>
              <w:bottom w:val="outset" w:sz="6" w:space="0" w:color="auto"/>
              <w:right w:val="outset" w:sz="6" w:space="0" w:color="auto"/>
            </w:tcBorders>
          </w:tcPr>
          <w:p w14:paraId="0A8428A6" w14:textId="77777777" w:rsidR="0023292B" w:rsidRPr="00F3623A" w:rsidRDefault="00224574" w:rsidP="00F6780B">
            <w:pPr>
              <w:rPr>
                <w:color w:val="414142"/>
              </w:rPr>
            </w:pPr>
            <w:r w:rsidRPr="00F3623A">
              <w:rPr>
                <w:color w:val="414142"/>
              </w:rPr>
              <w:t>3.1.1.</w:t>
            </w:r>
          </w:p>
        </w:tc>
        <w:tc>
          <w:tcPr>
            <w:tcW w:w="5244" w:type="dxa"/>
            <w:tcBorders>
              <w:top w:val="outset" w:sz="6" w:space="0" w:color="auto"/>
              <w:left w:val="outset" w:sz="6" w:space="0" w:color="auto"/>
              <w:bottom w:val="outset" w:sz="6" w:space="0" w:color="auto"/>
              <w:right w:val="outset" w:sz="6" w:space="0" w:color="auto"/>
            </w:tcBorders>
          </w:tcPr>
          <w:p w14:paraId="0B18314A" w14:textId="3055F9D7" w:rsidR="0023292B" w:rsidRPr="00F3623A" w:rsidRDefault="007529DD" w:rsidP="00224574">
            <w:pPr>
              <w:pStyle w:val="ListParagraph"/>
              <w:ind w:left="0"/>
              <w:jc w:val="both"/>
              <w:rPr>
                <w:b/>
              </w:rPr>
            </w:pPr>
            <w:r w:rsidRPr="007529DD">
              <w:rPr>
                <w:b/>
              </w:rPr>
              <w:t>projektam ir</w:t>
            </w:r>
            <w:r w:rsidR="00337987">
              <w:rPr>
                <w:b/>
              </w:rPr>
              <w:t xml:space="preserve"> ļoti</w:t>
            </w:r>
            <w:r w:rsidRPr="007529DD">
              <w:rPr>
                <w:b/>
              </w:rPr>
              <w:t xml:space="preserve"> zema gatavība: būvniecības informācijas sistēmā ir ierosināta būvniecības lieta, pieprasīti  tehniskie noteikumi;</w:t>
            </w:r>
          </w:p>
        </w:tc>
        <w:tc>
          <w:tcPr>
            <w:tcW w:w="1701" w:type="dxa"/>
            <w:tcBorders>
              <w:bottom w:val="single" w:sz="4" w:space="0" w:color="auto"/>
            </w:tcBorders>
            <w:shd w:val="clear" w:color="auto" w:fill="auto"/>
            <w:vAlign w:val="center"/>
          </w:tcPr>
          <w:p w14:paraId="3A279436" w14:textId="77777777" w:rsidR="0023292B" w:rsidRPr="00F3623A" w:rsidRDefault="0023292B" w:rsidP="00982C9C">
            <w:pPr>
              <w:jc w:val="center"/>
            </w:pPr>
            <w:r w:rsidRPr="00F3623A">
              <w:t>0</w:t>
            </w:r>
          </w:p>
        </w:tc>
        <w:tc>
          <w:tcPr>
            <w:tcW w:w="1560" w:type="dxa"/>
            <w:vMerge/>
            <w:shd w:val="clear" w:color="auto" w:fill="auto"/>
            <w:vAlign w:val="center"/>
          </w:tcPr>
          <w:p w14:paraId="1B6DBB87" w14:textId="77777777" w:rsidR="0023292B" w:rsidRPr="00F3623A" w:rsidRDefault="0023292B" w:rsidP="00982C9C">
            <w:pPr>
              <w:jc w:val="center"/>
            </w:pPr>
          </w:p>
        </w:tc>
      </w:tr>
      <w:tr w:rsidR="00BB1D30" w:rsidRPr="00F3623A" w14:paraId="0CA7F7AC" w14:textId="77777777" w:rsidTr="00DB05A7">
        <w:tc>
          <w:tcPr>
            <w:tcW w:w="993" w:type="dxa"/>
            <w:tcBorders>
              <w:top w:val="outset" w:sz="6" w:space="0" w:color="auto"/>
              <w:left w:val="outset" w:sz="6" w:space="0" w:color="auto"/>
              <w:bottom w:val="outset" w:sz="6" w:space="0" w:color="auto"/>
              <w:right w:val="outset" w:sz="6" w:space="0" w:color="auto"/>
            </w:tcBorders>
          </w:tcPr>
          <w:p w14:paraId="2E80D9B5" w14:textId="6B22FB68" w:rsidR="00BB1D30" w:rsidRPr="00F3623A" w:rsidRDefault="00BB1D30" w:rsidP="00F6780B">
            <w:pPr>
              <w:rPr>
                <w:color w:val="414142"/>
              </w:rPr>
            </w:pPr>
            <w:r w:rsidRPr="00F3623A">
              <w:rPr>
                <w:color w:val="414142"/>
              </w:rPr>
              <w:t>3.1.2.</w:t>
            </w:r>
          </w:p>
        </w:tc>
        <w:tc>
          <w:tcPr>
            <w:tcW w:w="5244" w:type="dxa"/>
            <w:tcBorders>
              <w:top w:val="outset" w:sz="6" w:space="0" w:color="auto"/>
              <w:left w:val="outset" w:sz="6" w:space="0" w:color="auto"/>
              <w:bottom w:val="outset" w:sz="6" w:space="0" w:color="auto"/>
              <w:right w:val="outset" w:sz="6" w:space="0" w:color="auto"/>
            </w:tcBorders>
          </w:tcPr>
          <w:p w14:paraId="202CC9CD" w14:textId="0D27D384" w:rsidR="00BB1D30" w:rsidRPr="00DA3E23" w:rsidRDefault="00556D57" w:rsidP="00224574">
            <w:pPr>
              <w:pStyle w:val="ListParagraph"/>
              <w:ind w:left="0"/>
              <w:jc w:val="both"/>
              <w:rPr>
                <w:bCs/>
              </w:rPr>
            </w:pPr>
            <w:r>
              <w:rPr>
                <w:bCs/>
              </w:rPr>
              <w:t>p</w:t>
            </w:r>
            <w:r w:rsidR="00337987" w:rsidRPr="00DA3E23">
              <w:rPr>
                <w:bCs/>
              </w:rPr>
              <w:t>rojektam ir z</w:t>
            </w:r>
            <w:r w:rsidR="00C6380B" w:rsidRPr="00DA3E23">
              <w:rPr>
                <w:bCs/>
              </w:rPr>
              <w:t xml:space="preserve">ema gatavība: </w:t>
            </w:r>
            <w:r w:rsidR="00B9503E" w:rsidRPr="00DA3E23">
              <w:rPr>
                <w:bCs/>
              </w:rPr>
              <w:t xml:space="preserve">būvniecības lietai ir saņemti tehniskie noteikumi un </w:t>
            </w:r>
            <w:r w:rsidRPr="00DA3E23">
              <w:rPr>
                <w:bCs/>
              </w:rPr>
              <w:t xml:space="preserve">būvvaldē ir iesniegts </w:t>
            </w:r>
            <w:r w:rsidRPr="00556D57">
              <w:rPr>
                <w:bCs/>
              </w:rPr>
              <w:t>būvprojekts minimālā sastāvā</w:t>
            </w:r>
            <w:r w:rsidR="004E087A">
              <w:rPr>
                <w:bCs/>
              </w:rPr>
              <w:t>;</w:t>
            </w:r>
          </w:p>
        </w:tc>
        <w:tc>
          <w:tcPr>
            <w:tcW w:w="1701" w:type="dxa"/>
            <w:tcBorders>
              <w:bottom w:val="single" w:sz="4" w:space="0" w:color="auto"/>
            </w:tcBorders>
            <w:shd w:val="clear" w:color="auto" w:fill="auto"/>
            <w:vAlign w:val="center"/>
          </w:tcPr>
          <w:p w14:paraId="7146772A" w14:textId="6AB9AF2F" w:rsidR="00BB1D30" w:rsidRPr="00F3623A" w:rsidRDefault="00485E32" w:rsidP="00982C9C">
            <w:pPr>
              <w:jc w:val="center"/>
            </w:pPr>
            <w:r>
              <w:t>1</w:t>
            </w:r>
          </w:p>
        </w:tc>
        <w:tc>
          <w:tcPr>
            <w:tcW w:w="1560" w:type="dxa"/>
            <w:vMerge/>
            <w:shd w:val="clear" w:color="auto" w:fill="auto"/>
            <w:vAlign w:val="center"/>
          </w:tcPr>
          <w:p w14:paraId="37568137" w14:textId="77777777" w:rsidR="00BB1D30" w:rsidRPr="00F3623A" w:rsidRDefault="00BB1D30" w:rsidP="00982C9C">
            <w:pPr>
              <w:jc w:val="center"/>
            </w:pPr>
          </w:p>
        </w:tc>
      </w:tr>
      <w:tr w:rsidR="00982C9C" w:rsidRPr="00F3623A" w14:paraId="5E990712" w14:textId="77777777" w:rsidTr="00DB05A7">
        <w:tc>
          <w:tcPr>
            <w:tcW w:w="993" w:type="dxa"/>
            <w:tcBorders>
              <w:top w:val="outset" w:sz="6" w:space="0" w:color="auto"/>
              <w:left w:val="outset" w:sz="6" w:space="0" w:color="auto"/>
              <w:bottom w:val="outset" w:sz="6" w:space="0" w:color="auto"/>
              <w:right w:val="outset" w:sz="6" w:space="0" w:color="auto"/>
            </w:tcBorders>
          </w:tcPr>
          <w:p w14:paraId="6D81E7E1" w14:textId="6D74D7CE" w:rsidR="00982C9C" w:rsidRPr="00F3623A" w:rsidRDefault="001E280C" w:rsidP="0023292B">
            <w:pPr>
              <w:rPr>
                <w:color w:val="414142"/>
                <w:lang w:val="en-GB" w:eastAsia="en-GB"/>
              </w:rPr>
            </w:pPr>
            <w:r w:rsidRPr="00F3623A">
              <w:rPr>
                <w:color w:val="414142"/>
              </w:rPr>
              <w:t>3.</w:t>
            </w:r>
            <w:r w:rsidR="00F6780B" w:rsidRPr="00F3623A">
              <w:rPr>
                <w:color w:val="414142"/>
              </w:rPr>
              <w:t>1</w:t>
            </w:r>
            <w:r w:rsidRPr="00F3623A">
              <w:rPr>
                <w:color w:val="414142"/>
              </w:rPr>
              <w:t>.</w:t>
            </w:r>
            <w:r w:rsidR="00866263">
              <w:rPr>
                <w:color w:val="414142"/>
              </w:rPr>
              <w:t>3</w:t>
            </w:r>
            <w:r w:rsidR="00982C9C" w:rsidRPr="00F3623A">
              <w:rPr>
                <w:color w:val="414142"/>
              </w:rPr>
              <w:t>.</w:t>
            </w:r>
          </w:p>
        </w:tc>
        <w:tc>
          <w:tcPr>
            <w:tcW w:w="5244" w:type="dxa"/>
            <w:tcBorders>
              <w:top w:val="outset" w:sz="6" w:space="0" w:color="auto"/>
              <w:left w:val="outset" w:sz="6" w:space="0" w:color="auto"/>
              <w:bottom w:val="outset" w:sz="6" w:space="0" w:color="auto"/>
              <w:right w:val="outset" w:sz="6" w:space="0" w:color="auto"/>
            </w:tcBorders>
          </w:tcPr>
          <w:p w14:paraId="2BA98F50" w14:textId="794B7616" w:rsidR="00982C9C" w:rsidRPr="00F3623A" w:rsidRDefault="00285583" w:rsidP="002E3B21">
            <w:pPr>
              <w:pStyle w:val="ListParagraph"/>
              <w:ind w:left="0"/>
              <w:jc w:val="both"/>
            </w:pPr>
            <w:r w:rsidRPr="00285583">
              <w:t xml:space="preserve">projektam ir vidēja gatavība uzsākšanai: būvvaldē ir </w:t>
            </w:r>
            <w:r w:rsidR="00125A53">
              <w:t xml:space="preserve"> </w:t>
            </w:r>
            <w:r w:rsidRPr="00285583">
              <w:t>saņemta būvatļauja;</w:t>
            </w:r>
          </w:p>
        </w:tc>
        <w:tc>
          <w:tcPr>
            <w:tcW w:w="1701" w:type="dxa"/>
            <w:tcBorders>
              <w:bottom w:val="single" w:sz="4" w:space="0" w:color="auto"/>
            </w:tcBorders>
            <w:shd w:val="clear" w:color="auto" w:fill="auto"/>
            <w:vAlign w:val="center"/>
          </w:tcPr>
          <w:p w14:paraId="22EBAB2F" w14:textId="5EFE246A" w:rsidR="00982C9C" w:rsidRPr="00F3623A" w:rsidRDefault="00485E32" w:rsidP="00982C9C">
            <w:pPr>
              <w:jc w:val="center"/>
            </w:pPr>
            <w:r>
              <w:t>2</w:t>
            </w:r>
          </w:p>
        </w:tc>
        <w:tc>
          <w:tcPr>
            <w:tcW w:w="1560" w:type="dxa"/>
            <w:vMerge/>
            <w:shd w:val="clear" w:color="auto" w:fill="auto"/>
            <w:vAlign w:val="center"/>
          </w:tcPr>
          <w:p w14:paraId="4612E99D" w14:textId="77777777" w:rsidR="00982C9C" w:rsidRPr="00F3623A" w:rsidRDefault="00982C9C" w:rsidP="00982C9C">
            <w:pPr>
              <w:jc w:val="center"/>
            </w:pPr>
          </w:p>
        </w:tc>
      </w:tr>
      <w:tr w:rsidR="00982C9C" w:rsidRPr="00F3623A" w14:paraId="35FB13E2" w14:textId="77777777" w:rsidTr="00DB05A7">
        <w:tc>
          <w:tcPr>
            <w:tcW w:w="993" w:type="dxa"/>
            <w:tcBorders>
              <w:top w:val="outset" w:sz="6" w:space="0" w:color="auto"/>
              <w:left w:val="outset" w:sz="6" w:space="0" w:color="auto"/>
              <w:bottom w:val="outset" w:sz="6" w:space="0" w:color="auto"/>
              <w:right w:val="outset" w:sz="6" w:space="0" w:color="auto"/>
            </w:tcBorders>
          </w:tcPr>
          <w:p w14:paraId="2FB131FB" w14:textId="195C65B6" w:rsidR="00982C9C" w:rsidRPr="00F3623A" w:rsidRDefault="001E280C" w:rsidP="0023292B">
            <w:pPr>
              <w:rPr>
                <w:color w:val="414142"/>
              </w:rPr>
            </w:pPr>
            <w:r w:rsidRPr="00F3623A">
              <w:rPr>
                <w:color w:val="414142"/>
              </w:rPr>
              <w:t>3.</w:t>
            </w:r>
            <w:r w:rsidR="00F6780B" w:rsidRPr="00F3623A">
              <w:rPr>
                <w:color w:val="414142"/>
              </w:rPr>
              <w:t>1</w:t>
            </w:r>
            <w:r w:rsidRPr="00F3623A">
              <w:rPr>
                <w:color w:val="414142"/>
              </w:rPr>
              <w:t>.</w:t>
            </w:r>
            <w:r w:rsidR="00866263">
              <w:rPr>
                <w:color w:val="414142"/>
              </w:rPr>
              <w:t>4</w:t>
            </w:r>
            <w:r w:rsidRPr="00F3623A">
              <w:rPr>
                <w:color w:val="414142"/>
              </w:rPr>
              <w:t>.</w:t>
            </w:r>
          </w:p>
        </w:tc>
        <w:tc>
          <w:tcPr>
            <w:tcW w:w="5244" w:type="dxa"/>
            <w:tcBorders>
              <w:top w:val="outset" w:sz="6" w:space="0" w:color="auto"/>
              <w:left w:val="outset" w:sz="6" w:space="0" w:color="auto"/>
              <w:bottom w:val="outset" w:sz="6" w:space="0" w:color="auto"/>
              <w:right w:val="outset" w:sz="6" w:space="0" w:color="auto"/>
            </w:tcBorders>
          </w:tcPr>
          <w:p w14:paraId="3BD72800" w14:textId="1D476D07" w:rsidR="00982C9C" w:rsidRPr="00F3623A" w:rsidRDefault="000F00BF" w:rsidP="00B6192E">
            <w:pPr>
              <w:jc w:val="both"/>
            </w:pPr>
            <w:r w:rsidRPr="000F00BF">
              <w:t xml:space="preserve">projektam ir augsta gatavība uzsākšanai: būvatļaujā ir izdarīta atzīme par </w:t>
            </w:r>
            <w:proofErr w:type="spellStart"/>
            <w:r w:rsidRPr="000F00BF">
              <w:t>būvprojektēšanas</w:t>
            </w:r>
            <w:proofErr w:type="spellEnd"/>
            <w:r w:rsidRPr="000F00BF">
              <w:t xml:space="preserve"> nosacījumu izpildi un norādīti būvdarbu uzsākšanas nosacījumi un/vai ir saņemta apliecinājuma karte/paskaidrojumu raksts ar būvvaldes atzīmi par ieceres akceptu projektā plānotajām būvēm.</w:t>
            </w:r>
          </w:p>
        </w:tc>
        <w:tc>
          <w:tcPr>
            <w:tcW w:w="1701" w:type="dxa"/>
            <w:tcBorders>
              <w:bottom w:val="single" w:sz="4" w:space="0" w:color="auto"/>
            </w:tcBorders>
            <w:shd w:val="clear" w:color="auto" w:fill="auto"/>
            <w:vAlign w:val="center"/>
          </w:tcPr>
          <w:p w14:paraId="48265C38" w14:textId="56C7DFEE" w:rsidR="00982C9C" w:rsidRPr="00F3623A" w:rsidRDefault="00337987" w:rsidP="002E3B21">
            <w:pPr>
              <w:jc w:val="center"/>
            </w:pPr>
            <w:r>
              <w:t>4</w:t>
            </w:r>
          </w:p>
        </w:tc>
        <w:tc>
          <w:tcPr>
            <w:tcW w:w="1560" w:type="dxa"/>
            <w:vMerge/>
            <w:shd w:val="clear" w:color="auto" w:fill="auto"/>
            <w:vAlign w:val="center"/>
          </w:tcPr>
          <w:p w14:paraId="02ACB07B" w14:textId="77777777" w:rsidR="00982C9C" w:rsidRPr="00F3623A" w:rsidRDefault="00982C9C" w:rsidP="00982C9C">
            <w:pPr>
              <w:jc w:val="center"/>
            </w:pPr>
          </w:p>
        </w:tc>
      </w:tr>
      <w:tr w:rsidR="00724A07" w:rsidRPr="00F3623A" w14:paraId="01E4EC1C" w14:textId="77777777" w:rsidTr="005075F8">
        <w:trPr>
          <w:trHeight w:val="438"/>
        </w:trPr>
        <w:tc>
          <w:tcPr>
            <w:tcW w:w="993" w:type="dxa"/>
            <w:tcBorders>
              <w:top w:val="outset" w:sz="6" w:space="0" w:color="auto"/>
              <w:left w:val="outset" w:sz="6" w:space="0" w:color="auto"/>
              <w:bottom w:val="outset" w:sz="6" w:space="0" w:color="auto"/>
              <w:right w:val="outset" w:sz="6" w:space="0" w:color="auto"/>
            </w:tcBorders>
          </w:tcPr>
          <w:p w14:paraId="1071F84A" w14:textId="77777777" w:rsidR="00724A07" w:rsidRPr="00F3623A" w:rsidRDefault="00724A07" w:rsidP="0023292B">
            <w:pPr>
              <w:rPr>
                <w:color w:val="414142"/>
              </w:rPr>
            </w:pPr>
            <w:r w:rsidRPr="00F3623A">
              <w:rPr>
                <w:color w:val="414142"/>
              </w:rPr>
              <w:t>3.2.</w:t>
            </w:r>
          </w:p>
        </w:tc>
        <w:tc>
          <w:tcPr>
            <w:tcW w:w="6945" w:type="dxa"/>
            <w:gridSpan w:val="2"/>
            <w:tcBorders>
              <w:top w:val="outset" w:sz="6" w:space="0" w:color="auto"/>
              <w:left w:val="outset" w:sz="6" w:space="0" w:color="auto"/>
              <w:bottom w:val="outset" w:sz="6" w:space="0" w:color="auto"/>
            </w:tcBorders>
          </w:tcPr>
          <w:p w14:paraId="12261FE3" w14:textId="3E64A597" w:rsidR="00724A07" w:rsidRPr="00F3623A" w:rsidRDefault="00BB664F" w:rsidP="00BB664F">
            <w:r w:rsidRPr="00F3623A">
              <w:rPr>
                <w:b/>
              </w:rPr>
              <w:t>Projekta ietekme uz dzīvotņu labvēlīgu aizsardzības statusu:</w:t>
            </w:r>
          </w:p>
        </w:tc>
        <w:tc>
          <w:tcPr>
            <w:tcW w:w="1560" w:type="dxa"/>
            <w:vMerge w:val="restart"/>
            <w:shd w:val="clear" w:color="auto" w:fill="auto"/>
            <w:vAlign w:val="center"/>
          </w:tcPr>
          <w:p w14:paraId="5BA20953" w14:textId="77777777" w:rsidR="00724A07" w:rsidRPr="00F3623A" w:rsidRDefault="00724A07" w:rsidP="00943643">
            <w:pPr>
              <w:jc w:val="center"/>
            </w:pPr>
            <w:r w:rsidRPr="00F3623A">
              <w:t xml:space="preserve">Jāiegūst vismaz </w:t>
            </w:r>
            <w:r w:rsidRPr="00F3623A">
              <w:rPr>
                <w:bCs/>
              </w:rPr>
              <w:t>1</w:t>
            </w:r>
            <w:r w:rsidRPr="00F3623A">
              <w:t xml:space="preserve"> punkts</w:t>
            </w:r>
          </w:p>
          <w:p w14:paraId="724CA864" w14:textId="77777777" w:rsidR="00724A07" w:rsidRPr="00F3623A" w:rsidRDefault="00724A07" w:rsidP="00982C9C">
            <w:pPr>
              <w:jc w:val="center"/>
            </w:pPr>
          </w:p>
        </w:tc>
      </w:tr>
      <w:tr w:rsidR="0084111F" w:rsidRPr="00F3623A" w14:paraId="3591E696" w14:textId="77777777" w:rsidTr="000E4765">
        <w:trPr>
          <w:trHeight w:val="1118"/>
        </w:trPr>
        <w:tc>
          <w:tcPr>
            <w:tcW w:w="993" w:type="dxa"/>
            <w:tcBorders>
              <w:top w:val="outset" w:sz="6" w:space="0" w:color="auto"/>
              <w:left w:val="outset" w:sz="6" w:space="0" w:color="auto"/>
              <w:bottom w:val="outset" w:sz="6" w:space="0" w:color="auto"/>
              <w:right w:val="outset" w:sz="6" w:space="0" w:color="auto"/>
            </w:tcBorders>
          </w:tcPr>
          <w:p w14:paraId="69DBB014" w14:textId="5E6DAA57" w:rsidR="0084111F" w:rsidRPr="00F3623A" w:rsidRDefault="006E6CB9" w:rsidP="0023292B">
            <w:pPr>
              <w:rPr>
                <w:color w:val="414142"/>
              </w:rPr>
            </w:pPr>
            <w:r w:rsidRPr="00F3623A">
              <w:rPr>
                <w:color w:val="414142"/>
              </w:rPr>
              <w:t>3.2.1.</w:t>
            </w:r>
          </w:p>
        </w:tc>
        <w:tc>
          <w:tcPr>
            <w:tcW w:w="5244" w:type="dxa"/>
            <w:tcBorders>
              <w:top w:val="outset" w:sz="6" w:space="0" w:color="auto"/>
              <w:left w:val="outset" w:sz="6" w:space="0" w:color="auto"/>
              <w:bottom w:val="outset" w:sz="6" w:space="0" w:color="auto"/>
              <w:right w:val="outset" w:sz="6" w:space="0" w:color="auto"/>
            </w:tcBorders>
          </w:tcPr>
          <w:p w14:paraId="2BFEEE92" w14:textId="4625E103" w:rsidR="0084111F" w:rsidRPr="002C38E5" w:rsidRDefault="009C4F26" w:rsidP="00BB664F">
            <w:pPr>
              <w:pStyle w:val="ListParagraph"/>
              <w:ind w:left="0"/>
              <w:jc w:val="both"/>
              <w:rPr>
                <w:b/>
                <w:bCs/>
              </w:rPr>
            </w:pPr>
            <w:r w:rsidRPr="002C38E5">
              <w:rPr>
                <w:b/>
                <w:bCs/>
              </w:rPr>
              <w:t xml:space="preserve">Projekta iesniegumā ir </w:t>
            </w:r>
            <w:r w:rsidR="00CA50D0" w:rsidRPr="002C38E5">
              <w:rPr>
                <w:b/>
                <w:bCs/>
              </w:rPr>
              <w:t xml:space="preserve">ģeotelpiski </w:t>
            </w:r>
            <w:r w:rsidRPr="002C38E5">
              <w:rPr>
                <w:b/>
                <w:bCs/>
              </w:rPr>
              <w:t>noteikt</w:t>
            </w:r>
            <w:r w:rsidR="008503A5" w:rsidRPr="002C38E5">
              <w:rPr>
                <w:b/>
                <w:bCs/>
              </w:rPr>
              <w:t>as</w:t>
            </w:r>
            <w:r w:rsidRPr="002C38E5">
              <w:rPr>
                <w:b/>
                <w:bCs/>
              </w:rPr>
              <w:t xml:space="preserve"> </w:t>
            </w:r>
            <w:r w:rsidR="0084111F" w:rsidRPr="002C38E5">
              <w:rPr>
                <w:b/>
                <w:bCs/>
              </w:rPr>
              <w:t>atjaunojamās dzīvotnes</w:t>
            </w:r>
            <w:r w:rsidR="00382FF2" w:rsidRPr="002C38E5">
              <w:rPr>
                <w:b/>
                <w:bCs/>
              </w:rPr>
              <w:t xml:space="preserve"> un </w:t>
            </w:r>
            <w:r w:rsidR="005F3F0D" w:rsidRPr="002C38E5">
              <w:rPr>
                <w:b/>
                <w:bCs/>
              </w:rPr>
              <w:t>dzīvotņu atjaunošanas darbības tiek veiktas</w:t>
            </w:r>
            <w:r w:rsidR="00D23CAA" w:rsidRPr="002C38E5">
              <w:rPr>
                <w:b/>
                <w:bCs/>
              </w:rPr>
              <w:t xml:space="preserve"> mazāk par </w:t>
            </w:r>
            <w:r w:rsidR="006B3AF1" w:rsidRPr="002C38E5">
              <w:rPr>
                <w:b/>
                <w:bCs/>
              </w:rPr>
              <w:t>4</w:t>
            </w:r>
            <w:r w:rsidR="0084111F" w:rsidRPr="002C38E5">
              <w:rPr>
                <w:b/>
                <w:bCs/>
              </w:rPr>
              <w:t>%</w:t>
            </w:r>
            <w:r w:rsidR="006B3AF1" w:rsidRPr="002C38E5">
              <w:rPr>
                <w:b/>
                <w:bCs/>
              </w:rPr>
              <w:t xml:space="preserve"> </w:t>
            </w:r>
            <w:r w:rsidR="002D62EA" w:rsidRPr="002C38E5">
              <w:rPr>
                <w:b/>
                <w:bCs/>
              </w:rPr>
              <w:t>no</w:t>
            </w:r>
            <w:r w:rsidR="0084111F" w:rsidRPr="002C38E5">
              <w:rPr>
                <w:b/>
                <w:bCs/>
              </w:rPr>
              <w:t xml:space="preserve"> projektā plānot</w:t>
            </w:r>
            <w:r w:rsidR="002D62EA" w:rsidRPr="002C38E5">
              <w:rPr>
                <w:b/>
                <w:bCs/>
              </w:rPr>
              <w:t>ājām</w:t>
            </w:r>
            <w:r w:rsidR="0084111F" w:rsidRPr="002C38E5">
              <w:rPr>
                <w:b/>
                <w:bCs/>
              </w:rPr>
              <w:t xml:space="preserve"> kopēj</w:t>
            </w:r>
            <w:r w:rsidR="002D62EA" w:rsidRPr="002C38E5">
              <w:rPr>
                <w:b/>
                <w:bCs/>
              </w:rPr>
              <w:t>ām</w:t>
            </w:r>
            <w:r w:rsidR="0084111F" w:rsidRPr="002C38E5">
              <w:rPr>
                <w:b/>
                <w:bCs/>
              </w:rPr>
              <w:t xml:space="preserve"> dzīvotņu platīb</w:t>
            </w:r>
            <w:r w:rsidR="002D62EA" w:rsidRPr="002C38E5">
              <w:rPr>
                <w:b/>
                <w:bCs/>
              </w:rPr>
              <w:t>ām</w:t>
            </w:r>
            <w:r w:rsidR="0084111F" w:rsidRPr="002C38E5">
              <w:rPr>
                <w:b/>
                <w:bCs/>
              </w:rPr>
              <w:t>, kas saņem atbalstu, lai panāktu labāku aizsardzības pakāpi</w:t>
            </w:r>
            <w:r w:rsidR="00600685" w:rsidRPr="002C38E5">
              <w:rPr>
                <w:b/>
                <w:bCs/>
              </w:rPr>
              <w:t>;</w:t>
            </w:r>
          </w:p>
        </w:tc>
        <w:tc>
          <w:tcPr>
            <w:tcW w:w="1701" w:type="dxa"/>
            <w:tcBorders>
              <w:bottom w:val="single" w:sz="4" w:space="0" w:color="auto"/>
            </w:tcBorders>
            <w:shd w:val="clear" w:color="auto" w:fill="auto"/>
            <w:vAlign w:val="center"/>
          </w:tcPr>
          <w:p w14:paraId="6E1321D1" w14:textId="4B2BFA06" w:rsidR="0084111F" w:rsidRPr="00F3623A" w:rsidRDefault="0084111F" w:rsidP="002E3B21">
            <w:pPr>
              <w:jc w:val="center"/>
            </w:pPr>
            <w:r w:rsidRPr="00F3623A">
              <w:t>0</w:t>
            </w:r>
          </w:p>
        </w:tc>
        <w:tc>
          <w:tcPr>
            <w:tcW w:w="1560" w:type="dxa"/>
            <w:vMerge/>
            <w:shd w:val="clear" w:color="auto" w:fill="auto"/>
            <w:vAlign w:val="center"/>
          </w:tcPr>
          <w:p w14:paraId="6F053367" w14:textId="77777777" w:rsidR="0084111F" w:rsidRPr="00F3623A" w:rsidRDefault="0084111F" w:rsidP="00943643">
            <w:pPr>
              <w:jc w:val="center"/>
            </w:pPr>
          </w:p>
        </w:tc>
      </w:tr>
      <w:tr w:rsidR="00724A07" w:rsidRPr="00F3623A" w14:paraId="08737656" w14:textId="77777777" w:rsidTr="000E4765">
        <w:trPr>
          <w:trHeight w:val="1118"/>
        </w:trPr>
        <w:tc>
          <w:tcPr>
            <w:tcW w:w="993" w:type="dxa"/>
            <w:tcBorders>
              <w:top w:val="outset" w:sz="6" w:space="0" w:color="auto"/>
              <w:left w:val="outset" w:sz="6" w:space="0" w:color="auto"/>
              <w:bottom w:val="outset" w:sz="6" w:space="0" w:color="auto"/>
              <w:right w:val="outset" w:sz="6" w:space="0" w:color="auto"/>
            </w:tcBorders>
          </w:tcPr>
          <w:p w14:paraId="46429150" w14:textId="3C0A75A1" w:rsidR="00724A07" w:rsidRPr="00F3623A" w:rsidRDefault="00724A07" w:rsidP="0023292B">
            <w:pPr>
              <w:rPr>
                <w:color w:val="414142"/>
              </w:rPr>
            </w:pPr>
            <w:r w:rsidRPr="00F3623A">
              <w:rPr>
                <w:color w:val="414142"/>
              </w:rPr>
              <w:t>3.2.</w:t>
            </w:r>
            <w:r w:rsidR="006E6CB9" w:rsidRPr="00F3623A">
              <w:rPr>
                <w:color w:val="414142"/>
              </w:rPr>
              <w:t>2</w:t>
            </w:r>
            <w:r w:rsidRPr="00F3623A">
              <w:rPr>
                <w:color w:val="414142"/>
              </w:rPr>
              <w:t>.</w:t>
            </w:r>
          </w:p>
        </w:tc>
        <w:tc>
          <w:tcPr>
            <w:tcW w:w="5244" w:type="dxa"/>
            <w:tcBorders>
              <w:top w:val="outset" w:sz="6" w:space="0" w:color="auto"/>
              <w:left w:val="outset" w:sz="6" w:space="0" w:color="auto"/>
              <w:bottom w:val="outset" w:sz="6" w:space="0" w:color="auto"/>
              <w:right w:val="outset" w:sz="6" w:space="0" w:color="auto"/>
            </w:tcBorders>
          </w:tcPr>
          <w:p w14:paraId="50943272" w14:textId="29B7D111" w:rsidR="00724A07" w:rsidRPr="00F3623A" w:rsidRDefault="00D80F0F" w:rsidP="00453053">
            <w:pPr>
              <w:pStyle w:val="ListParagraph"/>
              <w:ind w:left="0"/>
              <w:jc w:val="both"/>
            </w:pPr>
            <w:r w:rsidRPr="00F3623A">
              <w:t>P</w:t>
            </w:r>
            <w:r w:rsidR="00724A07" w:rsidRPr="00F3623A">
              <w:t xml:space="preserve">rojekta iesniegumā </w:t>
            </w:r>
            <w:r w:rsidRPr="00F3623A">
              <w:t xml:space="preserve">ir </w:t>
            </w:r>
            <w:r w:rsidR="002C32A8" w:rsidRPr="002C32A8">
              <w:t xml:space="preserve">ģeotelpiski </w:t>
            </w:r>
            <w:r w:rsidR="00724A07" w:rsidRPr="00F3623A">
              <w:t>notei</w:t>
            </w:r>
            <w:r w:rsidRPr="00F3623A">
              <w:t>ktas</w:t>
            </w:r>
            <w:r w:rsidR="00776381" w:rsidRPr="00F3623A">
              <w:t xml:space="preserve"> </w:t>
            </w:r>
            <w:r w:rsidR="00724A07" w:rsidRPr="00F3623A">
              <w:t>atjaunojamās dzīvotnes</w:t>
            </w:r>
            <w:r w:rsidR="002C32A8" w:rsidRPr="002C32A8">
              <w:rPr>
                <w:lang w:eastAsia="lv-LV"/>
              </w:rPr>
              <w:t xml:space="preserve"> </w:t>
            </w:r>
            <w:r w:rsidR="002C32A8" w:rsidRPr="002C32A8">
              <w:t>un dzīvotņu atjaunošanas darbības tiek veiktas</w:t>
            </w:r>
            <w:r w:rsidR="0056579E" w:rsidRPr="00F3623A">
              <w:t xml:space="preserve"> 4</w:t>
            </w:r>
            <w:r w:rsidR="00293081" w:rsidRPr="00F3623A">
              <w:t xml:space="preserve"> </w:t>
            </w:r>
            <w:r w:rsidR="0056579E" w:rsidRPr="00F3623A">
              <w:t xml:space="preserve">% </w:t>
            </w:r>
            <w:r w:rsidR="009474F8">
              <w:t xml:space="preserve">apmērā </w:t>
            </w:r>
            <w:r w:rsidR="0056579E" w:rsidRPr="00F3623A">
              <w:t>no projektā plānot</w:t>
            </w:r>
            <w:r w:rsidR="00833A35" w:rsidRPr="00F3623A">
              <w:t>ajām</w:t>
            </w:r>
            <w:r w:rsidR="0056579E" w:rsidRPr="00F3623A">
              <w:t xml:space="preserve"> kopējā</w:t>
            </w:r>
            <w:r w:rsidR="00980658" w:rsidRPr="00F3623A">
              <w:t>m</w:t>
            </w:r>
            <w:r w:rsidR="0056579E" w:rsidRPr="00F3623A">
              <w:t xml:space="preserve"> dzīvotņu platīb</w:t>
            </w:r>
            <w:r w:rsidR="00A50AEA" w:rsidRPr="00F3623A">
              <w:t>ām</w:t>
            </w:r>
            <w:r w:rsidR="0056579E" w:rsidRPr="00F3623A">
              <w:t>, kas saņem atbalstu, lai panāktu labāku aizsardzības pakāpi</w:t>
            </w:r>
            <w:r w:rsidR="00E04866" w:rsidRPr="00F3623A">
              <w:t>, un</w:t>
            </w:r>
            <w:r w:rsidR="007F7794" w:rsidRPr="00F3623A">
              <w:t xml:space="preserve"> nor</w:t>
            </w:r>
            <w:r w:rsidR="00453053" w:rsidRPr="00F3623A">
              <w:t xml:space="preserve">ādītas </w:t>
            </w:r>
            <w:r w:rsidR="00724A07" w:rsidRPr="00F3623A">
              <w:t>veicamās indikatīvās projekta darbības konkrētajās dzīvotņu platībās</w:t>
            </w:r>
            <w:r w:rsidR="00720E1A">
              <w:t>;</w:t>
            </w:r>
          </w:p>
        </w:tc>
        <w:tc>
          <w:tcPr>
            <w:tcW w:w="1701" w:type="dxa"/>
            <w:tcBorders>
              <w:bottom w:val="single" w:sz="4" w:space="0" w:color="auto"/>
            </w:tcBorders>
            <w:shd w:val="clear" w:color="auto" w:fill="auto"/>
            <w:vAlign w:val="center"/>
          </w:tcPr>
          <w:p w14:paraId="60601D13" w14:textId="77777777" w:rsidR="00724A07" w:rsidRPr="00F3623A" w:rsidRDefault="00724A07" w:rsidP="002E3B21">
            <w:pPr>
              <w:jc w:val="center"/>
            </w:pPr>
            <w:r w:rsidRPr="00F3623A">
              <w:t>1</w:t>
            </w:r>
          </w:p>
        </w:tc>
        <w:tc>
          <w:tcPr>
            <w:tcW w:w="1560" w:type="dxa"/>
            <w:vMerge/>
            <w:shd w:val="clear" w:color="auto" w:fill="auto"/>
            <w:vAlign w:val="center"/>
          </w:tcPr>
          <w:p w14:paraId="62483DB0" w14:textId="77777777" w:rsidR="00724A07" w:rsidRPr="00F3623A" w:rsidRDefault="00724A07" w:rsidP="00982C9C">
            <w:pPr>
              <w:jc w:val="center"/>
            </w:pPr>
          </w:p>
        </w:tc>
      </w:tr>
      <w:tr w:rsidR="004C2A8E" w:rsidRPr="00F3623A" w14:paraId="60B85D2E" w14:textId="77777777" w:rsidTr="000E4765">
        <w:trPr>
          <w:trHeight w:val="1118"/>
        </w:trPr>
        <w:tc>
          <w:tcPr>
            <w:tcW w:w="993" w:type="dxa"/>
            <w:tcBorders>
              <w:top w:val="outset" w:sz="6" w:space="0" w:color="auto"/>
              <w:left w:val="outset" w:sz="6" w:space="0" w:color="auto"/>
              <w:bottom w:val="outset" w:sz="6" w:space="0" w:color="auto"/>
              <w:right w:val="outset" w:sz="6" w:space="0" w:color="auto"/>
            </w:tcBorders>
          </w:tcPr>
          <w:p w14:paraId="215E9A53" w14:textId="5259258A" w:rsidR="004C2A8E" w:rsidRPr="00F3623A" w:rsidRDefault="00E32F56" w:rsidP="0023292B">
            <w:pPr>
              <w:rPr>
                <w:color w:val="414142"/>
              </w:rPr>
            </w:pPr>
            <w:r w:rsidRPr="00F3623A">
              <w:rPr>
                <w:color w:val="414142"/>
              </w:rPr>
              <w:t>3.2.</w:t>
            </w:r>
            <w:r w:rsidR="00E31D2B" w:rsidRPr="00F3623A">
              <w:rPr>
                <w:color w:val="414142"/>
              </w:rPr>
              <w:t>3.</w:t>
            </w:r>
          </w:p>
        </w:tc>
        <w:tc>
          <w:tcPr>
            <w:tcW w:w="5244" w:type="dxa"/>
            <w:tcBorders>
              <w:top w:val="outset" w:sz="6" w:space="0" w:color="auto"/>
              <w:left w:val="outset" w:sz="6" w:space="0" w:color="auto"/>
              <w:bottom w:val="outset" w:sz="6" w:space="0" w:color="auto"/>
              <w:right w:val="outset" w:sz="6" w:space="0" w:color="auto"/>
            </w:tcBorders>
          </w:tcPr>
          <w:p w14:paraId="45532C55" w14:textId="49D374E9" w:rsidR="004C2A8E" w:rsidRPr="00F3623A" w:rsidRDefault="009216F9" w:rsidP="0089199C">
            <w:pPr>
              <w:jc w:val="both"/>
            </w:pPr>
            <w:r w:rsidRPr="00F3623A">
              <w:t xml:space="preserve">Projekta iesniegumā ir </w:t>
            </w:r>
            <w:r w:rsidR="002E185C" w:rsidRPr="002E185C">
              <w:t xml:space="preserve">ģeotelpiski </w:t>
            </w:r>
            <w:r w:rsidRPr="00F3623A">
              <w:t>noteiktas</w:t>
            </w:r>
            <w:r w:rsidR="002A3BA0" w:rsidRPr="00F3623A">
              <w:t xml:space="preserve"> </w:t>
            </w:r>
            <w:r w:rsidRPr="00F3623A">
              <w:t xml:space="preserve">atjaunojamās dzīvotnes </w:t>
            </w:r>
            <w:r w:rsidR="00172BAF" w:rsidRPr="00172BAF">
              <w:t xml:space="preserve">un dzīvotņu atjaunošanas darbības tiek veiktas </w:t>
            </w:r>
            <w:r w:rsidR="00A73550" w:rsidRPr="00F3623A">
              <w:t>intervālā</w:t>
            </w:r>
            <w:r w:rsidR="00367A61" w:rsidRPr="00F3623A">
              <w:t xml:space="preserve"> </w:t>
            </w:r>
            <w:r w:rsidRPr="00F3623A">
              <w:t>4</w:t>
            </w:r>
            <w:r w:rsidR="006B4071" w:rsidRPr="00F3623A">
              <w:t xml:space="preserve"> </w:t>
            </w:r>
            <w:r w:rsidRPr="00F3623A">
              <w:t xml:space="preserve">% </w:t>
            </w:r>
            <w:r w:rsidR="001B78FE" w:rsidRPr="00F3623A">
              <w:t>līdz 6</w:t>
            </w:r>
            <w:r w:rsidR="006B4071" w:rsidRPr="00F3623A">
              <w:t xml:space="preserve"> </w:t>
            </w:r>
            <w:r w:rsidR="001B78FE" w:rsidRPr="00F3623A">
              <w:t xml:space="preserve">% </w:t>
            </w:r>
            <w:r w:rsidRPr="00F3623A">
              <w:t>no projektā plānot</w:t>
            </w:r>
            <w:r w:rsidR="00622448" w:rsidRPr="00F3623A">
              <w:t>ajām</w:t>
            </w:r>
            <w:r w:rsidRPr="00F3623A">
              <w:t xml:space="preserve"> kopējā</w:t>
            </w:r>
            <w:r w:rsidR="00622448" w:rsidRPr="00F3623A">
              <w:t>m</w:t>
            </w:r>
            <w:r w:rsidRPr="00F3623A">
              <w:t xml:space="preserve"> dzīvotņu platīb</w:t>
            </w:r>
            <w:r w:rsidR="00622448" w:rsidRPr="00F3623A">
              <w:t>ām</w:t>
            </w:r>
            <w:r w:rsidRPr="00F3623A">
              <w:t>, kas saņem atbalstu, lai panāktu labāku aizsardzības pakāpi</w:t>
            </w:r>
            <w:r w:rsidR="0089199C" w:rsidRPr="00F3623A">
              <w:t xml:space="preserve">, un norādītas </w:t>
            </w:r>
            <w:r w:rsidRPr="00F3623A">
              <w:t>veicamās indikatīvās projekta darbības konkrētajās dzīvotņu platībās</w:t>
            </w:r>
            <w:r w:rsidR="00720E1A">
              <w:t>;</w:t>
            </w:r>
          </w:p>
        </w:tc>
        <w:tc>
          <w:tcPr>
            <w:tcW w:w="1701" w:type="dxa"/>
            <w:tcBorders>
              <w:bottom w:val="single" w:sz="4" w:space="0" w:color="auto"/>
            </w:tcBorders>
            <w:shd w:val="clear" w:color="auto" w:fill="auto"/>
            <w:vAlign w:val="center"/>
          </w:tcPr>
          <w:p w14:paraId="22D88BFA" w14:textId="2CE81E65" w:rsidR="004C2A8E" w:rsidRPr="00F3623A" w:rsidRDefault="007C5C13" w:rsidP="002E3B21">
            <w:pPr>
              <w:jc w:val="center"/>
            </w:pPr>
            <w:r w:rsidRPr="00F3623A">
              <w:t>2</w:t>
            </w:r>
          </w:p>
        </w:tc>
        <w:tc>
          <w:tcPr>
            <w:tcW w:w="1560" w:type="dxa"/>
            <w:vMerge/>
            <w:shd w:val="clear" w:color="auto" w:fill="auto"/>
            <w:vAlign w:val="center"/>
          </w:tcPr>
          <w:p w14:paraId="687EBA27" w14:textId="77777777" w:rsidR="004C2A8E" w:rsidRPr="00F3623A" w:rsidRDefault="004C2A8E" w:rsidP="00982C9C">
            <w:pPr>
              <w:jc w:val="center"/>
            </w:pPr>
          </w:p>
        </w:tc>
      </w:tr>
      <w:tr w:rsidR="00724A07" w:rsidRPr="00F3623A" w14:paraId="705DFDA8" w14:textId="77777777" w:rsidTr="00720E1A">
        <w:trPr>
          <w:trHeight w:val="836"/>
        </w:trPr>
        <w:tc>
          <w:tcPr>
            <w:tcW w:w="993" w:type="dxa"/>
            <w:tcBorders>
              <w:top w:val="outset" w:sz="6" w:space="0" w:color="auto"/>
              <w:left w:val="outset" w:sz="6" w:space="0" w:color="auto"/>
              <w:bottom w:val="outset" w:sz="6" w:space="0" w:color="auto"/>
              <w:right w:val="outset" w:sz="6" w:space="0" w:color="auto"/>
            </w:tcBorders>
          </w:tcPr>
          <w:p w14:paraId="508F7C36" w14:textId="5904D69B" w:rsidR="00724A07" w:rsidRPr="00F3623A" w:rsidRDefault="00724A07" w:rsidP="0023292B">
            <w:pPr>
              <w:rPr>
                <w:color w:val="414142"/>
              </w:rPr>
            </w:pPr>
            <w:r w:rsidRPr="00F3623A">
              <w:rPr>
                <w:color w:val="414142"/>
              </w:rPr>
              <w:t>3.2.</w:t>
            </w:r>
            <w:r w:rsidR="008251A7" w:rsidRPr="00F3623A">
              <w:rPr>
                <w:color w:val="414142"/>
              </w:rPr>
              <w:t>4</w:t>
            </w:r>
            <w:r w:rsidRPr="00F3623A">
              <w:rPr>
                <w:color w:val="414142"/>
              </w:rPr>
              <w:t>.</w:t>
            </w:r>
          </w:p>
        </w:tc>
        <w:tc>
          <w:tcPr>
            <w:tcW w:w="5244" w:type="dxa"/>
            <w:tcBorders>
              <w:top w:val="outset" w:sz="6" w:space="0" w:color="auto"/>
              <w:left w:val="outset" w:sz="6" w:space="0" w:color="auto"/>
              <w:bottom w:val="outset" w:sz="6" w:space="0" w:color="auto"/>
              <w:right w:val="outset" w:sz="6" w:space="0" w:color="auto"/>
            </w:tcBorders>
          </w:tcPr>
          <w:p w14:paraId="19A19779" w14:textId="6A2EBAB5" w:rsidR="00724A07" w:rsidRPr="00F3623A" w:rsidRDefault="007C5C13" w:rsidP="00CE78DA">
            <w:pPr>
              <w:autoSpaceDE w:val="0"/>
              <w:autoSpaceDN w:val="0"/>
              <w:adjustRightInd w:val="0"/>
              <w:ind w:right="120"/>
              <w:contextualSpacing/>
              <w:jc w:val="both"/>
              <w:rPr>
                <w:lang w:eastAsia="x-none"/>
              </w:rPr>
            </w:pPr>
            <w:r w:rsidRPr="00F3623A">
              <w:rPr>
                <w:lang w:eastAsia="x-none"/>
              </w:rPr>
              <w:t xml:space="preserve">Projekta iesniegumā ir </w:t>
            </w:r>
            <w:r w:rsidR="00A30C85" w:rsidRPr="00A30C85">
              <w:rPr>
                <w:lang w:eastAsia="x-none"/>
              </w:rPr>
              <w:t xml:space="preserve">ģeotelpiski </w:t>
            </w:r>
            <w:r w:rsidRPr="00F3623A">
              <w:rPr>
                <w:lang w:eastAsia="x-none"/>
              </w:rPr>
              <w:t>noteiktas</w:t>
            </w:r>
            <w:r w:rsidR="0089199C" w:rsidRPr="00F3623A">
              <w:rPr>
                <w:lang w:eastAsia="x-none"/>
              </w:rPr>
              <w:t xml:space="preserve"> </w:t>
            </w:r>
            <w:r w:rsidRPr="00F3623A">
              <w:rPr>
                <w:lang w:eastAsia="x-none"/>
              </w:rPr>
              <w:t>atjaunojamās dzīvotnes</w:t>
            </w:r>
            <w:r w:rsidR="00224F38" w:rsidRPr="00224F38">
              <w:t xml:space="preserve"> </w:t>
            </w:r>
            <w:r w:rsidR="00224F38" w:rsidRPr="00224F38">
              <w:rPr>
                <w:lang w:eastAsia="x-none"/>
              </w:rPr>
              <w:t>un dzīvotņu atjaunošanas darbības tiek veiktas</w:t>
            </w:r>
            <w:r w:rsidRPr="00F3623A">
              <w:rPr>
                <w:lang w:eastAsia="x-none"/>
              </w:rPr>
              <w:t xml:space="preserve"> </w:t>
            </w:r>
            <w:r w:rsidR="00752A48" w:rsidRPr="00F3623A">
              <w:rPr>
                <w:lang w:eastAsia="x-none"/>
              </w:rPr>
              <w:t xml:space="preserve">vairāk par </w:t>
            </w:r>
            <w:r w:rsidRPr="00F3623A">
              <w:rPr>
                <w:lang w:eastAsia="x-none"/>
              </w:rPr>
              <w:t>6</w:t>
            </w:r>
            <w:r w:rsidR="00540A96" w:rsidRPr="00F3623A">
              <w:rPr>
                <w:lang w:eastAsia="x-none"/>
              </w:rPr>
              <w:t xml:space="preserve"> </w:t>
            </w:r>
            <w:r w:rsidRPr="00F3623A">
              <w:rPr>
                <w:lang w:eastAsia="x-none"/>
              </w:rPr>
              <w:t>% no projektā plānot</w:t>
            </w:r>
            <w:r w:rsidR="0089199C" w:rsidRPr="00F3623A">
              <w:rPr>
                <w:lang w:eastAsia="x-none"/>
              </w:rPr>
              <w:t>ajām</w:t>
            </w:r>
            <w:r w:rsidRPr="00F3623A">
              <w:rPr>
                <w:lang w:eastAsia="x-none"/>
              </w:rPr>
              <w:t xml:space="preserve"> kopējā</w:t>
            </w:r>
            <w:r w:rsidR="0089199C" w:rsidRPr="00F3623A">
              <w:rPr>
                <w:lang w:eastAsia="x-none"/>
              </w:rPr>
              <w:t>m</w:t>
            </w:r>
            <w:r w:rsidRPr="00F3623A">
              <w:rPr>
                <w:lang w:eastAsia="x-none"/>
              </w:rPr>
              <w:t xml:space="preserve"> dzīvotņu platīb</w:t>
            </w:r>
            <w:r w:rsidR="0089199C" w:rsidRPr="00F3623A">
              <w:rPr>
                <w:lang w:eastAsia="x-none"/>
              </w:rPr>
              <w:t>ām</w:t>
            </w:r>
            <w:r w:rsidRPr="00F3623A">
              <w:rPr>
                <w:lang w:eastAsia="x-none"/>
              </w:rPr>
              <w:t>, kas saņem atbalstu, lai panāktu labāku aizsardzības pakāpi</w:t>
            </w:r>
            <w:r w:rsidR="00CE78DA" w:rsidRPr="00F3623A">
              <w:rPr>
                <w:lang w:eastAsia="x-none"/>
              </w:rPr>
              <w:t xml:space="preserve"> un </w:t>
            </w:r>
            <w:r w:rsidR="00CE78DA" w:rsidRPr="00F3623A">
              <w:rPr>
                <w:lang w:eastAsia="x-none"/>
              </w:rPr>
              <w:lastRenderedPageBreak/>
              <w:t xml:space="preserve">norādītas </w:t>
            </w:r>
            <w:r w:rsidRPr="00F3623A">
              <w:rPr>
                <w:lang w:eastAsia="x-none"/>
              </w:rPr>
              <w:t>veicamās indikatīvās projekta darbības konkrētajās dzīvotņu platībās</w:t>
            </w:r>
            <w:r w:rsidR="00982B1C" w:rsidRPr="00F3623A">
              <w:rPr>
                <w:lang w:eastAsia="x-none"/>
              </w:rPr>
              <w:t>.</w:t>
            </w:r>
          </w:p>
        </w:tc>
        <w:tc>
          <w:tcPr>
            <w:tcW w:w="1701" w:type="dxa"/>
            <w:tcBorders>
              <w:bottom w:val="single" w:sz="4" w:space="0" w:color="auto"/>
            </w:tcBorders>
            <w:shd w:val="clear" w:color="auto" w:fill="auto"/>
            <w:vAlign w:val="center"/>
          </w:tcPr>
          <w:p w14:paraId="673CC1D0" w14:textId="77777777" w:rsidR="00724A07" w:rsidRPr="00F3623A" w:rsidRDefault="00724A07" w:rsidP="002E3B21">
            <w:pPr>
              <w:jc w:val="center"/>
            </w:pPr>
            <w:r w:rsidRPr="00F3623A">
              <w:lastRenderedPageBreak/>
              <w:t>3</w:t>
            </w:r>
          </w:p>
        </w:tc>
        <w:tc>
          <w:tcPr>
            <w:tcW w:w="1560" w:type="dxa"/>
            <w:vMerge/>
            <w:shd w:val="clear" w:color="auto" w:fill="auto"/>
            <w:vAlign w:val="center"/>
          </w:tcPr>
          <w:p w14:paraId="20E445FF" w14:textId="77777777" w:rsidR="00724A07" w:rsidRPr="00F3623A" w:rsidRDefault="00724A07" w:rsidP="00943643">
            <w:pPr>
              <w:jc w:val="center"/>
            </w:pPr>
          </w:p>
        </w:tc>
      </w:tr>
      <w:tr w:rsidR="00982C9C" w:rsidRPr="00F3623A" w14:paraId="389396EC" w14:textId="77777777" w:rsidTr="00D669E5">
        <w:trPr>
          <w:trHeight w:val="591"/>
        </w:trPr>
        <w:tc>
          <w:tcPr>
            <w:tcW w:w="993" w:type="dxa"/>
            <w:shd w:val="clear" w:color="auto" w:fill="auto"/>
            <w:vAlign w:val="center"/>
          </w:tcPr>
          <w:p w14:paraId="60D914CF" w14:textId="1206A5BB" w:rsidR="00982C9C" w:rsidRPr="00F3623A" w:rsidRDefault="00982C9C" w:rsidP="00CD4208">
            <w:pPr>
              <w:rPr>
                <w:b/>
              </w:rPr>
            </w:pPr>
            <w:r w:rsidRPr="00F3623A">
              <w:rPr>
                <w:b/>
              </w:rPr>
              <w:t>3.</w:t>
            </w:r>
            <w:r w:rsidR="008C3CF3" w:rsidRPr="00F3623A">
              <w:rPr>
                <w:b/>
              </w:rPr>
              <w:t>3</w:t>
            </w:r>
            <w:r w:rsidRPr="00F3623A">
              <w:rPr>
                <w:b/>
              </w:rPr>
              <w:t>.</w:t>
            </w:r>
          </w:p>
        </w:tc>
        <w:tc>
          <w:tcPr>
            <w:tcW w:w="6945" w:type="dxa"/>
            <w:gridSpan w:val="2"/>
            <w:tcBorders>
              <w:bottom w:val="single" w:sz="4" w:space="0" w:color="auto"/>
            </w:tcBorders>
            <w:shd w:val="clear" w:color="auto" w:fill="auto"/>
          </w:tcPr>
          <w:p w14:paraId="03002FEE" w14:textId="77777777" w:rsidR="00982C9C" w:rsidRPr="00F3623A" w:rsidRDefault="00982C9C" w:rsidP="00EB15CD">
            <w:pPr>
              <w:rPr>
                <w:b/>
              </w:rPr>
            </w:pPr>
            <w:r w:rsidRPr="00F3623A">
              <w:rPr>
                <w:b/>
              </w:rPr>
              <w:t xml:space="preserve">Plānotās infrastruktūras kalpošanas ilgums </w:t>
            </w:r>
            <w:r w:rsidR="00A46A05" w:rsidRPr="00F3623A">
              <w:rPr>
                <w:b/>
              </w:rPr>
              <w:t>–</w:t>
            </w:r>
            <w:r w:rsidRPr="00F3623A">
              <w:rPr>
                <w:b/>
              </w:rPr>
              <w:t xml:space="preserve"> ilgtspējīgas lietošanas novērtējums</w:t>
            </w:r>
            <w:r w:rsidR="003B59A7" w:rsidRPr="00F3623A">
              <w:rPr>
                <w:b/>
              </w:rPr>
              <w:t>:</w:t>
            </w:r>
          </w:p>
        </w:tc>
        <w:tc>
          <w:tcPr>
            <w:tcW w:w="1560" w:type="dxa"/>
            <w:vMerge w:val="restart"/>
            <w:shd w:val="clear" w:color="auto" w:fill="auto"/>
            <w:vAlign w:val="center"/>
          </w:tcPr>
          <w:p w14:paraId="393B7210" w14:textId="77777777" w:rsidR="00982C9C" w:rsidRPr="00F3623A" w:rsidRDefault="00982C9C" w:rsidP="00982C9C">
            <w:pPr>
              <w:jc w:val="center"/>
              <w:rPr>
                <w:lang w:eastAsia="en-US"/>
              </w:rPr>
            </w:pPr>
            <w:r w:rsidRPr="00F3623A">
              <w:rPr>
                <w:lang w:eastAsia="en-US"/>
              </w:rPr>
              <w:t>Jāiegūst</w:t>
            </w:r>
            <w:r w:rsidR="00CD4208" w:rsidRPr="00F3623A">
              <w:rPr>
                <w:lang w:eastAsia="en-US"/>
              </w:rPr>
              <w:t xml:space="preserve"> vismaz</w:t>
            </w:r>
            <w:r w:rsidRPr="00F3623A">
              <w:rPr>
                <w:lang w:eastAsia="en-US"/>
              </w:rPr>
              <w:t xml:space="preserve"> 1</w:t>
            </w:r>
            <w:r w:rsidR="00CD4208" w:rsidRPr="00F3623A">
              <w:rPr>
                <w:lang w:eastAsia="en-US"/>
              </w:rPr>
              <w:t> punkts</w:t>
            </w:r>
          </w:p>
        </w:tc>
      </w:tr>
      <w:tr w:rsidR="00DC1BA3" w:rsidRPr="00F3623A" w14:paraId="2430783B" w14:textId="77777777" w:rsidTr="007B6A49">
        <w:tc>
          <w:tcPr>
            <w:tcW w:w="993" w:type="dxa"/>
            <w:tcBorders>
              <w:top w:val="nil"/>
              <w:left w:val="single" w:sz="8" w:space="0" w:color="auto"/>
              <w:bottom w:val="single" w:sz="4" w:space="0" w:color="auto"/>
              <w:right w:val="single" w:sz="8" w:space="0" w:color="auto"/>
            </w:tcBorders>
            <w:vAlign w:val="center"/>
          </w:tcPr>
          <w:p w14:paraId="1111B4AD" w14:textId="2410B07B" w:rsidR="00DC1BA3" w:rsidRPr="00F3623A" w:rsidRDefault="00DC1BA3" w:rsidP="00DC1BA3">
            <w:pPr>
              <w:rPr>
                <w:color w:val="414142"/>
              </w:rPr>
            </w:pPr>
            <w:r w:rsidRPr="00F3623A">
              <w:t>3.</w:t>
            </w:r>
            <w:r w:rsidR="008C3CF3" w:rsidRPr="00F3623A">
              <w:t>3</w:t>
            </w:r>
            <w:r w:rsidRPr="00F3623A">
              <w:t>.1.</w:t>
            </w:r>
          </w:p>
        </w:tc>
        <w:tc>
          <w:tcPr>
            <w:tcW w:w="5244" w:type="dxa"/>
            <w:tcBorders>
              <w:top w:val="nil"/>
              <w:left w:val="nil"/>
              <w:bottom w:val="single" w:sz="4" w:space="0" w:color="auto"/>
              <w:right w:val="single" w:sz="8" w:space="0" w:color="auto"/>
            </w:tcBorders>
          </w:tcPr>
          <w:p w14:paraId="6F4D1BA0" w14:textId="3B3FAB1A" w:rsidR="00DC1BA3" w:rsidRPr="002E4865" w:rsidRDefault="00DC1BA3" w:rsidP="00DC1BA3">
            <w:pPr>
              <w:jc w:val="both"/>
              <w:rPr>
                <w:b/>
              </w:rPr>
            </w:pPr>
            <w:r w:rsidRPr="002E4865">
              <w:rPr>
                <w:b/>
              </w:rPr>
              <w:t xml:space="preserve">izveidojamās infrastruktūras plānotais kalpošanas laiks ir mazāks par 5 </w:t>
            </w:r>
            <w:r w:rsidR="00AE338E" w:rsidRPr="002E4865">
              <w:rPr>
                <w:b/>
              </w:rPr>
              <w:t>kalendārajiem</w:t>
            </w:r>
            <w:r w:rsidRPr="002E4865">
              <w:rPr>
                <w:b/>
              </w:rPr>
              <w:t xml:space="preserve"> gadiem no projekta pabeigšanas</w:t>
            </w:r>
            <w:r w:rsidR="00D40D76" w:rsidRPr="002E4865">
              <w:rPr>
                <w:b/>
              </w:rPr>
              <w:t>;</w:t>
            </w:r>
          </w:p>
        </w:tc>
        <w:tc>
          <w:tcPr>
            <w:tcW w:w="1701" w:type="dxa"/>
            <w:tcBorders>
              <w:bottom w:val="single" w:sz="4" w:space="0" w:color="auto"/>
            </w:tcBorders>
            <w:shd w:val="clear" w:color="auto" w:fill="auto"/>
            <w:vAlign w:val="center"/>
          </w:tcPr>
          <w:p w14:paraId="7C29AD9A" w14:textId="77777777" w:rsidR="00DC1BA3" w:rsidRPr="00F3623A" w:rsidRDefault="00DC1BA3" w:rsidP="00DC1BA3">
            <w:pPr>
              <w:jc w:val="center"/>
              <w:rPr>
                <w:sz w:val="22"/>
                <w:szCs w:val="22"/>
              </w:rPr>
            </w:pPr>
            <w:r w:rsidRPr="00F3623A">
              <w:rPr>
                <w:sz w:val="22"/>
                <w:szCs w:val="22"/>
              </w:rPr>
              <w:t>0</w:t>
            </w:r>
          </w:p>
        </w:tc>
        <w:tc>
          <w:tcPr>
            <w:tcW w:w="1560" w:type="dxa"/>
            <w:vMerge/>
            <w:shd w:val="clear" w:color="auto" w:fill="auto"/>
            <w:vAlign w:val="center"/>
          </w:tcPr>
          <w:p w14:paraId="65F5DD1C" w14:textId="77777777" w:rsidR="00DC1BA3" w:rsidRPr="00F3623A" w:rsidRDefault="00DC1BA3" w:rsidP="00DC1BA3">
            <w:pPr>
              <w:jc w:val="center"/>
            </w:pPr>
          </w:p>
        </w:tc>
      </w:tr>
      <w:tr w:rsidR="00982C9C" w:rsidRPr="00F3623A" w14:paraId="41981CB3" w14:textId="77777777" w:rsidTr="00DB05A7">
        <w:tc>
          <w:tcPr>
            <w:tcW w:w="993" w:type="dxa"/>
            <w:tcBorders>
              <w:top w:val="outset" w:sz="6" w:space="0" w:color="auto"/>
              <w:left w:val="outset" w:sz="6" w:space="0" w:color="auto"/>
              <w:bottom w:val="outset" w:sz="6" w:space="0" w:color="auto"/>
              <w:right w:val="outset" w:sz="6" w:space="0" w:color="auto"/>
            </w:tcBorders>
          </w:tcPr>
          <w:p w14:paraId="728128FA" w14:textId="43C51351" w:rsidR="00982C9C" w:rsidRPr="00F3623A" w:rsidRDefault="00982C9C" w:rsidP="00CD4208">
            <w:pPr>
              <w:rPr>
                <w:color w:val="414142"/>
                <w:lang w:eastAsia="en-GB"/>
              </w:rPr>
            </w:pPr>
            <w:r w:rsidRPr="00F3623A">
              <w:rPr>
                <w:color w:val="414142"/>
              </w:rPr>
              <w:t>3.</w:t>
            </w:r>
            <w:r w:rsidR="008C3CF3" w:rsidRPr="00F3623A">
              <w:rPr>
                <w:color w:val="414142"/>
              </w:rPr>
              <w:t>3</w:t>
            </w:r>
            <w:r w:rsidR="003C1859" w:rsidRPr="00F3623A">
              <w:rPr>
                <w:color w:val="414142"/>
              </w:rPr>
              <w:t>.</w:t>
            </w:r>
            <w:r w:rsidR="00BB2806" w:rsidRPr="00F3623A">
              <w:rPr>
                <w:color w:val="414142"/>
              </w:rPr>
              <w:t>2</w:t>
            </w:r>
            <w:r w:rsidR="003C1859" w:rsidRPr="00F3623A">
              <w:rPr>
                <w:color w:val="414142"/>
              </w:rPr>
              <w:t>.</w:t>
            </w:r>
          </w:p>
        </w:tc>
        <w:tc>
          <w:tcPr>
            <w:tcW w:w="5244" w:type="dxa"/>
            <w:tcBorders>
              <w:top w:val="outset" w:sz="6" w:space="0" w:color="auto"/>
              <w:left w:val="outset" w:sz="6" w:space="0" w:color="auto"/>
              <w:bottom w:val="outset" w:sz="6" w:space="0" w:color="auto"/>
              <w:right w:val="outset" w:sz="6" w:space="0" w:color="auto"/>
            </w:tcBorders>
          </w:tcPr>
          <w:p w14:paraId="600DEBD7" w14:textId="4497F432" w:rsidR="00982C9C" w:rsidRPr="00F3623A" w:rsidRDefault="00982C9C" w:rsidP="00B6192E">
            <w:pPr>
              <w:jc w:val="both"/>
            </w:pPr>
            <w:r w:rsidRPr="00F3623A">
              <w:t xml:space="preserve">izveidojamās infrastruktūras plānotais kalpošanas laiks ir 5 </w:t>
            </w:r>
            <w:r w:rsidR="007C29AD" w:rsidRPr="00F3623A">
              <w:t xml:space="preserve">kalendārie </w:t>
            </w:r>
            <w:r w:rsidRPr="00F3623A">
              <w:t>gadi</w:t>
            </w:r>
            <w:r w:rsidR="004D0E23" w:rsidRPr="00F3623A">
              <w:t xml:space="preserve"> </w:t>
            </w:r>
            <w:r w:rsidR="006E7928" w:rsidRPr="00F3623A">
              <w:t>no projekta pabeigšanas</w:t>
            </w:r>
            <w:r w:rsidR="00B6192E" w:rsidRPr="00F3623A">
              <w:t>;</w:t>
            </w:r>
          </w:p>
        </w:tc>
        <w:tc>
          <w:tcPr>
            <w:tcW w:w="1701" w:type="dxa"/>
            <w:tcBorders>
              <w:bottom w:val="single" w:sz="4" w:space="0" w:color="auto"/>
            </w:tcBorders>
            <w:shd w:val="clear" w:color="auto" w:fill="auto"/>
            <w:vAlign w:val="center"/>
          </w:tcPr>
          <w:p w14:paraId="111D7C09" w14:textId="77777777" w:rsidR="00982C9C" w:rsidRPr="00F3623A" w:rsidRDefault="00982C9C" w:rsidP="00982C9C">
            <w:pPr>
              <w:jc w:val="center"/>
              <w:rPr>
                <w:sz w:val="22"/>
                <w:szCs w:val="22"/>
              </w:rPr>
            </w:pPr>
            <w:r w:rsidRPr="00F3623A">
              <w:rPr>
                <w:sz w:val="22"/>
                <w:szCs w:val="22"/>
              </w:rPr>
              <w:t>1</w:t>
            </w:r>
          </w:p>
        </w:tc>
        <w:tc>
          <w:tcPr>
            <w:tcW w:w="1560" w:type="dxa"/>
            <w:vMerge/>
            <w:shd w:val="clear" w:color="auto" w:fill="auto"/>
            <w:vAlign w:val="center"/>
          </w:tcPr>
          <w:p w14:paraId="332C3272" w14:textId="77777777" w:rsidR="00982C9C" w:rsidRPr="00F3623A" w:rsidRDefault="00982C9C" w:rsidP="00982C9C">
            <w:pPr>
              <w:jc w:val="center"/>
            </w:pPr>
          </w:p>
        </w:tc>
      </w:tr>
      <w:tr w:rsidR="00982C9C" w:rsidRPr="00F3623A" w14:paraId="774517E0" w14:textId="77777777" w:rsidTr="00DB05A7">
        <w:tc>
          <w:tcPr>
            <w:tcW w:w="993" w:type="dxa"/>
            <w:tcBorders>
              <w:top w:val="outset" w:sz="6" w:space="0" w:color="auto"/>
              <w:left w:val="outset" w:sz="6" w:space="0" w:color="auto"/>
              <w:bottom w:val="outset" w:sz="6" w:space="0" w:color="auto"/>
              <w:right w:val="outset" w:sz="6" w:space="0" w:color="auto"/>
            </w:tcBorders>
          </w:tcPr>
          <w:p w14:paraId="0391DE57" w14:textId="0B19EF44" w:rsidR="00982C9C" w:rsidRPr="00F3623A" w:rsidRDefault="00982C9C" w:rsidP="00CD4208">
            <w:pPr>
              <w:rPr>
                <w:color w:val="414142"/>
              </w:rPr>
            </w:pPr>
            <w:r w:rsidRPr="00F3623A">
              <w:rPr>
                <w:color w:val="414142"/>
              </w:rPr>
              <w:t>3.</w:t>
            </w:r>
            <w:r w:rsidR="008C3CF3" w:rsidRPr="00F3623A">
              <w:rPr>
                <w:color w:val="414142"/>
              </w:rPr>
              <w:t>3</w:t>
            </w:r>
            <w:r w:rsidR="003C1859" w:rsidRPr="00F3623A">
              <w:rPr>
                <w:color w:val="414142"/>
              </w:rPr>
              <w:t>.</w:t>
            </w:r>
            <w:r w:rsidR="00BB2806" w:rsidRPr="00F3623A">
              <w:rPr>
                <w:color w:val="414142"/>
              </w:rPr>
              <w:t>3</w:t>
            </w:r>
            <w:r w:rsidR="003C1859" w:rsidRPr="00F3623A">
              <w:rPr>
                <w:color w:val="414142"/>
              </w:rPr>
              <w:t>.</w:t>
            </w:r>
          </w:p>
        </w:tc>
        <w:tc>
          <w:tcPr>
            <w:tcW w:w="5244" w:type="dxa"/>
            <w:tcBorders>
              <w:top w:val="outset" w:sz="6" w:space="0" w:color="auto"/>
              <w:left w:val="outset" w:sz="6" w:space="0" w:color="auto"/>
              <w:bottom w:val="outset" w:sz="6" w:space="0" w:color="auto"/>
              <w:right w:val="outset" w:sz="6" w:space="0" w:color="auto"/>
            </w:tcBorders>
          </w:tcPr>
          <w:p w14:paraId="0E0B64E2" w14:textId="223C54EB" w:rsidR="00982C9C" w:rsidRPr="00F3623A" w:rsidRDefault="00982C9C" w:rsidP="00475DB4">
            <w:pPr>
              <w:jc w:val="both"/>
              <w:rPr>
                <w:color w:val="538135"/>
              </w:rPr>
            </w:pPr>
            <w:r w:rsidRPr="00F3623A">
              <w:t xml:space="preserve">izveidojamās infrastruktūras plānotais kalpošanas laiks ir </w:t>
            </w:r>
            <w:r w:rsidR="00EB15CD" w:rsidRPr="00F3623A">
              <w:t xml:space="preserve">paredzēts </w:t>
            </w:r>
            <w:r w:rsidR="003E45FF" w:rsidRPr="00F3623A">
              <w:t>virs</w:t>
            </w:r>
            <w:r w:rsidRPr="00F3623A">
              <w:t xml:space="preserve"> </w:t>
            </w:r>
            <w:r w:rsidR="007C29AD" w:rsidRPr="00F3623A">
              <w:t>5</w:t>
            </w:r>
            <w:r w:rsidRPr="00F3623A">
              <w:t xml:space="preserve"> </w:t>
            </w:r>
            <w:r w:rsidR="00AB4F33" w:rsidRPr="00F3623A">
              <w:t xml:space="preserve">un </w:t>
            </w:r>
            <w:r w:rsidRPr="00F3623A">
              <w:t xml:space="preserve">līdz </w:t>
            </w:r>
            <w:r w:rsidR="006E7928" w:rsidRPr="00F3623A">
              <w:t>7</w:t>
            </w:r>
            <w:r w:rsidRPr="00F3623A">
              <w:t xml:space="preserve"> </w:t>
            </w:r>
            <w:r w:rsidR="007C29AD" w:rsidRPr="00F3623A">
              <w:t xml:space="preserve">kalendārajiem </w:t>
            </w:r>
            <w:r w:rsidRPr="00F3623A">
              <w:t>gadi</w:t>
            </w:r>
            <w:r w:rsidR="007C29AD" w:rsidRPr="00F3623A">
              <w:t>em</w:t>
            </w:r>
            <w:r w:rsidR="004D0E23" w:rsidRPr="00F3623A">
              <w:t xml:space="preserve"> </w:t>
            </w:r>
            <w:r w:rsidR="006E7928" w:rsidRPr="00F3623A">
              <w:t>no projekta pabeigšanas</w:t>
            </w:r>
            <w:r w:rsidR="00EB15CD" w:rsidRPr="00F3623A">
              <w:rPr>
                <w:color w:val="538135"/>
              </w:rPr>
              <w:t xml:space="preserve"> </w:t>
            </w:r>
            <w:r w:rsidR="00EB15CD" w:rsidRPr="00F3623A">
              <w:t xml:space="preserve">un projekta </w:t>
            </w:r>
            <w:r w:rsidR="00475DB4" w:rsidRPr="00F3623A">
              <w:t>iesnieguma</w:t>
            </w:r>
            <w:r w:rsidR="006E7928" w:rsidRPr="00F3623A">
              <w:t xml:space="preserve">m ir pievienots </w:t>
            </w:r>
            <w:r w:rsidR="00EB15CD" w:rsidRPr="00F3623A">
              <w:t xml:space="preserve">pamatojums </w:t>
            </w:r>
            <w:r w:rsidR="004560B6" w:rsidRPr="00F3623A">
              <w:t>ar</w:t>
            </w:r>
            <w:r w:rsidR="006E7928" w:rsidRPr="00F3623A">
              <w:t xml:space="preserve"> apliecinājum</w:t>
            </w:r>
            <w:r w:rsidR="004560B6" w:rsidRPr="00F3623A">
              <w:t>u</w:t>
            </w:r>
            <w:r w:rsidR="006E7928" w:rsidRPr="00F3623A">
              <w:t xml:space="preserve"> </w:t>
            </w:r>
            <w:r w:rsidR="00634D64" w:rsidRPr="00F3623A">
              <w:t>plānotajam infrastruktūras</w:t>
            </w:r>
            <w:r w:rsidR="006E7928" w:rsidRPr="00F3623A">
              <w:t xml:space="preserve"> </w:t>
            </w:r>
            <w:r w:rsidR="00EB15CD" w:rsidRPr="00F3623A">
              <w:t>kalpošanas laikam</w:t>
            </w:r>
            <w:r w:rsidR="00B6192E" w:rsidRPr="00F3623A">
              <w:rPr>
                <w:color w:val="538135"/>
              </w:rPr>
              <w:t>;</w:t>
            </w:r>
          </w:p>
        </w:tc>
        <w:tc>
          <w:tcPr>
            <w:tcW w:w="1701" w:type="dxa"/>
            <w:tcBorders>
              <w:bottom w:val="single" w:sz="4" w:space="0" w:color="auto"/>
            </w:tcBorders>
            <w:shd w:val="clear" w:color="auto" w:fill="auto"/>
            <w:vAlign w:val="center"/>
          </w:tcPr>
          <w:p w14:paraId="6629EB32" w14:textId="77777777" w:rsidR="00982C9C" w:rsidRPr="00F3623A" w:rsidRDefault="00982C9C" w:rsidP="00982C9C">
            <w:pPr>
              <w:jc w:val="center"/>
              <w:rPr>
                <w:sz w:val="22"/>
                <w:szCs w:val="22"/>
              </w:rPr>
            </w:pPr>
            <w:r w:rsidRPr="00F3623A">
              <w:rPr>
                <w:sz w:val="22"/>
                <w:szCs w:val="22"/>
              </w:rPr>
              <w:t>2</w:t>
            </w:r>
          </w:p>
        </w:tc>
        <w:tc>
          <w:tcPr>
            <w:tcW w:w="1560" w:type="dxa"/>
            <w:vMerge/>
            <w:shd w:val="clear" w:color="auto" w:fill="auto"/>
            <w:vAlign w:val="center"/>
          </w:tcPr>
          <w:p w14:paraId="7130C6BC" w14:textId="77777777" w:rsidR="00982C9C" w:rsidRPr="00F3623A" w:rsidRDefault="00982C9C" w:rsidP="00982C9C">
            <w:pPr>
              <w:jc w:val="center"/>
            </w:pPr>
          </w:p>
        </w:tc>
      </w:tr>
      <w:tr w:rsidR="00982C9C" w:rsidRPr="00F3623A" w14:paraId="281CA7FC" w14:textId="77777777" w:rsidTr="00DB05A7">
        <w:tc>
          <w:tcPr>
            <w:tcW w:w="993" w:type="dxa"/>
            <w:tcBorders>
              <w:top w:val="outset" w:sz="6" w:space="0" w:color="auto"/>
              <w:left w:val="outset" w:sz="6" w:space="0" w:color="auto"/>
              <w:bottom w:val="outset" w:sz="6" w:space="0" w:color="auto"/>
              <w:right w:val="outset" w:sz="6" w:space="0" w:color="auto"/>
            </w:tcBorders>
          </w:tcPr>
          <w:p w14:paraId="30B1D6B3" w14:textId="0684EBF4" w:rsidR="00982C9C" w:rsidRPr="00F3623A" w:rsidRDefault="00982C9C" w:rsidP="00CD4208">
            <w:pPr>
              <w:rPr>
                <w:color w:val="414142"/>
              </w:rPr>
            </w:pPr>
            <w:r w:rsidRPr="00F3623A">
              <w:rPr>
                <w:color w:val="414142"/>
              </w:rPr>
              <w:t>3.</w:t>
            </w:r>
            <w:r w:rsidR="008C3CF3" w:rsidRPr="00F3623A">
              <w:rPr>
                <w:color w:val="414142"/>
              </w:rPr>
              <w:t>3</w:t>
            </w:r>
            <w:r w:rsidRPr="00F3623A">
              <w:rPr>
                <w:color w:val="414142"/>
              </w:rPr>
              <w:t>.</w:t>
            </w:r>
            <w:r w:rsidR="00BB2806" w:rsidRPr="00F3623A">
              <w:rPr>
                <w:color w:val="414142"/>
              </w:rPr>
              <w:t>4</w:t>
            </w:r>
            <w:r w:rsidR="003C1859" w:rsidRPr="00F3623A">
              <w:rPr>
                <w:color w:val="414142"/>
              </w:rPr>
              <w:t>.</w:t>
            </w:r>
          </w:p>
        </w:tc>
        <w:tc>
          <w:tcPr>
            <w:tcW w:w="5244" w:type="dxa"/>
            <w:tcBorders>
              <w:top w:val="outset" w:sz="6" w:space="0" w:color="auto"/>
              <w:left w:val="outset" w:sz="6" w:space="0" w:color="auto"/>
              <w:bottom w:val="outset" w:sz="6" w:space="0" w:color="auto"/>
              <w:right w:val="outset" w:sz="6" w:space="0" w:color="auto"/>
            </w:tcBorders>
          </w:tcPr>
          <w:p w14:paraId="31866147" w14:textId="6C382DEB" w:rsidR="00982C9C" w:rsidRPr="00F3623A" w:rsidRDefault="00982C9C" w:rsidP="00475DB4">
            <w:pPr>
              <w:jc w:val="both"/>
            </w:pPr>
            <w:r w:rsidRPr="00F3623A">
              <w:t xml:space="preserve">izveidojamās infrastruktūras plānotais kalpošanas laiks </w:t>
            </w:r>
            <w:r w:rsidR="006E7928" w:rsidRPr="00F3623A">
              <w:t xml:space="preserve">ir </w:t>
            </w:r>
            <w:r w:rsidR="008434DF" w:rsidRPr="00F3623A">
              <w:t>virs</w:t>
            </w:r>
            <w:r w:rsidRPr="00F3623A">
              <w:t xml:space="preserve"> </w:t>
            </w:r>
            <w:r w:rsidR="008434DF" w:rsidRPr="00F3623A">
              <w:t>7</w:t>
            </w:r>
            <w:r w:rsidRPr="00F3623A">
              <w:t xml:space="preserve"> </w:t>
            </w:r>
            <w:r w:rsidR="008434DF" w:rsidRPr="00F3623A">
              <w:t xml:space="preserve">kalendārajiem </w:t>
            </w:r>
            <w:r w:rsidRPr="00F3623A">
              <w:t>gad</w:t>
            </w:r>
            <w:r w:rsidR="006E7928" w:rsidRPr="00F3623A">
              <w:t>i</w:t>
            </w:r>
            <w:r w:rsidR="008434DF" w:rsidRPr="00F3623A">
              <w:t>em</w:t>
            </w:r>
            <w:r w:rsidR="00EB15CD" w:rsidRPr="00F3623A">
              <w:t xml:space="preserve"> </w:t>
            </w:r>
            <w:r w:rsidR="006E7928" w:rsidRPr="00F3623A">
              <w:t xml:space="preserve">no projekta pabeigšanas </w:t>
            </w:r>
            <w:r w:rsidR="00EB15CD" w:rsidRPr="00F3623A">
              <w:t xml:space="preserve">un </w:t>
            </w:r>
            <w:r w:rsidR="006E7928" w:rsidRPr="00F3623A">
              <w:t xml:space="preserve">projekta </w:t>
            </w:r>
            <w:r w:rsidR="00475DB4" w:rsidRPr="00F3623A">
              <w:t>iesnieguma</w:t>
            </w:r>
            <w:r w:rsidR="006E7928" w:rsidRPr="00F3623A">
              <w:t xml:space="preserve">m ir pievienots </w:t>
            </w:r>
            <w:r w:rsidR="00634D64" w:rsidRPr="00F3623A">
              <w:t xml:space="preserve">pamatojums </w:t>
            </w:r>
            <w:r w:rsidR="00E30F62" w:rsidRPr="00F3623A">
              <w:t>ar</w:t>
            </w:r>
            <w:r w:rsidR="00634D64" w:rsidRPr="00F3623A">
              <w:t xml:space="preserve"> apliecinājum</w:t>
            </w:r>
            <w:r w:rsidR="00B07AF0" w:rsidRPr="00F3623A">
              <w:t>u</w:t>
            </w:r>
            <w:r w:rsidR="00634D64" w:rsidRPr="00F3623A">
              <w:t xml:space="preserve"> plānotajam infrastruktūras kalpošanas laikam</w:t>
            </w:r>
            <w:r w:rsidR="006E7928" w:rsidRPr="00F3623A">
              <w:rPr>
                <w:color w:val="538135"/>
              </w:rPr>
              <w:t>.</w:t>
            </w:r>
          </w:p>
        </w:tc>
        <w:tc>
          <w:tcPr>
            <w:tcW w:w="1701" w:type="dxa"/>
            <w:tcBorders>
              <w:bottom w:val="single" w:sz="4" w:space="0" w:color="auto"/>
            </w:tcBorders>
            <w:shd w:val="clear" w:color="auto" w:fill="auto"/>
            <w:vAlign w:val="center"/>
          </w:tcPr>
          <w:p w14:paraId="0B4EA8E1" w14:textId="77777777" w:rsidR="00982C9C" w:rsidRPr="00F3623A" w:rsidRDefault="0044126D" w:rsidP="00EB012C">
            <w:pPr>
              <w:jc w:val="center"/>
              <w:rPr>
                <w:sz w:val="22"/>
                <w:szCs w:val="22"/>
              </w:rPr>
            </w:pPr>
            <w:r w:rsidRPr="00F3623A">
              <w:rPr>
                <w:sz w:val="22"/>
                <w:szCs w:val="22"/>
              </w:rPr>
              <w:t>3</w:t>
            </w:r>
          </w:p>
        </w:tc>
        <w:tc>
          <w:tcPr>
            <w:tcW w:w="1560" w:type="dxa"/>
            <w:vMerge/>
            <w:shd w:val="clear" w:color="auto" w:fill="auto"/>
            <w:vAlign w:val="center"/>
          </w:tcPr>
          <w:p w14:paraId="63B1692C" w14:textId="77777777" w:rsidR="00982C9C" w:rsidRPr="00F3623A" w:rsidRDefault="00982C9C" w:rsidP="00982C9C">
            <w:pPr>
              <w:jc w:val="center"/>
            </w:pPr>
          </w:p>
        </w:tc>
      </w:tr>
      <w:tr w:rsidR="009B5C43" w:rsidRPr="00F3623A" w14:paraId="28020B70" w14:textId="77777777" w:rsidTr="000C0B35">
        <w:trPr>
          <w:trHeight w:val="591"/>
        </w:trPr>
        <w:tc>
          <w:tcPr>
            <w:tcW w:w="993" w:type="dxa"/>
            <w:shd w:val="clear" w:color="auto" w:fill="auto"/>
            <w:vAlign w:val="center"/>
          </w:tcPr>
          <w:p w14:paraId="54CB76B3" w14:textId="5BEAE0DF" w:rsidR="009B5C43" w:rsidRPr="00F3623A" w:rsidRDefault="009B5C43" w:rsidP="000C0B35">
            <w:pPr>
              <w:rPr>
                <w:b/>
              </w:rPr>
            </w:pPr>
            <w:r w:rsidRPr="00F3623A">
              <w:rPr>
                <w:b/>
              </w:rPr>
              <w:t>3.</w:t>
            </w:r>
            <w:r w:rsidR="00D0074A" w:rsidRPr="00F3623A">
              <w:rPr>
                <w:b/>
              </w:rPr>
              <w:t>4</w:t>
            </w:r>
            <w:r w:rsidRPr="00F3623A">
              <w:rPr>
                <w:b/>
              </w:rPr>
              <w:t>.</w:t>
            </w:r>
          </w:p>
        </w:tc>
        <w:tc>
          <w:tcPr>
            <w:tcW w:w="6945" w:type="dxa"/>
            <w:gridSpan w:val="2"/>
            <w:tcBorders>
              <w:bottom w:val="single" w:sz="4" w:space="0" w:color="auto"/>
            </w:tcBorders>
            <w:shd w:val="clear" w:color="auto" w:fill="auto"/>
          </w:tcPr>
          <w:p w14:paraId="1C9595A9" w14:textId="77777777" w:rsidR="009B5C43" w:rsidRPr="00F3623A" w:rsidRDefault="009B5C43" w:rsidP="000C0B35">
            <w:pPr>
              <w:rPr>
                <w:b/>
              </w:rPr>
            </w:pPr>
            <w:r w:rsidRPr="00F3623A">
              <w:rPr>
                <w:b/>
              </w:rPr>
              <w:t xml:space="preserve">Ietekmes uz tautsaimniecību novērtējums: </w:t>
            </w:r>
          </w:p>
        </w:tc>
        <w:tc>
          <w:tcPr>
            <w:tcW w:w="1560" w:type="dxa"/>
            <w:vMerge w:val="restart"/>
            <w:shd w:val="clear" w:color="auto" w:fill="auto"/>
            <w:vAlign w:val="center"/>
          </w:tcPr>
          <w:p w14:paraId="319B25B3" w14:textId="77777777" w:rsidR="009B5C43" w:rsidRPr="00F3623A" w:rsidRDefault="009B5C43" w:rsidP="000C0B35">
            <w:pPr>
              <w:jc w:val="center"/>
              <w:rPr>
                <w:lang w:eastAsia="en-US"/>
              </w:rPr>
            </w:pPr>
            <w:r w:rsidRPr="00F3623A">
              <w:rPr>
                <w:lang w:eastAsia="en-US"/>
              </w:rPr>
              <w:t>Jāiegūst vismaz 1 punkts</w:t>
            </w:r>
          </w:p>
        </w:tc>
      </w:tr>
      <w:tr w:rsidR="009B5C43" w:rsidRPr="00F3623A" w14:paraId="7C29A24D" w14:textId="77777777" w:rsidTr="000C0B35">
        <w:tc>
          <w:tcPr>
            <w:tcW w:w="993" w:type="dxa"/>
            <w:shd w:val="clear" w:color="auto" w:fill="auto"/>
            <w:vAlign w:val="center"/>
          </w:tcPr>
          <w:p w14:paraId="717D7F22" w14:textId="0B261926" w:rsidR="009B5C43" w:rsidRPr="00F3623A" w:rsidRDefault="009B5C43" w:rsidP="000C0B35">
            <w:r w:rsidRPr="00F3623A">
              <w:t>3.</w:t>
            </w:r>
            <w:r w:rsidR="00D0074A" w:rsidRPr="00F3623A">
              <w:t>4</w:t>
            </w:r>
            <w:r w:rsidRPr="00F3623A">
              <w:t>.1.</w:t>
            </w:r>
          </w:p>
        </w:tc>
        <w:tc>
          <w:tcPr>
            <w:tcW w:w="5244" w:type="dxa"/>
            <w:tcBorders>
              <w:top w:val="nil"/>
              <w:left w:val="nil"/>
              <w:bottom w:val="single" w:sz="8" w:space="0" w:color="auto"/>
              <w:right w:val="single" w:sz="8" w:space="0" w:color="auto"/>
            </w:tcBorders>
            <w:vAlign w:val="center"/>
          </w:tcPr>
          <w:p w14:paraId="76832513" w14:textId="77777777" w:rsidR="009B5C43" w:rsidRPr="002E4865" w:rsidRDefault="009B5C43" w:rsidP="000C0B35">
            <w:pPr>
              <w:pStyle w:val="NormalWeb"/>
              <w:overflowPunct w:val="0"/>
              <w:spacing w:before="0" w:beforeAutospacing="0" w:after="0" w:afterAutospacing="0"/>
              <w:jc w:val="both"/>
              <w:textAlignment w:val="baseline"/>
              <w:rPr>
                <w:b/>
                <w:bCs/>
                <w:lang w:val="lv-LV"/>
              </w:rPr>
            </w:pPr>
            <w:r w:rsidRPr="002E4865">
              <w:rPr>
                <w:b/>
                <w:bCs/>
                <w:lang w:val="lv-LV"/>
              </w:rPr>
              <w:t>nav veikts projekta ietekmes uz tautsaimniecību novērtējums;</w:t>
            </w:r>
          </w:p>
        </w:tc>
        <w:tc>
          <w:tcPr>
            <w:tcW w:w="1701" w:type="dxa"/>
            <w:tcBorders>
              <w:bottom w:val="single" w:sz="4" w:space="0" w:color="auto"/>
            </w:tcBorders>
            <w:shd w:val="clear" w:color="auto" w:fill="auto"/>
            <w:vAlign w:val="center"/>
          </w:tcPr>
          <w:p w14:paraId="20322F22" w14:textId="77777777" w:rsidR="009B5C43" w:rsidRPr="00F3623A" w:rsidRDefault="009B5C43" w:rsidP="000C0B35">
            <w:pPr>
              <w:jc w:val="center"/>
            </w:pPr>
            <w:r w:rsidRPr="00F3623A">
              <w:t>0</w:t>
            </w:r>
          </w:p>
        </w:tc>
        <w:tc>
          <w:tcPr>
            <w:tcW w:w="1560" w:type="dxa"/>
            <w:vMerge/>
            <w:shd w:val="clear" w:color="auto" w:fill="auto"/>
            <w:vAlign w:val="center"/>
          </w:tcPr>
          <w:p w14:paraId="4046EE1D" w14:textId="77777777" w:rsidR="009B5C43" w:rsidRPr="00F3623A" w:rsidRDefault="009B5C43" w:rsidP="000C0B35">
            <w:pPr>
              <w:jc w:val="center"/>
            </w:pPr>
          </w:p>
        </w:tc>
      </w:tr>
      <w:tr w:rsidR="009B5C43" w:rsidRPr="00F3623A" w14:paraId="53C47AA9" w14:textId="77777777" w:rsidTr="000C0B35">
        <w:tc>
          <w:tcPr>
            <w:tcW w:w="993" w:type="dxa"/>
            <w:shd w:val="clear" w:color="auto" w:fill="auto"/>
            <w:vAlign w:val="center"/>
          </w:tcPr>
          <w:p w14:paraId="64446705" w14:textId="3359B6E2" w:rsidR="009B5C43" w:rsidRPr="00F3623A" w:rsidRDefault="009B5C43" w:rsidP="000C0B35">
            <w:r w:rsidRPr="00F3623A">
              <w:t>3.</w:t>
            </w:r>
            <w:r w:rsidR="00D0074A" w:rsidRPr="00F3623A">
              <w:t>4</w:t>
            </w:r>
            <w:r w:rsidRPr="00F3623A">
              <w:t>.2.</w:t>
            </w:r>
          </w:p>
        </w:tc>
        <w:tc>
          <w:tcPr>
            <w:tcW w:w="5244" w:type="dxa"/>
            <w:tcBorders>
              <w:top w:val="nil"/>
              <w:left w:val="nil"/>
              <w:bottom w:val="single" w:sz="8" w:space="0" w:color="auto"/>
              <w:right w:val="single" w:sz="8" w:space="0" w:color="auto"/>
            </w:tcBorders>
            <w:vAlign w:val="center"/>
          </w:tcPr>
          <w:p w14:paraId="2F311F2E" w14:textId="77777777" w:rsidR="009B5C43" w:rsidRPr="00F3623A" w:rsidRDefault="009B5C43" w:rsidP="000C0B35">
            <w:pPr>
              <w:pStyle w:val="NormalWeb"/>
              <w:overflowPunct w:val="0"/>
              <w:spacing w:before="0" w:beforeAutospacing="0" w:after="0" w:afterAutospacing="0"/>
              <w:jc w:val="both"/>
              <w:textAlignment w:val="baseline"/>
              <w:rPr>
                <w:lang w:val="lv-LV"/>
              </w:rPr>
            </w:pPr>
            <w:r w:rsidRPr="00F3623A">
              <w:rPr>
                <w:lang w:val="lv-LV"/>
              </w:rPr>
              <w:t>ir veikts vispārīgs plānotā projekta ietekmes uz tautsaimniecību novērtējums aprakstošā formā;</w:t>
            </w:r>
          </w:p>
        </w:tc>
        <w:tc>
          <w:tcPr>
            <w:tcW w:w="1701" w:type="dxa"/>
            <w:tcBorders>
              <w:bottom w:val="single" w:sz="4" w:space="0" w:color="auto"/>
            </w:tcBorders>
            <w:shd w:val="clear" w:color="auto" w:fill="auto"/>
            <w:vAlign w:val="center"/>
          </w:tcPr>
          <w:p w14:paraId="0A8604ED" w14:textId="77777777" w:rsidR="009B5C43" w:rsidRPr="00F3623A" w:rsidRDefault="009B5C43" w:rsidP="000C0B35">
            <w:pPr>
              <w:jc w:val="center"/>
            </w:pPr>
            <w:r w:rsidRPr="00F3623A">
              <w:t>1</w:t>
            </w:r>
          </w:p>
        </w:tc>
        <w:tc>
          <w:tcPr>
            <w:tcW w:w="1560" w:type="dxa"/>
            <w:vMerge/>
            <w:shd w:val="clear" w:color="auto" w:fill="auto"/>
            <w:vAlign w:val="center"/>
          </w:tcPr>
          <w:p w14:paraId="5277AA13" w14:textId="77777777" w:rsidR="009B5C43" w:rsidRPr="00F3623A" w:rsidRDefault="009B5C43" w:rsidP="000C0B35">
            <w:pPr>
              <w:jc w:val="center"/>
            </w:pPr>
          </w:p>
        </w:tc>
      </w:tr>
      <w:tr w:rsidR="009B5C43" w:rsidRPr="00F3623A" w14:paraId="1EAD1663" w14:textId="77777777" w:rsidTr="000C0B35">
        <w:tc>
          <w:tcPr>
            <w:tcW w:w="993" w:type="dxa"/>
            <w:shd w:val="clear" w:color="auto" w:fill="auto"/>
            <w:vAlign w:val="center"/>
          </w:tcPr>
          <w:p w14:paraId="33A2847B" w14:textId="3E4CF0D0" w:rsidR="009B5C43" w:rsidRPr="00F3623A" w:rsidRDefault="009B5C43" w:rsidP="000C0B35">
            <w:r w:rsidRPr="00F3623A">
              <w:t>3.</w:t>
            </w:r>
            <w:r w:rsidR="00D0074A" w:rsidRPr="00F3623A">
              <w:t>4</w:t>
            </w:r>
            <w:r w:rsidRPr="00F3623A">
              <w:t>.3.</w:t>
            </w:r>
          </w:p>
        </w:tc>
        <w:tc>
          <w:tcPr>
            <w:tcW w:w="5244" w:type="dxa"/>
            <w:tcBorders>
              <w:top w:val="nil"/>
              <w:left w:val="nil"/>
              <w:bottom w:val="single" w:sz="8" w:space="0" w:color="auto"/>
              <w:right w:val="single" w:sz="8" w:space="0" w:color="auto"/>
            </w:tcBorders>
            <w:vAlign w:val="center"/>
          </w:tcPr>
          <w:p w14:paraId="7CC1296A" w14:textId="77777777" w:rsidR="009B5C43" w:rsidRPr="00F3623A" w:rsidRDefault="009B5C43" w:rsidP="000C0B35">
            <w:pPr>
              <w:pStyle w:val="ListParagraph"/>
              <w:ind w:left="0"/>
              <w:jc w:val="both"/>
            </w:pPr>
            <w:r w:rsidRPr="00F3623A">
              <w:t xml:space="preserve">ir veikts detalizēts plānotā projekta ietekmes uz tautsaimniecību novērtējums pa mērķu (interešu) grupām, izmantojot gan aprakstošo, gan skaitlisko ietekmes noteikšanas metodi. </w:t>
            </w:r>
          </w:p>
        </w:tc>
        <w:tc>
          <w:tcPr>
            <w:tcW w:w="1701" w:type="dxa"/>
            <w:tcBorders>
              <w:bottom w:val="single" w:sz="4" w:space="0" w:color="auto"/>
            </w:tcBorders>
            <w:shd w:val="clear" w:color="auto" w:fill="auto"/>
            <w:vAlign w:val="center"/>
          </w:tcPr>
          <w:p w14:paraId="195EB355" w14:textId="77777777" w:rsidR="009B5C43" w:rsidRPr="00F3623A" w:rsidRDefault="009B5C43" w:rsidP="000C0B35">
            <w:pPr>
              <w:jc w:val="center"/>
            </w:pPr>
            <w:r w:rsidRPr="00F3623A">
              <w:t>3</w:t>
            </w:r>
          </w:p>
        </w:tc>
        <w:tc>
          <w:tcPr>
            <w:tcW w:w="1560" w:type="dxa"/>
            <w:vMerge/>
            <w:shd w:val="clear" w:color="auto" w:fill="auto"/>
            <w:vAlign w:val="center"/>
          </w:tcPr>
          <w:p w14:paraId="6112860A" w14:textId="77777777" w:rsidR="009B5C43" w:rsidRPr="00F3623A" w:rsidRDefault="009B5C43" w:rsidP="000C0B35">
            <w:pPr>
              <w:jc w:val="center"/>
            </w:pPr>
          </w:p>
        </w:tc>
      </w:tr>
      <w:tr w:rsidR="003F69C3" w:rsidRPr="00F3623A" w14:paraId="70D5C03C" w14:textId="77777777" w:rsidTr="008401CE">
        <w:tc>
          <w:tcPr>
            <w:tcW w:w="993" w:type="dxa"/>
            <w:shd w:val="clear" w:color="auto" w:fill="auto"/>
            <w:vAlign w:val="center"/>
          </w:tcPr>
          <w:p w14:paraId="090E1E7C" w14:textId="77777777" w:rsidR="003F69C3" w:rsidRPr="00F3623A" w:rsidRDefault="003F69C3" w:rsidP="000C0B35">
            <w:pPr>
              <w:rPr>
                <w:b/>
                <w:bCs/>
              </w:rPr>
            </w:pPr>
            <w:r w:rsidRPr="00F3623A">
              <w:rPr>
                <w:b/>
                <w:bCs/>
              </w:rPr>
              <w:t>3.5.</w:t>
            </w:r>
          </w:p>
        </w:tc>
        <w:tc>
          <w:tcPr>
            <w:tcW w:w="6945" w:type="dxa"/>
            <w:gridSpan w:val="2"/>
            <w:tcBorders>
              <w:top w:val="nil"/>
              <w:left w:val="nil"/>
              <w:bottom w:val="single" w:sz="8" w:space="0" w:color="auto"/>
            </w:tcBorders>
          </w:tcPr>
          <w:p w14:paraId="0432FED0" w14:textId="5696EE76" w:rsidR="003F69C3" w:rsidRPr="00F3623A" w:rsidRDefault="0060629A" w:rsidP="0060629A">
            <w:pPr>
              <w:jc w:val="both"/>
            </w:pPr>
            <w:r w:rsidRPr="00F3623A">
              <w:rPr>
                <w:b/>
              </w:rPr>
              <w:t>Ietekme uz iznākuma rādītāja sasniegšanu – projekta ieguldījumu efektivitāte (iznākuma rādītāja sasaiste ar ieguldījumiem dzīvotņu atjaunošan</w:t>
            </w:r>
            <w:r w:rsidR="00600685" w:rsidRPr="00F3623A">
              <w:rPr>
                <w:b/>
              </w:rPr>
              <w:t>ā</w:t>
            </w:r>
            <w:r w:rsidRPr="00F3623A">
              <w:rPr>
                <w:b/>
              </w:rPr>
              <w:t>)</w:t>
            </w:r>
          </w:p>
        </w:tc>
        <w:tc>
          <w:tcPr>
            <w:tcW w:w="1560" w:type="dxa"/>
            <w:vMerge w:val="restart"/>
            <w:shd w:val="clear" w:color="auto" w:fill="auto"/>
            <w:vAlign w:val="center"/>
          </w:tcPr>
          <w:p w14:paraId="3366263D" w14:textId="77777777" w:rsidR="003F69C3" w:rsidRPr="00F3623A" w:rsidRDefault="003F69C3" w:rsidP="000C0B35">
            <w:pPr>
              <w:jc w:val="center"/>
            </w:pPr>
            <w:r w:rsidRPr="00F3623A">
              <w:rPr>
                <w:lang w:eastAsia="en-US"/>
              </w:rPr>
              <w:t>Jāiegūst vismaz 1 punkts</w:t>
            </w:r>
          </w:p>
        </w:tc>
      </w:tr>
      <w:tr w:rsidR="003F69C3" w:rsidRPr="00F3623A" w14:paraId="19AF18E6" w14:textId="77777777" w:rsidTr="000C0B35">
        <w:tc>
          <w:tcPr>
            <w:tcW w:w="993" w:type="dxa"/>
            <w:shd w:val="clear" w:color="auto" w:fill="auto"/>
            <w:vAlign w:val="center"/>
          </w:tcPr>
          <w:p w14:paraId="533CA1FA" w14:textId="3910EBE6" w:rsidR="003F69C3" w:rsidRPr="00F3623A" w:rsidRDefault="00174570" w:rsidP="000C0B35">
            <w:r w:rsidRPr="00F3623A">
              <w:t>3.5</w:t>
            </w:r>
            <w:r w:rsidR="003938B7" w:rsidRPr="00F3623A">
              <w:t>.1.</w:t>
            </w:r>
          </w:p>
        </w:tc>
        <w:tc>
          <w:tcPr>
            <w:tcW w:w="5244" w:type="dxa"/>
            <w:tcBorders>
              <w:top w:val="nil"/>
              <w:left w:val="nil"/>
              <w:bottom w:val="single" w:sz="8" w:space="0" w:color="auto"/>
              <w:right w:val="single" w:sz="8" w:space="0" w:color="auto"/>
            </w:tcBorders>
          </w:tcPr>
          <w:p w14:paraId="581EC81D" w14:textId="1DBDB3C2" w:rsidR="003F69C3" w:rsidRPr="002E4865" w:rsidRDefault="003F69C3" w:rsidP="000C0B35">
            <w:pPr>
              <w:jc w:val="both"/>
              <w:rPr>
                <w:b/>
              </w:rPr>
            </w:pPr>
            <w:r w:rsidRPr="002E4865">
              <w:rPr>
                <w:b/>
              </w:rPr>
              <w:t xml:space="preserve">Projekta ieguldījumi ir </w:t>
            </w:r>
            <w:r w:rsidR="00753396" w:rsidRPr="002E4865">
              <w:rPr>
                <w:b/>
              </w:rPr>
              <w:t>mazāk</w:t>
            </w:r>
            <w:r w:rsidR="003C2A51" w:rsidRPr="002E4865">
              <w:rPr>
                <w:b/>
              </w:rPr>
              <w:t>i</w:t>
            </w:r>
            <w:r w:rsidR="00753396" w:rsidRPr="002E4865">
              <w:rPr>
                <w:b/>
              </w:rPr>
              <w:t xml:space="preserve"> par 20</w:t>
            </w:r>
            <w:r w:rsidRPr="002E4865">
              <w:rPr>
                <w:b/>
              </w:rPr>
              <w:t xml:space="preserve"> % no attiecināmā </w:t>
            </w:r>
            <w:r w:rsidR="00031154" w:rsidRPr="002E4865">
              <w:rPr>
                <w:b/>
              </w:rPr>
              <w:t>K</w:t>
            </w:r>
            <w:r w:rsidR="00FE03A8">
              <w:rPr>
                <w:b/>
              </w:rPr>
              <w:t>o</w:t>
            </w:r>
            <w:r w:rsidR="00AE6635">
              <w:rPr>
                <w:b/>
              </w:rPr>
              <w:t>hēzijas fonda</w:t>
            </w:r>
            <w:r w:rsidR="00C47C9A">
              <w:rPr>
                <w:b/>
              </w:rPr>
              <w:t xml:space="preserve"> (turpmāk </w:t>
            </w:r>
            <w:r w:rsidR="003D2C3C">
              <w:rPr>
                <w:b/>
              </w:rPr>
              <w:t>–</w:t>
            </w:r>
            <w:r w:rsidR="00C47C9A">
              <w:rPr>
                <w:b/>
              </w:rPr>
              <w:t xml:space="preserve"> K</w:t>
            </w:r>
            <w:r w:rsidR="00FD396A">
              <w:rPr>
                <w:b/>
              </w:rPr>
              <w:t>F</w:t>
            </w:r>
            <w:r w:rsidR="003D2C3C">
              <w:rPr>
                <w:b/>
              </w:rPr>
              <w:t>)</w:t>
            </w:r>
            <w:r w:rsidRPr="002E4865">
              <w:rPr>
                <w:b/>
              </w:rPr>
              <w:t xml:space="preserve"> finansējuma, kas paredzēti dzīvotņu atjaunošanai</w:t>
            </w:r>
            <w:r w:rsidR="009C4C33" w:rsidRPr="002E4865">
              <w:rPr>
                <w:b/>
              </w:rPr>
              <w:t>;</w:t>
            </w:r>
          </w:p>
        </w:tc>
        <w:tc>
          <w:tcPr>
            <w:tcW w:w="1701" w:type="dxa"/>
            <w:tcBorders>
              <w:bottom w:val="single" w:sz="4" w:space="0" w:color="auto"/>
            </w:tcBorders>
            <w:shd w:val="clear" w:color="auto" w:fill="auto"/>
            <w:vAlign w:val="center"/>
          </w:tcPr>
          <w:p w14:paraId="2FEFE7A3" w14:textId="77777777" w:rsidR="003F69C3" w:rsidRPr="00F3623A" w:rsidRDefault="003F69C3" w:rsidP="000C0B35">
            <w:pPr>
              <w:jc w:val="center"/>
            </w:pPr>
            <w:r w:rsidRPr="00F3623A">
              <w:t>0</w:t>
            </w:r>
          </w:p>
        </w:tc>
        <w:tc>
          <w:tcPr>
            <w:tcW w:w="1560" w:type="dxa"/>
            <w:vMerge/>
            <w:shd w:val="clear" w:color="auto" w:fill="auto"/>
            <w:vAlign w:val="center"/>
          </w:tcPr>
          <w:p w14:paraId="21962FA9" w14:textId="77777777" w:rsidR="003F69C3" w:rsidRPr="00F3623A" w:rsidRDefault="003F69C3" w:rsidP="000C0B35">
            <w:pPr>
              <w:jc w:val="center"/>
            </w:pPr>
          </w:p>
        </w:tc>
      </w:tr>
      <w:tr w:rsidR="003F69C3" w:rsidRPr="00F3623A" w14:paraId="42D746AC" w14:textId="77777777" w:rsidTr="000C0B35">
        <w:tc>
          <w:tcPr>
            <w:tcW w:w="993" w:type="dxa"/>
            <w:shd w:val="clear" w:color="auto" w:fill="auto"/>
            <w:vAlign w:val="center"/>
          </w:tcPr>
          <w:p w14:paraId="6D5AF35D" w14:textId="194FAE01" w:rsidR="003F69C3" w:rsidRPr="00F3623A" w:rsidRDefault="003938B7" w:rsidP="000C0B35">
            <w:r w:rsidRPr="00F3623A">
              <w:t>3.5.2.</w:t>
            </w:r>
          </w:p>
        </w:tc>
        <w:tc>
          <w:tcPr>
            <w:tcW w:w="5244" w:type="dxa"/>
            <w:tcBorders>
              <w:top w:val="nil"/>
              <w:left w:val="nil"/>
              <w:bottom w:val="single" w:sz="8" w:space="0" w:color="auto"/>
              <w:right w:val="single" w:sz="8" w:space="0" w:color="auto"/>
            </w:tcBorders>
          </w:tcPr>
          <w:p w14:paraId="55371F62" w14:textId="31EA38D5" w:rsidR="003F69C3" w:rsidRPr="00F3623A" w:rsidRDefault="003F69C3" w:rsidP="000C0B35">
            <w:pPr>
              <w:jc w:val="both"/>
              <w:rPr>
                <w:bCs/>
              </w:rPr>
            </w:pPr>
            <w:r w:rsidRPr="00F3623A">
              <w:rPr>
                <w:bCs/>
              </w:rPr>
              <w:t xml:space="preserve">Projekta ieguldījumi ir </w:t>
            </w:r>
            <w:r w:rsidR="003C2A51" w:rsidRPr="00F3623A">
              <w:rPr>
                <w:bCs/>
              </w:rPr>
              <w:t xml:space="preserve">intervālā </w:t>
            </w:r>
            <w:r w:rsidRPr="00F3623A">
              <w:rPr>
                <w:bCs/>
              </w:rPr>
              <w:t xml:space="preserve">no 20 % līdz </w:t>
            </w:r>
            <w:r w:rsidR="003C2A51" w:rsidRPr="00F3623A">
              <w:rPr>
                <w:bCs/>
              </w:rPr>
              <w:t>26</w:t>
            </w:r>
            <w:r w:rsidRPr="00F3623A">
              <w:rPr>
                <w:bCs/>
              </w:rPr>
              <w:t xml:space="preserve"> % no attiecināmā </w:t>
            </w:r>
            <w:r w:rsidR="00031154" w:rsidRPr="00F3623A">
              <w:rPr>
                <w:bCs/>
              </w:rPr>
              <w:t>KF</w:t>
            </w:r>
            <w:r w:rsidRPr="00F3623A">
              <w:rPr>
                <w:bCs/>
              </w:rPr>
              <w:t xml:space="preserve"> finansējuma, kas paredzēti dzīvotņu atjaunošanai</w:t>
            </w:r>
            <w:r w:rsidR="009C4C33">
              <w:rPr>
                <w:bCs/>
              </w:rPr>
              <w:t>;</w:t>
            </w:r>
          </w:p>
        </w:tc>
        <w:tc>
          <w:tcPr>
            <w:tcW w:w="1701" w:type="dxa"/>
            <w:tcBorders>
              <w:bottom w:val="single" w:sz="4" w:space="0" w:color="auto"/>
            </w:tcBorders>
            <w:shd w:val="clear" w:color="auto" w:fill="auto"/>
            <w:vAlign w:val="center"/>
          </w:tcPr>
          <w:p w14:paraId="3EBBE252" w14:textId="61535921" w:rsidR="003F69C3" w:rsidRPr="00F3623A" w:rsidRDefault="00D01383" w:rsidP="000C0B35">
            <w:pPr>
              <w:jc w:val="center"/>
            </w:pPr>
            <w:r>
              <w:t>1</w:t>
            </w:r>
          </w:p>
        </w:tc>
        <w:tc>
          <w:tcPr>
            <w:tcW w:w="1560" w:type="dxa"/>
            <w:vMerge/>
            <w:shd w:val="clear" w:color="auto" w:fill="auto"/>
            <w:vAlign w:val="center"/>
          </w:tcPr>
          <w:p w14:paraId="48E636F6" w14:textId="77777777" w:rsidR="003F69C3" w:rsidRPr="00F3623A" w:rsidRDefault="003F69C3" w:rsidP="000C0B35">
            <w:pPr>
              <w:jc w:val="center"/>
            </w:pPr>
          </w:p>
        </w:tc>
      </w:tr>
      <w:tr w:rsidR="003F69C3" w:rsidRPr="00F3623A" w14:paraId="62D00F38" w14:textId="77777777" w:rsidTr="000C0B35">
        <w:tc>
          <w:tcPr>
            <w:tcW w:w="993" w:type="dxa"/>
            <w:shd w:val="clear" w:color="auto" w:fill="auto"/>
            <w:vAlign w:val="center"/>
          </w:tcPr>
          <w:p w14:paraId="57BEFD04" w14:textId="2D3CFB4C" w:rsidR="003F69C3" w:rsidRPr="00F3623A" w:rsidRDefault="003938B7" w:rsidP="000C0B35">
            <w:r w:rsidRPr="00F3623A">
              <w:t>3.5.3</w:t>
            </w:r>
          </w:p>
        </w:tc>
        <w:tc>
          <w:tcPr>
            <w:tcW w:w="5244" w:type="dxa"/>
            <w:tcBorders>
              <w:top w:val="nil"/>
              <w:left w:val="nil"/>
              <w:bottom w:val="single" w:sz="8" w:space="0" w:color="auto"/>
              <w:right w:val="single" w:sz="8" w:space="0" w:color="auto"/>
            </w:tcBorders>
          </w:tcPr>
          <w:p w14:paraId="54FD55B3" w14:textId="019311E8" w:rsidR="003F69C3" w:rsidRPr="00F3623A" w:rsidRDefault="003F69C3" w:rsidP="000C0B35">
            <w:pPr>
              <w:jc w:val="both"/>
              <w:rPr>
                <w:bCs/>
              </w:rPr>
            </w:pPr>
            <w:r w:rsidRPr="00F3623A">
              <w:rPr>
                <w:bCs/>
              </w:rPr>
              <w:t xml:space="preserve">Projekta ieguldījumi ir vairāk </w:t>
            </w:r>
            <w:r w:rsidR="00F20D3B" w:rsidRPr="00F3623A">
              <w:rPr>
                <w:bCs/>
              </w:rPr>
              <w:t>par</w:t>
            </w:r>
            <w:r w:rsidRPr="00F3623A">
              <w:rPr>
                <w:bCs/>
              </w:rPr>
              <w:t xml:space="preserve"> 26 % no attiecināmā </w:t>
            </w:r>
            <w:r w:rsidR="00031154" w:rsidRPr="00F3623A">
              <w:rPr>
                <w:bCs/>
              </w:rPr>
              <w:t>KF</w:t>
            </w:r>
            <w:r w:rsidRPr="00F3623A">
              <w:rPr>
                <w:bCs/>
              </w:rPr>
              <w:t xml:space="preserve"> finansējuma, kas paredzēti dzīvotņu atjaunošanai</w:t>
            </w:r>
            <w:r w:rsidR="009C4C33">
              <w:rPr>
                <w:bCs/>
              </w:rPr>
              <w:t>.</w:t>
            </w:r>
          </w:p>
        </w:tc>
        <w:tc>
          <w:tcPr>
            <w:tcW w:w="1701" w:type="dxa"/>
            <w:tcBorders>
              <w:bottom w:val="single" w:sz="4" w:space="0" w:color="auto"/>
            </w:tcBorders>
            <w:shd w:val="clear" w:color="auto" w:fill="auto"/>
            <w:vAlign w:val="center"/>
          </w:tcPr>
          <w:p w14:paraId="15CD864D" w14:textId="6DB2C331" w:rsidR="003F69C3" w:rsidRPr="00F3623A" w:rsidRDefault="00C46598" w:rsidP="000C0B35">
            <w:pPr>
              <w:jc w:val="center"/>
            </w:pPr>
            <w:r>
              <w:t>3</w:t>
            </w:r>
          </w:p>
        </w:tc>
        <w:tc>
          <w:tcPr>
            <w:tcW w:w="1560" w:type="dxa"/>
            <w:vMerge/>
            <w:shd w:val="clear" w:color="auto" w:fill="auto"/>
            <w:vAlign w:val="center"/>
          </w:tcPr>
          <w:p w14:paraId="08A5FC63" w14:textId="77777777" w:rsidR="003F69C3" w:rsidRPr="00F3623A" w:rsidRDefault="003F69C3" w:rsidP="000C0B35">
            <w:pPr>
              <w:jc w:val="center"/>
            </w:pPr>
          </w:p>
        </w:tc>
      </w:tr>
      <w:tr w:rsidR="00982C9C" w:rsidRPr="00F3623A" w14:paraId="350737B4" w14:textId="77777777" w:rsidTr="00DB05A7">
        <w:trPr>
          <w:trHeight w:val="591"/>
        </w:trPr>
        <w:tc>
          <w:tcPr>
            <w:tcW w:w="993" w:type="dxa"/>
            <w:shd w:val="clear" w:color="auto" w:fill="auto"/>
            <w:vAlign w:val="center"/>
          </w:tcPr>
          <w:p w14:paraId="6E6530B5" w14:textId="4AC6BE36" w:rsidR="00982C9C" w:rsidRPr="00F3623A" w:rsidRDefault="00982C9C" w:rsidP="004F0ABF">
            <w:pPr>
              <w:rPr>
                <w:b/>
              </w:rPr>
            </w:pPr>
            <w:r w:rsidRPr="00F3623A">
              <w:rPr>
                <w:b/>
              </w:rPr>
              <w:t>3.</w:t>
            </w:r>
            <w:r w:rsidR="00D0074A" w:rsidRPr="00F3623A">
              <w:rPr>
                <w:b/>
              </w:rPr>
              <w:t>6</w:t>
            </w:r>
            <w:r w:rsidRPr="00F3623A">
              <w:rPr>
                <w:b/>
              </w:rPr>
              <w:t>.</w:t>
            </w:r>
          </w:p>
        </w:tc>
        <w:tc>
          <w:tcPr>
            <w:tcW w:w="6945" w:type="dxa"/>
            <w:gridSpan w:val="2"/>
            <w:tcBorders>
              <w:bottom w:val="single" w:sz="4" w:space="0" w:color="auto"/>
            </w:tcBorders>
            <w:shd w:val="clear" w:color="auto" w:fill="auto"/>
          </w:tcPr>
          <w:p w14:paraId="3B0A7881" w14:textId="43250153" w:rsidR="00982C9C" w:rsidRPr="00F3623A" w:rsidRDefault="00982C9C" w:rsidP="003427F6">
            <w:pPr>
              <w:jc w:val="both"/>
              <w:rPr>
                <w:b/>
              </w:rPr>
            </w:pPr>
            <w:r w:rsidRPr="00F3623A">
              <w:rPr>
                <w:b/>
              </w:rPr>
              <w:t xml:space="preserve">Ietekme uz iznākuma rādītāja sasniegšanu </w:t>
            </w:r>
            <w:r w:rsidR="003C1859" w:rsidRPr="00F3623A">
              <w:rPr>
                <w:b/>
              </w:rPr>
              <w:t xml:space="preserve">– projekta ieguldījumu efektivitāte </w:t>
            </w:r>
            <w:r w:rsidRPr="00F3623A">
              <w:rPr>
                <w:b/>
              </w:rPr>
              <w:t xml:space="preserve">(iznākuma rādītāja sasaiste ar </w:t>
            </w:r>
            <w:r w:rsidR="00E55C81" w:rsidRPr="00F3623A">
              <w:rPr>
                <w:b/>
              </w:rPr>
              <w:t>ieguldījumi</w:t>
            </w:r>
            <w:r w:rsidR="00DE6568" w:rsidRPr="00F3623A">
              <w:rPr>
                <w:b/>
              </w:rPr>
              <w:t>em</w:t>
            </w:r>
            <w:r w:rsidR="00E55C81" w:rsidRPr="00F3623A">
              <w:rPr>
                <w:b/>
              </w:rPr>
              <w:t xml:space="preserve">  infrastruktūrā</w:t>
            </w:r>
            <w:r w:rsidRPr="00F3623A">
              <w:rPr>
                <w:b/>
              </w:rPr>
              <w:t>)</w:t>
            </w:r>
            <w:r w:rsidR="003B59A7" w:rsidRPr="00F3623A">
              <w:rPr>
                <w:b/>
              </w:rPr>
              <w:t xml:space="preserve">: </w:t>
            </w:r>
          </w:p>
        </w:tc>
        <w:tc>
          <w:tcPr>
            <w:tcW w:w="1560" w:type="dxa"/>
            <w:vMerge w:val="restart"/>
            <w:shd w:val="clear" w:color="auto" w:fill="auto"/>
            <w:vAlign w:val="center"/>
          </w:tcPr>
          <w:p w14:paraId="5A20BD33" w14:textId="2E58E15D" w:rsidR="00A305D0" w:rsidRPr="00F3623A" w:rsidRDefault="0062726B" w:rsidP="00982C9C">
            <w:pPr>
              <w:jc w:val="center"/>
              <w:rPr>
                <w:lang w:eastAsia="en-US"/>
              </w:rPr>
            </w:pPr>
            <w:r w:rsidRPr="00F3623A">
              <w:rPr>
                <w:lang w:eastAsia="en-US"/>
              </w:rPr>
              <w:t>Kritērijs dod papildu punktu</w:t>
            </w:r>
          </w:p>
        </w:tc>
      </w:tr>
      <w:tr w:rsidR="004D0E23" w:rsidRPr="00F3623A" w14:paraId="6B23D285" w14:textId="77777777" w:rsidTr="00DB05A7">
        <w:tc>
          <w:tcPr>
            <w:tcW w:w="993" w:type="dxa"/>
            <w:shd w:val="clear" w:color="auto" w:fill="auto"/>
            <w:vAlign w:val="center"/>
          </w:tcPr>
          <w:p w14:paraId="70F0B6A0" w14:textId="3E7824B2" w:rsidR="004D0E23" w:rsidRPr="00F3623A" w:rsidRDefault="004D0E23" w:rsidP="004F0ABF">
            <w:r w:rsidRPr="00F3623A">
              <w:t>3.</w:t>
            </w:r>
            <w:r w:rsidR="00D0074A" w:rsidRPr="00F3623A">
              <w:t>6</w:t>
            </w:r>
            <w:r w:rsidRPr="00F3623A">
              <w:t>.1.</w:t>
            </w:r>
          </w:p>
        </w:tc>
        <w:tc>
          <w:tcPr>
            <w:tcW w:w="5244" w:type="dxa"/>
            <w:tcBorders>
              <w:top w:val="nil"/>
              <w:left w:val="nil"/>
              <w:bottom w:val="single" w:sz="8" w:space="0" w:color="auto"/>
              <w:right w:val="single" w:sz="8" w:space="0" w:color="auto"/>
            </w:tcBorders>
            <w:vAlign w:val="center"/>
          </w:tcPr>
          <w:p w14:paraId="5D9B07D7" w14:textId="06E9959C" w:rsidR="004D0E23" w:rsidRPr="00F3623A" w:rsidRDefault="004D0E23" w:rsidP="006E7928">
            <w:pPr>
              <w:pStyle w:val="NormalWeb"/>
              <w:overflowPunct w:val="0"/>
              <w:spacing w:before="0" w:beforeAutospacing="0" w:after="0" w:afterAutospacing="0"/>
              <w:jc w:val="both"/>
              <w:textAlignment w:val="baseline"/>
              <w:rPr>
                <w:lang w:val="lv-LV"/>
              </w:rPr>
            </w:pPr>
            <w:r w:rsidRPr="00F3623A">
              <w:rPr>
                <w:lang w:val="lv-LV"/>
              </w:rPr>
              <w:t>Projekta ieguldījumi</w:t>
            </w:r>
            <w:r w:rsidR="008F0449" w:rsidRPr="00F3623A">
              <w:rPr>
                <w:color w:val="414142"/>
                <w:lang w:val="lv-LV" w:eastAsia="lv-LV"/>
              </w:rPr>
              <w:t xml:space="preserve"> </w:t>
            </w:r>
            <w:r w:rsidR="008F0449" w:rsidRPr="00F3623A">
              <w:rPr>
                <w:lang w:val="lv-LV"/>
              </w:rPr>
              <w:t xml:space="preserve"> infrastruktūr</w:t>
            </w:r>
            <w:r w:rsidR="0098527F" w:rsidRPr="00F3623A">
              <w:rPr>
                <w:lang w:val="lv-LV"/>
              </w:rPr>
              <w:t>ā</w:t>
            </w:r>
            <w:r w:rsidRPr="00F3623A">
              <w:rPr>
                <w:lang w:val="lv-LV"/>
              </w:rPr>
              <w:t xml:space="preserve">, lai dzīvotnei panāktu labāku aizsardzības pakāpi, uz 1 ha </w:t>
            </w:r>
            <w:r w:rsidR="00B957A8" w:rsidRPr="00F3623A">
              <w:rPr>
                <w:lang w:val="lv-LV"/>
              </w:rPr>
              <w:lastRenderedPageBreak/>
              <w:t xml:space="preserve">ietekmētās </w:t>
            </w:r>
            <w:r w:rsidRPr="00F3623A">
              <w:rPr>
                <w:lang w:val="lv-LV"/>
              </w:rPr>
              <w:t>teritorijas ir</w:t>
            </w:r>
            <w:r w:rsidRPr="00F3623A">
              <w:rPr>
                <w:lang w:val="lv-LV" w:eastAsia="lv-LV"/>
              </w:rPr>
              <w:t xml:space="preserve"> </w:t>
            </w:r>
            <w:r w:rsidR="002A1A88" w:rsidRPr="00F3623A">
              <w:rPr>
                <w:lang w:val="lv-LV" w:eastAsia="lv-LV"/>
              </w:rPr>
              <w:t xml:space="preserve">vairāk </w:t>
            </w:r>
            <w:r w:rsidR="00164111" w:rsidRPr="00F3623A">
              <w:rPr>
                <w:lang w:val="lv-LV" w:eastAsia="lv-LV"/>
              </w:rPr>
              <w:t xml:space="preserve">par </w:t>
            </w:r>
            <w:r w:rsidR="000403AC" w:rsidRPr="00F3623A">
              <w:rPr>
                <w:lang w:val="lv-LV" w:eastAsia="lv-LV"/>
              </w:rPr>
              <w:t>1</w:t>
            </w:r>
            <w:r w:rsidR="008F0449" w:rsidRPr="00F3623A">
              <w:rPr>
                <w:lang w:val="lv-LV" w:eastAsia="lv-LV"/>
              </w:rPr>
              <w:t>60</w:t>
            </w:r>
            <w:r w:rsidRPr="00F3623A">
              <w:rPr>
                <w:lang w:val="lv-LV" w:eastAsia="lv-LV"/>
              </w:rPr>
              <w:t xml:space="preserve"> </w:t>
            </w:r>
            <w:proofErr w:type="spellStart"/>
            <w:r w:rsidRPr="00F3623A">
              <w:rPr>
                <w:i/>
                <w:lang w:val="lv-LV" w:eastAsia="lv-LV"/>
              </w:rPr>
              <w:t>euro</w:t>
            </w:r>
            <w:proofErr w:type="spellEnd"/>
            <w:r w:rsidR="00604B25" w:rsidRPr="00F3623A">
              <w:rPr>
                <w:lang w:val="lv-LV" w:eastAsia="lv-LV"/>
              </w:rPr>
              <w:t xml:space="preserve"> </w:t>
            </w:r>
            <w:r w:rsidR="008437F5" w:rsidRPr="00F3623A">
              <w:rPr>
                <w:lang w:val="lv-LV" w:eastAsia="lv-LV"/>
              </w:rPr>
              <w:t xml:space="preserve">no </w:t>
            </w:r>
            <w:r w:rsidR="00F5034B" w:rsidRPr="00F3623A">
              <w:rPr>
                <w:lang w:val="lv-LV" w:eastAsia="lv-LV"/>
              </w:rPr>
              <w:t>kopējā</w:t>
            </w:r>
            <w:r w:rsidR="008437F5" w:rsidRPr="00F3623A">
              <w:rPr>
                <w:lang w:val="lv-LV" w:eastAsia="lv-LV"/>
              </w:rPr>
              <w:t>m</w:t>
            </w:r>
            <w:r w:rsidR="00C33FC3" w:rsidRPr="00F3623A">
              <w:rPr>
                <w:lang w:val="lv-LV" w:eastAsia="lv-LV"/>
              </w:rPr>
              <w:t xml:space="preserve"> attiecinām</w:t>
            </w:r>
            <w:r w:rsidR="008437F5" w:rsidRPr="00F3623A">
              <w:rPr>
                <w:lang w:val="lv-LV" w:eastAsia="lv-LV"/>
              </w:rPr>
              <w:t>ajām</w:t>
            </w:r>
            <w:r w:rsidR="00C33FC3" w:rsidRPr="00F3623A">
              <w:rPr>
                <w:lang w:val="lv-LV" w:eastAsia="lv-LV"/>
              </w:rPr>
              <w:t xml:space="preserve"> iz</w:t>
            </w:r>
            <w:r w:rsidR="00D47C99" w:rsidRPr="00F3623A">
              <w:rPr>
                <w:lang w:val="lv-LV" w:eastAsia="lv-LV"/>
              </w:rPr>
              <w:t>maks</w:t>
            </w:r>
            <w:r w:rsidR="008437F5" w:rsidRPr="00F3623A">
              <w:rPr>
                <w:lang w:val="lv-LV" w:eastAsia="lv-LV"/>
              </w:rPr>
              <w:t>ām</w:t>
            </w:r>
            <w:r w:rsidR="00B6192E" w:rsidRPr="00F3623A">
              <w:rPr>
                <w:lang w:val="lv-LV" w:eastAsia="lv-LV"/>
              </w:rPr>
              <w:t>;</w:t>
            </w:r>
          </w:p>
        </w:tc>
        <w:tc>
          <w:tcPr>
            <w:tcW w:w="1701" w:type="dxa"/>
            <w:tcBorders>
              <w:bottom w:val="single" w:sz="4" w:space="0" w:color="auto"/>
            </w:tcBorders>
            <w:shd w:val="clear" w:color="auto" w:fill="auto"/>
            <w:vAlign w:val="center"/>
          </w:tcPr>
          <w:p w14:paraId="1F88BCB7" w14:textId="77777777" w:rsidR="004D0E23" w:rsidRPr="00F3623A" w:rsidRDefault="00604B25" w:rsidP="00982C9C">
            <w:pPr>
              <w:jc w:val="center"/>
            </w:pPr>
            <w:r w:rsidRPr="00F3623A">
              <w:lastRenderedPageBreak/>
              <w:t>0</w:t>
            </w:r>
          </w:p>
        </w:tc>
        <w:tc>
          <w:tcPr>
            <w:tcW w:w="1560" w:type="dxa"/>
            <w:vMerge/>
            <w:shd w:val="clear" w:color="auto" w:fill="auto"/>
            <w:vAlign w:val="center"/>
          </w:tcPr>
          <w:p w14:paraId="5BBC8AC0" w14:textId="77777777" w:rsidR="004D0E23" w:rsidRPr="00F3623A" w:rsidRDefault="004D0E23" w:rsidP="00982C9C">
            <w:pPr>
              <w:jc w:val="center"/>
            </w:pPr>
          </w:p>
        </w:tc>
      </w:tr>
      <w:tr w:rsidR="00982C9C" w:rsidRPr="00F3623A" w14:paraId="258A22A8" w14:textId="77777777" w:rsidTr="00DB05A7">
        <w:tc>
          <w:tcPr>
            <w:tcW w:w="993" w:type="dxa"/>
            <w:shd w:val="clear" w:color="auto" w:fill="auto"/>
            <w:vAlign w:val="center"/>
          </w:tcPr>
          <w:p w14:paraId="5850324C" w14:textId="7095E08D" w:rsidR="00982C9C" w:rsidRPr="00F3623A" w:rsidRDefault="00982C9C" w:rsidP="004F0ABF">
            <w:r w:rsidRPr="00F3623A">
              <w:t>3.</w:t>
            </w:r>
            <w:r w:rsidR="00D0074A" w:rsidRPr="00F3623A">
              <w:t>6</w:t>
            </w:r>
            <w:r w:rsidRPr="00F3623A">
              <w:t>.</w:t>
            </w:r>
            <w:r w:rsidR="004D0E23" w:rsidRPr="00F3623A">
              <w:t>2</w:t>
            </w:r>
            <w:r w:rsidRPr="00F3623A">
              <w:t>.</w:t>
            </w:r>
          </w:p>
        </w:tc>
        <w:tc>
          <w:tcPr>
            <w:tcW w:w="5244" w:type="dxa"/>
            <w:tcBorders>
              <w:top w:val="nil"/>
              <w:left w:val="nil"/>
              <w:bottom w:val="single" w:sz="8" w:space="0" w:color="auto"/>
              <w:right w:val="single" w:sz="8" w:space="0" w:color="auto"/>
            </w:tcBorders>
            <w:vAlign w:val="center"/>
          </w:tcPr>
          <w:p w14:paraId="17A682BA" w14:textId="27DBD8F3" w:rsidR="00982C9C" w:rsidRPr="00F3623A" w:rsidRDefault="00982C9C" w:rsidP="006E7928">
            <w:pPr>
              <w:pStyle w:val="NormalWeb"/>
              <w:overflowPunct w:val="0"/>
              <w:spacing w:before="0" w:beforeAutospacing="0" w:after="0" w:afterAutospacing="0"/>
              <w:jc w:val="both"/>
              <w:textAlignment w:val="baseline"/>
              <w:rPr>
                <w:lang w:val="lv-LV"/>
              </w:rPr>
            </w:pPr>
            <w:r w:rsidRPr="00F3623A">
              <w:rPr>
                <w:lang w:val="lv-LV"/>
              </w:rPr>
              <w:t>Projekta ieguldījumi</w:t>
            </w:r>
            <w:r w:rsidR="008F0449" w:rsidRPr="00F3623A">
              <w:rPr>
                <w:lang w:val="lv-LV" w:eastAsia="lv-LV"/>
              </w:rPr>
              <w:t xml:space="preserve"> </w:t>
            </w:r>
            <w:r w:rsidR="008F0449" w:rsidRPr="00F3623A">
              <w:rPr>
                <w:lang w:val="lv-LV"/>
              </w:rPr>
              <w:t>infrastruktūr</w:t>
            </w:r>
            <w:r w:rsidR="00F0570E" w:rsidRPr="00F3623A">
              <w:rPr>
                <w:lang w:val="lv-LV"/>
              </w:rPr>
              <w:t>ā</w:t>
            </w:r>
            <w:r w:rsidRPr="00F3623A">
              <w:rPr>
                <w:lang w:val="lv-LV"/>
              </w:rPr>
              <w:t>, lai dzīvotne</w:t>
            </w:r>
            <w:r w:rsidR="000A109A" w:rsidRPr="00F3623A">
              <w:rPr>
                <w:lang w:val="lv-LV"/>
              </w:rPr>
              <w:t>i</w:t>
            </w:r>
            <w:r w:rsidRPr="00F3623A">
              <w:rPr>
                <w:lang w:val="lv-LV"/>
              </w:rPr>
              <w:t xml:space="preserve"> panāktu labāku aizsardzības pakāpi, uz 1 ha </w:t>
            </w:r>
            <w:r w:rsidR="00B957A8" w:rsidRPr="00F3623A">
              <w:rPr>
                <w:lang w:val="lv-LV"/>
              </w:rPr>
              <w:t xml:space="preserve">ietekmētās </w:t>
            </w:r>
            <w:r w:rsidRPr="00F3623A">
              <w:rPr>
                <w:lang w:val="lv-LV"/>
              </w:rPr>
              <w:t xml:space="preserve">teritorijas </w:t>
            </w:r>
            <w:r w:rsidR="00020CE5" w:rsidRPr="00F3623A">
              <w:rPr>
                <w:lang w:val="lv-LV"/>
              </w:rPr>
              <w:t>ir</w:t>
            </w:r>
            <w:r w:rsidR="00020CE5" w:rsidRPr="00F3623A">
              <w:rPr>
                <w:lang w:val="lv-LV" w:eastAsia="lv-LV"/>
              </w:rPr>
              <w:t xml:space="preserve"> </w:t>
            </w:r>
            <w:r w:rsidR="003B34AA" w:rsidRPr="00F3623A">
              <w:rPr>
                <w:lang w:val="lv-LV" w:eastAsia="lv-LV"/>
              </w:rPr>
              <w:t>vairāk par 1</w:t>
            </w:r>
            <w:r w:rsidR="000403AC" w:rsidRPr="00F3623A">
              <w:rPr>
                <w:lang w:val="lv-LV" w:eastAsia="lv-LV"/>
              </w:rPr>
              <w:t>2</w:t>
            </w:r>
            <w:r w:rsidR="000153BD" w:rsidRPr="00F3623A">
              <w:rPr>
                <w:lang w:val="lv-LV" w:eastAsia="lv-LV"/>
              </w:rPr>
              <w:t>0</w:t>
            </w:r>
            <w:r w:rsidRPr="00F3623A">
              <w:rPr>
                <w:lang w:val="lv-LV" w:eastAsia="lv-LV"/>
              </w:rPr>
              <w:t xml:space="preserve"> </w:t>
            </w:r>
            <w:proofErr w:type="spellStart"/>
            <w:r w:rsidRPr="00F3623A">
              <w:rPr>
                <w:i/>
                <w:lang w:val="lv-LV" w:eastAsia="lv-LV"/>
              </w:rPr>
              <w:t>euro</w:t>
            </w:r>
            <w:proofErr w:type="spellEnd"/>
            <w:r w:rsidRPr="00F3623A">
              <w:rPr>
                <w:lang w:val="lv-LV" w:eastAsia="lv-LV"/>
              </w:rPr>
              <w:t xml:space="preserve"> </w:t>
            </w:r>
            <w:r w:rsidR="003B34AA" w:rsidRPr="00F3623A">
              <w:rPr>
                <w:lang w:val="lv-LV" w:eastAsia="lv-LV"/>
              </w:rPr>
              <w:t xml:space="preserve">un intervālā </w:t>
            </w:r>
            <w:r w:rsidRPr="00F3623A">
              <w:rPr>
                <w:lang w:val="lv-LV" w:eastAsia="lv-LV"/>
              </w:rPr>
              <w:t xml:space="preserve">līdz </w:t>
            </w:r>
            <w:r w:rsidR="000403AC" w:rsidRPr="00F3623A">
              <w:rPr>
                <w:lang w:val="lv-LV" w:eastAsia="lv-LV"/>
              </w:rPr>
              <w:t>1</w:t>
            </w:r>
            <w:r w:rsidR="006B4AB6" w:rsidRPr="00F3623A">
              <w:rPr>
                <w:lang w:val="lv-LV" w:eastAsia="lv-LV"/>
              </w:rPr>
              <w:t>60</w:t>
            </w:r>
            <w:r w:rsidRPr="00F3623A">
              <w:rPr>
                <w:lang w:val="lv-LV" w:eastAsia="lv-LV"/>
              </w:rPr>
              <w:t xml:space="preserve"> </w:t>
            </w:r>
            <w:proofErr w:type="spellStart"/>
            <w:r w:rsidRPr="00F3623A">
              <w:rPr>
                <w:i/>
                <w:lang w:val="lv-LV" w:eastAsia="lv-LV"/>
              </w:rPr>
              <w:t>euro</w:t>
            </w:r>
            <w:proofErr w:type="spellEnd"/>
            <w:r w:rsidR="00604B25" w:rsidRPr="00F3623A">
              <w:rPr>
                <w:lang w:val="lv-LV" w:eastAsia="lv-LV"/>
              </w:rPr>
              <w:t xml:space="preserve"> </w:t>
            </w:r>
            <w:r w:rsidR="00D0074A" w:rsidRPr="00F3623A">
              <w:rPr>
                <w:lang w:val="lv-LV" w:eastAsia="lv-LV"/>
              </w:rPr>
              <w:t>no kopējām attiecināmajām izmaksām</w:t>
            </w:r>
            <w:r w:rsidR="00B6192E" w:rsidRPr="00F3623A">
              <w:rPr>
                <w:lang w:val="lv-LV" w:eastAsia="lv-LV"/>
              </w:rPr>
              <w:t>;</w:t>
            </w:r>
          </w:p>
        </w:tc>
        <w:tc>
          <w:tcPr>
            <w:tcW w:w="1701" w:type="dxa"/>
            <w:tcBorders>
              <w:bottom w:val="single" w:sz="4" w:space="0" w:color="auto"/>
            </w:tcBorders>
            <w:shd w:val="clear" w:color="auto" w:fill="auto"/>
            <w:vAlign w:val="center"/>
          </w:tcPr>
          <w:p w14:paraId="69F1C95F" w14:textId="77777777" w:rsidR="00982C9C" w:rsidRPr="00F3623A" w:rsidRDefault="00982C9C" w:rsidP="00982C9C">
            <w:pPr>
              <w:jc w:val="center"/>
            </w:pPr>
            <w:r w:rsidRPr="00F3623A">
              <w:t>1</w:t>
            </w:r>
          </w:p>
        </w:tc>
        <w:tc>
          <w:tcPr>
            <w:tcW w:w="1560" w:type="dxa"/>
            <w:vMerge/>
            <w:shd w:val="clear" w:color="auto" w:fill="auto"/>
            <w:vAlign w:val="center"/>
          </w:tcPr>
          <w:p w14:paraId="7BC73D5D" w14:textId="77777777" w:rsidR="00982C9C" w:rsidRPr="00F3623A" w:rsidRDefault="00982C9C" w:rsidP="00982C9C">
            <w:pPr>
              <w:jc w:val="center"/>
            </w:pPr>
          </w:p>
        </w:tc>
      </w:tr>
      <w:tr w:rsidR="00982C9C" w:rsidRPr="00F3623A" w14:paraId="3D0F7A08" w14:textId="77777777" w:rsidTr="00DB05A7">
        <w:tc>
          <w:tcPr>
            <w:tcW w:w="993" w:type="dxa"/>
            <w:shd w:val="clear" w:color="auto" w:fill="auto"/>
            <w:vAlign w:val="center"/>
          </w:tcPr>
          <w:p w14:paraId="3F6042E6" w14:textId="31709BA0" w:rsidR="00982C9C" w:rsidRPr="00F3623A" w:rsidRDefault="00982C9C" w:rsidP="004F0ABF">
            <w:r w:rsidRPr="00F3623A">
              <w:t>3.</w:t>
            </w:r>
            <w:r w:rsidR="00D0074A" w:rsidRPr="00F3623A">
              <w:t>6</w:t>
            </w:r>
            <w:r w:rsidRPr="00F3623A">
              <w:t>.</w:t>
            </w:r>
            <w:r w:rsidR="00B12A55" w:rsidRPr="00F3623A">
              <w:t>3</w:t>
            </w:r>
            <w:r w:rsidRPr="00F3623A">
              <w:t>.</w:t>
            </w:r>
          </w:p>
        </w:tc>
        <w:tc>
          <w:tcPr>
            <w:tcW w:w="5244" w:type="dxa"/>
            <w:tcBorders>
              <w:top w:val="nil"/>
              <w:left w:val="nil"/>
              <w:bottom w:val="single" w:sz="8" w:space="0" w:color="auto"/>
              <w:right w:val="single" w:sz="8" w:space="0" w:color="auto"/>
            </w:tcBorders>
          </w:tcPr>
          <w:p w14:paraId="6AF35069" w14:textId="17842CCB" w:rsidR="00982C9C" w:rsidRPr="00F3623A" w:rsidRDefault="00982C9C" w:rsidP="003B59A7">
            <w:pPr>
              <w:jc w:val="both"/>
            </w:pPr>
            <w:r w:rsidRPr="00F3623A">
              <w:t>Projekta ieguldījumi</w:t>
            </w:r>
            <w:r w:rsidR="008F0449" w:rsidRPr="00F3623A">
              <w:t xml:space="preserve"> infrastruktūr</w:t>
            </w:r>
            <w:r w:rsidR="00D268F3" w:rsidRPr="00F3623A">
              <w:t>ā</w:t>
            </w:r>
            <w:r w:rsidRPr="00F3623A">
              <w:t>, lai dzīvotne</w:t>
            </w:r>
            <w:r w:rsidR="00020CE5" w:rsidRPr="00F3623A">
              <w:t>i</w:t>
            </w:r>
            <w:r w:rsidRPr="00F3623A">
              <w:t xml:space="preserve"> pan</w:t>
            </w:r>
            <w:r w:rsidR="00BA3784" w:rsidRPr="00F3623A">
              <w:t>āktu labāku aizsardzības pakāpi</w:t>
            </w:r>
            <w:r w:rsidR="00EB15CD" w:rsidRPr="00F3623A">
              <w:t>,</w:t>
            </w:r>
            <w:r w:rsidRPr="00F3623A">
              <w:t xml:space="preserve"> uz 1 ha </w:t>
            </w:r>
            <w:r w:rsidR="00B957A8" w:rsidRPr="00F3623A">
              <w:t xml:space="preserve">ietekmētās </w:t>
            </w:r>
            <w:r w:rsidRPr="00F3623A">
              <w:t xml:space="preserve">teritorijas </w:t>
            </w:r>
            <w:r w:rsidR="00020CE5" w:rsidRPr="00F3623A">
              <w:t xml:space="preserve">ir </w:t>
            </w:r>
            <w:r w:rsidR="00DB66FE" w:rsidRPr="00F3623A">
              <w:t xml:space="preserve">intervālā </w:t>
            </w:r>
            <w:r w:rsidRPr="00F3623A">
              <w:t xml:space="preserve">no </w:t>
            </w:r>
            <w:r w:rsidR="00A50E00" w:rsidRPr="00F3623A">
              <w:t>80</w:t>
            </w:r>
            <w:r w:rsidR="00A305D0" w:rsidRPr="00F3623A">
              <w:t xml:space="preserve"> </w:t>
            </w:r>
            <w:proofErr w:type="spellStart"/>
            <w:r w:rsidRPr="00F3623A">
              <w:rPr>
                <w:i/>
              </w:rPr>
              <w:t>euro</w:t>
            </w:r>
            <w:proofErr w:type="spellEnd"/>
            <w:r w:rsidRPr="00F3623A">
              <w:t xml:space="preserve"> līdz </w:t>
            </w:r>
            <w:r w:rsidR="00A50E00" w:rsidRPr="00F3623A">
              <w:t>120</w:t>
            </w:r>
            <w:r w:rsidRPr="00F3623A">
              <w:t xml:space="preserve"> </w:t>
            </w:r>
            <w:proofErr w:type="spellStart"/>
            <w:r w:rsidRPr="00F3623A">
              <w:rPr>
                <w:i/>
              </w:rPr>
              <w:t>euro</w:t>
            </w:r>
            <w:proofErr w:type="spellEnd"/>
            <w:r w:rsidR="00604B25" w:rsidRPr="00F3623A">
              <w:t xml:space="preserve"> </w:t>
            </w:r>
            <w:r w:rsidR="00D0074A" w:rsidRPr="00F3623A">
              <w:t>no kopējām attiecināmajām izmaksām</w:t>
            </w:r>
            <w:r w:rsidR="00B6192E" w:rsidRPr="00F3623A">
              <w:t>;</w:t>
            </w:r>
          </w:p>
        </w:tc>
        <w:tc>
          <w:tcPr>
            <w:tcW w:w="1701" w:type="dxa"/>
            <w:tcBorders>
              <w:bottom w:val="single" w:sz="4" w:space="0" w:color="auto"/>
            </w:tcBorders>
            <w:shd w:val="clear" w:color="auto" w:fill="auto"/>
            <w:vAlign w:val="center"/>
          </w:tcPr>
          <w:p w14:paraId="1360CAB4" w14:textId="77777777" w:rsidR="00982C9C" w:rsidRPr="00F3623A" w:rsidRDefault="00982C9C" w:rsidP="00982C9C">
            <w:pPr>
              <w:jc w:val="center"/>
            </w:pPr>
            <w:r w:rsidRPr="00F3623A">
              <w:t>2</w:t>
            </w:r>
          </w:p>
        </w:tc>
        <w:tc>
          <w:tcPr>
            <w:tcW w:w="1560" w:type="dxa"/>
            <w:vMerge/>
            <w:shd w:val="clear" w:color="auto" w:fill="auto"/>
            <w:vAlign w:val="center"/>
          </w:tcPr>
          <w:p w14:paraId="034D06EE" w14:textId="77777777" w:rsidR="00982C9C" w:rsidRPr="00F3623A" w:rsidRDefault="00982C9C" w:rsidP="00982C9C">
            <w:pPr>
              <w:jc w:val="center"/>
            </w:pPr>
          </w:p>
        </w:tc>
      </w:tr>
      <w:tr w:rsidR="00982C9C" w:rsidRPr="00F3623A" w14:paraId="39B079CE" w14:textId="77777777" w:rsidTr="00DB05A7">
        <w:tc>
          <w:tcPr>
            <w:tcW w:w="993" w:type="dxa"/>
            <w:shd w:val="clear" w:color="auto" w:fill="auto"/>
            <w:vAlign w:val="center"/>
          </w:tcPr>
          <w:p w14:paraId="15C946C6" w14:textId="04E5F020" w:rsidR="00982C9C" w:rsidRPr="00F3623A" w:rsidRDefault="00982C9C" w:rsidP="004F0ABF">
            <w:r w:rsidRPr="00F3623A">
              <w:t>3.</w:t>
            </w:r>
            <w:r w:rsidR="00D0074A" w:rsidRPr="00F3623A">
              <w:t>6</w:t>
            </w:r>
            <w:r w:rsidRPr="00F3623A">
              <w:t>.</w:t>
            </w:r>
            <w:r w:rsidR="00B12A55" w:rsidRPr="00F3623A">
              <w:t>4</w:t>
            </w:r>
            <w:r w:rsidRPr="00F3623A">
              <w:t>.</w:t>
            </w:r>
          </w:p>
        </w:tc>
        <w:tc>
          <w:tcPr>
            <w:tcW w:w="5244" w:type="dxa"/>
            <w:tcBorders>
              <w:top w:val="nil"/>
              <w:left w:val="nil"/>
              <w:bottom w:val="single" w:sz="8" w:space="0" w:color="auto"/>
              <w:right w:val="single" w:sz="8" w:space="0" w:color="auto"/>
            </w:tcBorders>
          </w:tcPr>
          <w:p w14:paraId="65ACD772" w14:textId="4848C1A5" w:rsidR="00982C9C" w:rsidRPr="00F3623A" w:rsidRDefault="00982C9C" w:rsidP="0075009D">
            <w:pPr>
              <w:jc w:val="both"/>
            </w:pPr>
            <w:r w:rsidRPr="00F3623A">
              <w:t>Projekta ieguldījumi</w:t>
            </w:r>
            <w:r w:rsidR="008F0449" w:rsidRPr="00F3623A">
              <w:t xml:space="preserve"> infrastruktūr</w:t>
            </w:r>
            <w:r w:rsidR="00F0570E" w:rsidRPr="00F3623A">
              <w:t>ā</w:t>
            </w:r>
            <w:r w:rsidRPr="00F3623A">
              <w:t>, lai dzīvotne</w:t>
            </w:r>
            <w:r w:rsidR="00020CE5" w:rsidRPr="00F3623A">
              <w:t>i</w:t>
            </w:r>
            <w:r w:rsidRPr="00F3623A">
              <w:t xml:space="preserve"> panāktu labāku aizsardzības pakāpi</w:t>
            </w:r>
            <w:r w:rsidR="00EB15CD" w:rsidRPr="00F3623A">
              <w:t>,</w:t>
            </w:r>
            <w:r w:rsidR="00BA3784" w:rsidRPr="00F3623A">
              <w:t xml:space="preserve"> </w:t>
            </w:r>
            <w:r w:rsidRPr="00F3623A">
              <w:t>uz 1 ha</w:t>
            </w:r>
            <w:r w:rsidR="00B957A8" w:rsidRPr="00F3623A">
              <w:t xml:space="preserve"> ietekmētās</w:t>
            </w:r>
            <w:r w:rsidRPr="00F3623A">
              <w:t xml:space="preserve"> teritorijas </w:t>
            </w:r>
            <w:r w:rsidR="0075009D" w:rsidRPr="00F3623A">
              <w:t xml:space="preserve">ir </w:t>
            </w:r>
            <w:r w:rsidR="00654695" w:rsidRPr="00F3623A">
              <w:t xml:space="preserve">mazāki par </w:t>
            </w:r>
            <w:r w:rsidR="00EA7364" w:rsidRPr="00F3623A">
              <w:t>80</w:t>
            </w:r>
            <w:r w:rsidR="00A305D0" w:rsidRPr="00F3623A">
              <w:t xml:space="preserve"> </w:t>
            </w:r>
            <w:proofErr w:type="spellStart"/>
            <w:r w:rsidR="0075009D" w:rsidRPr="00F3623A">
              <w:rPr>
                <w:i/>
              </w:rPr>
              <w:t>euro</w:t>
            </w:r>
            <w:proofErr w:type="spellEnd"/>
            <w:r w:rsidR="0075009D" w:rsidRPr="00F3623A">
              <w:t xml:space="preserve"> </w:t>
            </w:r>
            <w:r w:rsidR="00C50CA8" w:rsidRPr="00F3623A">
              <w:t>no kopējām attiecināmajām izmaksām</w:t>
            </w:r>
            <w:r w:rsidR="0075009D" w:rsidRPr="00F3623A">
              <w:t>.</w:t>
            </w:r>
          </w:p>
        </w:tc>
        <w:tc>
          <w:tcPr>
            <w:tcW w:w="1701" w:type="dxa"/>
            <w:tcBorders>
              <w:bottom w:val="single" w:sz="4" w:space="0" w:color="auto"/>
            </w:tcBorders>
            <w:shd w:val="clear" w:color="auto" w:fill="auto"/>
            <w:vAlign w:val="center"/>
          </w:tcPr>
          <w:p w14:paraId="32D20F20" w14:textId="77777777" w:rsidR="00982C9C" w:rsidRPr="00F3623A" w:rsidRDefault="00982C9C" w:rsidP="00982C9C">
            <w:pPr>
              <w:jc w:val="center"/>
            </w:pPr>
            <w:r w:rsidRPr="00F3623A">
              <w:t>3</w:t>
            </w:r>
          </w:p>
        </w:tc>
        <w:tc>
          <w:tcPr>
            <w:tcW w:w="1560" w:type="dxa"/>
            <w:vMerge/>
            <w:shd w:val="clear" w:color="auto" w:fill="auto"/>
            <w:vAlign w:val="center"/>
          </w:tcPr>
          <w:p w14:paraId="3F9B08E1" w14:textId="77777777" w:rsidR="00982C9C" w:rsidRPr="00F3623A" w:rsidRDefault="00982C9C" w:rsidP="00982C9C">
            <w:pPr>
              <w:jc w:val="center"/>
            </w:pPr>
          </w:p>
        </w:tc>
      </w:tr>
      <w:tr w:rsidR="00604B25" w:rsidRPr="00F3623A" w14:paraId="6843761A" w14:textId="77777777" w:rsidTr="00604B25">
        <w:trPr>
          <w:trHeight w:val="635"/>
        </w:trPr>
        <w:tc>
          <w:tcPr>
            <w:tcW w:w="993" w:type="dxa"/>
            <w:shd w:val="clear" w:color="auto" w:fill="auto"/>
            <w:vAlign w:val="center"/>
          </w:tcPr>
          <w:p w14:paraId="50831BDB" w14:textId="5270146D" w:rsidR="00604B25" w:rsidRPr="00F3623A" w:rsidRDefault="00604B25" w:rsidP="007D3649">
            <w:pPr>
              <w:rPr>
                <w:b/>
              </w:rPr>
            </w:pPr>
            <w:r w:rsidRPr="00F3623A">
              <w:rPr>
                <w:b/>
              </w:rPr>
              <w:t>3.</w:t>
            </w:r>
            <w:r w:rsidR="00C50CA8" w:rsidRPr="00F3623A">
              <w:rPr>
                <w:b/>
              </w:rPr>
              <w:t>7</w:t>
            </w:r>
            <w:r w:rsidRPr="00F3623A">
              <w:rPr>
                <w:b/>
              </w:rPr>
              <w:t>.</w:t>
            </w:r>
          </w:p>
        </w:tc>
        <w:tc>
          <w:tcPr>
            <w:tcW w:w="6945" w:type="dxa"/>
            <w:gridSpan w:val="2"/>
            <w:tcBorders>
              <w:top w:val="single" w:sz="4" w:space="0" w:color="auto"/>
              <w:left w:val="nil"/>
              <w:bottom w:val="single" w:sz="4" w:space="0" w:color="auto"/>
            </w:tcBorders>
            <w:vAlign w:val="center"/>
          </w:tcPr>
          <w:p w14:paraId="50D08077" w14:textId="77777777" w:rsidR="00604B25" w:rsidRPr="00F3623A" w:rsidRDefault="00604B25" w:rsidP="003427F6">
            <w:pPr>
              <w:jc w:val="both"/>
              <w:rPr>
                <w:b/>
              </w:rPr>
            </w:pPr>
            <w:r w:rsidRPr="00F3623A">
              <w:rPr>
                <w:b/>
              </w:rPr>
              <w:t xml:space="preserve">Dabas </w:t>
            </w:r>
            <w:r w:rsidR="00087A22" w:rsidRPr="00F3623A">
              <w:rPr>
                <w:b/>
              </w:rPr>
              <w:t xml:space="preserve">tūrisma </w:t>
            </w:r>
            <w:r w:rsidRPr="00F3623A">
              <w:rPr>
                <w:b/>
              </w:rPr>
              <w:t xml:space="preserve">infrastruktūras </w:t>
            </w:r>
            <w:r w:rsidR="006E7928" w:rsidRPr="00F3623A">
              <w:rPr>
                <w:b/>
              </w:rPr>
              <w:t>papildināšana</w:t>
            </w:r>
            <w:r w:rsidR="00087A22" w:rsidRPr="00F3623A">
              <w:rPr>
                <w:b/>
              </w:rPr>
              <w:t xml:space="preserve"> ar </w:t>
            </w:r>
            <w:r w:rsidR="003441A7" w:rsidRPr="00F3623A">
              <w:rPr>
                <w:b/>
              </w:rPr>
              <w:t>v</w:t>
            </w:r>
            <w:r w:rsidR="00087A22" w:rsidRPr="00F3623A">
              <w:rPr>
                <w:b/>
              </w:rPr>
              <w:t>eselības maršrutu</w:t>
            </w:r>
            <w:r w:rsidR="003B59A7" w:rsidRPr="00F3623A">
              <w:rPr>
                <w:b/>
              </w:rPr>
              <w:t>:</w:t>
            </w:r>
          </w:p>
        </w:tc>
        <w:tc>
          <w:tcPr>
            <w:tcW w:w="1560" w:type="dxa"/>
            <w:shd w:val="clear" w:color="auto" w:fill="auto"/>
            <w:vAlign w:val="center"/>
          </w:tcPr>
          <w:p w14:paraId="69DD4240" w14:textId="77777777" w:rsidR="00604B25" w:rsidRPr="00F3623A" w:rsidRDefault="00604B25" w:rsidP="00982C9C">
            <w:pPr>
              <w:jc w:val="center"/>
            </w:pPr>
          </w:p>
        </w:tc>
      </w:tr>
      <w:tr w:rsidR="00604B25" w:rsidRPr="00F3623A" w14:paraId="19C5688C" w14:textId="77777777" w:rsidTr="00604B25">
        <w:tc>
          <w:tcPr>
            <w:tcW w:w="993" w:type="dxa"/>
            <w:shd w:val="clear" w:color="auto" w:fill="auto"/>
            <w:vAlign w:val="center"/>
          </w:tcPr>
          <w:p w14:paraId="7F16B003" w14:textId="2D6CED42" w:rsidR="00604B25" w:rsidRPr="00F3623A" w:rsidRDefault="00604B25" w:rsidP="007D3649">
            <w:r w:rsidRPr="00F3623A">
              <w:t>3.</w:t>
            </w:r>
            <w:r w:rsidR="00C50CA8" w:rsidRPr="00F3623A">
              <w:t>7</w:t>
            </w:r>
            <w:r w:rsidRPr="00F3623A">
              <w:t>.1.</w:t>
            </w:r>
          </w:p>
        </w:tc>
        <w:tc>
          <w:tcPr>
            <w:tcW w:w="5244" w:type="dxa"/>
            <w:tcBorders>
              <w:top w:val="single" w:sz="4" w:space="0" w:color="auto"/>
              <w:left w:val="nil"/>
              <w:bottom w:val="single" w:sz="4" w:space="0" w:color="auto"/>
              <w:right w:val="single" w:sz="4" w:space="0" w:color="auto"/>
            </w:tcBorders>
            <w:vAlign w:val="center"/>
          </w:tcPr>
          <w:p w14:paraId="246B6ADD" w14:textId="77777777" w:rsidR="00604B25" w:rsidRPr="00F3623A" w:rsidRDefault="00087A22" w:rsidP="006E7928">
            <w:pPr>
              <w:spacing w:after="160" w:line="256" w:lineRule="auto"/>
              <w:contextualSpacing/>
              <w:jc w:val="both"/>
            </w:pPr>
            <w:r w:rsidRPr="00F3623A">
              <w:t xml:space="preserve">Veselības maršruta izveide </w:t>
            </w:r>
            <w:r w:rsidR="006E7928" w:rsidRPr="00F3623A">
              <w:t xml:space="preserve">projektā </w:t>
            </w:r>
            <w:r w:rsidRPr="00F3623A">
              <w:t xml:space="preserve">nav </w:t>
            </w:r>
            <w:r w:rsidR="00B6192E" w:rsidRPr="00F3623A">
              <w:t>plānota;</w:t>
            </w:r>
            <w:r w:rsidRPr="00F3623A">
              <w:t xml:space="preserve"> </w:t>
            </w:r>
          </w:p>
        </w:tc>
        <w:tc>
          <w:tcPr>
            <w:tcW w:w="1701" w:type="dxa"/>
            <w:tcBorders>
              <w:left w:val="single" w:sz="4" w:space="0" w:color="auto"/>
            </w:tcBorders>
            <w:shd w:val="clear" w:color="auto" w:fill="auto"/>
            <w:vAlign w:val="center"/>
          </w:tcPr>
          <w:p w14:paraId="47EF58DB" w14:textId="77777777" w:rsidR="00604B25" w:rsidRPr="00F3623A" w:rsidRDefault="00087A22" w:rsidP="00982C9C">
            <w:pPr>
              <w:jc w:val="center"/>
            </w:pPr>
            <w:r w:rsidRPr="00F3623A">
              <w:t>0</w:t>
            </w:r>
          </w:p>
        </w:tc>
        <w:tc>
          <w:tcPr>
            <w:tcW w:w="1560" w:type="dxa"/>
            <w:vMerge w:val="restart"/>
            <w:shd w:val="clear" w:color="auto" w:fill="auto"/>
            <w:vAlign w:val="center"/>
          </w:tcPr>
          <w:p w14:paraId="4430A8B8" w14:textId="77777777" w:rsidR="00604B25" w:rsidRPr="00F3623A" w:rsidRDefault="00087A22" w:rsidP="003441A7">
            <w:pPr>
              <w:autoSpaceDE w:val="0"/>
              <w:autoSpaceDN w:val="0"/>
              <w:adjustRightInd w:val="0"/>
              <w:jc w:val="center"/>
              <w:rPr>
                <w:lang w:eastAsia="en-US"/>
              </w:rPr>
            </w:pPr>
            <w:r w:rsidRPr="00F3623A">
              <w:rPr>
                <w:lang w:eastAsia="en-US"/>
              </w:rPr>
              <w:t>Kritērijs dod papildu punktu</w:t>
            </w:r>
          </w:p>
        </w:tc>
      </w:tr>
      <w:tr w:rsidR="00604B25" w:rsidRPr="00F3623A" w14:paraId="2815282D" w14:textId="77777777" w:rsidTr="00604B25">
        <w:tc>
          <w:tcPr>
            <w:tcW w:w="993" w:type="dxa"/>
            <w:shd w:val="clear" w:color="auto" w:fill="auto"/>
            <w:vAlign w:val="center"/>
          </w:tcPr>
          <w:p w14:paraId="45488432" w14:textId="3A3E2A22" w:rsidR="00604B25" w:rsidRPr="00F3623A" w:rsidRDefault="00604B25" w:rsidP="007D3649">
            <w:r w:rsidRPr="00F3623A">
              <w:t>3.</w:t>
            </w:r>
            <w:r w:rsidR="00C50CA8" w:rsidRPr="00F3623A">
              <w:t>7</w:t>
            </w:r>
            <w:r w:rsidRPr="00F3623A">
              <w:t>.2.</w:t>
            </w:r>
          </w:p>
        </w:tc>
        <w:tc>
          <w:tcPr>
            <w:tcW w:w="5244" w:type="dxa"/>
            <w:tcBorders>
              <w:top w:val="single" w:sz="4" w:space="0" w:color="auto"/>
              <w:left w:val="nil"/>
              <w:bottom w:val="single" w:sz="4" w:space="0" w:color="auto"/>
              <w:right w:val="single" w:sz="4" w:space="0" w:color="auto"/>
            </w:tcBorders>
            <w:vAlign w:val="center"/>
          </w:tcPr>
          <w:p w14:paraId="0A045AFE" w14:textId="77777777" w:rsidR="00604B25" w:rsidRPr="00F3623A" w:rsidRDefault="0044126D" w:rsidP="006E7928">
            <w:pPr>
              <w:spacing w:after="160" w:line="256" w:lineRule="auto"/>
              <w:contextualSpacing/>
              <w:jc w:val="both"/>
            </w:pPr>
            <w:r w:rsidRPr="00F3623A">
              <w:t>Veselības maršruta izveide projektā ir iekļauta, apvienojot to ar projektā plānoto dabas tūrisma infrastruktūru.</w:t>
            </w:r>
          </w:p>
        </w:tc>
        <w:tc>
          <w:tcPr>
            <w:tcW w:w="1701" w:type="dxa"/>
            <w:tcBorders>
              <w:left w:val="single" w:sz="4" w:space="0" w:color="auto"/>
            </w:tcBorders>
            <w:shd w:val="clear" w:color="auto" w:fill="auto"/>
            <w:vAlign w:val="center"/>
          </w:tcPr>
          <w:p w14:paraId="64237A2B" w14:textId="77777777" w:rsidR="00604B25" w:rsidRPr="00F3623A" w:rsidRDefault="00087A22" w:rsidP="00982C9C">
            <w:pPr>
              <w:jc w:val="center"/>
            </w:pPr>
            <w:r w:rsidRPr="00F3623A">
              <w:t>1</w:t>
            </w:r>
          </w:p>
        </w:tc>
        <w:tc>
          <w:tcPr>
            <w:tcW w:w="1560" w:type="dxa"/>
            <w:vMerge/>
            <w:shd w:val="clear" w:color="auto" w:fill="auto"/>
            <w:vAlign w:val="center"/>
          </w:tcPr>
          <w:p w14:paraId="4012B0CB" w14:textId="77777777" w:rsidR="00604B25" w:rsidRPr="00F3623A" w:rsidRDefault="00604B25" w:rsidP="00982C9C">
            <w:pPr>
              <w:jc w:val="center"/>
            </w:pPr>
          </w:p>
        </w:tc>
      </w:tr>
      <w:tr w:rsidR="00F624CD" w:rsidRPr="00F3623A" w14:paraId="4D7DD11C" w14:textId="77777777" w:rsidTr="00132296">
        <w:tc>
          <w:tcPr>
            <w:tcW w:w="993" w:type="dxa"/>
            <w:shd w:val="clear" w:color="auto" w:fill="auto"/>
            <w:vAlign w:val="center"/>
          </w:tcPr>
          <w:p w14:paraId="4EB30450" w14:textId="10C9084E" w:rsidR="00F624CD" w:rsidRPr="00F3623A" w:rsidRDefault="00F624CD" w:rsidP="007D3649">
            <w:pPr>
              <w:rPr>
                <w:b/>
              </w:rPr>
            </w:pPr>
            <w:r w:rsidRPr="00F3623A">
              <w:rPr>
                <w:b/>
              </w:rPr>
              <w:t>3.</w:t>
            </w:r>
            <w:r w:rsidR="00C50CA8" w:rsidRPr="00F3623A">
              <w:rPr>
                <w:b/>
              </w:rPr>
              <w:t>8</w:t>
            </w:r>
            <w:r w:rsidRPr="00F3623A">
              <w:rPr>
                <w:b/>
              </w:rPr>
              <w:t>.</w:t>
            </w:r>
          </w:p>
        </w:tc>
        <w:tc>
          <w:tcPr>
            <w:tcW w:w="6945" w:type="dxa"/>
            <w:gridSpan w:val="2"/>
            <w:tcBorders>
              <w:bottom w:val="single" w:sz="4" w:space="0" w:color="auto"/>
            </w:tcBorders>
            <w:shd w:val="clear" w:color="auto" w:fill="auto"/>
          </w:tcPr>
          <w:p w14:paraId="44B95338" w14:textId="11FCD479" w:rsidR="00F624CD" w:rsidRPr="00F3623A" w:rsidRDefault="00F624CD" w:rsidP="00132296">
            <w:pPr>
              <w:jc w:val="both"/>
              <w:rPr>
                <w:b/>
              </w:rPr>
            </w:pPr>
            <w:r w:rsidRPr="00F3623A">
              <w:rPr>
                <w:b/>
              </w:rPr>
              <w:t>Zaļā publiskā iepirkuma piemērošana (horizontālā principa “</w:t>
            </w:r>
            <w:r w:rsidR="008304A6">
              <w:rPr>
                <w:b/>
              </w:rPr>
              <w:t>I</w:t>
            </w:r>
            <w:r w:rsidRPr="00F3623A">
              <w:rPr>
                <w:b/>
              </w:rPr>
              <w:t>lgtspējīga attīstība” kritērijs)</w:t>
            </w:r>
            <w:r w:rsidR="003B59A7" w:rsidRPr="00F3623A">
              <w:rPr>
                <w:b/>
              </w:rPr>
              <w:t>:</w:t>
            </w:r>
            <w:r w:rsidRPr="00F3623A">
              <w:rPr>
                <w:b/>
              </w:rPr>
              <w:t xml:space="preserve"> </w:t>
            </w:r>
          </w:p>
        </w:tc>
        <w:tc>
          <w:tcPr>
            <w:tcW w:w="1560" w:type="dxa"/>
            <w:vMerge w:val="restart"/>
            <w:shd w:val="clear" w:color="auto" w:fill="auto"/>
            <w:vAlign w:val="center"/>
          </w:tcPr>
          <w:p w14:paraId="14BA633D" w14:textId="77777777" w:rsidR="00F624CD" w:rsidRPr="00F3623A" w:rsidRDefault="003441A7" w:rsidP="007D3649">
            <w:pPr>
              <w:autoSpaceDE w:val="0"/>
              <w:autoSpaceDN w:val="0"/>
              <w:adjustRightInd w:val="0"/>
              <w:jc w:val="center"/>
              <w:rPr>
                <w:lang w:eastAsia="en-US"/>
              </w:rPr>
            </w:pPr>
            <w:r w:rsidRPr="00F3623A">
              <w:rPr>
                <w:lang w:eastAsia="en-US"/>
              </w:rPr>
              <w:t>Kritērijs dod papildu punktu</w:t>
            </w:r>
          </w:p>
        </w:tc>
      </w:tr>
      <w:tr w:rsidR="00F624CD" w:rsidRPr="00F3623A" w14:paraId="0619699B" w14:textId="77777777" w:rsidTr="00132296">
        <w:trPr>
          <w:trHeight w:val="798"/>
        </w:trPr>
        <w:tc>
          <w:tcPr>
            <w:tcW w:w="993" w:type="dxa"/>
            <w:shd w:val="clear" w:color="auto" w:fill="auto"/>
            <w:vAlign w:val="center"/>
          </w:tcPr>
          <w:p w14:paraId="6ECBF09E" w14:textId="20B8D069" w:rsidR="00F624CD" w:rsidRPr="00F3623A" w:rsidRDefault="00F624CD" w:rsidP="007D3649">
            <w:r w:rsidRPr="00F3623A">
              <w:t>3.</w:t>
            </w:r>
            <w:r w:rsidR="00C50CA8" w:rsidRPr="00F3623A">
              <w:t>8</w:t>
            </w:r>
            <w:r w:rsidRPr="00F3623A">
              <w:t>.1.</w:t>
            </w:r>
          </w:p>
        </w:tc>
        <w:tc>
          <w:tcPr>
            <w:tcW w:w="5244" w:type="dxa"/>
            <w:vAlign w:val="center"/>
          </w:tcPr>
          <w:p w14:paraId="20DAC840" w14:textId="77777777" w:rsidR="00F624CD" w:rsidRPr="00F3623A" w:rsidRDefault="00F624CD" w:rsidP="006E7928">
            <w:pPr>
              <w:autoSpaceDE w:val="0"/>
              <w:autoSpaceDN w:val="0"/>
              <w:adjustRightInd w:val="0"/>
              <w:ind w:left="33"/>
              <w:jc w:val="both"/>
              <w:rPr>
                <w:lang w:eastAsia="en-US"/>
              </w:rPr>
            </w:pPr>
            <w:r w:rsidRPr="00F3623A">
              <w:rPr>
                <w:lang w:eastAsia="en-GB"/>
              </w:rPr>
              <w:t>iepirkuma konkursa nolikumā, atlases un vērtēšanas kritērijos tika/tiks piemērots zaļais publiskais iepirkums</w:t>
            </w:r>
            <w:r w:rsidR="00B6192E" w:rsidRPr="00F3623A">
              <w:rPr>
                <w:lang w:eastAsia="en-GB"/>
              </w:rPr>
              <w:t>;</w:t>
            </w:r>
          </w:p>
        </w:tc>
        <w:tc>
          <w:tcPr>
            <w:tcW w:w="1701" w:type="dxa"/>
            <w:tcBorders>
              <w:bottom w:val="single" w:sz="4" w:space="0" w:color="auto"/>
            </w:tcBorders>
            <w:shd w:val="clear" w:color="auto" w:fill="auto"/>
            <w:vAlign w:val="center"/>
          </w:tcPr>
          <w:p w14:paraId="0440F3A1" w14:textId="77777777" w:rsidR="00F624CD" w:rsidRPr="00F3623A" w:rsidRDefault="00F624CD" w:rsidP="00132296">
            <w:pPr>
              <w:jc w:val="center"/>
            </w:pPr>
            <w:r w:rsidRPr="00F3623A">
              <w:t xml:space="preserve">1 </w:t>
            </w:r>
          </w:p>
        </w:tc>
        <w:tc>
          <w:tcPr>
            <w:tcW w:w="1560" w:type="dxa"/>
            <w:vMerge/>
            <w:shd w:val="clear" w:color="auto" w:fill="auto"/>
            <w:vAlign w:val="center"/>
          </w:tcPr>
          <w:p w14:paraId="4ACF19B1" w14:textId="77777777" w:rsidR="00F624CD" w:rsidRPr="00F3623A" w:rsidRDefault="00F624CD" w:rsidP="00132296">
            <w:pPr>
              <w:jc w:val="center"/>
              <w:rPr>
                <w:b/>
              </w:rPr>
            </w:pPr>
          </w:p>
        </w:tc>
      </w:tr>
      <w:tr w:rsidR="00F624CD" w:rsidRPr="00F3623A" w14:paraId="69E797BD" w14:textId="77777777" w:rsidTr="00132296">
        <w:tc>
          <w:tcPr>
            <w:tcW w:w="993" w:type="dxa"/>
            <w:shd w:val="clear" w:color="auto" w:fill="auto"/>
            <w:vAlign w:val="center"/>
          </w:tcPr>
          <w:p w14:paraId="17F50BAB" w14:textId="03E85709" w:rsidR="00F624CD" w:rsidRPr="00F3623A" w:rsidRDefault="00F624CD" w:rsidP="007D3649">
            <w:r w:rsidRPr="00F3623A">
              <w:t>3.</w:t>
            </w:r>
            <w:r w:rsidR="00C50CA8" w:rsidRPr="00F3623A">
              <w:t>8</w:t>
            </w:r>
            <w:r w:rsidRPr="00F3623A">
              <w:t>.2.</w:t>
            </w:r>
          </w:p>
        </w:tc>
        <w:tc>
          <w:tcPr>
            <w:tcW w:w="5244" w:type="dxa"/>
            <w:vAlign w:val="center"/>
          </w:tcPr>
          <w:p w14:paraId="2ECD66FB" w14:textId="77777777" w:rsidR="00F624CD" w:rsidRPr="00F3623A" w:rsidRDefault="00F624CD" w:rsidP="006E7928">
            <w:pPr>
              <w:autoSpaceDE w:val="0"/>
              <w:autoSpaceDN w:val="0"/>
              <w:adjustRightInd w:val="0"/>
              <w:ind w:left="33"/>
              <w:jc w:val="both"/>
              <w:rPr>
                <w:lang w:eastAsia="en-US"/>
              </w:rPr>
            </w:pPr>
            <w:r w:rsidRPr="00F3623A">
              <w:rPr>
                <w:lang w:eastAsia="en-GB"/>
              </w:rPr>
              <w:t>iepirkuma konkursa nolikumā, atlases un vērtēšanas kritērijos nav plānots/nav piemērots zaļais publiskais iepirkums</w:t>
            </w:r>
            <w:r w:rsidR="00636EE9" w:rsidRPr="00F3623A">
              <w:rPr>
                <w:lang w:eastAsia="en-GB"/>
              </w:rPr>
              <w:t>.</w:t>
            </w:r>
          </w:p>
        </w:tc>
        <w:tc>
          <w:tcPr>
            <w:tcW w:w="1701" w:type="dxa"/>
            <w:tcBorders>
              <w:bottom w:val="single" w:sz="4" w:space="0" w:color="auto"/>
            </w:tcBorders>
            <w:shd w:val="clear" w:color="auto" w:fill="auto"/>
            <w:vAlign w:val="center"/>
          </w:tcPr>
          <w:p w14:paraId="18F46614" w14:textId="77777777" w:rsidR="00F624CD" w:rsidRPr="00F3623A" w:rsidRDefault="00F624CD" w:rsidP="00132296">
            <w:pPr>
              <w:jc w:val="center"/>
            </w:pPr>
            <w:r w:rsidRPr="00F3623A">
              <w:t xml:space="preserve">0 </w:t>
            </w:r>
          </w:p>
        </w:tc>
        <w:tc>
          <w:tcPr>
            <w:tcW w:w="1560" w:type="dxa"/>
            <w:vMerge/>
            <w:shd w:val="clear" w:color="auto" w:fill="auto"/>
            <w:vAlign w:val="center"/>
          </w:tcPr>
          <w:p w14:paraId="72FCDE43" w14:textId="77777777" w:rsidR="00F624CD" w:rsidRPr="00F3623A" w:rsidRDefault="00F624CD" w:rsidP="00132296">
            <w:pPr>
              <w:jc w:val="center"/>
              <w:rPr>
                <w:b/>
              </w:rPr>
            </w:pPr>
          </w:p>
        </w:tc>
      </w:tr>
      <w:tr w:rsidR="00F624CD" w:rsidRPr="00F3623A" w14:paraId="1B72A5C9" w14:textId="77777777" w:rsidTr="00132296">
        <w:tc>
          <w:tcPr>
            <w:tcW w:w="993" w:type="dxa"/>
            <w:shd w:val="clear" w:color="auto" w:fill="auto"/>
            <w:vAlign w:val="center"/>
          </w:tcPr>
          <w:p w14:paraId="74B520F9" w14:textId="076E1F2B" w:rsidR="00F624CD" w:rsidRPr="00F3623A" w:rsidRDefault="00F624CD" w:rsidP="007D3649">
            <w:pPr>
              <w:rPr>
                <w:b/>
              </w:rPr>
            </w:pPr>
            <w:r w:rsidRPr="00F3623A">
              <w:rPr>
                <w:b/>
              </w:rPr>
              <w:t>3.</w:t>
            </w:r>
            <w:r w:rsidR="00C50CA8" w:rsidRPr="00F3623A">
              <w:rPr>
                <w:b/>
              </w:rPr>
              <w:t>9</w:t>
            </w:r>
            <w:r w:rsidRPr="00F3623A">
              <w:rPr>
                <w:b/>
              </w:rPr>
              <w:t>.</w:t>
            </w:r>
          </w:p>
        </w:tc>
        <w:tc>
          <w:tcPr>
            <w:tcW w:w="6945" w:type="dxa"/>
            <w:gridSpan w:val="2"/>
          </w:tcPr>
          <w:p w14:paraId="63BEDF33" w14:textId="77777777" w:rsidR="00F624CD" w:rsidRPr="00F3623A" w:rsidRDefault="00F624CD" w:rsidP="00132296">
            <w:pPr>
              <w:rPr>
                <w:b/>
              </w:rPr>
            </w:pPr>
            <w:r w:rsidRPr="00F3623A">
              <w:rPr>
                <w:b/>
              </w:rPr>
              <w:t>Infrastruktūras pieejamības nodrošināšana (horizontālā principa „Vienlīdzīgas iespējas” kritērijs)</w:t>
            </w:r>
            <w:r w:rsidR="003B59A7" w:rsidRPr="00F3623A">
              <w:rPr>
                <w:b/>
              </w:rPr>
              <w:t>:</w:t>
            </w:r>
          </w:p>
        </w:tc>
        <w:tc>
          <w:tcPr>
            <w:tcW w:w="1560" w:type="dxa"/>
            <w:vMerge w:val="restart"/>
            <w:shd w:val="clear" w:color="auto" w:fill="auto"/>
            <w:vAlign w:val="center"/>
          </w:tcPr>
          <w:p w14:paraId="2C85935A" w14:textId="77777777" w:rsidR="00F624CD" w:rsidRPr="00F3623A" w:rsidRDefault="008E325B" w:rsidP="007D3649">
            <w:pPr>
              <w:autoSpaceDE w:val="0"/>
              <w:autoSpaceDN w:val="0"/>
              <w:adjustRightInd w:val="0"/>
              <w:jc w:val="center"/>
              <w:rPr>
                <w:lang w:eastAsia="en-US"/>
              </w:rPr>
            </w:pPr>
            <w:r w:rsidRPr="00F3623A">
              <w:rPr>
                <w:lang w:eastAsia="en-US"/>
              </w:rPr>
              <w:t>Kritērijs dod papildu punktu</w:t>
            </w:r>
          </w:p>
        </w:tc>
      </w:tr>
      <w:tr w:rsidR="00F624CD" w:rsidRPr="00F3623A" w14:paraId="7F432F7E" w14:textId="77777777" w:rsidTr="00132296">
        <w:tc>
          <w:tcPr>
            <w:tcW w:w="993" w:type="dxa"/>
            <w:shd w:val="clear" w:color="auto" w:fill="auto"/>
            <w:vAlign w:val="center"/>
          </w:tcPr>
          <w:p w14:paraId="184ECB71" w14:textId="095E3578" w:rsidR="00F624CD" w:rsidRPr="00F3623A" w:rsidRDefault="00F624CD" w:rsidP="007D3649">
            <w:r w:rsidRPr="00F3623A">
              <w:t>3.</w:t>
            </w:r>
            <w:r w:rsidR="00C50CA8" w:rsidRPr="00F3623A">
              <w:t>9</w:t>
            </w:r>
            <w:r w:rsidRPr="00F3623A">
              <w:t>.1.</w:t>
            </w:r>
          </w:p>
        </w:tc>
        <w:tc>
          <w:tcPr>
            <w:tcW w:w="5244" w:type="dxa"/>
            <w:tcBorders>
              <w:bottom w:val="single" w:sz="4" w:space="0" w:color="auto"/>
            </w:tcBorders>
          </w:tcPr>
          <w:p w14:paraId="21DF631A" w14:textId="77777777" w:rsidR="00F624CD" w:rsidRPr="00F3623A" w:rsidRDefault="00F624CD" w:rsidP="00132296">
            <w:pPr>
              <w:pStyle w:val="NoSpacing"/>
              <w:jc w:val="both"/>
              <w:rPr>
                <w:rFonts w:ascii="Times New Roman" w:eastAsia="Times New Roman" w:hAnsi="Times New Roman"/>
                <w:color w:val="auto"/>
                <w:sz w:val="24"/>
              </w:rPr>
            </w:pPr>
            <w:r w:rsidRPr="00F3623A">
              <w:rPr>
                <w:rFonts w:ascii="Times New Roman" w:hAnsi="Times New Roman"/>
                <w:sz w:val="24"/>
              </w:rPr>
              <w:t>projektā ir iekļautas specifiskas darbības vides un informācijas pieejamības nodrošināšanai papildu būvnormatīvos noteiktajam</w:t>
            </w:r>
            <w:r w:rsidR="00B6192E" w:rsidRPr="00F3623A">
              <w:rPr>
                <w:rFonts w:ascii="Times New Roman" w:eastAsia="Times New Roman" w:hAnsi="Times New Roman"/>
                <w:color w:val="auto"/>
                <w:sz w:val="24"/>
              </w:rPr>
              <w:t>;</w:t>
            </w:r>
          </w:p>
        </w:tc>
        <w:tc>
          <w:tcPr>
            <w:tcW w:w="1701" w:type="dxa"/>
            <w:tcBorders>
              <w:bottom w:val="single" w:sz="4" w:space="0" w:color="auto"/>
            </w:tcBorders>
            <w:shd w:val="clear" w:color="auto" w:fill="auto"/>
            <w:vAlign w:val="center"/>
          </w:tcPr>
          <w:p w14:paraId="11E9A701" w14:textId="77777777" w:rsidR="00F624CD" w:rsidRPr="00F3623A" w:rsidRDefault="00F624CD" w:rsidP="00132296">
            <w:pPr>
              <w:jc w:val="center"/>
            </w:pPr>
            <w:r w:rsidRPr="00F3623A">
              <w:t xml:space="preserve">1 </w:t>
            </w:r>
          </w:p>
        </w:tc>
        <w:tc>
          <w:tcPr>
            <w:tcW w:w="1560" w:type="dxa"/>
            <w:vMerge/>
            <w:shd w:val="clear" w:color="auto" w:fill="auto"/>
            <w:vAlign w:val="center"/>
          </w:tcPr>
          <w:p w14:paraId="4BB87A93" w14:textId="77777777" w:rsidR="00F624CD" w:rsidRPr="00F3623A" w:rsidRDefault="00F624CD" w:rsidP="00132296">
            <w:pPr>
              <w:jc w:val="center"/>
              <w:rPr>
                <w:b/>
              </w:rPr>
            </w:pPr>
          </w:p>
        </w:tc>
      </w:tr>
      <w:tr w:rsidR="00F624CD" w:rsidRPr="00F3623A" w14:paraId="765EDC14" w14:textId="77777777" w:rsidTr="0026595E">
        <w:tc>
          <w:tcPr>
            <w:tcW w:w="993" w:type="dxa"/>
            <w:shd w:val="clear" w:color="auto" w:fill="auto"/>
            <w:vAlign w:val="center"/>
          </w:tcPr>
          <w:p w14:paraId="4F81E9A9" w14:textId="75563F12" w:rsidR="00F624CD" w:rsidRPr="00F3623A" w:rsidRDefault="00F624CD" w:rsidP="007D3649">
            <w:r w:rsidRPr="00F3623A">
              <w:t>3.</w:t>
            </w:r>
            <w:r w:rsidR="00C50CA8" w:rsidRPr="00F3623A">
              <w:t>9</w:t>
            </w:r>
            <w:r w:rsidRPr="00F3623A">
              <w:t>.2.</w:t>
            </w:r>
          </w:p>
        </w:tc>
        <w:tc>
          <w:tcPr>
            <w:tcW w:w="5244" w:type="dxa"/>
          </w:tcPr>
          <w:p w14:paraId="45EDE005" w14:textId="77777777" w:rsidR="00F624CD" w:rsidRPr="00F3623A" w:rsidRDefault="00F624CD" w:rsidP="00132296">
            <w:pPr>
              <w:pStyle w:val="NoSpacing"/>
              <w:jc w:val="both"/>
              <w:rPr>
                <w:rFonts w:ascii="Times New Roman" w:eastAsia="Times New Roman" w:hAnsi="Times New Roman"/>
                <w:color w:val="auto"/>
                <w:sz w:val="24"/>
              </w:rPr>
            </w:pPr>
            <w:r w:rsidRPr="00F3623A">
              <w:rPr>
                <w:rFonts w:ascii="Times New Roman" w:hAnsi="Times New Roman"/>
                <w:sz w:val="24"/>
              </w:rPr>
              <w:t>projektā nav iekļautas specifiskas darbības vides un informācijas pieejamības nodrošināšanai papildu būvnormatīvos noteiktajam</w:t>
            </w:r>
            <w:r w:rsidRPr="00F3623A">
              <w:rPr>
                <w:rFonts w:ascii="Times New Roman" w:eastAsia="Times New Roman" w:hAnsi="Times New Roman"/>
                <w:color w:val="auto"/>
                <w:sz w:val="24"/>
              </w:rPr>
              <w:t>.</w:t>
            </w:r>
          </w:p>
        </w:tc>
        <w:tc>
          <w:tcPr>
            <w:tcW w:w="1701" w:type="dxa"/>
            <w:shd w:val="clear" w:color="auto" w:fill="auto"/>
            <w:vAlign w:val="center"/>
          </w:tcPr>
          <w:p w14:paraId="51B801AC" w14:textId="77777777" w:rsidR="00F624CD" w:rsidRPr="00F3623A" w:rsidRDefault="00F624CD" w:rsidP="00132296">
            <w:pPr>
              <w:jc w:val="center"/>
            </w:pPr>
            <w:r w:rsidRPr="00F3623A">
              <w:t xml:space="preserve">0 </w:t>
            </w:r>
          </w:p>
        </w:tc>
        <w:tc>
          <w:tcPr>
            <w:tcW w:w="1560" w:type="dxa"/>
            <w:vMerge/>
            <w:shd w:val="clear" w:color="auto" w:fill="auto"/>
            <w:vAlign w:val="center"/>
          </w:tcPr>
          <w:p w14:paraId="1B2505DE" w14:textId="77777777" w:rsidR="00F624CD" w:rsidRPr="00F3623A" w:rsidRDefault="00F624CD" w:rsidP="00132296">
            <w:pPr>
              <w:jc w:val="center"/>
              <w:rPr>
                <w:b/>
              </w:rPr>
            </w:pPr>
          </w:p>
        </w:tc>
      </w:tr>
      <w:tr w:rsidR="00F75D2B" w:rsidRPr="00F3623A" w14:paraId="1D7C0BDD" w14:textId="77777777" w:rsidTr="00DE6D22">
        <w:tc>
          <w:tcPr>
            <w:tcW w:w="9498" w:type="dxa"/>
            <w:gridSpan w:val="4"/>
            <w:shd w:val="clear" w:color="auto" w:fill="auto"/>
            <w:vAlign w:val="center"/>
          </w:tcPr>
          <w:p w14:paraId="39DEA3D6" w14:textId="11A5D293" w:rsidR="004C7438" w:rsidRPr="004C7438" w:rsidRDefault="004C7438" w:rsidP="004C7438">
            <w:pPr>
              <w:rPr>
                <w:bCs/>
              </w:rPr>
            </w:pPr>
            <w:r w:rsidRPr="004C7438">
              <w:rPr>
                <w:bCs/>
              </w:rPr>
              <w:t xml:space="preserve">Kopā (maksimālais punktu skaits) – </w:t>
            </w:r>
            <w:r w:rsidR="0021471D">
              <w:rPr>
                <w:bCs/>
              </w:rPr>
              <w:t>2</w:t>
            </w:r>
            <w:r w:rsidR="0096071E">
              <w:rPr>
                <w:bCs/>
              </w:rPr>
              <w:t>2</w:t>
            </w:r>
          </w:p>
          <w:p w14:paraId="6645C3F9" w14:textId="732C80DD" w:rsidR="00F75D2B" w:rsidRPr="00F3623A" w:rsidRDefault="004C7438" w:rsidP="004C7438">
            <w:pPr>
              <w:rPr>
                <w:b/>
              </w:rPr>
            </w:pPr>
            <w:r w:rsidRPr="004C7438">
              <w:rPr>
                <w:bCs/>
              </w:rPr>
              <w:t xml:space="preserve">Minimālais punktu skaits izslēdzošajos kritērijos - </w:t>
            </w:r>
            <w:r w:rsidR="0021471D">
              <w:rPr>
                <w:bCs/>
              </w:rPr>
              <w:t>5</w:t>
            </w:r>
          </w:p>
        </w:tc>
      </w:tr>
    </w:tbl>
    <w:p w14:paraId="6B33BD69" w14:textId="77777777" w:rsidR="003A2047" w:rsidRPr="00F3623A" w:rsidRDefault="003A2047"/>
    <w:p w14:paraId="3AF64C65" w14:textId="77777777" w:rsidR="00E53DEF" w:rsidRPr="00F3623A" w:rsidRDefault="00E53DEF" w:rsidP="00E53DEF">
      <w:r w:rsidRPr="00F3623A">
        <w:t>Apzīmējumi:</w:t>
      </w:r>
    </w:p>
    <w:p w14:paraId="15DDA439" w14:textId="77777777" w:rsidR="00E53DEF" w:rsidRPr="00F3623A" w:rsidRDefault="00E53DEF" w:rsidP="00E53DEF">
      <w:r w:rsidRPr="00F3623A">
        <w:t>N – ja vērtējums negatīvs, projekta iesniegumu noraida</w:t>
      </w:r>
      <w:r w:rsidR="00020CE5" w:rsidRPr="00F3623A">
        <w:t>.</w:t>
      </w:r>
    </w:p>
    <w:p w14:paraId="72F1D6E7" w14:textId="77777777" w:rsidR="00E53DEF" w:rsidRPr="00F3623A" w:rsidRDefault="00E53DEF" w:rsidP="00E53DEF">
      <w:r w:rsidRPr="00F3623A">
        <w:t>P – pieņem lēmumu par projekta apstiprināšanu ar nosacījumu (projekta iesniedzējam jānodrošina atbilstība kritērijiem, precizējot projekta iesnie</w:t>
      </w:r>
      <w:r w:rsidR="00592C90" w:rsidRPr="00F3623A">
        <w:t>gumu lēmuma noteiktajā termiņā).</w:t>
      </w:r>
    </w:p>
    <w:p w14:paraId="42CE3E99" w14:textId="77777777" w:rsidR="005C00D2" w:rsidRPr="0074329C" w:rsidRDefault="00782963">
      <w:r w:rsidRPr="00F3623A">
        <w:t>N/A – kritērijs nav piemērojams</w:t>
      </w:r>
      <w:r w:rsidR="009416E3" w:rsidRPr="00F3623A">
        <w:t>.</w:t>
      </w:r>
    </w:p>
    <w:sectPr w:rsidR="005C00D2" w:rsidRPr="0074329C" w:rsidSect="00151067">
      <w:headerReference w:type="even" r:id="rId12"/>
      <w:headerReference w:type="default" r:id="rId13"/>
      <w:pgSz w:w="11906" w:h="16838"/>
      <w:pgMar w:top="1134" w:right="170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7102C" w14:textId="77777777" w:rsidR="00BD72FE" w:rsidRDefault="00BD72FE">
      <w:r>
        <w:separator/>
      </w:r>
    </w:p>
  </w:endnote>
  <w:endnote w:type="continuationSeparator" w:id="0">
    <w:p w14:paraId="244F1263" w14:textId="77777777" w:rsidR="00BD72FE" w:rsidRDefault="00BD72FE">
      <w:r>
        <w:continuationSeparator/>
      </w:r>
    </w:p>
  </w:endnote>
  <w:endnote w:type="continuationNotice" w:id="1">
    <w:p w14:paraId="5CD91071" w14:textId="77777777" w:rsidR="00BD72FE" w:rsidRDefault="00BD7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Cambria"/>
    <w:charset w:val="00"/>
    <w:family w:val="roman"/>
    <w:pitch w:val="default"/>
  </w:font>
  <w:font w:name="Consolas">
    <w:panose1 w:val="020B0609020204030204"/>
    <w:charset w:val="BA"/>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7436" w14:textId="77777777" w:rsidR="00BD72FE" w:rsidRDefault="00BD72FE">
      <w:r>
        <w:separator/>
      </w:r>
    </w:p>
  </w:footnote>
  <w:footnote w:type="continuationSeparator" w:id="0">
    <w:p w14:paraId="2A188E51" w14:textId="77777777" w:rsidR="00BD72FE" w:rsidRDefault="00BD72FE">
      <w:r>
        <w:continuationSeparator/>
      </w:r>
    </w:p>
  </w:footnote>
  <w:footnote w:type="continuationNotice" w:id="1">
    <w:p w14:paraId="482FB0E0" w14:textId="77777777" w:rsidR="00BD72FE" w:rsidRDefault="00BD72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9EA9" w14:textId="77777777" w:rsidR="00482748" w:rsidRDefault="00482748" w:rsidP="000945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567C75" w14:textId="77777777" w:rsidR="00482748" w:rsidRDefault="00482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B43A" w14:textId="77777777" w:rsidR="00482748" w:rsidRDefault="00482748" w:rsidP="000945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6AE7">
      <w:rPr>
        <w:rStyle w:val="PageNumber"/>
        <w:noProof/>
      </w:rPr>
      <w:t>6</w:t>
    </w:r>
    <w:r>
      <w:rPr>
        <w:rStyle w:val="PageNumber"/>
      </w:rPr>
      <w:fldChar w:fldCharType="end"/>
    </w:r>
  </w:p>
  <w:p w14:paraId="3CB9BE22" w14:textId="77777777" w:rsidR="00482748" w:rsidRDefault="00482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2E49"/>
    <w:multiLevelType w:val="hybridMultilevel"/>
    <w:tmpl w:val="C3CE5CEC"/>
    <w:lvl w:ilvl="0" w:tplc="99D05406">
      <w:start w:val="1"/>
      <w:numFmt w:val="bullet"/>
      <w:lvlText w:val="−"/>
      <w:lvlJc w:val="left"/>
      <w:pPr>
        <w:ind w:left="894" w:hanging="360"/>
      </w:pPr>
      <w:rPr>
        <w:rFonts w:ascii="Georgia" w:hAnsi="Georgia" w:hint="default"/>
      </w:rPr>
    </w:lvl>
    <w:lvl w:ilvl="1" w:tplc="04260003" w:tentative="1">
      <w:start w:val="1"/>
      <w:numFmt w:val="bullet"/>
      <w:lvlText w:val="o"/>
      <w:lvlJc w:val="left"/>
      <w:pPr>
        <w:ind w:left="1614" w:hanging="360"/>
      </w:pPr>
      <w:rPr>
        <w:rFonts w:ascii="Courier New" w:hAnsi="Courier New" w:cs="Courier New" w:hint="default"/>
      </w:rPr>
    </w:lvl>
    <w:lvl w:ilvl="2" w:tplc="04260005" w:tentative="1">
      <w:start w:val="1"/>
      <w:numFmt w:val="bullet"/>
      <w:lvlText w:val=""/>
      <w:lvlJc w:val="left"/>
      <w:pPr>
        <w:ind w:left="2334" w:hanging="360"/>
      </w:pPr>
      <w:rPr>
        <w:rFonts w:ascii="Wingdings" w:hAnsi="Wingdings" w:hint="default"/>
      </w:rPr>
    </w:lvl>
    <w:lvl w:ilvl="3" w:tplc="04260001" w:tentative="1">
      <w:start w:val="1"/>
      <w:numFmt w:val="bullet"/>
      <w:lvlText w:val=""/>
      <w:lvlJc w:val="left"/>
      <w:pPr>
        <w:ind w:left="3054" w:hanging="360"/>
      </w:pPr>
      <w:rPr>
        <w:rFonts w:ascii="Symbol" w:hAnsi="Symbol" w:hint="default"/>
      </w:rPr>
    </w:lvl>
    <w:lvl w:ilvl="4" w:tplc="04260003" w:tentative="1">
      <w:start w:val="1"/>
      <w:numFmt w:val="bullet"/>
      <w:lvlText w:val="o"/>
      <w:lvlJc w:val="left"/>
      <w:pPr>
        <w:ind w:left="3774" w:hanging="360"/>
      </w:pPr>
      <w:rPr>
        <w:rFonts w:ascii="Courier New" w:hAnsi="Courier New" w:cs="Courier New" w:hint="default"/>
      </w:rPr>
    </w:lvl>
    <w:lvl w:ilvl="5" w:tplc="04260005" w:tentative="1">
      <w:start w:val="1"/>
      <w:numFmt w:val="bullet"/>
      <w:lvlText w:val=""/>
      <w:lvlJc w:val="left"/>
      <w:pPr>
        <w:ind w:left="4494" w:hanging="360"/>
      </w:pPr>
      <w:rPr>
        <w:rFonts w:ascii="Wingdings" w:hAnsi="Wingdings" w:hint="default"/>
      </w:rPr>
    </w:lvl>
    <w:lvl w:ilvl="6" w:tplc="04260001" w:tentative="1">
      <w:start w:val="1"/>
      <w:numFmt w:val="bullet"/>
      <w:lvlText w:val=""/>
      <w:lvlJc w:val="left"/>
      <w:pPr>
        <w:ind w:left="5214" w:hanging="360"/>
      </w:pPr>
      <w:rPr>
        <w:rFonts w:ascii="Symbol" w:hAnsi="Symbol" w:hint="default"/>
      </w:rPr>
    </w:lvl>
    <w:lvl w:ilvl="7" w:tplc="04260003" w:tentative="1">
      <w:start w:val="1"/>
      <w:numFmt w:val="bullet"/>
      <w:lvlText w:val="o"/>
      <w:lvlJc w:val="left"/>
      <w:pPr>
        <w:ind w:left="5934" w:hanging="360"/>
      </w:pPr>
      <w:rPr>
        <w:rFonts w:ascii="Courier New" w:hAnsi="Courier New" w:cs="Courier New" w:hint="default"/>
      </w:rPr>
    </w:lvl>
    <w:lvl w:ilvl="8" w:tplc="04260005" w:tentative="1">
      <w:start w:val="1"/>
      <w:numFmt w:val="bullet"/>
      <w:lvlText w:val=""/>
      <w:lvlJc w:val="left"/>
      <w:pPr>
        <w:ind w:left="6654" w:hanging="360"/>
      </w:pPr>
      <w:rPr>
        <w:rFonts w:ascii="Wingdings" w:hAnsi="Wingdings" w:hint="default"/>
      </w:rPr>
    </w:lvl>
  </w:abstractNum>
  <w:abstractNum w:abstractNumId="1" w15:restartNumberingAfterBreak="0">
    <w:nsid w:val="0914761F"/>
    <w:multiLevelType w:val="multilevel"/>
    <w:tmpl w:val="86D04F96"/>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 w15:restartNumberingAfterBreak="0">
    <w:nsid w:val="0CA70AA0"/>
    <w:multiLevelType w:val="multilevel"/>
    <w:tmpl w:val="82DC96B2"/>
    <w:lvl w:ilvl="0">
      <w:start w:val="1"/>
      <w:numFmt w:val="decimal"/>
      <w:lvlText w:val="%1."/>
      <w:lvlJc w:val="left"/>
      <w:pPr>
        <w:ind w:left="720" w:hanging="360"/>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0F987432"/>
    <w:multiLevelType w:val="hybridMultilevel"/>
    <w:tmpl w:val="F3467C22"/>
    <w:lvl w:ilvl="0" w:tplc="B0F07412">
      <w:start w:val="1"/>
      <w:numFmt w:val="bullet"/>
      <w:lvlText w:val="•"/>
      <w:lvlJc w:val="left"/>
      <w:pPr>
        <w:tabs>
          <w:tab w:val="num" w:pos="720"/>
        </w:tabs>
        <w:ind w:left="720" w:hanging="360"/>
      </w:pPr>
      <w:rPr>
        <w:rFonts w:ascii="Arial" w:hAnsi="Arial" w:hint="default"/>
      </w:rPr>
    </w:lvl>
    <w:lvl w:ilvl="1" w:tplc="77766B10" w:tentative="1">
      <w:start w:val="1"/>
      <w:numFmt w:val="bullet"/>
      <w:lvlText w:val="•"/>
      <w:lvlJc w:val="left"/>
      <w:pPr>
        <w:tabs>
          <w:tab w:val="num" w:pos="1440"/>
        </w:tabs>
        <w:ind w:left="1440" w:hanging="360"/>
      </w:pPr>
      <w:rPr>
        <w:rFonts w:ascii="Arial" w:hAnsi="Arial" w:hint="default"/>
      </w:rPr>
    </w:lvl>
    <w:lvl w:ilvl="2" w:tplc="ABFA21A0" w:tentative="1">
      <w:start w:val="1"/>
      <w:numFmt w:val="bullet"/>
      <w:lvlText w:val="•"/>
      <w:lvlJc w:val="left"/>
      <w:pPr>
        <w:tabs>
          <w:tab w:val="num" w:pos="2160"/>
        </w:tabs>
        <w:ind w:left="2160" w:hanging="360"/>
      </w:pPr>
      <w:rPr>
        <w:rFonts w:ascii="Arial" w:hAnsi="Arial" w:hint="default"/>
      </w:rPr>
    </w:lvl>
    <w:lvl w:ilvl="3" w:tplc="4E8C9F7A" w:tentative="1">
      <w:start w:val="1"/>
      <w:numFmt w:val="bullet"/>
      <w:lvlText w:val="•"/>
      <w:lvlJc w:val="left"/>
      <w:pPr>
        <w:tabs>
          <w:tab w:val="num" w:pos="2880"/>
        </w:tabs>
        <w:ind w:left="2880" w:hanging="360"/>
      </w:pPr>
      <w:rPr>
        <w:rFonts w:ascii="Arial" w:hAnsi="Arial" w:hint="default"/>
      </w:rPr>
    </w:lvl>
    <w:lvl w:ilvl="4" w:tplc="AFFCF278" w:tentative="1">
      <w:start w:val="1"/>
      <w:numFmt w:val="bullet"/>
      <w:lvlText w:val="•"/>
      <w:lvlJc w:val="left"/>
      <w:pPr>
        <w:tabs>
          <w:tab w:val="num" w:pos="3600"/>
        </w:tabs>
        <w:ind w:left="3600" w:hanging="360"/>
      </w:pPr>
      <w:rPr>
        <w:rFonts w:ascii="Arial" w:hAnsi="Arial" w:hint="default"/>
      </w:rPr>
    </w:lvl>
    <w:lvl w:ilvl="5" w:tplc="91921F5E" w:tentative="1">
      <w:start w:val="1"/>
      <w:numFmt w:val="bullet"/>
      <w:lvlText w:val="•"/>
      <w:lvlJc w:val="left"/>
      <w:pPr>
        <w:tabs>
          <w:tab w:val="num" w:pos="4320"/>
        </w:tabs>
        <w:ind w:left="4320" w:hanging="360"/>
      </w:pPr>
      <w:rPr>
        <w:rFonts w:ascii="Arial" w:hAnsi="Arial" w:hint="default"/>
      </w:rPr>
    </w:lvl>
    <w:lvl w:ilvl="6" w:tplc="DB781CD2" w:tentative="1">
      <w:start w:val="1"/>
      <w:numFmt w:val="bullet"/>
      <w:lvlText w:val="•"/>
      <w:lvlJc w:val="left"/>
      <w:pPr>
        <w:tabs>
          <w:tab w:val="num" w:pos="5040"/>
        </w:tabs>
        <w:ind w:left="5040" w:hanging="360"/>
      </w:pPr>
      <w:rPr>
        <w:rFonts w:ascii="Arial" w:hAnsi="Arial" w:hint="default"/>
      </w:rPr>
    </w:lvl>
    <w:lvl w:ilvl="7" w:tplc="2F2CF5BA" w:tentative="1">
      <w:start w:val="1"/>
      <w:numFmt w:val="bullet"/>
      <w:lvlText w:val="•"/>
      <w:lvlJc w:val="left"/>
      <w:pPr>
        <w:tabs>
          <w:tab w:val="num" w:pos="5760"/>
        </w:tabs>
        <w:ind w:left="5760" w:hanging="360"/>
      </w:pPr>
      <w:rPr>
        <w:rFonts w:ascii="Arial" w:hAnsi="Arial" w:hint="default"/>
      </w:rPr>
    </w:lvl>
    <w:lvl w:ilvl="8" w:tplc="950A3B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10781F"/>
    <w:multiLevelType w:val="multilevel"/>
    <w:tmpl w:val="71C2C3F2"/>
    <w:lvl w:ilvl="0">
      <w:start w:val="1"/>
      <w:numFmt w:val="decimal"/>
      <w:lvlText w:val="%1."/>
      <w:lvlJc w:val="left"/>
      <w:pPr>
        <w:ind w:left="1080" w:hanging="72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5" w15:restartNumberingAfterBreak="0">
    <w:nsid w:val="11F50BE2"/>
    <w:multiLevelType w:val="hybridMultilevel"/>
    <w:tmpl w:val="F0DCEAE8"/>
    <w:lvl w:ilvl="0" w:tplc="8C88DB4E">
      <w:start w:val="1"/>
      <w:numFmt w:val="decimal"/>
      <w:lvlText w:val="(%1)"/>
      <w:lvlJc w:val="left"/>
      <w:pPr>
        <w:ind w:left="360" w:hanging="360"/>
      </w:pPr>
      <w:rPr>
        <w:rFonts w:ascii="Times New Roman" w:hAnsi="Times New Roman" w:cs="Times New Roman" w:hint="default"/>
        <w:b w:val="0"/>
        <w:i w:val="0"/>
        <w:strike w:val="0"/>
        <w:sz w:val="24"/>
        <w:szCs w:val="24"/>
      </w:rPr>
    </w:lvl>
    <w:lvl w:ilvl="1" w:tplc="04260019">
      <w:start w:val="1"/>
      <w:numFmt w:val="lowerLetter"/>
      <w:lvlText w:val="%2."/>
      <w:lvlJc w:val="left"/>
      <w:pPr>
        <w:ind w:left="1440" w:hanging="360"/>
      </w:pPr>
    </w:lvl>
    <w:lvl w:ilvl="2" w:tplc="C2DAA626">
      <w:start w:val="1"/>
      <w:numFmt w:val="decimal"/>
      <w:lvlText w:val="%3)"/>
      <w:lvlJc w:val="left"/>
      <w:pPr>
        <w:ind w:left="3474" w:hanging="1494"/>
      </w:pPr>
      <w:rPr>
        <w:rFonts w:hint="default"/>
      </w:rPr>
    </w:lvl>
    <w:lvl w:ilvl="3" w:tplc="04090005">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CB7AD0"/>
    <w:multiLevelType w:val="hybridMultilevel"/>
    <w:tmpl w:val="99DACC0C"/>
    <w:lvl w:ilvl="0" w:tplc="594C403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951AF6"/>
    <w:multiLevelType w:val="hybridMultilevel"/>
    <w:tmpl w:val="30D49AA0"/>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D02DA6"/>
    <w:multiLevelType w:val="multilevel"/>
    <w:tmpl w:val="CE6EE6D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9" w15:restartNumberingAfterBreak="0">
    <w:nsid w:val="29D4754A"/>
    <w:multiLevelType w:val="hybridMultilevel"/>
    <w:tmpl w:val="F63281CC"/>
    <w:lvl w:ilvl="0" w:tplc="594C403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9D80708"/>
    <w:multiLevelType w:val="hybridMultilevel"/>
    <w:tmpl w:val="C7128738"/>
    <w:lvl w:ilvl="0" w:tplc="AFCEFD3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2A35CFB"/>
    <w:multiLevelType w:val="hybridMultilevel"/>
    <w:tmpl w:val="EDE071B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3" w15:restartNumberingAfterBreak="0">
    <w:nsid w:val="38EC7605"/>
    <w:multiLevelType w:val="multilevel"/>
    <w:tmpl w:val="CE6EE6D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4" w15:restartNumberingAfterBreak="0">
    <w:nsid w:val="45296EC8"/>
    <w:multiLevelType w:val="hybridMultilevel"/>
    <w:tmpl w:val="738C5B8A"/>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9C24E65"/>
    <w:multiLevelType w:val="hybridMultilevel"/>
    <w:tmpl w:val="8B967198"/>
    <w:lvl w:ilvl="0" w:tplc="6FFA2F4C">
      <w:start w:val="1"/>
      <w:numFmt w:val="bullet"/>
      <w:lvlText w:val="•"/>
      <w:lvlJc w:val="left"/>
      <w:pPr>
        <w:tabs>
          <w:tab w:val="num" w:pos="720"/>
        </w:tabs>
        <w:ind w:left="720" w:hanging="360"/>
      </w:pPr>
      <w:rPr>
        <w:rFonts w:ascii="Arial" w:hAnsi="Arial" w:hint="default"/>
      </w:rPr>
    </w:lvl>
    <w:lvl w:ilvl="1" w:tplc="FB0817C4" w:tentative="1">
      <w:start w:val="1"/>
      <w:numFmt w:val="bullet"/>
      <w:lvlText w:val="•"/>
      <w:lvlJc w:val="left"/>
      <w:pPr>
        <w:tabs>
          <w:tab w:val="num" w:pos="1440"/>
        </w:tabs>
        <w:ind w:left="1440" w:hanging="360"/>
      </w:pPr>
      <w:rPr>
        <w:rFonts w:ascii="Arial" w:hAnsi="Arial" w:hint="default"/>
      </w:rPr>
    </w:lvl>
    <w:lvl w:ilvl="2" w:tplc="177E9B8A" w:tentative="1">
      <w:start w:val="1"/>
      <w:numFmt w:val="bullet"/>
      <w:lvlText w:val="•"/>
      <w:lvlJc w:val="left"/>
      <w:pPr>
        <w:tabs>
          <w:tab w:val="num" w:pos="2160"/>
        </w:tabs>
        <w:ind w:left="2160" w:hanging="360"/>
      </w:pPr>
      <w:rPr>
        <w:rFonts w:ascii="Arial" w:hAnsi="Arial" w:hint="default"/>
      </w:rPr>
    </w:lvl>
    <w:lvl w:ilvl="3" w:tplc="AE660E44" w:tentative="1">
      <w:start w:val="1"/>
      <w:numFmt w:val="bullet"/>
      <w:lvlText w:val="•"/>
      <w:lvlJc w:val="left"/>
      <w:pPr>
        <w:tabs>
          <w:tab w:val="num" w:pos="2880"/>
        </w:tabs>
        <w:ind w:left="2880" w:hanging="360"/>
      </w:pPr>
      <w:rPr>
        <w:rFonts w:ascii="Arial" w:hAnsi="Arial" w:hint="default"/>
      </w:rPr>
    </w:lvl>
    <w:lvl w:ilvl="4" w:tplc="A664C19C" w:tentative="1">
      <w:start w:val="1"/>
      <w:numFmt w:val="bullet"/>
      <w:lvlText w:val="•"/>
      <w:lvlJc w:val="left"/>
      <w:pPr>
        <w:tabs>
          <w:tab w:val="num" w:pos="3600"/>
        </w:tabs>
        <w:ind w:left="3600" w:hanging="360"/>
      </w:pPr>
      <w:rPr>
        <w:rFonts w:ascii="Arial" w:hAnsi="Arial" w:hint="default"/>
      </w:rPr>
    </w:lvl>
    <w:lvl w:ilvl="5" w:tplc="34283516" w:tentative="1">
      <w:start w:val="1"/>
      <w:numFmt w:val="bullet"/>
      <w:lvlText w:val="•"/>
      <w:lvlJc w:val="left"/>
      <w:pPr>
        <w:tabs>
          <w:tab w:val="num" w:pos="4320"/>
        </w:tabs>
        <w:ind w:left="4320" w:hanging="360"/>
      </w:pPr>
      <w:rPr>
        <w:rFonts w:ascii="Arial" w:hAnsi="Arial" w:hint="default"/>
      </w:rPr>
    </w:lvl>
    <w:lvl w:ilvl="6" w:tplc="E4FAD930" w:tentative="1">
      <w:start w:val="1"/>
      <w:numFmt w:val="bullet"/>
      <w:lvlText w:val="•"/>
      <w:lvlJc w:val="left"/>
      <w:pPr>
        <w:tabs>
          <w:tab w:val="num" w:pos="5040"/>
        </w:tabs>
        <w:ind w:left="5040" w:hanging="360"/>
      </w:pPr>
      <w:rPr>
        <w:rFonts w:ascii="Arial" w:hAnsi="Arial" w:hint="default"/>
      </w:rPr>
    </w:lvl>
    <w:lvl w:ilvl="7" w:tplc="AE80DE16" w:tentative="1">
      <w:start w:val="1"/>
      <w:numFmt w:val="bullet"/>
      <w:lvlText w:val="•"/>
      <w:lvlJc w:val="left"/>
      <w:pPr>
        <w:tabs>
          <w:tab w:val="num" w:pos="5760"/>
        </w:tabs>
        <w:ind w:left="5760" w:hanging="360"/>
      </w:pPr>
      <w:rPr>
        <w:rFonts w:ascii="Arial" w:hAnsi="Arial" w:hint="default"/>
      </w:rPr>
    </w:lvl>
    <w:lvl w:ilvl="8" w:tplc="74E87D4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FC335E"/>
    <w:multiLevelType w:val="hybridMultilevel"/>
    <w:tmpl w:val="9BBAC46C"/>
    <w:lvl w:ilvl="0" w:tplc="F674409E">
      <w:start w:val="1"/>
      <w:numFmt w:val="bullet"/>
      <w:lvlText w:val="•"/>
      <w:lvlJc w:val="left"/>
      <w:pPr>
        <w:tabs>
          <w:tab w:val="num" w:pos="720"/>
        </w:tabs>
        <w:ind w:left="720" w:hanging="360"/>
      </w:pPr>
      <w:rPr>
        <w:rFonts w:ascii="Arial" w:hAnsi="Arial" w:hint="default"/>
      </w:rPr>
    </w:lvl>
    <w:lvl w:ilvl="1" w:tplc="57666496" w:tentative="1">
      <w:start w:val="1"/>
      <w:numFmt w:val="bullet"/>
      <w:lvlText w:val="•"/>
      <w:lvlJc w:val="left"/>
      <w:pPr>
        <w:tabs>
          <w:tab w:val="num" w:pos="1440"/>
        </w:tabs>
        <w:ind w:left="1440" w:hanging="360"/>
      </w:pPr>
      <w:rPr>
        <w:rFonts w:ascii="Arial" w:hAnsi="Arial" w:hint="default"/>
      </w:rPr>
    </w:lvl>
    <w:lvl w:ilvl="2" w:tplc="369452E0" w:tentative="1">
      <w:start w:val="1"/>
      <w:numFmt w:val="bullet"/>
      <w:lvlText w:val="•"/>
      <w:lvlJc w:val="left"/>
      <w:pPr>
        <w:tabs>
          <w:tab w:val="num" w:pos="2160"/>
        </w:tabs>
        <w:ind w:left="2160" w:hanging="360"/>
      </w:pPr>
      <w:rPr>
        <w:rFonts w:ascii="Arial" w:hAnsi="Arial" w:hint="default"/>
      </w:rPr>
    </w:lvl>
    <w:lvl w:ilvl="3" w:tplc="E794D1B2" w:tentative="1">
      <w:start w:val="1"/>
      <w:numFmt w:val="bullet"/>
      <w:lvlText w:val="•"/>
      <w:lvlJc w:val="left"/>
      <w:pPr>
        <w:tabs>
          <w:tab w:val="num" w:pos="2880"/>
        </w:tabs>
        <w:ind w:left="2880" w:hanging="360"/>
      </w:pPr>
      <w:rPr>
        <w:rFonts w:ascii="Arial" w:hAnsi="Arial" w:hint="default"/>
      </w:rPr>
    </w:lvl>
    <w:lvl w:ilvl="4" w:tplc="40F21424" w:tentative="1">
      <w:start w:val="1"/>
      <w:numFmt w:val="bullet"/>
      <w:lvlText w:val="•"/>
      <w:lvlJc w:val="left"/>
      <w:pPr>
        <w:tabs>
          <w:tab w:val="num" w:pos="3600"/>
        </w:tabs>
        <w:ind w:left="3600" w:hanging="360"/>
      </w:pPr>
      <w:rPr>
        <w:rFonts w:ascii="Arial" w:hAnsi="Arial" w:hint="default"/>
      </w:rPr>
    </w:lvl>
    <w:lvl w:ilvl="5" w:tplc="0C8A70FC" w:tentative="1">
      <w:start w:val="1"/>
      <w:numFmt w:val="bullet"/>
      <w:lvlText w:val="•"/>
      <w:lvlJc w:val="left"/>
      <w:pPr>
        <w:tabs>
          <w:tab w:val="num" w:pos="4320"/>
        </w:tabs>
        <w:ind w:left="4320" w:hanging="360"/>
      </w:pPr>
      <w:rPr>
        <w:rFonts w:ascii="Arial" w:hAnsi="Arial" w:hint="default"/>
      </w:rPr>
    </w:lvl>
    <w:lvl w:ilvl="6" w:tplc="DA8A708A" w:tentative="1">
      <w:start w:val="1"/>
      <w:numFmt w:val="bullet"/>
      <w:lvlText w:val="•"/>
      <w:lvlJc w:val="left"/>
      <w:pPr>
        <w:tabs>
          <w:tab w:val="num" w:pos="5040"/>
        </w:tabs>
        <w:ind w:left="5040" w:hanging="360"/>
      </w:pPr>
      <w:rPr>
        <w:rFonts w:ascii="Arial" w:hAnsi="Arial" w:hint="default"/>
      </w:rPr>
    </w:lvl>
    <w:lvl w:ilvl="7" w:tplc="F82AF638" w:tentative="1">
      <w:start w:val="1"/>
      <w:numFmt w:val="bullet"/>
      <w:lvlText w:val="•"/>
      <w:lvlJc w:val="left"/>
      <w:pPr>
        <w:tabs>
          <w:tab w:val="num" w:pos="5760"/>
        </w:tabs>
        <w:ind w:left="5760" w:hanging="360"/>
      </w:pPr>
      <w:rPr>
        <w:rFonts w:ascii="Arial" w:hAnsi="Arial" w:hint="default"/>
      </w:rPr>
    </w:lvl>
    <w:lvl w:ilvl="8" w:tplc="83E464F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BA42A9"/>
    <w:multiLevelType w:val="hybridMultilevel"/>
    <w:tmpl w:val="1FAEBB72"/>
    <w:lvl w:ilvl="0" w:tplc="DAA0D2C8">
      <w:start w:val="4"/>
      <w:numFmt w:val="bullet"/>
      <w:lvlText w:val="-"/>
      <w:lvlJc w:val="left"/>
      <w:pPr>
        <w:ind w:left="787" w:hanging="360"/>
      </w:pPr>
      <w:rPr>
        <w:rFonts w:ascii="Times New Roman" w:eastAsia="Calibri" w:hAnsi="Times New Roman" w:cs="Times New Roman" w:hint="default"/>
      </w:rPr>
    </w:lvl>
    <w:lvl w:ilvl="1" w:tplc="04260003" w:tentative="1">
      <w:start w:val="1"/>
      <w:numFmt w:val="bullet"/>
      <w:lvlText w:val="o"/>
      <w:lvlJc w:val="left"/>
      <w:pPr>
        <w:ind w:left="1507" w:hanging="360"/>
      </w:pPr>
      <w:rPr>
        <w:rFonts w:ascii="Courier New" w:hAnsi="Courier New" w:cs="Courier New" w:hint="default"/>
      </w:rPr>
    </w:lvl>
    <w:lvl w:ilvl="2" w:tplc="04260005" w:tentative="1">
      <w:start w:val="1"/>
      <w:numFmt w:val="bullet"/>
      <w:lvlText w:val=""/>
      <w:lvlJc w:val="left"/>
      <w:pPr>
        <w:ind w:left="2227" w:hanging="360"/>
      </w:pPr>
      <w:rPr>
        <w:rFonts w:ascii="Wingdings" w:hAnsi="Wingdings" w:hint="default"/>
      </w:rPr>
    </w:lvl>
    <w:lvl w:ilvl="3" w:tplc="04260001" w:tentative="1">
      <w:start w:val="1"/>
      <w:numFmt w:val="bullet"/>
      <w:lvlText w:val=""/>
      <w:lvlJc w:val="left"/>
      <w:pPr>
        <w:ind w:left="2947" w:hanging="360"/>
      </w:pPr>
      <w:rPr>
        <w:rFonts w:ascii="Symbol" w:hAnsi="Symbol" w:hint="default"/>
      </w:rPr>
    </w:lvl>
    <w:lvl w:ilvl="4" w:tplc="04260003" w:tentative="1">
      <w:start w:val="1"/>
      <w:numFmt w:val="bullet"/>
      <w:lvlText w:val="o"/>
      <w:lvlJc w:val="left"/>
      <w:pPr>
        <w:ind w:left="3667" w:hanging="360"/>
      </w:pPr>
      <w:rPr>
        <w:rFonts w:ascii="Courier New" w:hAnsi="Courier New" w:cs="Courier New" w:hint="default"/>
      </w:rPr>
    </w:lvl>
    <w:lvl w:ilvl="5" w:tplc="04260005" w:tentative="1">
      <w:start w:val="1"/>
      <w:numFmt w:val="bullet"/>
      <w:lvlText w:val=""/>
      <w:lvlJc w:val="left"/>
      <w:pPr>
        <w:ind w:left="4387" w:hanging="360"/>
      </w:pPr>
      <w:rPr>
        <w:rFonts w:ascii="Wingdings" w:hAnsi="Wingdings" w:hint="default"/>
      </w:rPr>
    </w:lvl>
    <w:lvl w:ilvl="6" w:tplc="04260001" w:tentative="1">
      <w:start w:val="1"/>
      <w:numFmt w:val="bullet"/>
      <w:lvlText w:val=""/>
      <w:lvlJc w:val="left"/>
      <w:pPr>
        <w:ind w:left="5107" w:hanging="360"/>
      </w:pPr>
      <w:rPr>
        <w:rFonts w:ascii="Symbol" w:hAnsi="Symbol" w:hint="default"/>
      </w:rPr>
    </w:lvl>
    <w:lvl w:ilvl="7" w:tplc="04260003" w:tentative="1">
      <w:start w:val="1"/>
      <w:numFmt w:val="bullet"/>
      <w:lvlText w:val="o"/>
      <w:lvlJc w:val="left"/>
      <w:pPr>
        <w:ind w:left="5827" w:hanging="360"/>
      </w:pPr>
      <w:rPr>
        <w:rFonts w:ascii="Courier New" w:hAnsi="Courier New" w:cs="Courier New" w:hint="default"/>
      </w:rPr>
    </w:lvl>
    <w:lvl w:ilvl="8" w:tplc="04260005" w:tentative="1">
      <w:start w:val="1"/>
      <w:numFmt w:val="bullet"/>
      <w:lvlText w:val=""/>
      <w:lvlJc w:val="left"/>
      <w:pPr>
        <w:ind w:left="6547" w:hanging="360"/>
      </w:pPr>
      <w:rPr>
        <w:rFonts w:ascii="Wingdings" w:hAnsi="Wingdings" w:hint="default"/>
      </w:rPr>
    </w:lvl>
  </w:abstractNum>
  <w:abstractNum w:abstractNumId="18" w15:restartNumberingAfterBreak="0">
    <w:nsid w:val="5EC20D8B"/>
    <w:multiLevelType w:val="multilevel"/>
    <w:tmpl w:val="D3306226"/>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D203925"/>
    <w:multiLevelType w:val="hybridMultilevel"/>
    <w:tmpl w:val="29BC8286"/>
    <w:lvl w:ilvl="0" w:tplc="EB9C3FF6">
      <w:start w:val="1"/>
      <w:numFmt w:val="decimal"/>
      <w:lvlText w:val="%1."/>
      <w:lvlJc w:val="left"/>
      <w:pPr>
        <w:ind w:left="360" w:hanging="360"/>
      </w:pPr>
      <w:rPr>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7CE707B8"/>
    <w:multiLevelType w:val="hybridMultilevel"/>
    <w:tmpl w:val="FE0CDF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5"/>
  </w:num>
  <w:num w:numId="4">
    <w:abstractNumId w:val="12"/>
  </w:num>
  <w:num w:numId="5">
    <w:abstractNumId w:val="8"/>
  </w:num>
  <w:num w:numId="6">
    <w:abstractNumId w:val="13"/>
  </w:num>
  <w:num w:numId="7">
    <w:abstractNumId w:val="1"/>
  </w:num>
  <w:num w:numId="8">
    <w:abstractNumId w:val="7"/>
  </w:num>
  <w:num w:numId="9">
    <w:abstractNumId w:val="10"/>
  </w:num>
  <w:num w:numId="10">
    <w:abstractNumId w:val="1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6"/>
  </w:num>
  <w:num w:numId="14">
    <w:abstractNumId w:val="3"/>
  </w:num>
  <w:num w:numId="15">
    <w:abstractNumId w:val="19"/>
  </w:num>
  <w:num w:numId="16">
    <w:abstractNumId w:val="9"/>
  </w:num>
  <w:num w:numId="17">
    <w:abstractNumId w:val="0"/>
  </w:num>
  <w:num w:numId="18">
    <w:abstractNumId w:val="6"/>
  </w:num>
  <w:num w:numId="19">
    <w:abstractNumId w:val="14"/>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29"/>
    <w:rsid w:val="000002E7"/>
    <w:rsid w:val="00001C25"/>
    <w:rsid w:val="00005C2C"/>
    <w:rsid w:val="00007A2B"/>
    <w:rsid w:val="00010D6A"/>
    <w:rsid w:val="0001196F"/>
    <w:rsid w:val="000148F4"/>
    <w:rsid w:val="000153BD"/>
    <w:rsid w:val="00017300"/>
    <w:rsid w:val="00020A38"/>
    <w:rsid w:val="00020CE5"/>
    <w:rsid w:val="0002141A"/>
    <w:rsid w:val="00021527"/>
    <w:rsid w:val="00022BBC"/>
    <w:rsid w:val="000233CA"/>
    <w:rsid w:val="0002489F"/>
    <w:rsid w:val="00024FA9"/>
    <w:rsid w:val="00025B06"/>
    <w:rsid w:val="00025DCD"/>
    <w:rsid w:val="0002667B"/>
    <w:rsid w:val="00026CC8"/>
    <w:rsid w:val="00027359"/>
    <w:rsid w:val="00030869"/>
    <w:rsid w:val="00031154"/>
    <w:rsid w:val="000322EA"/>
    <w:rsid w:val="00034131"/>
    <w:rsid w:val="00034ADC"/>
    <w:rsid w:val="000403AC"/>
    <w:rsid w:val="000475F2"/>
    <w:rsid w:val="00047B6E"/>
    <w:rsid w:val="000501FE"/>
    <w:rsid w:val="00056B10"/>
    <w:rsid w:val="000572FB"/>
    <w:rsid w:val="000618DD"/>
    <w:rsid w:val="000623AF"/>
    <w:rsid w:val="0006509E"/>
    <w:rsid w:val="00072920"/>
    <w:rsid w:val="0007760D"/>
    <w:rsid w:val="00082236"/>
    <w:rsid w:val="0008405C"/>
    <w:rsid w:val="000845F5"/>
    <w:rsid w:val="00084B4D"/>
    <w:rsid w:val="00085B33"/>
    <w:rsid w:val="00086C92"/>
    <w:rsid w:val="00087A22"/>
    <w:rsid w:val="00090DC9"/>
    <w:rsid w:val="0009361A"/>
    <w:rsid w:val="00094508"/>
    <w:rsid w:val="00096F9B"/>
    <w:rsid w:val="000A109A"/>
    <w:rsid w:val="000A23FA"/>
    <w:rsid w:val="000A289F"/>
    <w:rsid w:val="000B001A"/>
    <w:rsid w:val="000B1222"/>
    <w:rsid w:val="000B1390"/>
    <w:rsid w:val="000B17FB"/>
    <w:rsid w:val="000B18C5"/>
    <w:rsid w:val="000C0341"/>
    <w:rsid w:val="000C0B35"/>
    <w:rsid w:val="000C2134"/>
    <w:rsid w:val="000C2442"/>
    <w:rsid w:val="000C5A64"/>
    <w:rsid w:val="000C7CB1"/>
    <w:rsid w:val="000D0890"/>
    <w:rsid w:val="000D1984"/>
    <w:rsid w:val="000D21B8"/>
    <w:rsid w:val="000D2931"/>
    <w:rsid w:val="000D660D"/>
    <w:rsid w:val="000E1315"/>
    <w:rsid w:val="000E198F"/>
    <w:rsid w:val="000E2AAA"/>
    <w:rsid w:val="000E3CF1"/>
    <w:rsid w:val="000E4765"/>
    <w:rsid w:val="000E4798"/>
    <w:rsid w:val="000E6A9A"/>
    <w:rsid w:val="000F00BF"/>
    <w:rsid w:val="000F29E6"/>
    <w:rsid w:val="000F2B69"/>
    <w:rsid w:val="000F33CF"/>
    <w:rsid w:val="000F342D"/>
    <w:rsid w:val="000F4900"/>
    <w:rsid w:val="00101CD0"/>
    <w:rsid w:val="00105691"/>
    <w:rsid w:val="001070D0"/>
    <w:rsid w:val="001123B6"/>
    <w:rsid w:val="00112E33"/>
    <w:rsid w:val="001131B1"/>
    <w:rsid w:val="001137E9"/>
    <w:rsid w:val="001138A1"/>
    <w:rsid w:val="00114001"/>
    <w:rsid w:val="001142B8"/>
    <w:rsid w:val="00117EB9"/>
    <w:rsid w:val="001212BE"/>
    <w:rsid w:val="00121AC9"/>
    <w:rsid w:val="001239F7"/>
    <w:rsid w:val="00123D08"/>
    <w:rsid w:val="0012574E"/>
    <w:rsid w:val="00125A53"/>
    <w:rsid w:val="001308C1"/>
    <w:rsid w:val="00130E1B"/>
    <w:rsid w:val="00130F0A"/>
    <w:rsid w:val="00132296"/>
    <w:rsid w:val="00132CC7"/>
    <w:rsid w:val="0013316C"/>
    <w:rsid w:val="001340F4"/>
    <w:rsid w:val="001368FF"/>
    <w:rsid w:val="00140205"/>
    <w:rsid w:val="001407E5"/>
    <w:rsid w:val="00142D4D"/>
    <w:rsid w:val="0014325D"/>
    <w:rsid w:val="00145472"/>
    <w:rsid w:val="00145671"/>
    <w:rsid w:val="00150E56"/>
    <w:rsid w:val="00151067"/>
    <w:rsid w:val="00152A1A"/>
    <w:rsid w:val="00153162"/>
    <w:rsid w:val="00153642"/>
    <w:rsid w:val="00155231"/>
    <w:rsid w:val="001568B6"/>
    <w:rsid w:val="00163C51"/>
    <w:rsid w:val="00163DCE"/>
    <w:rsid w:val="00164111"/>
    <w:rsid w:val="0016480D"/>
    <w:rsid w:val="001650FA"/>
    <w:rsid w:val="001654A2"/>
    <w:rsid w:val="00170B2E"/>
    <w:rsid w:val="00171907"/>
    <w:rsid w:val="00172BAF"/>
    <w:rsid w:val="00172CEC"/>
    <w:rsid w:val="001744F7"/>
    <w:rsid w:val="00174570"/>
    <w:rsid w:val="00177062"/>
    <w:rsid w:val="0017751E"/>
    <w:rsid w:val="0018326F"/>
    <w:rsid w:val="0018348B"/>
    <w:rsid w:val="0018428E"/>
    <w:rsid w:val="00185977"/>
    <w:rsid w:val="001863EB"/>
    <w:rsid w:val="00190529"/>
    <w:rsid w:val="00190966"/>
    <w:rsid w:val="001942B4"/>
    <w:rsid w:val="001965F6"/>
    <w:rsid w:val="001A3C47"/>
    <w:rsid w:val="001A4989"/>
    <w:rsid w:val="001A5B38"/>
    <w:rsid w:val="001A662F"/>
    <w:rsid w:val="001A7449"/>
    <w:rsid w:val="001A7746"/>
    <w:rsid w:val="001B1915"/>
    <w:rsid w:val="001B3F2A"/>
    <w:rsid w:val="001B432D"/>
    <w:rsid w:val="001B50BD"/>
    <w:rsid w:val="001B6E03"/>
    <w:rsid w:val="001B78FE"/>
    <w:rsid w:val="001B7A01"/>
    <w:rsid w:val="001C2732"/>
    <w:rsid w:val="001C3BC2"/>
    <w:rsid w:val="001C41CE"/>
    <w:rsid w:val="001C6FFC"/>
    <w:rsid w:val="001C7791"/>
    <w:rsid w:val="001C7A75"/>
    <w:rsid w:val="001D01D9"/>
    <w:rsid w:val="001D0746"/>
    <w:rsid w:val="001D3756"/>
    <w:rsid w:val="001D4D64"/>
    <w:rsid w:val="001D5C55"/>
    <w:rsid w:val="001D76CD"/>
    <w:rsid w:val="001E280C"/>
    <w:rsid w:val="001E2827"/>
    <w:rsid w:val="001E757F"/>
    <w:rsid w:val="001F46A6"/>
    <w:rsid w:val="001F4919"/>
    <w:rsid w:val="001F57B2"/>
    <w:rsid w:val="00202C61"/>
    <w:rsid w:val="002046AE"/>
    <w:rsid w:val="002050DF"/>
    <w:rsid w:val="00206444"/>
    <w:rsid w:val="002068DE"/>
    <w:rsid w:val="00210569"/>
    <w:rsid w:val="00210BFA"/>
    <w:rsid w:val="0021471D"/>
    <w:rsid w:val="00217473"/>
    <w:rsid w:val="0022102C"/>
    <w:rsid w:val="00222132"/>
    <w:rsid w:val="0022382C"/>
    <w:rsid w:val="00224574"/>
    <w:rsid w:val="002246F7"/>
    <w:rsid w:val="00224F38"/>
    <w:rsid w:val="002252E2"/>
    <w:rsid w:val="0022666A"/>
    <w:rsid w:val="0023030C"/>
    <w:rsid w:val="0023072B"/>
    <w:rsid w:val="00230C89"/>
    <w:rsid w:val="00231037"/>
    <w:rsid w:val="0023189E"/>
    <w:rsid w:val="0023292B"/>
    <w:rsid w:val="002354E8"/>
    <w:rsid w:val="00237A5C"/>
    <w:rsid w:val="0024025D"/>
    <w:rsid w:val="002415CD"/>
    <w:rsid w:val="002417D5"/>
    <w:rsid w:val="00242ECF"/>
    <w:rsid w:val="002440E6"/>
    <w:rsid w:val="00245399"/>
    <w:rsid w:val="00245A91"/>
    <w:rsid w:val="00245E61"/>
    <w:rsid w:val="00246BD0"/>
    <w:rsid w:val="00247614"/>
    <w:rsid w:val="002533B1"/>
    <w:rsid w:val="002548D5"/>
    <w:rsid w:val="00262331"/>
    <w:rsid w:val="00264021"/>
    <w:rsid w:val="0026414A"/>
    <w:rsid w:val="0026595E"/>
    <w:rsid w:val="00265B0D"/>
    <w:rsid w:val="002665BC"/>
    <w:rsid w:val="00266911"/>
    <w:rsid w:val="0026762F"/>
    <w:rsid w:val="002678E8"/>
    <w:rsid w:val="00267C80"/>
    <w:rsid w:val="00272624"/>
    <w:rsid w:val="0027468C"/>
    <w:rsid w:val="002753FD"/>
    <w:rsid w:val="00276B3C"/>
    <w:rsid w:val="00282EB6"/>
    <w:rsid w:val="002833D2"/>
    <w:rsid w:val="00283D63"/>
    <w:rsid w:val="00284EAD"/>
    <w:rsid w:val="00285583"/>
    <w:rsid w:val="00290FD0"/>
    <w:rsid w:val="00291406"/>
    <w:rsid w:val="00293081"/>
    <w:rsid w:val="00293818"/>
    <w:rsid w:val="00293FD9"/>
    <w:rsid w:val="00294367"/>
    <w:rsid w:val="00296C1C"/>
    <w:rsid w:val="00297E92"/>
    <w:rsid w:val="002A0142"/>
    <w:rsid w:val="002A0258"/>
    <w:rsid w:val="002A0FAC"/>
    <w:rsid w:val="002A1A88"/>
    <w:rsid w:val="002A1B57"/>
    <w:rsid w:val="002A2887"/>
    <w:rsid w:val="002A2AAC"/>
    <w:rsid w:val="002A3BA0"/>
    <w:rsid w:val="002A6E64"/>
    <w:rsid w:val="002B0067"/>
    <w:rsid w:val="002B074A"/>
    <w:rsid w:val="002B0B6F"/>
    <w:rsid w:val="002B1C36"/>
    <w:rsid w:val="002C32A8"/>
    <w:rsid w:val="002C38E5"/>
    <w:rsid w:val="002C3F96"/>
    <w:rsid w:val="002C5A81"/>
    <w:rsid w:val="002C7C5D"/>
    <w:rsid w:val="002D1B01"/>
    <w:rsid w:val="002D2F89"/>
    <w:rsid w:val="002D5175"/>
    <w:rsid w:val="002D5C6F"/>
    <w:rsid w:val="002D62EA"/>
    <w:rsid w:val="002D6A78"/>
    <w:rsid w:val="002E0DE7"/>
    <w:rsid w:val="002E185C"/>
    <w:rsid w:val="002E1EAB"/>
    <w:rsid w:val="002E2DA4"/>
    <w:rsid w:val="002E3B21"/>
    <w:rsid w:val="002E3BD9"/>
    <w:rsid w:val="002E4865"/>
    <w:rsid w:val="002E7E18"/>
    <w:rsid w:val="002F149B"/>
    <w:rsid w:val="002F2AB7"/>
    <w:rsid w:val="002F4DD8"/>
    <w:rsid w:val="002F50E4"/>
    <w:rsid w:val="002F732B"/>
    <w:rsid w:val="002F7CDA"/>
    <w:rsid w:val="00300489"/>
    <w:rsid w:val="003023D8"/>
    <w:rsid w:val="0030473E"/>
    <w:rsid w:val="00305BE3"/>
    <w:rsid w:val="00310C3E"/>
    <w:rsid w:val="00310FA7"/>
    <w:rsid w:val="0031208D"/>
    <w:rsid w:val="00312FF7"/>
    <w:rsid w:val="003143F8"/>
    <w:rsid w:val="003155F5"/>
    <w:rsid w:val="003165F0"/>
    <w:rsid w:val="00321EDE"/>
    <w:rsid w:val="0032344F"/>
    <w:rsid w:val="003234F3"/>
    <w:rsid w:val="00324C48"/>
    <w:rsid w:val="00325B54"/>
    <w:rsid w:val="00330A3E"/>
    <w:rsid w:val="003334C1"/>
    <w:rsid w:val="0033355F"/>
    <w:rsid w:val="0033385B"/>
    <w:rsid w:val="00333FD9"/>
    <w:rsid w:val="00335430"/>
    <w:rsid w:val="003358BD"/>
    <w:rsid w:val="00335C58"/>
    <w:rsid w:val="00336899"/>
    <w:rsid w:val="00337987"/>
    <w:rsid w:val="00340181"/>
    <w:rsid w:val="003405F4"/>
    <w:rsid w:val="003407E2"/>
    <w:rsid w:val="00342053"/>
    <w:rsid w:val="003427F6"/>
    <w:rsid w:val="00343585"/>
    <w:rsid w:val="003441A7"/>
    <w:rsid w:val="00345AE5"/>
    <w:rsid w:val="003478BB"/>
    <w:rsid w:val="00352741"/>
    <w:rsid w:val="00352D1D"/>
    <w:rsid w:val="00353AC3"/>
    <w:rsid w:val="00354034"/>
    <w:rsid w:val="00355B31"/>
    <w:rsid w:val="00357251"/>
    <w:rsid w:val="00360FD1"/>
    <w:rsid w:val="00361A68"/>
    <w:rsid w:val="00364309"/>
    <w:rsid w:val="00365CC1"/>
    <w:rsid w:val="00366248"/>
    <w:rsid w:val="00367A61"/>
    <w:rsid w:val="0037152D"/>
    <w:rsid w:val="00371BCB"/>
    <w:rsid w:val="003741AE"/>
    <w:rsid w:val="00376AFA"/>
    <w:rsid w:val="00376D6D"/>
    <w:rsid w:val="0037711F"/>
    <w:rsid w:val="003817AC"/>
    <w:rsid w:val="00382FF2"/>
    <w:rsid w:val="00391949"/>
    <w:rsid w:val="00391B58"/>
    <w:rsid w:val="003938B7"/>
    <w:rsid w:val="0039404E"/>
    <w:rsid w:val="00397A00"/>
    <w:rsid w:val="00397F62"/>
    <w:rsid w:val="003A0AD0"/>
    <w:rsid w:val="003A2047"/>
    <w:rsid w:val="003A241B"/>
    <w:rsid w:val="003A3438"/>
    <w:rsid w:val="003A3FF6"/>
    <w:rsid w:val="003A56D1"/>
    <w:rsid w:val="003A5B63"/>
    <w:rsid w:val="003A603B"/>
    <w:rsid w:val="003B34AA"/>
    <w:rsid w:val="003B59A7"/>
    <w:rsid w:val="003B5BF8"/>
    <w:rsid w:val="003B73E5"/>
    <w:rsid w:val="003C011A"/>
    <w:rsid w:val="003C0341"/>
    <w:rsid w:val="003C1859"/>
    <w:rsid w:val="003C1C14"/>
    <w:rsid w:val="003C1E77"/>
    <w:rsid w:val="003C2600"/>
    <w:rsid w:val="003C2A51"/>
    <w:rsid w:val="003C2DC8"/>
    <w:rsid w:val="003C3122"/>
    <w:rsid w:val="003C3AF2"/>
    <w:rsid w:val="003C4D6E"/>
    <w:rsid w:val="003D0F1F"/>
    <w:rsid w:val="003D10E8"/>
    <w:rsid w:val="003D175C"/>
    <w:rsid w:val="003D2C3C"/>
    <w:rsid w:val="003D5127"/>
    <w:rsid w:val="003D7297"/>
    <w:rsid w:val="003D76BA"/>
    <w:rsid w:val="003E061B"/>
    <w:rsid w:val="003E3C02"/>
    <w:rsid w:val="003E3E79"/>
    <w:rsid w:val="003E3E80"/>
    <w:rsid w:val="003E45FF"/>
    <w:rsid w:val="003E475B"/>
    <w:rsid w:val="003E4A81"/>
    <w:rsid w:val="003E5B37"/>
    <w:rsid w:val="003E6191"/>
    <w:rsid w:val="003E6946"/>
    <w:rsid w:val="003F03E1"/>
    <w:rsid w:val="003F0AF7"/>
    <w:rsid w:val="003F0CCF"/>
    <w:rsid w:val="003F0F1F"/>
    <w:rsid w:val="003F69C3"/>
    <w:rsid w:val="003F704E"/>
    <w:rsid w:val="00400BD1"/>
    <w:rsid w:val="00400E60"/>
    <w:rsid w:val="00401176"/>
    <w:rsid w:val="004032CE"/>
    <w:rsid w:val="004041E9"/>
    <w:rsid w:val="004048DC"/>
    <w:rsid w:val="00413AAC"/>
    <w:rsid w:val="0041465C"/>
    <w:rsid w:val="00416764"/>
    <w:rsid w:val="00416810"/>
    <w:rsid w:val="00416D6A"/>
    <w:rsid w:val="00421079"/>
    <w:rsid w:val="0042130A"/>
    <w:rsid w:val="00421D28"/>
    <w:rsid w:val="00422290"/>
    <w:rsid w:val="004231E5"/>
    <w:rsid w:val="00424647"/>
    <w:rsid w:val="00425696"/>
    <w:rsid w:val="0042571A"/>
    <w:rsid w:val="0042655F"/>
    <w:rsid w:val="004273EC"/>
    <w:rsid w:val="00427596"/>
    <w:rsid w:val="00432B29"/>
    <w:rsid w:val="0043615C"/>
    <w:rsid w:val="00436252"/>
    <w:rsid w:val="00437677"/>
    <w:rsid w:val="004378E5"/>
    <w:rsid w:val="00437EBF"/>
    <w:rsid w:val="0044032E"/>
    <w:rsid w:val="0044126D"/>
    <w:rsid w:val="0044146D"/>
    <w:rsid w:val="00443B84"/>
    <w:rsid w:val="00445A97"/>
    <w:rsid w:val="004469CA"/>
    <w:rsid w:val="00453053"/>
    <w:rsid w:val="00453D2E"/>
    <w:rsid w:val="004558AC"/>
    <w:rsid w:val="004560B6"/>
    <w:rsid w:val="00460A79"/>
    <w:rsid w:val="00461B60"/>
    <w:rsid w:val="00462991"/>
    <w:rsid w:val="00463538"/>
    <w:rsid w:val="004662BC"/>
    <w:rsid w:val="00466C93"/>
    <w:rsid w:val="00467F67"/>
    <w:rsid w:val="00471BE4"/>
    <w:rsid w:val="00471DA8"/>
    <w:rsid w:val="004724D6"/>
    <w:rsid w:val="0047327C"/>
    <w:rsid w:val="00475C3A"/>
    <w:rsid w:val="00475DB4"/>
    <w:rsid w:val="00477785"/>
    <w:rsid w:val="00482748"/>
    <w:rsid w:val="0048352A"/>
    <w:rsid w:val="00483633"/>
    <w:rsid w:val="0048535B"/>
    <w:rsid w:val="00485C0E"/>
    <w:rsid w:val="00485E32"/>
    <w:rsid w:val="00486AFF"/>
    <w:rsid w:val="00490CBB"/>
    <w:rsid w:val="004942A9"/>
    <w:rsid w:val="00495045"/>
    <w:rsid w:val="00496AF5"/>
    <w:rsid w:val="004A1542"/>
    <w:rsid w:val="004A23ED"/>
    <w:rsid w:val="004A2433"/>
    <w:rsid w:val="004A27CA"/>
    <w:rsid w:val="004A5B5A"/>
    <w:rsid w:val="004B1A33"/>
    <w:rsid w:val="004B2BAE"/>
    <w:rsid w:val="004B4621"/>
    <w:rsid w:val="004B4F9B"/>
    <w:rsid w:val="004C06C9"/>
    <w:rsid w:val="004C2A8E"/>
    <w:rsid w:val="004C369B"/>
    <w:rsid w:val="004C53A8"/>
    <w:rsid w:val="004C6ED2"/>
    <w:rsid w:val="004C7438"/>
    <w:rsid w:val="004D0470"/>
    <w:rsid w:val="004D0668"/>
    <w:rsid w:val="004D0E23"/>
    <w:rsid w:val="004D2939"/>
    <w:rsid w:val="004D5113"/>
    <w:rsid w:val="004D549D"/>
    <w:rsid w:val="004E087A"/>
    <w:rsid w:val="004E1A8F"/>
    <w:rsid w:val="004E3B7B"/>
    <w:rsid w:val="004E3CB7"/>
    <w:rsid w:val="004E49A1"/>
    <w:rsid w:val="004E5606"/>
    <w:rsid w:val="004E5683"/>
    <w:rsid w:val="004F07E5"/>
    <w:rsid w:val="004F0ABF"/>
    <w:rsid w:val="004F3E80"/>
    <w:rsid w:val="004F5371"/>
    <w:rsid w:val="004F5524"/>
    <w:rsid w:val="004F6191"/>
    <w:rsid w:val="004F6552"/>
    <w:rsid w:val="004F715E"/>
    <w:rsid w:val="0050299C"/>
    <w:rsid w:val="00503AE3"/>
    <w:rsid w:val="00506BA7"/>
    <w:rsid w:val="00506CEE"/>
    <w:rsid w:val="005075F8"/>
    <w:rsid w:val="005079AF"/>
    <w:rsid w:val="005103FC"/>
    <w:rsid w:val="005111A2"/>
    <w:rsid w:val="00514360"/>
    <w:rsid w:val="00517240"/>
    <w:rsid w:val="0051729E"/>
    <w:rsid w:val="00517C3F"/>
    <w:rsid w:val="00520BE5"/>
    <w:rsid w:val="00521E1B"/>
    <w:rsid w:val="00522F48"/>
    <w:rsid w:val="00525C8A"/>
    <w:rsid w:val="00532BE2"/>
    <w:rsid w:val="00533A93"/>
    <w:rsid w:val="005369F5"/>
    <w:rsid w:val="00536C10"/>
    <w:rsid w:val="00537D5F"/>
    <w:rsid w:val="00540A96"/>
    <w:rsid w:val="0054108C"/>
    <w:rsid w:val="0054305C"/>
    <w:rsid w:val="0054329A"/>
    <w:rsid w:val="00544DCF"/>
    <w:rsid w:val="00551F23"/>
    <w:rsid w:val="00552C52"/>
    <w:rsid w:val="0055307A"/>
    <w:rsid w:val="005563A6"/>
    <w:rsid w:val="00556D57"/>
    <w:rsid w:val="00557138"/>
    <w:rsid w:val="00561649"/>
    <w:rsid w:val="00561BFF"/>
    <w:rsid w:val="00561C39"/>
    <w:rsid w:val="0056539F"/>
    <w:rsid w:val="0056579E"/>
    <w:rsid w:val="00565D7F"/>
    <w:rsid w:val="005666B6"/>
    <w:rsid w:val="00570AA1"/>
    <w:rsid w:val="00576123"/>
    <w:rsid w:val="00576C62"/>
    <w:rsid w:val="00577777"/>
    <w:rsid w:val="005779AE"/>
    <w:rsid w:val="005824F7"/>
    <w:rsid w:val="0058359D"/>
    <w:rsid w:val="0058450D"/>
    <w:rsid w:val="00587A7D"/>
    <w:rsid w:val="00587ADB"/>
    <w:rsid w:val="00590928"/>
    <w:rsid w:val="005913B6"/>
    <w:rsid w:val="00592C90"/>
    <w:rsid w:val="005955AF"/>
    <w:rsid w:val="005A275A"/>
    <w:rsid w:val="005A3889"/>
    <w:rsid w:val="005A41E5"/>
    <w:rsid w:val="005A63D9"/>
    <w:rsid w:val="005A680C"/>
    <w:rsid w:val="005B2872"/>
    <w:rsid w:val="005B476C"/>
    <w:rsid w:val="005B5FFE"/>
    <w:rsid w:val="005B68B6"/>
    <w:rsid w:val="005B7900"/>
    <w:rsid w:val="005C00D2"/>
    <w:rsid w:val="005C1678"/>
    <w:rsid w:val="005C43F6"/>
    <w:rsid w:val="005C4D89"/>
    <w:rsid w:val="005C652E"/>
    <w:rsid w:val="005C70B6"/>
    <w:rsid w:val="005D07DA"/>
    <w:rsid w:val="005D35C9"/>
    <w:rsid w:val="005D400D"/>
    <w:rsid w:val="005D4B0F"/>
    <w:rsid w:val="005D699F"/>
    <w:rsid w:val="005D6E33"/>
    <w:rsid w:val="005D7BF3"/>
    <w:rsid w:val="005E15C6"/>
    <w:rsid w:val="005E1612"/>
    <w:rsid w:val="005E24FD"/>
    <w:rsid w:val="005E307A"/>
    <w:rsid w:val="005E5561"/>
    <w:rsid w:val="005F06D2"/>
    <w:rsid w:val="005F324B"/>
    <w:rsid w:val="005F379D"/>
    <w:rsid w:val="005F3F0D"/>
    <w:rsid w:val="005F53D5"/>
    <w:rsid w:val="005F645C"/>
    <w:rsid w:val="006000F8"/>
    <w:rsid w:val="0060040F"/>
    <w:rsid w:val="00600685"/>
    <w:rsid w:val="00601D6D"/>
    <w:rsid w:val="00604B25"/>
    <w:rsid w:val="006057DA"/>
    <w:rsid w:val="00605F81"/>
    <w:rsid w:val="0060629A"/>
    <w:rsid w:val="00611966"/>
    <w:rsid w:val="00612933"/>
    <w:rsid w:val="00614642"/>
    <w:rsid w:val="00621275"/>
    <w:rsid w:val="00621818"/>
    <w:rsid w:val="00622448"/>
    <w:rsid w:val="00624362"/>
    <w:rsid w:val="0062492E"/>
    <w:rsid w:val="00624E51"/>
    <w:rsid w:val="0062726B"/>
    <w:rsid w:val="006275A3"/>
    <w:rsid w:val="00630375"/>
    <w:rsid w:val="0063088C"/>
    <w:rsid w:val="00631C64"/>
    <w:rsid w:val="00634052"/>
    <w:rsid w:val="00634D64"/>
    <w:rsid w:val="006362D2"/>
    <w:rsid w:val="00636EE9"/>
    <w:rsid w:val="00637B07"/>
    <w:rsid w:val="00641C3B"/>
    <w:rsid w:val="00646018"/>
    <w:rsid w:val="00647EDA"/>
    <w:rsid w:val="00650B2C"/>
    <w:rsid w:val="0065118A"/>
    <w:rsid w:val="006511D1"/>
    <w:rsid w:val="00652274"/>
    <w:rsid w:val="00654695"/>
    <w:rsid w:val="00657E07"/>
    <w:rsid w:val="006611B6"/>
    <w:rsid w:val="00661361"/>
    <w:rsid w:val="00665B4F"/>
    <w:rsid w:val="006671E7"/>
    <w:rsid w:val="00670557"/>
    <w:rsid w:val="00671CF3"/>
    <w:rsid w:val="00673794"/>
    <w:rsid w:val="00674877"/>
    <w:rsid w:val="00674B79"/>
    <w:rsid w:val="00676E8E"/>
    <w:rsid w:val="0068169D"/>
    <w:rsid w:val="00682351"/>
    <w:rsid w:val="00683A63"/>
    <w:rsid w:val="00690DB9"/>
    <w:rsid w:val="00692022"/>
    <w:rsid w:val="00695523"/>
    <w:rsid w:val="0069652A"/>
    <w:rsid w:val="006A02A0"/>
    <w:rsid w:val="006A0C12"/>
    <w:rsid w:val="006A2F94"/>
    <w:rsid w:val="006A3E65"/>
    <w:rsid w:val="006A7C38"/>
    <w:rsid w:val="006B248E"/>
    <w:rsid w:val="006B3AF1"/>
    <w:rsid w:val="006B4071"/>
    <w:rsid w:val="006B4AB6"/>
    <w:rsid w:val="006B5075"/>
    <w:rsid w:val="006B5AA7"/>
    <w:rsid w:val="006B64FF"/>
    <w:rsid w:val="006C13EC"/>
    <w:rsid w:val="006C1C5A"/>
    <w:rsid w:val="006C418A"/>
    <w:rsid w:val="006C74C9"/>
    <w:rsid w:val="006D0C38"/>
    <w:rsid w:val="006D0EE7"/>
    <w:rsid w:val="006D194E"/>
    <w:rsid w:val="006D1F87"/>
    <w:rsid w:val="006D2E64"/>
    <w:rsid w:val="006D2FDC"/>
    <w:rsid w:val="006D42C5"/>
    <w:rsid w:val="006D5CED"/>
    <w:rsid w:val="006D732F"/>
    <w:rsid w:val="006D74D3"/>
    <w:rsid w:val="006E0388"/>
    <w:rsid w:val="006E1F30"/>
    <w:rsid w:val="006E1FA3"/>
    <w:rsid w:val="006E33AA"/>
    <w:rsid w:val="006E39E7"/>
    <w:rsid w:val="006E6CB9"/>
    <w:rsid w:val="006E704D"/>
    <w:rsid w:val="006E7928"/>
    <w:rsid w:val="006F152A"/>
    <w:rsid w:val="006F1C32"/>
    <w:rsid w:val="006F268B"/>
    <w:rsid w:val="006F27B1"/>
    <w:rsid w:val="006F2B9F"/>
    <w:rsid w:val="006F471C"/>
    <w:rsid w:val="006F7583"/>
    <w:rsid w:val="007019E1"/>
    <w:rsid w:val="00701CF6"/>
    <w:rsid w:val="00704053"/>
    <w:rsid w:val="00704137"/>
    <w:rsid w:val="007043CA"/>
    <w:rsid w:val="00704650"/>
    <w:rsid w:val="007054D1"/>
    <w:rsid w:val="00705D87"/>
    <w:rsid w:val="00706987"/>
    <w:rsid w:val="00707FE7"/>
    <w:rsid w:val="00710FFC"/>
    <w:rsid w:val="00711240"/>
    <w:rsid w:val="007127EC"/>
    <w:rsid w:val="00712F7C"/>
    <w:rsid w:val="007145E6"/>
    <w:rsid w:val="00715808"/>
    <w:rsid w:val="00716E0E"/>
    <w:rsid w:val="007176EB"/>
    <w:rsid w:val="00720E1A"/>
    <w:rsid w:val="00721988"/>
    <w:rsid w:val="00723D99"/>
    <w:rsid w:val="00724A07"/>
    <w:rsid w:val="00736994"/>
    <w:rsid w:val="00741633"/>
    <w:rsid w:val="0074329C"/>
    <w:rsid w:val="00743CE5"/>
    <w:rsid w:val="00744F8C"/>
    <w:rsid w:val="00746214"/>
    <w:rsid w:val="00746C9A"/>
    <w:rsid w:val="00747387"/>
    <w:rsid w:val="00747BD0"/>
    <w:rsid w:val="0075009D"/>
    <w:rsid w:val="00750F6E"/>
    <w:rsid w:val="007529DD"/>
    <w:rsid w:val="00752A48"/>
    <w:rsid w:val="00753396"/>
    <w:rsid w:val="00753AE3"/>
    <w:rsid w:val="0075758D"/>
    <w:rsid w:val="007626E1"/>
    <w:rsid w:val="007627AC"/>
    <w:rsid w:val="0077021D"/>
    <w:rsid w:val="007733FC"/>
    <w:rsid w:val="00773A69"/>
    <w:rsid w:val="00773DBC"/>
    <w:rsid w:val="00775224"/>
    <w:rsid w:val="00776381"/>
    <w:rsid w:val="007768EC"/>
    <w:rsid w:val="00777CEE"/>
    <w:rsid w:val="00780B09"/>
    <w:rsid w:val="00782963"/>
    <w:rsid w:val="00782BD7"/>
    <w:rsid w:val="007871B3"/>
    <w:rsid w:val="00791F2F"/>
    <w:rsid w:val="007927CB"/>
    <w:rsid w:val="00794343"/>
    <w:rsid w:val="0079544C"/>
    <w:rsid w:val="007A281D"/>
    <w:rsid w:val="007A3CA1"/>
    <w:rsid w:val="007A3F9E"/>
    <w:rsid w:val="007A4ED6"/>
    <w:rsid w:val="007A5C35"/>
    <w:rsid w:val="007A68DE"/>
    <w:rsid w:val="007A7D64"/>
    <w:rsid w:val="007B0050"/>
    <w:rsid w:val="007B5F24"/>
    <w:rsid w:val="007B6A49"/>
    <w:rsid w:val="007B6C7C"/>
    <w:rsid w:val="007B787B"/>
    <w:rsid w:val="007C0F8E"/>
    <w:rsid w:val="007C29AD"/>
    <w:rsid w:val="007C331F"/>
    <w:rsid w:val="007C3672"/>
    <w:rsid w:val="007C5C13"/>
    <w:rsid w:val="007C60B0"/>
    <w:rsid w:val="007D0EE4"/>
    <w:rsid w:val="007D133A"/>
    <w:rsid w:val="007D327D"/>
    <w:rsid w:val="007D3649"/>
    <w:rsid w:val="007D3752"/>
    <w:rsid w:val="007D3E0F"/>
    <w:rsid w:val="007D4B70"/>
    <w:rsid w:val="007E07C4"/>
    <w:rsid w:val="007E0B79"/>
    <w:rsid w:val="007E106A"/>
    <w:rsid w:val="007E13E6"/>
    <w:rsid w:val="007E2A12"/>
    <w:rsid w:val="007E3BFC"/>
    <w:rsid w:val="007E4A08"/>
    <w:rsid w:val="007E5BEF"/>
    <w:rsid w:val="007E6846"/>
    <w:rsid w:val="007E754F"/>
    <w:rsid w:val="007F088E"/>
    <w:rsid w:val="007F0DF0"/>
    <w:rsid w:val="007F10D6"/>
    <w:rsid w:val="007F3C4E"/>
    <w:rsid w:val="007F5207"/>
    <w:rsid w:val="007F6283"/>
    <w:rsid w:val="007F7794"/>
    <w:rsid w:val="00804382"/>
    <w:rsid w:val="00804E9D"/>
    <w:rsid w:val="00805BBF"/>
    <w:rsid w:val="00806755"/>
    <w:rsid w:val="00810857"/>
    <w:rsid w:val="00811DAF"/>
    <w:rsid w:val="00812D47"/>
    <w:rsid w:val="00813EAB"/>
    <w:rsid w:val="008174D2"/>
    <w:rsid w:val="00820274"/>
    <w:rsid w:val="00821898"/>
    <w:rsid w:val="00821C24"/>
    <w:rsid w:val="00823E38"/>
    <w:rsid w:val="00823E85"/>
    <w:rsid w:val="00824AC0"/>
    <w:rsid w:val="008251A7"/>
    <w:rsid w:val="00825B13"/>
    <w:rsid w:val="00827968"/>
    <w:rsid w:val="008304A6"/>
    <w:rsid w:val="00831712"/>
    <w:rsid w:val="00833A35"/>
    <w:rsid w:val="0083407E"/>
    <w:rsid w:val="00836783"/>
    <w:rsid w:val="008401CE"/>
    <w:rsid w:val="0084111F"/>
    <w:rsid w:val="00841309"/>
    <w:rsid w:val="00841B7D"/>
    <w:rsid w:val="00842583"/>
    <w:rsid w:val="00842672"/>
    <w:rsid w:val="008434DF"/>
    <w:rsid w:val="008437F5"/>
    <w:rsid w:val="008444BA"/>
    <w:rsid w:val="00846557"/>
    <w:rsid w:val="00847C8F"/>
    <w:rsid w:val="008501BC"/>
    <w:rsid w:val="008503A5"/>
    <w:rsid w:val="008504C6"/>
    <w:rsid w:val="00852693"/>
    <w:rsid w:val="008526A1"/>
    <w:rsid w:val="0085400D"/>
    <w:rsid w:val="008571CB"/>
    <w:rsid w:val="00860379"/>
    <w:rsid w:val="00860758"/>
    <w:rsid w:val="00863094"/>
    <w:rsid w:val="00865C29"/>
    <w:rsid w:val="00866263"/>
    <w:rsid w:val="00866374"/>
    <w:rsid w:val="0086691B"/>
    <w:rsid w:val="00870990"/>
    <w:rsid w:val="00871E2D"/>
    <w:rsid w:val="008723F8"/>
    <w:rsid w:val="0087295D"/>
    <w:rsid w:val="008755AB"/>
    <w:rsid w:val="00881928"/>
    <w:rsid w:val="00881C6E"/>
    <w:rsid w:val="0088416C"/>
    <w:rsid w:val="00886F7F"/>
    <w:rsid w:val="00887973"/>
    <w:rsid w:val="008907C3"/>
    <w:rsid w:val="0089199C"/>
    <w:rsid w:val="00892153"/>
    <w:rsid w:val="00892517"/>
    <w:rsid w:val="00893DE0"/>
    <w:rsid w:val="00894A9F"/>
    <w:rsid w:val="008A0177"/>
    <w:rsid w:val="008A4B6E"/>
    <w:rsid w:val="008A4D5F"/>
    <w:rsid w:val="008A58BF"/>
    <w:rsid w:val="008B2CCE"/>
    <w:rsid w:val="008B399C"/>
    <w:rsid w:val="008B53DB"/>
    <w:rsid w:val="008B597F"/>
    <w:rsid w:val="008B5DC6"/>
    <w:rsid w:val="008B655B"/>
    <w:rsid w:val="008B66DE"/>
    <w:rsid w:val="008B7301"/>
    <w:rsid w:val="008C037A"/>
    <w:rsid w:val="008C23E8"/>
    <w:rsid w:val="008C2670"/>
    <w:rsid w:val="008C3CF3"/>
    <w:rsid w:val="008C43C9"/>
    <w:rsid w:val="008C5D90"/>
    <w:rsid w:val="008C7691"/>
    <w:rsid w:val="008D0570"/>
    <w:rsid w:val="008D32CB"/>
    <w:rsid w:val="008D416C"/>
    <w:rsid w:val="008D464A"/>
    <w:rsid w:val="008D53D3"/>
    <w:rsid w:val="008D7553"/>
    <w:rsid w:val="008E081A"/>
    <w:rsid w:val="008E0888"/>
    <w:rsid w:val="008E1ABD"/>
    <w:rsid w:val="008E325B"/>
    <w:rsid w:val="008E3867"/>
    <w:rsid w:val="008E7BF0"/>
    <w:rsid w:val="008E7D2C"/>
    <w:rsid w:val="008E7F11"/>
    <w:rsid w:val="008F0275"/>
    <w:rsid w:val="008F0449"/>
    <w:rsid w:val="008F04BE"/>
    <w:rsid w:val="008F20AE"/>
    <w:rsid w:val="008F254A"/>
    <w:rsid w:val="008F42AD"/>
    <w:rsid w:val="009005FF"/>
    <w:rsid w:val="00903A4F"/>
    <w:rsid w:val="00903FEE"/>
    <w:rsid w:val="009047F0"/>
    <w:rsid w:val="00906B63"/>
    <w:rsid w:val="00907B7C"/>
    <w:rsid w:val="00907DF0"/>
    <w:rsid w:val="009108C3"/>
    <w:rsid w:val="0091223E"/>
    <w:rsid w:val="00913637"/>
    <w:rsid w:val="00915CE8"/>
    <w:rsid w:val="00917B4D"/>
    <w:rsid w:val="00920BAB"/>
    <w:rsid w:val="009216F9"/>
    <w:rsid w:val="009224D2"/>
    <w:rsid w:val="00923D25"/>
    <w:rsid w:val="00925757"/>
    <w:rsid w:val="0092660E"/>
    <w:rsid w:val="0092746E"/>
    <w:rsid w:val="0093137B"/>
    <w:rsid w:val="00931804"/>
    <w:rsid w:val="00933B85"/>
    <w:rsid w:val="00933C91"/>
    <w:rsid w:val="00934361"/>
    <w:rsid w:val="00936C43"/>
    <w:rsid w:val="009408E5"/>
    <w:rsid w:val="009416E3"/>
    <w:rsid w:val="00942A2B"/>
    <w:rsid w:val="00942D7C"/>
    <w:rsid w:val="00943643"/>
    <w:rsid w:val="00943BD5"/>
    <w:rsid w:val="0094442B"/>
    <w:rsid w:val="009457C1"/>
    <w:rsid w:val="0094685C"/>
    <w:rsid w:val="009468E2"/>
    <w:rsid w:val="009474F8"/>
    <w:rsid w:val="00947C3C"/>
    <w:rsid w:val="00950C4C"/>
    <w:rsid w:val="00953EA3"/>
    <w:rsid w:val="009554D8"/>
    <w:rsid w:val="00957C4F"/>
    <w:rsid w:val="0096071E"/>
    <w:rsid w:val="009620DA"/>
    <w:rsid w:val="00962B0A"/>
    <w:rsid w:val="00967D4C"/>
    <w:rsid w:val="00970639"/>
    <w:rsid w:val="00973BBD"/>
    <w:rsid w:val="009748D8"/>
    <w:rsid w:val="00974E4B"/>
    <w:rsid w:val="0097584C"/>
    <w:rsid w:val="00980011"/>
    <w:rsid w:val="0098046A"/>
    <w:rsid w:val="00980658"/>
    <w:rsid w:val="00982B1C"/>
    <w:rsid w:val="00982C9C"/>
    <w:rsid w:val="00983BE9"/>
    <w:rsid w:val="0098527F"/>
    <w:rsid w:val="00987693"/>
    <w:rsid w:val="0099032D"/>
    <w:rsid w:val="0099179B"/>
    <w:rsid w:val="00991D90"/>
    <w:rsid w:val="00992123"/>
    <w:rsid w:val="00994168"/>
    <w:rsid w:val="0099558C"/>
    <w:rsid w:val="009A2F43"/>
    <w:rsid w:val="009A3027"/>
    <w:rsid w:val="009A44D7"/>
    <w:rsid w:val="009A5FC7"/>
    <w:rsid w:val="009A6620"/>
    <w:rsid w:val="009A67EB"/>
    <w:rsid w:val="009A7C8A"/>
    <w:rsid w:val="009B143D"/>
    <w:rsid w:val="009B148B"/>
    <w:rsid w:val="009B2DFA"/>
    <w:rsid w:val="009B5C43"/>
    <w:rsid w:val="009B6BB9"/>
    <w:rsid w:val="009B7003"/>
    <w:rsid w:val="009B7B3C"/>
    <w:rsid w:val="009C1184"/>
    <w:rsid w:val="009C1A20"/>
    <w:rsid w:val="009C298B"/>
    <w:rsid w:val="009C3628"/>
    <w:rsid w:val="009C3BBD"/>
    <w:rsid w:val="009C4C33"/>
    <w:rsid w:val="009C4F26"/>
    <w:rsid w:val="009C5CE2"/>
    <w:rsid w:val="009C5F5F"/>
    <w:rsid w:val="009C76AE"/>
    <w:rsid w:val="009D2107"/>
    <w:rsid w:val="009D42EB"/>
    <w:rsid w:val="009D513F"/>
    <w:rsid w:val="009D51F8"/>
    <w:rsid w:val="009E13D5"/>
    <w:rsid w:val="009E1BB9"/>
    <w:rsid w:val="009E1D62"/>
    <w:rsid w:val="009E1FBA"/>
    <w:rsid w:val="009E305F"/>
    <w:rsid w:val="009E3755"/>
    <w:rsid w:val="009E3D69"/>
    <w:rsid w:val="009E7BF8"/>
    <w:rsid w:val="009F059D"/>
    <w:rsid w:val="009F0ABA"/>
    <w:rsid w:val="009F0F80"/>
    <w:rsid w:val="009F11E4"/>
    <w:rsid w:val="009F1C8D"/>
    <w:rsid w:val="009F4477"/>
    <w:rsid w:val="009F4BB3"/>
    <w:rsid w:val="009F57F3"/>
    <w:rsid w:val="00A014F8"/>
    <w:rsid w:val="00A0247F"/>
    <w:rsid w:val="00A05330"/>
    <w:rsid w:val="00A068FF"/>
    <w:rsid w:val="00A078A3"/>
    <w:rsid w:val="00A07CC5"/>
    <w:rsid w:val="00A1070B"/>
    <w:rsid w:val="00A10E26"/>
    <w:rsid w:val="00A12140"/>
    <w:rsid w:val="00A142ED"/>
    <w:rsid w:val="00A14CAA"/>
    <w:rsid w:val="00A1708B"/>
    <w:rsid w:val="00A21427"/>
    <w:rsid w:val="00A224B6"/>
    <w:rsid w:val="00A23788"/>
    <w:rsid w:val="00A26A2D"/>
    <w:rsid w:val="00A2758A"/>
    <w:rsid w:val="00A305D0"/>
    <w:rsid w:val="00A3064F"/>
    <w:rsid w:val="00A30C85"/>
    <w:rsid w:val="00A31CE7"/>
    <w:rsid w:val="00A341C8"/>
    <w:rsid w:val="00A36CAD"/>
    <w:rsid w:val="00A37D0B"/>
    <w:rsid w:val="00A40DAA"/>
    <w:rsid w:val="00A4416F"/>
    <w:rsid w:val="00A4577D"/>
    <w:rsid w:val="00A45C75"/>
    <w:rsid w:val="00A46A05"/>
    <w:rsid w:val="00A50AEA"/>
    <w:rsid w:val="00A50E00"/>
    <w:rsid w:val="00A51387"/>
    <w:rsid w:val="00A51CE2"/>
    <w:rsid w:val="00A53C0E"/>
    <w:rsid w:val="00A553B8"/>
    <w:rsid w:val="00A55D5D"/>
    <w:rsid w:val="00A57D2C"/>
    <w:rsid w:val="00A61747"/>
    <w:rsid w:val="00A61C52"/>
    <w:rsid w:val="00A6437A"/>
    <w:rsid w:val="00A64D7E"/>
    <w:rsid w:val="00A65E4F"/>
    <w:rsid w:val="00A7103C"/>
    <w:rsid w:val="00A72F0E"/>
    <w:rsid w:val="00A7345E"/>
    <w:rsid w:val="00A73550"/>
    <w:rsid w:val="00A75177"/>
    <w:rsid w:val="00A75428"/>
    <w:rsid w:val="00A75D71"/>
    <w:rsid w:val="00A7746F"/>
    <w:rsid w:val="00A778EB"/>
    <w:rsid w:val="00A80FFB"/>
    <w:rsid w:val="00A81242"/>
    <w:rsid w:val="00A81E6E"/>
    <w:rsid w:val="00A83F1E"/>
    <w:rsid w:val="00A906A8"/>
    <w:rsid w:val="00A92DEB"/>
    <w:rsid w:val="00A9353C"/>
    <w:rsid w:val="00A942A3"/>
    <w:rsid w:val="00A9432F"/>
    <w:rsid w:val="00AA0B37"/>
    <w:rsid w:val="00AA5E74"/>
    <w:rsid w:val="00AA675A"/>
    <w:rsid w:val="00AA6CA3"/>
    <w:rsid w:val="00AB1697"/>
    <w:rsid w:val="00AB2A1C"/>
    <w:rsid w:val="00AB3DFE"/>
    <w:rsid w:val="00AB4F33"/>
    <w:rsid w:val="00AB51FA"/>
    <w:rsid w:val="00AB68E2"/>
    <w:rsid w:val="00AB6F17"/>
    <w:rsid w:val="00AC02E9"/>
    <w:rsid w:val="00AC0300"/>
    <w:rsid w:val="00AC0B8B"/>
    <w:rsid w:val="00AC1C6C"/>
    <w:rsid w:val="00AC1E76"/>
    <w:rsid w:val="00AC23DF"/>
    <w:rsid w:val="00AC2A0F"/>
    <w:rsid w:val="00AC2F49"/>
    <w:rsid w:val="00AC3A67"/>
    <w:rsid w:val="00AC5012"/>
    <w:rsid w:val="00AC715C"/>
    <w:rsid w:val="00AD034F"/>
    <w:rsid w:val="00AD1B1B"/>
    <w:rsid w:val="00AD264F"/>
    <w:rsid w:val="00AD4243"/>
    <w:rsid w:val="00AD4E62"/>
    <w:rsid w:val="00AE1748"/>
    <w:rsid w:val="00AE1EEF"/>
    <w:rsid w:val="00AE27D4"/>
    <w:rsid w:val="00AE338E"/>
    <w:rsid w:val="00AE3F55"/>
    <w:rsid w:val="00AE54FE"/>
    <w:rsid w:val="00AE5CE1"/>
    <w:rsid w:val="00AE6635"/>
    <w:rsid w:val="00AE761B"/>
    <w:rsid w:val="00AF21EC"/>
    <w:rsid w:val="00AF2A76"/>
    <w:rsid w:val="00AF345A"/>
    <w:rsid w:val="00AF54FB"/>
    <w:rsid w:val="00AF77F0"/>
    <w:rsid w:val="00B02956"/>
    <w:rsid w:val="00B02A23"/>
    <w:rsid w:val="00B03C88"/>
    <w:rsid w:val="00B05969"/>
    <w:rsid w:val="00B05A6E"/>
    <w:rsid w:val="00B070DA"/>
    <w:rsid w:val="00B07488"/>
    <w:rsid w:val="00B07AF0"/>
    <w:rsid w:val="00B108C1"/>
    <w:rsid w:val="00B11945"/>
    <w:rsid w:val="00B11A0D"/>
    <w:rsid w:val="00B12A55"/>
    <w:rsid w:val="00B136F2"/>
    <w:rsid w:val="00B15015"/>
    <w:rsid w:val="00B15777"/>
    <w:rsid w:val="00B16242"/>
    <w:rsid w:val="00B2143A"/>
    <w:rsid w:val="00B241E9"/>
    <w:rsid w:val="00B2445A"/>
    <w:rsid w:val="00B2557F"/>
    <w:rsid w:val="00B271E7"/>
    <w:rsid w:val="00B272B4"/>
    <w:rsid w:val="00B30485"/>
    <w:rsid w:val="00B32748"/>
    <w:rsid w:val="00B3381C"/>
    <w:rsid w:val="00B36E1A"/>
    <w:rsid w:val="00B42F81"/>
    <w:rsid w:val="00B4617D"/>
    <w:rsid w:val="00B46EFB"/>
    <w:rsid w:val="00B47CE7"/>
    <w:rsid w:val="00B47F7E"/>
    <w:rsid w:val="00B50017"/>
    <w:rsid w:val="00B50522"/>
    <w:rsid w:val="00B50BB3"/>
    <w:rsid w:val="00B51435"/>
    <w:rsid w:val="00B5280F"/>
    <w:rsid w:val="00B53D87"/>
    <w:rsid w:val="00B5401E"/>
    <w:rsid w:val="00B56F81"/>
    <w:rsid w:val="00B60AF7"/>
    <w:rsid w:val="00B6192E"/>
    <w:rsid w:val="00B64123"/>
    <w:rsid w:val="00B709BF"/>
    <w:rsid w:val="00B709C9"/>
    <w:rsid w:val="00B757BD"/>
    <w:rsid w:val="00B76852"/>
    <w:rsid w:val="00B81DE4"/>
    <w:rsid w:val="00B84B02"/>
    <w:rsid w:val="00B858EC"/>
    <w:rsid w:val="00B8637A"/>
    <w:rsid w:val="00B86B2D"/>
    <w:rsid w:val="00B874C1"/>
    <w:rsid w:val="00B878D4"/>
    <w:rsid w:val="00B87E79"/>
    <w:rsid w:val="00B9182F"/>
    <w:rsid w:val="00B92F58"/>
    <w:rsid w:val="00B93F77"/>
    <w:rsid w:val="00B9503E"/>
    <w:rsid w:val="00B957A8"/>
    <w:rsid w:val="00B9609F"/>
    <w:rsid w:val="00B96631"/>
    <w:rsid w:val="00B96BAF"/>
    <w:rsid w:val="00B97247"/>
    <w:rsid w:val="00BA0D78"/>
    <w:rsid w:val="00BA26D1"/>
    <w:rsid w:val="00BA2956"/>
    <w:rsid w:val="00BA2BBB"/>
    <w:rsid w:val="00BA3784"/>
    <w:rsid w:val="00BA70A2"/>
    <w:rsid w:val="00BA760A"/>
    <w:rsid w:val="00BB1D30"/>
    <w:rsid w:val="00BB2806"/>
    <w:rsid w:val="00BB2898"/>
    <w:rsid w:val="00BB2BCF"/>
    <w:rsid w:val="00BB664F"/>
    <w:rsid w:val="00BC1265"/>
    <w:rsid w:val="00BC176C"/>
    <w:rsid w:val="00BC1930"/>
    <w:rsid w:val="00BC78E7"/>
    <w:rsid w:val="00BD1B6F"/>
    <w:rsid w:val="00BD2531"/>
    <w:rsid w:val="00BD3B36"/>
    <w:rsid w:val="00BD4260"/>
    <w:rsid w:val="00BD481F"/>
    <w:rsid w:val="00BD6A84"/>
    <w:rsid w:val="00BD72FE"/>
    <w:rsid w:val="00BE0E07"/>
    <w:rsid w:val="00BE3273"/>
    <w:rsid w:val="00BE43FA"/>
    <w:rsid w:val="00BE5F2A"/>
    <w:rsid w:val="00BE740E"/>
    <w:rsid w:val="00BF2301"/>
    <w:rsid w:val="00BF6AC8"/>
    <w:rsid w:val="00C01C46"/>
    <w:rsid w:val="00C0416F"/>
    <w:rsid w:val="00C0481C"/>
    <w:rsid w:val="00C04ADB"/>
    <w:rsid w:val="00C04E00"/>
    <w:rsid w:val="00C072FB"/>
    <w:rsid w:val="00C0749D"/>
    <w:rsid w:val="00C10B6D"/>
    <w:rsid w:val="00C1531C"/>
    <w:rsid w:val="00C17CCD"/>
    <w:rsid w:val="00C21172"/>
    <w:rsid w:val="00C21E29"/>
    <w:rsid w:val="00C22DF6"/>
    <w:rsid w:val="00C247B3"/>
    <w:rsid w:val="00C261EA"/>
    <w:rsid w:val="00C26924"/>
    <w:rsid w:val="00C27230"/>
    <w:rsid w:val="00C27ED8"/>
    <w:rsid w:val="00C3079D"/>
    <w:rsid w:val="00C33D0B"/>
    <w:rsid w:val="00C33FC3"/>
    <w:rsid w:val="00C34EF2"/>
    <w:rsid w:val="00C3707E"/>
    <w:rsid w:val="00C37A0B"/>
    <w:rsid w:val="00C404A7"/>
    <w:rsid w:val="00C40EB2"/>
    <w:rsid w:val="00C46598"/>
    <w:rsid w:val="00C475A1"/>
    <w:rsid w:val="00C47B5E"/>
    <w:rsid w:val="00C47C9A"/>
    <w:rsid w:val="00C50AD1"/>
    <w:rsid w:val="00C50CA8"/>
    <w:rsid w:val="00C51F89"/>
    <w:rsid w:val="00C54DA4"/>
    <w:rsid w:val="00C569AF"/>
    <w:rsid w:val="00C56F03"/>
    <w:rsid w:val="00C57605"/>
    <w:rsid w:val="00C62A39"/>
    <w:rsid w:val="00C6380B"/>
    <w:rsid w:val="00C66095"/>
    <w:rsid w:val="00C66577"/>
    <w:rsid w:val="00C66948"/>
    <w:rsid w:val="00C74250"/>
    <w:rsid w:val="00C74FF5"/>
    <w:rsid w:val="00C76FC9"/>
    <w:rsid w:val="00C8063E"/>
    <w:rsid w:val="00C82EA7"/>
    <w:rsid w:val="00C8469A"/>
    <w:rsid w:val="00C86B74"/>
    <w:rsid w:val="00C90CD1"/>
    <w:rsid w:val="00C913C5"/>
    <w:rsid w:val="00C91BB5"/>
    <w:rsid w:val="00C93D50"/>
    <w:rsid w:val="00C96248"/>
    <w:rsid w:val="00C9638F"/>
    <w:rsid w:val="00C97480"/>
    <w:rsid w:val="00CA080C"/>
    <w:rsid w:val="00CA16C2"/>
    <w:rsid w:val="00CA2618"/>
    <w:rsid w:val="00CA2977"/>
    <w:rsid w:val="00CA29A9"/>
    <w:rsid w:val="00CA3CAC"/>
    <w:rsid w:val="00CA50D0"/>
    <w:rsid w:val="00CB076B"/>
    <w:rsid w:val="00CB0BF5"/>
    <w:rsid w:val="00CB10B3"/>
    <w:rsid w:val="00CB3789"/>
    <w:rsid w:val="00CB5F96"/>
    <w:rsid w:val="00CC0383"/>
    <w:rsid w:val="00CC2BB5"/>
    <w:rsid w:val="00CC3930"/>
    <w:rsid w:val="00CC3CAC"/>
    <w:rsid w:val="00CC3D47"/>
    <w:rsid w:val="00CC4439"/>
    <w:rsid w:val="00CC4C01"/>
    <w:rsid w:val="00CC5B1C"/>
    <w:rsid w:val="00CC691A"/>
    <w:rsid w:val="00CC6E3E"/>
    <w:rsid w:val="00CD2D32"/>
    <w:rsid w:val="00CD41BF"/>
    <w:rsid w:val="00CD4208"/>
    <w:rsid w:val="00CD44FA"/>
    <w:rsid w:val="00CD6C71"/>
    <w:rsid w:val="00CE15CC"/>
    <w:rsid w:val="00CE1629"/>
    <w:rsid w:val="00CE5008"/>
    <w:rsid w:val="00CE55C1"/>
    <w:rsid w:val="00CE653B"/>
    <w:rsid w:val="00CE7079"/>
    <w:rsid w:val="00CE78DA"/>
    <w:rsid w:val="00CF4A80"/>
    <w:rsid w:val="00CF73C1"/>
    <w:rsid w:val="00D0074A"/>
    <w:rsid w:val="00D00C89"/>
    <w:rsid w:val="00D01383"/>
    <w:rsid w:val="00D0536F"/>
    <w:rsid w:val="00D10802"/>
    <w:rsid w:val="00D10F6F"/>
    <w:rsid w:val="00D113DF"/>
    <w:rsid w:val="00D11575"/>
    <w:rsid w:val="00D1318B"/>
    <w:rsid w:val="00D20FF2"/>
    <w:rsid w:val="00D21FFA"/>
    <w:rsid w:val="00D23BE7"/>
    <w:rsid w:val="00D23CAA"/>
    <w:rsid w:val="00D268F3"/>
    <w:rsid w:val="00D278D6"/>
    <w:rsid w:val="00D27B10"/>
    <w:rsid w:val="00D3251D"/>
    <w:rsid w:val="00D329CF"/>
    <w:rsid w:val="00D33713"/>
    <w:rsid w:val="00D341B3"/>
    <w:rsid w:val="00D3420A"/>
    <w:rsid w:val="00D35BE9"/>
    <w:rsid w:val="00D37836"/>
    <w:rsid w:val="00D37C09"/>
    <w:rsid w:val="00D37D34"/>
    <w:rsid w:val="00D403FA"/>
    <w:rsid w:val="00D40D76"/>
    <w:rsid w:val="00D439BD"/>
    <w:rsid w:val="00D4772B"/>
    <w:rsid w:val="00D47C99"/>
    <w:rsid w:val="00D50875"/>
    <w:rsid w:val="00D53CC9"/>
    <w:rsid w:val="00D5525E"/>
    <w:rsid w:val="00D57CD3"/>
    <w:rsid w:val="00D63125"/>
    <w:rsid w:val="00D638FF"/>
    <w:rsid w:val="00D66689"/>
    <w:rsid w:val="00D669E5"/>
    <w:rsid w:val="00D66B89"/>
    <w:rsid w:val="00D67217"/>
    <w:rsid w:val="00D728B6"/>
    <w:rsid w:val="00D73926"/>
    <w:rsid w:val="00D74B34"/>
    <w:rsid w:val="00D8083B"/>
    <w:rsid w:val="00D80F0F"/>
    <w:rsid w:val="00D830DA"/>
    <w:rsid w:val="00D873CC"/>
    <w:rsid w:val="00D91D0E"/>
    <w:rsid w:val="00D94BD5"/>
    <w:rsid w:val="00D962C9"/>
    <w:rsid w:val="00DA0F3A"/>
    <w:rsid w:val="00DA3A61"/>
    <w:rsid w:val="00DA3E23"/>
    <w:rsid w:val="00DA4792"/>
    <w:rsid w:val="00DA4AF3"/>
    <w:rsid w:val="00DA739A"/>
    <w:rsid w:val="00DA7FB7"/>
    <w:rsid w:val="00DB02F7"/>
    <w:rsid w:val="00DB05A7"/>
    <w:rsid w:val="00DB0686"/>
    <w:rsid w:val="00DB1258"/>
    <w:rsid w:val="00DB1964"/>
    <w:rsid w:val="00DB36AF"/>
    <w:rsid w:val="00DB66FE"/>
    <w:rsid w:val="00DB6E00"/>
    <w:rsid w:val="00DB78A6"/>
    <w:rsid w:val="00DC1483"/>
    <w:rsid w:val="00DC1BA3"/>
    <w:rsid w:val="00DC1F57"/>
    <w:rsid w:val="00DC2C6C"/>
    <w:rsid w:val="00DC4779"/>
    <w:rsid w:val="00DC4CB4"/>
    <w:rsid w:val="00DD0381"/>
    <w:rsid w:val="00DD16EE"/>
    <w:rsid w:val="00DD2F76"/>
    <w:rsid w:val="00DD5616"/>
    <w:rsid w:val="00DD5C57"/>
    <w:rsid w:val="00DD5ED5"/>
    <w:rsid w:val="00DD74AC"/>
    <w:rsid w:val="00DE1CC3"/>
    <w:rsid w:val="00DE1F00"/>
    <w:rsid w:val="00DE3122"/>
    <w:rsid w:val="00DE3E3F"/>
    <w:rsid w:val="00DE6568"/>
    <w:rsid w:val="00DE69C8"/>
    <w:rsid w:val="00DE6D22"/>
    <w:rsid w:val="00DE71AC"/>
    <w:rsid w:val="00DE71F4"/>
    <w:rsid w:val="00DE747A"/>
    <w:rsid w:val="00DE7F73"/>
    <w:rsid w:val="00DF3DD0"/>
    <w:rsid w:val="00DF5193"/>
    <w:rsid w:val="00DF79BF"/>
    <w:rsid w:val="00E01512"/>
    <w:rsid w:val="00E01BB9"/>
    <w:rsid w:val="00E02E0C"/>
    <w:rsid w:val="00E03BF4"/>
    <w:rsid w:val="00E03CBF"/>
    <w:rsid w:val="00E03E91"/>
    <w:rsid w:val="00E04866"/>
    <w:rsid w:val="00E050B0"/>
    <w:rsid w:val="00E06B78"/>
    <w:rsid w:val="00E10D96"/>
    <w:rsid w:val="00E12A24"/>
    <w:rsid w:val="00E13387"/>
    <w:rsid w:val="00E13F86"/>
    <w:rsid w:val="00E14E1B"/>
    <w:rsid w:val="00E16B13"/>
    <w:rsid w:val="00E2009B"/>
    <w:rsid w:val="00E22793"/>
    <w:rsid w:val="00E2319E"/>
    <w:rsid w:val="00E241A2"/>
    <w:rsid w:val="00E26AF2"/>
    <w:rsid w:val="00E26F29"/>
    <w:rsid w:val="00E30F62"/>
    <w:rsid w:val="00E3187D"/>
    <w:rsid w:val="00E31D2B"/>
    <w:rsid w:val="00E3240B"/>
    <w:rsid w:val="00E32F56"/>
    <w:rsid w:val="00E33A07"/>
    <w:rsid w:val="00E354DB"/>
    <w:rsid w:val="00E35BC3"/>
    <w:rsid w:val="00E36C99"/>
    <w:rsid w:val="00E3748B"/>
    <w:rsid w:val="00E445AB"/>
    <w:rsid w:val="00E44CB1"/>
    <w:rsid w:val="00E46E9A"/>
    <w:rsid w:val="00E50AF9"/>
    <w:rsid w:val="00E52932"/>
    <w:rsid w:val="00E53DEF"/>
    <w:rsid w:val="00E54596"/>
    <w:rsid w:val="00E55C81"/>
    <w:rsid w:val="00E57170"/>
    <w:rsid w:val="00E61A26"/>
    <w:rsid w:val="00E61A90"/>
    <w:rsid w:val="00E626DE"/>
    <w:rsid w:val="00E64769"/>
    <w:rsid w:val="00E65434"/>
    <w:rsid w:val="00E6651F"/>
    <w:rsid w:val="00E670FE"/>
    <w:rsid w:val="00E67C76"/>
    <w:rsid w:val="00E73C73"/>
    <w:rsid w:val="00E7512D"/>
    <w:rsid w:val="00E8048D"/>
    <w:rsid w:val="00E80633"/>
    <w:rsid w:val="00E82B34"/>
    <w:rsid w:val="00E8727F"/>
    <w:rsid w:val="00E90299"/>
    <w:rsid w:val="00E90CE1"/>
    <w:rsid w:val="00E971F1"/>
    <w:rsid w:val="00E97B99"/>
    <w:rsid w:val="00E97C70"/>
    <w:rsid w:val="00EA0566"/>
    <w:rsid w:val="00EA05A5"/>
    <w:rsid w:val="00EA1863"/>
    <w:rsid w:val="00EA3A10"/>
    <w:rsid w:val="00EA7364"/>
    <w:rsid w:val="00EB012C"/>
    <w:rsid w:val="00EB05B3"/>
    <w:rsid w:val="00EB0F09"/>
    <w:rsid w:val="00EB14ED"/>
    <w:rsid w:val="00EB15CD"/>
    <w:rsid w:val="00EB1910"/>
    <w:rsid w:val="00EB2709"/>
    <w:rsid w:val="00EB2758"/>
    <w:rsid w:val="00EB339E"/>
    <w:rsid w:val="00EB5037"/>
    <w:rsid w:val="00EB5EB4"/>
    <w:rsid w:val="00EBF2E4"/>
    <w:rsid w:val="00EC0032"/>
    <w:rsid w:val="00EC0B78"/>
    <w:rsid w:val="00EC1C53"/>
    <w:rsid w:val="00EC1C93"/>
    <w:rsid w:val="00EC1D88"/>
    <w:rsid w:val="00EC3390"/>
    <w:rsid w:val="00EC4AD3"/>
    <w:rsid w:val="00EC502D"/>
    <w:rsid w:val="00EC5843"/>
    <w:rsid w:val="00ED3C90"/>
    <w:rsid w:val="00ED61A2"/>
    <w:rsid w:val="00EE0D71"/>
    <w:rsid w:val="00EE3E66"/>
    <w:rsid w:val="00EE43D3"/>
    <w:rsid w:val="00EF1278"/>
    <w:rsid w:val="00EF5F4B"/>
    <w:rsid w:val="00EF6A78"/>
    <w:rsid w:val="00EF789B"/>
    <w:rsid w:val="00F00DE5"/>
    <w:rsid w:val="00F02165"/>
    <w:rsid w:val="00F0570E"/>
    <w:rsid w:val="00F06363"/>
    <w:rsid w:val="00F0697F"/>
    <w:rsid w:val="00F0743E"/>
    <w:rsid w:val="00F07693"/>
    <w:rsid w:val="00F10503"/>
    <w:rsid w:val="00F10C56"/>
    <w:rsid w:val="00F11616"/>
    <w:rsid w:val="00F128F6"/>
    <w:rsid w:val="00F1473B"/>
    <w:rsid w:val="00F15976"/>
    <w:rsid w:val="00F17E92"/>
    <w:rsid w:val="00F200D6"/>
    <w:rsid w:val="00F20D3B"/>
    <w:rsid w:val="00F228FA"/>
    <w:rsid w:val="00F25D0E"/>
    <w:rsid w:val="00F31E55"/>
    <w:rsid w:val="00F3409E"/>
    <w:rsid w:val="00F342C1"/>
    <w:rsid w:val="00F36147"/>
    <w:rsid w:val="00F3623A"/>
    <w:rsid w:val="00F36369"/>
    <w:rsid w:val="00F36B75"/>
    <w:rsid w:val="00F37C06"/>
    <w:rsid w:val="00F41963"/>
    <w:rsid w:val="00F41DA1"/>
    <w:rsid w:val="00F44970"/>
    <w:rsid w:val="00F5034B"/>
    <w:rsid w:val="00F515C2"/>
    <w:rsid w:val="00F528B7"/>
    <w:rsid w:val="00F530CB"/>
    <w:rsid w:val="00F538F1"/>
    <w:rsid w:val="00F555A3"/>
    <w:rsid w:val="00F5586C"/>
    <w:rsid w:val="00F55EB5"/>
    <w:rsid w:val="00F5696F"/>
    <w:rsid w:val="00F60923"/>
    <w:rsid w:val="00F60EBB"/>
    <w:rsid w:val="00F623B0"/>
    <w:rsid w:val="00F624CD"/>
    <w:rsid w:val="00F62B96"/>
    <w:rsid w:val="00F641CC"/>
    <w:rsid w:val="00F647D1"/>
    <w:rsid w:val="00F65DE3"/>
    <w:rsid w:val="00F6780B"/>
    <w:rsid w:val="00F70B7D"/>
    <w:rsid w:val="00F71044"/>
    <w:rsid w:val="00F714BF"/>
    <w:rsid w:val="00F71BC7"/>
    <w:rsid w:val="00F73918"/>
    <w:rsid w:val="00F74748"/>
    <w:rsid w:val="00F75D2B"/>
    <w:rsid w:val="00F80B6F"/>
    <w:rsid w:val="00F82877"/>
    <w:rsid w:val="00F835B3"/>
    <w:rsid w:val="00F85BF7"/>
    <w:rsid w:val="00F85D33"/>
    <w:rsid w:val="00F86ED4"/>
    <w:rsid w:val="00F87C79"/>
    <w:rsid w:val="00F90530"/>
    <w:rsid w:val="00F92D63"/>
    <w:rsid w:val="00F9458C"/>
    <w:rsid w:val="00F978FD"/>
    <w:rsid w:val="00FA0E35"/>
    <w:rsid w:val="00FA2771"/>
    <w:rsid w:val="00FB031E"/>
    <w:rsid w:val="00FB51D4"/>
    <w:rsid w:val="00FB5629"/>
    <w:rsid w:val="00FC184D"/>
    <w:rsid w:val="00FC749E"/>
    <w:rsid w:val="00FD396A"/>
    <w:rsid w:val="00FD4324"/>
    <w:rsid w:val="00FD7A2B"/>
    <w:rsid w:val="00FE03A8"/>
    <w:rsid w:val="00FE2EBD"/>
    <w:rsid w:val="00FE316B"/>
    <w:rsid w:val="00FE3896"/>
    <w:rsid w:val="00FE551E"/>
    <w:rsid w:val="00FE5CE8"/>
    <w:rsid w:val="00FE7242"/>
    <w:rsid w:val="00FE74F7"/>
    <w:rsid w:val="00FE7B2D"/>
    <w:rsid w:val="00FE7CDF"/>
    <w:rsid w:val="00FF0A0B"/>
    <w:rsid w:val="00FF1325"/>
    <w:rsid w:val="00FF1550"/>
    <w:rsid w:val="00FF1E77"/>
    <w:rsid w:val="00FF2DE1"/>
    <w:rsid w:val="00FF3FBF"/>
    <w:rsid w:val="00FF5533"/>
    <w:rsid w:val="00FF6625"/>
    <w:rsid w:val="00FF6AE7"/>
    <w:rsid w:val="00FF6C38"/>
    <w:rsid w:val="0135E065"/>
    <w:rsid w:val="02994B39"/>
    <w:rsid w:val="02CBAEF3"/>
    <w:rsid w:val="062449EA"/>
    <w:rsid w:val="0666ECCA"/>
    <w:rsid w:val="0684AC6F"/>
    <w:rsid w:val="06D602E4"/>
    <w:rsid w:val="095A6E8C"/>
    <w:rsid w:val="09763F3F"/>
    <w:rsid w:val="0A97B87D"/>
    <w:rsid w:val="0AC39A4E"/>
    <w:rsid w:val="0B79185A"/>
    <w:rsid w:val="0B88EB75"/>
    <w:rsid w:val="0C08C2D3"/>
    <w:rsid w:val="0C938B6E"/>
    <w:rsid w:val="0D550564"/>
    <w:rsid w:val="0E49B062"/>
    <w:rsid w:val="0F98E0C0"/>
    <w:rsid w:val="10177178"/>
    <w:rsid w:val="11C251BB"/>
    <w:rsid w:val="12F0D30D"/>
    <w:rsid w:val="13092BCF"/>
    <w:rsid w:val="13A004C1"/>
    <w:rsid w:val="145F28B8"/>
    <w:rsid w:val="15284C09"/>
    <w:rsid w:val="1602AFB1"/>
    <w:rsid w:val="16AAF7E9"/>
    <w:rsid w:val="184142AD"/>
    <w:rsid w:val="18EE7580"/>
    <w:rsid w:val="19668DD4"/>
    <w:rsid w:val="1AABE489"/>
    <w:rsid w:val="1C01A1CA"/>
    <w:rsid w:val="1C2C64FB"/>
    <w:rsid w:val="1C7D7BFF"/>
    <w:rsid w:val="202F927B"/>
    <w:rsid w:val="20D63F23"/>
    <w:rsid w:val="22239A32"/>
    <w:rsid w:val="22ECBD83"/>
    <w:rsid w:val="23F7D217"/>
    <w:rsid w:val="24172E31"/>
    <w:rsid w:val="247A7040"/>
    <w:rsid w:val="26ED5862"/>
    <w:rsid w:val="28533BAE"/>
    <w:rsid w:val="28E15108"/>
    <w:rsid w:val="2A7D2169"/>
    <w:rsid w:val="2C979C54"/>
    <w:rsid w:val="2D628699"/>
    <w:rsid w:val="2D80D973"/>
    <w:rsid w:val="3047FD1B"/>
    <w:rsid w:val="30AEF67A"/>
    <w:rsid w:val="31833584"/>
    <w:rsid w:val="337B347C"/>
    <w:rsid w:val="33F12D84"/>
    <w:rsid w:val="34D3FEA3"/>
    <w:rsid w:val="361605D6"/>
    <w:rsid w:val="36339E8A"/>
    <w:rsid w:val="384B801C"/>
    <w:rsid w:val="39EA9615"/>
    <w:rsid w:val="3AE9CCC9"/>
    <w:rsid w:val="3B01B5B9"/>
    <w:rsid w:val="448625C9"/>
    <w:rsid w:val="4586CD0B"/>
    <w:rsid w:val="45E571ED"/>
    <w:rsid w:val="46B753C0"/>
    <w:rsid w:val="473ABAFF"/>
    <w:rsid w:val="49920426"/>
    <w:rsid w:val="4A8D6025"/>
    <w:rsid w:val="4CD2ECF4"/>
    <w:rsid w:val="4CD828FE"/>
    <w:rsid w:val="4FF0F5CB"/>
    <w:rsid w:val="52A097CA"/>
    <w:rsid w:val="5637C918"/>
    <w:rsid w:val="57861E49"/>
    <w:rsid w:val="5AB63F76"/>
    <w:rsid w:val="5B486D0B"/>
    <w:rsid w:val="5BC9ACAF"/>
    <w:rsid w:val="5DC2D00B"/>
    <w:rsid w:val="5E82904C"/>
    <w:rsid w:val="5EC9DB94"/>
    <w:rsid w:val="6207A06A"/>
    <w:rsid w:val="622F60C6"/>
    <w:rsid w:val="65498EA1"/>
    <w:rsid w:val="659F28EF"/>
    <w:rsid w:val="67472448"/>
    <w:rsid w:val="69BFEF54"/>
    <w:rsid w:val="6A6E1EFF"/>
    <w:rsid w:val="6AEDE03E"/>
    <w:rsid w:val="6C808CA9"/>
    <w:rsid w:val="6CAD0E26"/>
    <w:rsid w:val="6D69DD3A"/>
    <w:rsid w:val="6F50A023"/>
    <w:rsid w:val="6F69E410"/>
    <w:rsid w:val="708F163A"/>
    <w:rsid w:val="72C90801"/>
    <w:rsid w:val="730214C7"/>
    <w:rsid w:val="73C34C24"/>
    <w:rsid w:val="791F43B5"/>
    <w:rsid w:val="7923469B"/>
    <w:rsid w:val="79CFA0E3"/>
    <w:rsid w:val="7AA3ABDA"/>
    <w:rsid w:val="7BF5B5F4"/>
    <w:rsid w:val="7C3118D3"/>
    <w:rsid w:val="7C4E976D"/>
    <w:rsid w:val="7F2E5032"/>
    <w:rsid w:val="7FE88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6958D0"/>
  <w15:chartTrackingRefBased/>
  <w15:docId w15:val="{5EB1FECF-52D9-44DE-97AD-EEA1BA9F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1E29"/>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C21E29"/>
    <w:pPr>
      <w:spacing w:before="100" w:beforeAutospacing="1" w:after="100" w:afterAutospacing="1"/>
    </w:pPr>
  </w:style>
  <w:style w:type="paragraph" w:customStyle="1" w:styleId="Tabulasgalva">
    <w:name w:val="Tabulas galva"/>
    <w:basedOn w:val="BodyText"/>
    <w:rsid w:val="00C21E29"/>
    <w:pPr>
      <w:jc w:val="center"/>
    </w:pPr>
    <w:rPr>
      <w:rFonts w:ascii="Arial" w:hAnsi="Arial" w:cs="Arial"/>
      <w:b/>
      <w:sz w:val="20"/>
      <w:szCs w:val="20"/>
    </w:rPr>
  </w:style>
  <w:style w:type="paragraph" w:styleId="FootnoteText">
    <w:name w:val="footnote text"/>
    <w:basedOn w:val="Normal"/>
    <w:next w:val="Normal"/>
    <w:link w:val="FootnoteTextChar"/>
    <w:autoRedefine/>
    <w:rsid w:val="00C21E29"/>
    <w:pPr>
      <w:spacing w:after="60"/>
      <w:ind w:right="-694"/>
    </w:pPr>
    <w:rPr>
      <w:sz w:val="20"/>
      <w:szCs w:val="20"/>
      <w:lang w:val="en-AU" w:eastAsia="en-US"/>
    </w:rPr>
  </w:style>
  <w:style w:type="character" w:customStyle="1" w:styleId="FootnoteTextChar">
    <w:name w:val="Footnote Text Char"/>
    <w:link w:val="FootnoteText"/>
    <w:semiHidden/>
    <w:rsid w:val="00C21E29"/>
    <w:rPr>
      <w:lang w:val="en-AU" w:eastAsia="en-US" w:bidi="ar-SA"/>
    </w:rPr>
  </w:style>
  <w:style w:type="character" w:styleId="FootnoteReference">
    <w:name w:val="footnote reference"/>
    <w:aliases w:val="Footnote Reference Number"/>
    <w:rsid w:val="00C21E29"/>
    <w:rPr>
      <w:vertAlign w:val="superscript"/>
    </w:rPr>
  </w:style>
  <w:style w:type="paragraph" w:customStyle="1" w:styleId="Teksts">
    <w:name w:val="Teksts"/>
    <w:basedOn w:val="Normal"/>
    <w:rsid w:val="00C21E29"/>
    <w:pPr>
      <w:tabs>
        <w:tab w:val="num" w:pos="1571"/>
      </w:tabs>
      <w:spacing w:after="120" w:line="270" w:lineRule="exact"/>
      <w:ind w:left="1571" w:hanging="360"/>
    </w:pPr>
    <w:rPr>
      <w:rFonts w:ascii="Garamond" w:hAnsi="Garamond"/>
      <w:sz w:val="22"/>
      <w:szCs w:val="22"/>
    </w:rPr>
  </w:style>
  <w:style w:type="paragraph" w:styleId="BodyText">
    <w:name w:val="Body Text"/>
    <w:basedOn w:val="Normal"/>
    <w:rsid w:val="00C21E29"/>
    <w:pPr>
      <w:spacing w:after="120"/>
    </w:pPr>
  </w:style>
  <w:style w:type="paragraph" w:customStyle="1" w:styleId="StyleEE-numbering12pt">
    <w:name w:val="Style EE-numbering + 12 pt"/>
    <w:basedOn w:val="Normal"/>
    <w:autoRedefine/>
    <w:rsid w:val="00C21E29"/>
    <w:pPr>
      <w:tabs>
        <w:tab w:val="left" w:pos="1"/>
      </w:tabs>
      <w:ind w:left="1" w:hanging="1"/>
    </w:pPr>
    <w:rPr>
      <w:b/>
      <w:noProof/>
      <w:color w:val="000000"/>
      <w:sz w:val="22"/>
      <w:szCs w:val="22"/>
    </w:rPr>
  </w:style>
  <w:style w:type="paragraph" w:styleId="BalloonText">
    <w:name w:val="Balloon Text"/>
    <w:basedOn w:val="Normal"/>
    <w:semiHidden/>
    <w:rsid w:val="00C21E29"/>
    <w:rPr>
      <w:rFonts w:ascii="Tahoma" w:hAnsi="Tahoma" w:cs="Tahoma"/>
      <w:sz w:val="16"/>
      <w:szCs w:val="16"/>
    </w:rPr>
  </w:style>
  <w:style w:type="paragraph" w:customStyle="1" w:styleId="naiskr">
    <w:name w:val="naiskr"/>
    <w:basedOn w:val="Normal"/>
    <w:rsid w:val="001131B1"/>
    <w:pPr>
      <w:spacing w:before="75" w:after="75"/>
    </w:pPr>
  </w:style>
  <w:style w:type="paragraph" w:styleId="Footer">
    <w:name w:val="footer"/>
    <w:basedOn w:val="Normal"/>
    <w:rsid w:val="001131B1"/>
    <w:pPr>
      <w:tabs>
        <w:tab w:val="center" w:pos="4153"/>
        <w:tab w:val="right" w:pos="8306"/>
      </w:tabs>
    </w:pPr>
  </w:style>
  <w:style w:type="paragraph" w:customStyle="1" w:styleId="EE-H2">
    <w:name w:val="EE-H2"/>
    <w:basedOn w:val="Normal"/>
    <w:autoRedefine/>
    <w:rsid w:val="00190966"/>
    <w:pPr>
      <w:spacing w:before="240" w:after="240"/>
    </w:pPr>
    <w:rPr>
      <w:b/>
      <w:smallCaps/>
      <w:noProof/>
    </w:rPr>
  </w:style>
  <w:style w:type="paragraph" w:styleId="Header">
    <w:name w:val="header"/>
    <w:basedOn w:val="Normal"/>
    <w:rsid w:val="00CD2D32"/>
    <w:pPr>
      <w:tabs>
        <w:tab w:val="center" w:pos="4153"/>
        <w:tab w:val="right" w:pos="8306"/>
      </w:tabs>
    </w:pPr>
  </w:style>
  <w:style w:type="character" w:styleId="PageNumber">
    <w:name w:val="page number"/>
    <w:basedOn w:val="DefaultParagraphFont"/>
    <w:rsid w:val="00E354DB"/>
  </w:style>
  <w:style w:type="character" w:styleId="BookTitle">
    <w:name w:val="Book Title"/>
    <w:qFormat/>
    <w:rsid w:val="00CC4C01"/>
    <w:rPr>
      <w:b/>
      <w:bCs/>
      <w:smallCaps/>
      <w:spacing w:val="5"/>
    </w:rPr>
  </w:style>
  <w:style w:type="paragraph" w:styleId="ListParagraph">
    <w:name w:val="List Paragraph"/>
    <w:aliases w:val="H&amp;P List Paragraph,2,Strip,Saraksta rindkopa1,Normal bullet 2,Bullet list,List Paragraph1,List Paragraph11"/>
    <w:basedOn w:val="Normal"/>
    <w:link w:val="ListParagraphChar"/>
    <w:uiPriority w:val="34"/>
    <w:qFormat/>
    <w:rsid w:val="0063088C"/>
    <w:pPr>
      <w:ind w:left="720"/>
    </w:pPr>
    <w:rPr>
      <w:lang w:eastAsia="x-none"/>
    </w:rPr>
  </w:style>
  <w:style w:type="character" w:customStyle="1" w:styleId="ListParagraphChar">
    <w:name w:val="List Paragraph Char"/>
    <w:aliases w:val="H&amp;P List Paragraph Char,2 Char,Strip Char,Saraksta rindkopa1 Char,Normal bullet 2 Char,Bullet list Char,List Paragraph1 Char,List Paragraph11 Char"/>
    <w:link w:val="ListParagraph"/>
    <w:locked/>
    <w:rsid w:val="0063088C"/>
    <w:rPr>
      <w:sz w:val="24"/>
      <w:szCs w:val="24"/>
      <w:lang w:val="lv-LV"/>
    </w:rPr>
  </w:style>
  <w:style w:type="paragraph" w:customStyle="1" w:styleId="Default">
    <w:name w:val="Default"/>
    <w:uiPriority w:val="99"/>
    <w:rsid w:val="0063088C"/>
    <w:pPr>
      <w:autoSpaceDE w:val="0"/>
      <w:autoSpaceDN w:val="0"/>
      <w:adjustRightInd w:val="0"/>
    </w:pPr>
    <w:rPr>
      <w:rFonts w:eastAsia="MS Mincho"/>
      <w:color w:val="000000"/>
      <w:sz w:val="24"/>
      <w:szCs w:val="24"/>
      <w:lang w:val="lv-LV"/>
    </w:rPr>
  </w:style>
  <w:style w:type="character" w:customStyle="1" w:styleId="tvhtml">
    <w:name w:val="tv_html"/>
    <w:basedOn w:val="DefaultParagraphFont"/>
    <w:rsid w:val="00025DCD"/>
  </w:style>
  <w:style w:type="character" w:styleId="CommentReference">
    <w:name w:val="annotation reference"/>
    <w:uiPriority w:val="99"/>
    <w:rsid w:val="004C53A8"/>
    <w:rPr>
      <w:sz w:val="16"/>
      <w:szCs w:val="16"/>
    </w:rPr>
  </w:style>
  <w:style w:type="paragraph" w:styleId="CommentText">
    <w:name w:val="annotation text"/>
    <w:basedOn w:val="Normal"/>
    <w:link w:val="CommentTextChar"/>
    <w:uiPriority w:val="99"/>
    <w:rsid w:val="004C53A8"/>
    <w:rPr>
      <w:sz w:val="20"/>
      <w:szCs w:val="20"/>
    </w:rPr>
  </w:style>
  <w:style w:type="character" w:customStyle="1" w:styleId="CommentTextChar">
    <w:name w:val="Comment Text Char"/>
    <w:link w:val="CommentText"/>
    <w:uiPriority w:val="99"/>
    <w:rsid w:val="004C53A8"/>
    <w:rPr>
      <w:lang w:val="lv-LV" w:eastAsia="lv-LV"/>
    </w:rPr>
  </w:style>
  <w:style w:type="paragraph" w:styleId="CommentSubject">
    <w:name w:val="annotation subject"/>
    <w:basedOn w:val="CommentText"/>
    <w:next w:val="CommentText"/>
    <w:link w:val="CommentSubjectChar"/>
    <w:rsid w:val="004C53A8"/>
    <w:rPr>
      <w:b/>
      <w:bCs/>
    </w:rPr>
  </w:style>
  <w:style w:type="character" w:customStyle="1" w:styleId="CommentSubjectChar">
    <w:name w:val="Comment Subject Char"/>
    <w:link w:val="CommentSubject"/>
    <w:rsid w:val="004C53A8"/>
    <w:rPr>
      <w:b/>
      <w:bCs/>
      <w:lang w:val="lv-LV" w:eastAsia="lv-LV"/>
    </w:rPr>
  </w:style>
  <w:style w:type="paragraph" w:styleId="NoSpacing">
    <w:name w:val="No Spacing"/>
    <w:uiPriority w:val="1"/>
    <w:qFormat/>
    <w:rsid w:val="00D73926"/>
    <w:rPr>
      <w:rFonts w:ascii="Calibri" w:eastAsia="ヒラギノ角ゴ Pro W3" w:hAnsi="Calibri"/>
      <w:color w:val="000000"/>
      <w:sz w:val="22"/>
      <w:szCs w:val="24"/>
      <w:lang w:val="lv-LV" w:eastAsia="en-US"/>
    </w:rPr>
  </w:style>
  <w:style w:type="character" w:customStyle="1" w:styleId="NoteikumutekstamRakstz">
    <w:name w:val="Noteikumu tekstam Rakstz."/>
    <w:link w:val="Noteikumutekstam"/>
    <w:locked/>
    <w:rsid w:val="00621818"/>
  </w:style>
  <w:style w:type="paragraph" w:customStyle="1" w:styleId="Noteikumutekstam">
    <w:name w:val="Noteikumu tekstam"/>
    <w:basedOn w:val="Normal"/>
    <w:link w:val="NoteikumutekstamRakstz"/>
    <w:autoRedefine/>
    <w:rsid w:val="00621818"/>
    <w:pPr>
      <w:tabs>
        <w:tab w:val="left" w:pos="720"/>
      </w:tabs>
      <w:spacing w:after="120"/>
      <w:jc w:val="both"/>
    </w:pPr>
    <w:rPr>
      <w:sz w:val="20"/>
      <w:szCs w:val="20"/>
      <w:lang w:val="en-GB" w:eastAsia="en-GB"/>
    </w:rPr>
  </w:style>
  <w:style w:type="character" w:customStyle="1" w:styleId="Noklusjumarindkopasfonts1">
    <w:name w:val="Noklusējuma rindkopas fonts1"/>
    <w:rsid w:val="00621818"/>
  </w:style>
  <w:style w:type="paragraph" w:styleId="NormalWeb">
    <w:name w:val="Normal (Web)"/>
    <w:basedOn w:val="Normal"/>
    <w:uiPriority w:val="99"/>
    <w:unhideWhenUsed/>
    <w:rsid w:val="00D4772B"/>
    <w:pPr>
      <w:spacing w:before="100" w:beforeAutospacing="1" w:after="100" w:afterAutospacing="1"/>
    </w:pPr>
    <w:rPr>
      <w:lang w:val="en-GB" w:eastAsia="en-GB"/>
    </w:rPr>
  </w:style>
  <w:style w:type="character" w:styleId="Strong">
    <w:name w:val="Strong"/>
    <w:uiPriority w:val="22"/>
    <w:qFormat/>
    <w:rsid w:val="005D4B0F"/>
    <w:rPr>
      <w:b/>
      <w:bCs/>
    </w:rPr>
  </w:style>
  <w:style w:type="paragraph" w:styleId="PlainText">
    <w:name w:val="Plain Text"/>
    <w:basedOn w:val="Normal"/>
    <w:link w:val="PlainTextChar"/>
    <w:uiPriority w:val="99"/>
    <w:unhideWhenUsed/>
    <w:rsid w:val="00B8637A"/>
    <w:rPr>
      <w:rFonts w:ascii="Calibri" w:eastAsia="Calibri" w:hAnsi="Calibri"/>
      <w:sz w:val="22"/>
      <w:szCs w:val="21"/>
      <w:lang w:val="x-none" w:eastAsia="en-US"/>
    </w:rPr>
  </w:style>
  <w:style w:type="character" w:customStyle="1" w:styleId="PlainTextChar">
    <w:name w:val="Plain Text Char"/>
    <w:link w:val="PlainText"/>
    <w:uiPriority w:val="99"/>
    <w:rsid w:val="00B8637A"/>
    <w:rPr>
      <w:rFonts w:ascii="Calibri" w:eastAsia="Calibri" w:hAnsi="Calibri" w:cs="Consolas"/>
      <w:sz w:val="22"/>
      <w:szCs w:val="21"/>
      <w:lang w:eastAsia="en-US"/>
    </w:rPr>
  </w:style>
  <w:style w:type="paragraph" w:styleId="Revision">
    <w:name w:val="Revision"/>
    <w:hidden/>
    <w:uiPriority w:val="99"/>
    <w:semiHidden/>
    <w:rsid w:val="00A10E26"/>
    <w:rPr>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1565">
      <w:bodyDiv w:val="1"/>
      <w:marLeft w:val="0"/>
      <w:marRight w:val="0"/>
      <w:marTop w:val="0"/>
      <w:marBottom w:val="0"/>
      <w:divBdr>
        <w:top w:val="none" w:sz="0" w:space="0" w:color="auto"/>
        <w:left w:val="none" w:sz="0" w:space="0" w:color="auto"/>
        <w:bottom w:val="none" w:sz="0" w:space="0" w:color="auto"/>
        <w:right w:val="none" w:sz="0" w:space="0" w:color="auto"/>
      </w:divBdr>
    </w:div>
    <w:div w:id="221988490">
      <w:bodyDiv w:val="1"/>
      <w:marLeft w:val="0"/>
      <w:marRight w:val="0"/>
      <w:marTop w:val="0"/>
      <w:marBottom w:val="0"/>
      <w:divBdr>
        <w:top w:val="none" w:sz="0" w:space="0" w:color="auto"/>
        <w:left w:val="none" w:sz="0" w:space="0" w:color="auto"/>
        <w:bottom w:val="none" w:sz="0" w:space="0" w:color="auto"/>
        <w:right w:val="none" w:sz="0" w:space="0" w:color="auto"/>
      </w:divBdr>
    </w:div>
    <w:div w:id="435489347">
      <w:bodyDiv w:val="1"/>
      <w:marLeft w:val="0"/>
      <w:marRight w:val="0"/>
      <w:marTop w:val="0"/>
      <w:marBottom w:val="0"/>
      <w:divBdr>
        <w:top w:val="none" w:sz="0" w:space="0" w:color="auto"/>
        <w:left w:val="none" w:sz="0" w:space="0" w:color="auto"/>
        <w:bottom w:val="none" w:sz="0" w:space="0" w:color="auto"/>
        <w:right w:val="none" w:sz="0" w:space="0" w:color="auto"/>
      </w:divBdr>
      <w:divsChild>
        <w:div w:id="784689123">
          <w:marLeft w:val="562"/>
          <w:marRight w:val="0"/>
          <w:marTop w:val="120"/>
          <w:marBottom w:val="60"/>
          <w:divBdr>
            <w:top w:val="none" w:sz="0" w:space="0" w:color="auto"/>
            <w:left w:val="none" w:sz="0" w:space="0" w:color="auto"/>
            <w:bottom w:val="none" w:sz="0" w:space="0" w:color="auto"/>
            <w:right w:val="none" w:sz="0" w:space="0" w:color="auto"/>
          </w:divBdr>
        </w:div>
      </w:divsChild>
    </w:div>
    <w:div w:id="600139174">
      <w:bodyDiv w:val="1"/>
      <w:marLeft w:val="0"/>
      <w:marRight w:val="0"/>
      <w:marTop w:val="0"/>
      <w:marBottom w:val="0"/>
      <w:divBdr>
        <w:top w:val="none" w:sz="0" w:space="0" w:color="auto"/>
        <w:left w:val="none" w:sz="0" w:space="0" w:color="auto"/>
        <w:bottom w:val="none" w:sz="0" w:space="0" w:color="auto"/>
        <w:right w:val="none" w:sz="0" w:space="0" w:color="auto"/>
      </w:divBdr>
      <w:divsChild>
        <w:div w:id="474571977">
          <w:marLeft w:val="562"/>
          <w:marRight w:val="0"/>
          <w:marTop w:val="120"/>
          <w:marBottom w:val="0"/>
          <w:divBdr>
            <w:top w:val="none" w:sz="0" w:space="0" w:color="auto"/>
            <w:left w:val="none" w:sz="0" w:space="0" w:color="auto"/>
            <w:bottom w:val="none" w:sz="0" w:space="0" w:color="auto"/>
            <w:right w:val="none" w:sz="0" w:space="0" w:color="auto"/>
          </w:divBdr>
        </w:div>
        <w:div w:id="1212618090">
          <w:marLeft w:val="562"/>
          <w:marRight w:val="0"/>
          <w:marTop w:val="120"/>
          <w:marBottom w:val="0"/>
          <w:divBdr>
            <w:top w:val="none" w:sz="0" w:space="0" w:color="auto"/>
            <w:left w:val="none" w:sz="0" w:space="0" w:color="auto"/>
            <w:bottom w:val="none" w:sz="0" w:space="0" w:color="auto"/>
            <w:right w:val="none" w:sz="0" w:space="0" w:color="auto"/>
          </w:divBdr>
        </w:div>
        <w:div w:id="1702395343">
          <w:marLeft w:val="562"/>
          <w:marRight w:val="0"/>
          <w:marTop w:val="120"/>
          <w:marBottom w:val="60"/>
          <w:divBdr>
            <w:top w:val="none" w:sz="0" w:space="0" w:color="auto"/>
            <w:left w:val="none" w:sz="0" w:space="0" w:color="auto"/>
            <w:bottom w:val="none" w:sz="0" w:space="0" w:color="auto"/>
            <w:right w:val="none" w:sz="0" w:space="0" w:color="auto"/>
          </w:divBdr>
        </w:div>
      </w:divsChild>
    </w:div>
    <w:div w:id="906918822">
      <w:bodyDiv w:val="1"/>
      <w:marLeft w:val="0"/>
      <w:marRight w:val="0"/>
      <w:marTop w:val="0"/>
      <w:marBottom w:val="0"/>
      <w:divBdr>
        <w:top w:val="none" w:sz="0" w:space="0" w:color="auto"/>
        <w:left w:val="none" w:sz="0" w:space="0" w:color="auto"/>
        <w:bottom w:val="none" w:sz="0" w:space="0" w:color="auto"/>
        <w:right w:val="none" w:sz="0" w:space="0" w:color="auto"/>
      </w:divBdr>
      <w:divsChild>
        <w:div w:id="813642144">
          <w:marLeft w:val="446"/>
          <w:marRight w:val="0"/>
          <w:marTop w:val="0"/>
          <w:marBottom w:val="60"/>
          <w:divBdr>
            <w:top w:val="none" w:sz="0" w:space="0" w:color="auto"/>
            <w:left w:val="none" w:sz="0" w:space="0" w:color="auto"/>
            <w:bottom w:val="none" w:sz="0" w:space="0" w:color="auto"/>
            <w:right w:val="none" w:sz="0" w:space="0" w:color="auto"/>
          </w:divBdr>
        </w:div>
        <w:div w:id="1180775418">
          <w:marLeft w:val="446"/>
          <w:marRight w:val="0"/>
          <w:marTop w:val="0"/>
          <w:marBottom w:val="60"/>
          <w:divBdr>
            <w:top w:val="none" w:sz="0" w:space="0" w:color="auto"/>
            <w:left w:val="none" w:sz="0" w:space="0" w:color="auto"/>
            <w:bottom w:val="none" w:sz="0" w:space="0" w:color="auto"/>
            <w:right w:val="none" w:sz="0" w:space="0" w:color="auto"/>
          </w:divBdr>
        </w:div>
        <w:div w:id="1650936171">
          <w:marLeft w:val="446"/>
          <w:marRight w:val="0"/>
          <w:marTop w:val="0"/>
          <w:marBottom w:val="60"/>
          <w:divBdr>
            <w:top w:val="none" w:sz="0" w:space="0" w:color="auto"/>
            <w:left w:val="none" w:sz="0" w:space="0" w:color="auto"/>
            <w:bottom w:val="none" w:sz="0" w:space="0" w:color="auto"/>
            <w:right w:val="none" w:sz="0" w:space="0" w:color="auto"/>
          </w:divBdr>
        </w:div>
      </w:divsChild>
    </w:div>
    <w:div w:id="917053331">
      <w:bodyDiv w:val="1"/>
      <w:marLeft w:val="0"/>
      <w:marRight w:val="0"/>
      <w:marTop w:val="0"/>
      <w:marBottom w:val="0"/>
      <w:divBdr>
        <w:top w:val="none" w:sz="0" w:space="0" w:color="auto"/>
        <w:left w:val="none" w:sz="0" w:space="0" w:color="auto"/>
        <w:bottom w:val="none" w:sz="0" w:space="0" w:color="auto"/>
        <w:right w:val="none" w:sz="0" w:space="0" w:color="auto"/>
      </w:divBdr>
    </w:div>
    <w:div w:id="1166558536">
      <w:bodyDiv w:val="1"/>
      <w:marLeft w:val="0"/>
      <w:marRight w:val="0"/>
      <w:marTop w:val="0"/>
      <w:marBottom w:val="0"/>
      <w:divBdr>
        <w:top w:val="none" w:sz="0" w:space="0" w:color="auto"/>
        <w:left w:val="none" w:sz="0" w:space="0" w:color="auto"/>
        <w:bottom w:val="none" w:sz="0" w:space="0" w:color="auto"/>
        <w:right w:val="none" w:sz="0" w:space="0" w:color="auto"/>
      </w:divBdr>
      <w:divsChild>
        <w:div w:id="1858034329">
          <w:marLeft w:val="0"/>
          <w:marRight w:val="0"/>
          <w:marTop w:val="0"/>
          <w:marBottom w:val="0"/>
          <w:divBdr>
            <w:top w:val="none" w:sz="0" w:space="0" w:color="auto"/>
            <w:left w:val="none" w:sz="0" w:space="0" w:color="auto"/>
            <w:bottom w:val="none" w:sz="0" w:space="0" w:color="auto"/>
            <w:right w:val="none" w:sz="0" w:space="0" w:color="auto"/>
          </w:divBdr>
          <w:divsChild>
            <w:div w:id="386883674">
              <w:marLeft w:val="0"/>
              <w:marRight w:val="0"/>
              <w:marTop w:val="0"/>
              <w:marBottom w:val="0"/>
              <w:divBdr>
                <w:top w:val="none" w:sz="0" w:space="0" w:color="auto"/>
                <w:left w:val="none" w:sz="0" w:space="0" w:color="auto"/>
                <w:bottom w:val="none" w:sz="0" w:space="0" w:color="auto"/>
                <w:right w:val="none" w:sz="0" w:space="0" w:color="auto"/>
              </w:divBdr>
              <w:divsChild>
                <w:div w:id="1688676455">
                  <w:marLeft w:val="0"/>
                  <w:marRight w:val="0"/>
                  <w:marTop w:val="0"/>
                  <w:marBottom w:val="0"/>
                  <w:divBdr>
                    <w:top w:val="none" w:sz="0" w:space="0" w:color="auto"/>
                    <w:left w:val="none" w:sz="0" w:space="0" w:color="auto"/>
                    <w:bottom w:val="none" w:sz="0" w:space="0" w:color="auto"/>
                    <w:right w:val="none" w:sz="0" w:space="0" w:color="auto"/>
                  </w:divBdr>
                  <w:divsChild>
                    <w:div w:id="132454137">
                      <w:marLeft w:val="0"/>
                      <w:marRight w:val="0"/>
                      <w:marTop w:val="0"/>
                      <w:marBottom w:val="0"/>
                      <w:divBdr>
                        <w:top w:val="none" w:sz="0" w:space="0" w:color="auto"/>
                        <w:left w:val="none" w:sz="0" w:space="0" w:color="auto"/>
                        <w:bottom w:val="none" w:sz="0" w:space="0" w:color="auto"/>
                        <w:right w:val="none" w:sz="0" w:space="0" w:color="auto"/>
                      </w:divBdr>
                      <w:divsChild>
                        <w:div w:id="1211460078">
                          <w:marLeft w:val="0"/>
                          <w:marRight w:val="0"/>
                          <w:marTop w:val="374"/>
                          <w:marBottom w:val="0"/>
                          <w:divBdr>
                            <w:top w:val="none" w:sz="0" w:space="0" w:color="auto"/>
                            <w:left w:val="none" w:sz="0" w:space="0" w:color="auto"/>
                            <w:bottom w:val="none" w:sz="0" w:space="0" w:color="auto"/>
                            <w:right w:val="none" w:sz="0" w:space="0" w:color="auto"/>
                          </w:divBdr>
                          <w:divsChild>
                            <w:div w:id="1551907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458304">
      <w:bodyDiv w:val="1"/>
      <w:marLeft w:val="0"/>
      <w:marRight w:val="0"/>
      <w:marTop w:val="0"/>
      <w:marBottom w:val="0"/>
      <w:divBdr>
        <w:top w:val="none" w:sz="0" w:space="0" w:color="auto"/>
        <w:left w:val="none" w:sz="0" w:space="0" w:color="auto"/>
        <w:bottom w:val="none" w:sz="0" w:space="0" w:color="auto"/>
        <w:right w:val="none" w:sz="0" w:space="0" w:color="auto"/>
      </w:divBdr>
    </w:div>
    <w:div w:id="1429040672">
      <w:bodyDiv w:val="1"/>
      <w:marLeft w:val="0"/>
      <w:marRight w:val="0"/>
      <w:marTop w:val="0"/>
      <w:marBottom w:val="0"/>
      <w:divBdr>
        <w:top w:val="none" w:sz="0" w:space="0" w:color="auto"/>
        <w:left w:val="none" w:sz="0" w:space="0" w:color="auto"/>
        <w:bottom w:val="none" w:sz="0" w:space="0" w:color="auto"/>
        <w:right w:val="none" w:sz="0" w:space="0" w:color="auto"/>
      </w:divBdr>
    </w:div>
    <w:div w:id="1512183162">
      <w:bodyDiv w:val="1"/>
      <w:marLeft w:val="0"/>
      <w:marRight w:val="0"/>
      <w:marTop w:val="0"/>
      <w:marBottom w:val="0"/>
      <w:divBdr>
        <w:top w:val="none" w:sz="0" w:space="0" w:color="auto"/>
        <w:left w:val="none" w:sz="0" w:space="0" w:color="auto"/>
        <w:bottom w:val="none" w:sz="0" w:space="0" w:color="auto"/>
        <w:right w:val="none" w:sz="0" w:space="0" w:color="auto"/>
      </w:divBdr>
    </w:div>
    <w:div w:id="1664623412">
      <w:bodyDiv w:val="1"/>
      <w:marLeft w:val="0"/>
      <w:marRight w:val="0"/>
      <w:marTop w:val="0"/>
      <w:marBottom w:val="0"/>
      <w:divBdr>
        <w:top w:val="none" w:sz="0" w:space="0" w:color="auto"/>
        <w:left w:val="none" w:sz="0" w:space="0" w:color="auto"/>
        <w:bottom w:val="none" w:sz="0" w:space="0" w:color="auto"/>
        <w:right w:val="none" w:sz="0" w:space="0" w:color="auto"/>
      </w:divBdr>
    </w:div>
    <w:div w:id="208969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0" ma:contentTypeDescription="Izveidot jaunu dokumentu." ma:contentTypeScope="" ma:versionID="1d828e1a5519fb71c2dd5a96532b36dc">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bfef4db37c5cc2c72b43f2e755e78d99"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5AC24-98F8-4FF3-B2FD-B9679E102D8F}">
  <ds:schemaRefs>
    <ds:schemaRef ds:uri="http://schemas.microsoft.com/office/2006/metadata/longProperties"/>
  </ds:schemaRefs>
</ds:datastoreItem>
</file>

<file path=customXml/itemProps2.xml><?xml version="1.0" encoding="utf-8"?>
<ds:datastoreItem xmlns:ds="http://schemas.openxmlformats.org/officeDocument/2006/customXml" ds:itemID="{75DD5133-608D-48A8-ADC9-F6B6D2F85E23}">
  <ds:schemaRefs>
    <ds:schemaRef ds:uri="http://schemas.microsoft.com/sharepoint/v3/contenttype/forms"/>
  </ds:schemaRefs>
</ds:datastoreItem>
</file>

<file path=customXml/itemProps3.xml><?xml version="1.0" encoding="utf-8"?>
<ds:datastoreItem xmlns:ds="http://schemas.openxmlformats.org/officeDocument/2006/customXml" ds:itemID="{0C50BD3B-4E35-4D75-9CFA-0C536EAB26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4BF415-A9C1-4A84-8549-6B149567FD0B}">
  <ds:schemaRefs>
    <ds:schemaRef ds:uri="http://schemas.openxmlformats.org/officeDocument/2006/bibliography"/>
  </ds:schemaRefs>
</ds:datastoreItem>
</file>

<file path=customXml/itemProps5.xml><?xml version="1.0" encoding="utf-8"?>
<ds:datastoreItem xmlns:ds="http://schemas.openxmlformats.org/officeDocument/2006/customXml" ds:itemID="{158CB3A9-4EDC-4F65-9F5A-B0CD41B5B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1824</Words>
  <Characters>13156</Characters>
  <Application>Microsoft Office Word</Application>
  <DocSecurity>0</DocSecurity>
  <Lines>109</Lines>
  <Paragraphs>29</Paragraphs>
  <ScaleCrop>false</ScaleCrop>
  <Company>VARAM</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 5.4.3.2. projektu iesniegumu vērtēšanas kritēriji</dc:title>
  <dc:subject/>
  <dc:creator>Viesturs Frišfelds</dc:creator>
  <cp:keywords/>
  <dc:description>V.Frišfelds, viesturs.frisfelds@varam.gov.lv; 66016704</dc:description>
  <cp:lastModifiedBy>Sandra Avdijanova</cp:lastModifiedBy>
  <cp:revision>19</cp:revision>
  <cp:lastPrinted>2021-07-22T14:34:00Z</cp:lastPrinted>
  <dcterms:created xsi:type="dcterms:W3CDTF">2021-09-07T16:49:00Z</dcterms:created>
  <dcterms:modified xsi:type="dcterms:W3CDTF">2021-10-21T14:16:00Z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rtiba">
    <vt:lpwstr>215</vt:lpwstr>
  </property>
  <property fmtid="{D5CDD505-2E9C-101B-9397-08002B2CF9AE}" pid="3" name="Apraksts">
    <vt:lpwstr>Kritēriji precizēti</vt:lpwstr>
  </property>
  <property fmtid="{D5CDD505-2E9C-101B-9397-08002B2CF9AE}" pid="4" name="Sede">
    <vt:lpwstr>27.05.2016_5AK_(VARAM_511;_VARAM_5411)</vt:lpwstr>
  </property>
  <property fmtid="{D5CDD505-2E9C-101B-9397-08002B2CF9AE}" pid="5" name="WorkflowChangePath">
    <vt:lpwstr>62de6b22-8c5c-435a-b322-e6d4ca62170b,3;62de6b22-8c5c-435a-b322-e6d4ca62170b,3;62de6b22-8c5c-435a-b322-e6d4ca62170b,3;62de6b22-8c5c-435a-b322-e6d4ca62170b,3;</vt:lpwstr>
  </property>
  <property fmtid="{D5CDD505-2E9C-101B-9397-08002B2CF9AE}" pid="6" name="Kom">
    <vt:lpwstr>5.Vides aizsardzības un resursu izmantošanas efektivitātes prioritārā virziena apakškomiteja</vt:lpwstr>
  </property>
  <property fmtid="{D5CDD505-2E9C-101B-9397-08002B2CF9AE}" pid="7" name="ContentTypeId">
    <vt:lpwstr>0x010100E433AEC60C4E504E90DC491E27C910DB</vt:lpwstr>
  </property>
</Properties>
</file>