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C7545" w14:textId="77777777" w:rsidR="0052759F" w:rsidRPr="002B2DCB" w:rsidRDefault="0052759F" w:rsidP="0052759F">
      <w:pPr>
        <w:spacing w:after="0" w:line="240" w:lineRule="auto"/>
        <w:ind w:left="851" w:hanging="567"/>
        <w:jc w:val="right"/>
        <w:rPr>
          <w:rFonts w:ascii="Times New Roman" w:eastAsia="Times New Roman" w:hAnsi="Times New Roman"/>
          <w:sz w:val="24"/>
          <w:lang w:eastAsia="lv-LV"/>
        </w:rPr>
      </w:pPr>
      <w:r>
        <w:rPr>
          <w:rFonts w:ascii="Times New Roman" w:eastAsia="Times New Roman" w:hAnsi="Times New Roman"/>
          <w:sz w:val="24"/>
          <w:lang w:eastAsia="lv-LV"/>
        </w:rPr>
        <w:t>4</w:t>
      </w:r>
      <w:r w:rsidRPr="002B2DCB">
        <w:rPr>
          <w:rFonts w:ascii="Times New Roman" w:eastAsia="Times New Roman" w:hAnsi="Times New Roman"/>
          <w:sz w:val="24"/>
          <w:lang w:eastAsia="lv-LV"/>
        </w:rPr>
        <w:t>.pielikums</w:t>
      </w:r>
    </w:p>
    <w:p w14:paraId="6CDBAAC9" w14:textId="77777777" w:rsidR="0052759F" w:rsidRPr="002B2DCB" w:rsidRDefault="0052759F" w:rsidP="0052759F">
      <w:pPr>
        <w:spacing w:after="0" w:line="240" w:lineRule="auto"/>
        <w:ind w:left="851" w:hanging="567"/>
        <w:jc w:val="right"/>
        <w:rPr>
          <w:rFonts w:ascii="Times New Roman" w:eastAsia="Times New Roman" w:hAnsi="Times New Roman"/>
          <w:sz w:val="24"/>
          <w:lang w:eastAsia="lv-LV"/>
        </w:rPr>
      </w:pPr>
      <w:r w:rsidRPr="002B2DCB">
        <w:rPr>
          <w:rFonts w:ascii="Times New Roman" w:eastAsia="Times New Roman" w:hAnsi="Times New Roman"/>
          <w:sz w:val="24"/>
          <w:lang w:eastAsia="lv-LV"/>
        </w:rPr>
        <w:t>Projektu iesniegumu atlases nolikumam</w:t>
      </w:r>
    </w:p>
    <w:p w14:paraId="3A0204EA" w14:textId="48A6E358" w:rsidR="00BF26E8" w:rsidRPr="0052759F" w:rsidRDefault="00BF26E8" w:rsidP="0052759F">
      <w:pPr>
        <w:spacing w:after="0" w:line="240" w:lineRule="auto"/>
        <w:ind w:left="851" w:hanging="567"/>
        <w:rPr>
          <w:rFonts w:ascii="Times New Roman" w:eastAsia="Times New Roman" w:hAnsi="Times New Roman"/>
          <w:sz w:val="24"/>
          <w:lang w:eastAsia="lv-LV"/>
        </w:rPr>
      </w:pPr>
    </w:p>
    <w:p w14:paraId="7A835B79" w14:textId="6E2BF5A9" w:rsidR="00F117D6" w:rsidRPr="00A544ED" w:rsidRDefault="001E291C" w:rsidP="00F117D6">
      <w:pPr>
        <w:tabs>
          <w:tab w:val="num" w:pos="709"/>
        </w:tabs>
        <w:spacing w:line="240" w:lineRule="auto"/>
        <w:jc w:val="center"/>
        <w:rPr>
          <w:rFonts w:ascii="Times New Roman" w:hAnsi="Times New Roman"/>
          <w:b/>
          <w:smallCaps/>
          <w:sz w:val="36"/>
          <w:vertAlign w:val="superscript"/>
        </w:rPr>
      </w:pPr>
      <w:r w:rsidRPr="00DE7A7D">
        <w:rPr>
          <w:rFonts w:ascii="Times New Roman" w:hAnsi="Times New Roman"/>
          <w:b/>
          <w:smallCaps/>
          <w:sz w:val="36"/>
        </w:rPr>
        <w:t xml:space="preserve">Projekta iesnieguma </w:t>
      </w:r>
      <w:r w:rsidR="001E6DF3" w:rsidRPr="00DE7A7D">
        <w:rPr>
          <w:rFonts w:ascii="Times New Roman" w:hAnsi="Times New Roman"/>
          <w:b/>
          <w:smallCaps/>
          <w:sz w:val="36"/>
        </w:rPr>
        <w:t>vērtēšanas kritērij</w:t>
      </w:r>
      <w:r w:rsidR="00D573D0" w:rsidRPr="00DE7A7D">
        <w:rPr>
          <w:rFonts w:ascii="Times New Roman" w:hAnsi="Times New Roman"/>
          <w:b/>
          <w:smallCaps/>
          <w:sz w:val="36"/>
        </w:rPr>
        <w:t>u piemērošanas metodika</w:t>
      </w:r>
      <w:r w:rsidR="00A544ED">
        <w:rPr>
          <w:rFonts w:ascii="Times New Roman" w:hAnsi="Times New Roman"/>
          <w:b/>
          <w:smallCaps/>
          <w:sz w:val="36"/>
        </w:rPr>
        <w:t xml:space="preserve"> </w:t>
      </w:r>
      <w:r w:rsidR="00A544ED">
        <w:rPr>
          <w:rFonts w:ascii="Times New Roman" w:hAnsi="Times New Roman"/>
          <w:b/>
          <w:smallCaps/>
          <w:sz w:val="36"/>
          <w:vertAlign w:val="superscript"/>
        </w:rPr>
        <w:t>1</w:t>
      </w:r>
    </w:p>
    <w:p w14:paraId="1C592253" w14:textId="77777777" w:rsidR="00F117D6" w:rsidRPr="00DE7A7D" w:rsidRDefault="00F117D6" w:rsidP="00F117D6">
      <w:pPr>
        <w:tabs>
          <w:tab w:val="num" w:pos="709"/>
        </w:tabs>
        <w:spacing w:line="240" w:lineRule="auto"/>
        <w:jc w:val="center"/>
        <w:rPr>
          <w:rFonts w:ascii="Times New Roman" w:hAnsi="Times New Roman"/>
          <w:b/>
          <w:smallCaps/>
          <w:sz w:val="10"/>
        </w:rPr>
      </w:pP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F117D6" w:rsidRPr="00DE7A7D" w14:paraId="645E9B24"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2869D40" w14:textId="77777777" w:rsidR="00F117D6" w:rsidRPr="00DE7A7D" w:rsidRDefault="00F117D6" w:rsidP="009060C4">
            <w:pPr>
              <w:spacing w:before="120" w:after="120" w:line="240" w:lineRule="auto"/>
              <w:rPr>
                <w:rFonts w:ascii="Times New Roman" w:hAnsi="Times New Roman"/>
                <w:color w:val="auto"/>
                <w:sz w:val="24"/>
              </w:rPr>
            </w:pPr>
            <w:r w:rsidRPr="00DE7A7D">
              <w:rPr>
                <w:rFonts w:ascii="Times New Roman" w:hAnsi="Times New Roman"/>
                <w:color w:val="auto"/>
                <w:sz w:val="24"/>
              </w:rPr>
              <w:t xml:space="preserve">Darbības programmas </w:t>
            </w:r>
            <w:r w:rsidR="00AA6066" w:rsidRPr="00DE7A7D">
              <w:rPr>
                <w:rFonts w:ascii="Times New Roman" w:hAnsi="Times New Roman"/>
                <w:color w:val="auto"/>
                <w:sz w:val="24"/>
              </w:rPr>
              <w:t>nosaukums</w:t>
            </w:r>
          </w:p>
        </w:tc>
        <w:tc>
          <w:tcPr>
            <w:tcW w:w="9072" w:type="dxa"/>
            <w:tcBorders>
              <w:top w:val="single" w:sz="4" w:space="0" w:color="auto"/>
              <w:left w:val="single" w:sz="4" w:space="0" w:color="auto"/>
              <w:bottom w:val="single" w:sz="4" w:space="0" w:color="auto"/>
              <w:right w:val="single" w:sz="4" w:space="0" w:color="auto"/>
            </w:tcBorders>
            <w:vAlign w:val="center"/>
          </w:tcPr>
          <w:p w14:paraId="214B6496" w14:textId="77777777" w:rsidR="00F117D6" w:rsidRPr="00DE7A7D" w:rsidRDefault="00F117D6" w:rsidP="009060C4">
            <w:pPr>
              <w:spacing w:before="120" w:after="120" w:line="240" w:lineRule="auto"/>
              <w:rPr>
                <w:rStyle w:val="BookTitle"/>
                <w:rFonts w:ascii="Times New Roman" w:hAnsi="Times New Roman"/>
                <w:b w:val="0"/>
                <w:color w:val="auto"/>
                <w:sz w:val="24"/>
              </w:rPr>
            </w:pPr>
            <w:r w:rsidRPr="00DE7A7D">
              <w:rPr>
                <w:rStyle w:val="BookTitle"/>
                <w:rFonts w:ascii="Times New Roman" w:hAnsi="Times New Roman"/>
                <w:b w:val="0"/>
                <w:smallCaps w:val="0"/>
                <w:color w:val="auto"/>
                <w:sz w:val="24"/>
              </w:rPr>
              <w:t>Izaugsme un nodarbinātība</w:t>
            </w:r>
          </w:p>
        </w:tc>
      </w:tr>
      <w:tr w:rsidR="00F117D6" w:rsidRPr="00DE7A7D" w14:paraId="3520C993"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1C72AD51" w14:textId="77777777" w:rsidR="00F117D6" w:rsidRPr="00DE7A7D" w:rsidRDefault="00F117D6" w:rsidP="009060C4">
            <w:pPr>
              <w:spacing w:before="120" w:after="120" w:line="240" w:lineRule="auto"/>
              <w:rPr>
                <w:rFonts w:ascii="Times New Roman" w:hAnsi="Times New Roman"/>
                <w:color w:val="auto"/>
                <w:sz w:val="24"/>
              </w:rPr>
            </w:pPr>
            <w:r w:rsidRPr="00DE7A7D">
              <w:rPr>
                <w:rFonts w:ascii="Times New Roman" w:hAnsi="Times New Roman"/>
                <w:color w:val="auto"/>
                <w:sz w:val="24"/>
              </w:rPr>
              <w:t>Prioritārā virziena numurs un nosaukums</w:t>
            </w:r>
          </w:p>
        </w:tc>
        <w:tc>
          <w:tcPr>
            <w:tcW w:w="9072" w:type="dxa"/>
            <w:tcBorders>
              <w:top w:val="single" w:sz="4" w:space="0" w:color="auto"/>
              <w:left w:val="single" w:sz="4" w:space="0" w:color="auto"/>
              <w:bottom w:val="single" w:sz="4" w:space="0" w:color="auto"/>
              <w:right w:val="single" w:sz="4" w:space="0" w:color="auto"/>
            </w:tcBorders>
            <w:vAlign w:val="center"/>
          </w:tcPr>
          <w:p w14:paraId="766FABDA" w14:textId="77777777" w:rsidR="00F117D6" w:rsidRPr="00DE7A7D" w:rsidRDefault="00C82BEA" w:rsidP="009060C4">
            <w:pPr>
              <w:spacing w:before="120" w:after="120" w:line="240" w:lineRule="auto"/>
              <w:rPr>
                <w:rStyle w:val="BookTitle"/>
                <w:rFonts w:ascii="Times New Roman" w:hAnsi="Times New Roman"/>
                <w:b w:val="0"/>
                <w:smallCaps w:val="0"/>
                <w:color w:val="auto"/>
                <w:sz w:val="24"/>
              </w:rPr>
            </w:pPr>
            <w:r w:rsidRPr="00DE7A7D">
              <w:rPr>
                <w:rStyle w:val="BookTitle"/>
                <w:rFonts w:ascii="Times New Roman" w:hAnsi="Times New Roman"/>
                <w:b w:val="0"/>
                <w:smallCaps w:val="0"/>
                <w:color w:val="auto"/>
                <w:sz w:val="24"/>
              </w:rPr>
              <w:t>8. Izglītība, prasmes un mūžizglītība</w:t>
            </w:r>
          </w:p>
        </w:tc>
      </w:tr>
      <w:tr w:rsidR="00F117D6" w:rsidRPr="00DE7A7D" w14:paraId="73BB6D5C"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45E1DE26" w14:textId="77777777" w:rsidR="00F117D6" w:rsidRPr="00DE7A7D" w:rsidRDefault="00F117D6" w:rsidP="009060C4">
            <w:pPr>
              <w:spacing w:before="120" w:after="120" w:line="240" w:lineRule="auto"/>
              <w:rPr>
                <w:rFonts w:ascii="Times New Roman" w:hAnsi="Times New Roman"/>
                <w:color w:val="auto"/>
                <w:sz w:val="24"/>
              </w:rPr>
            </w:pPr>
            <w:r w:rsidRPr="00DE7A7D">
              <w:rPr>
                <w:rFonts w:ascii="Times New Roman" w:hAnsi="Times New Roman"/>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vAlign w:val="center"/>
          </w:tcPr>
          <w:p w14:paraId="0514382B" w14:textId="77777777" w:rsidR="00F117D6" w:rsidRPr="00DE7A7D" w:rsidRDefault="00C82BEA" w:rsidP="00711F3A">
            <w:pPr>
              <w:widowControl w:val="0"/>
              <w:autoSpaceDE w:val="0"/>
              <w:autoSpaceDN w:val="0"/>
              <w:adjustRightInd w:val="0"/>
              <w:spacing w:before="60" w:after="0" w:line="240" w:lineRule="auto"/>
              <w:jc w:val="both"/>
              <w:rPr>
                <w:rStyle w:val="BookTitle"/>
                <w:rFonts w:ascii="Times New Roman" w:hAnsi="Times New Roman"/>
                <w:b w:val="0"/>
                <w:smallCaps w:val="0"/>
                <w:color w:val="auto"/>
                <w:sz w:val="24"/>
              </w:rPr>
            </w:pPr>
            <w:r w:rsidRPr="00DE7A7D">
              <w:rPr>
                <w:rStyle w:val="BookTitle"/>
                <w:rFonts w:ascii="Times New Roman" w:hAnsi="Times New Roman"/>
                <w:b w:val="0"/>
                <w:smallCaps w:val="0"/>
                <w:color w:val="auto"/>
                <w:sz w:val="24"/>
              </w:rPr>
              <w:t>8.</w:t>
            </w:r>
            <w:r w:rsidR="00C044AB" w:rsidRPr="00DE7A7D">
              <w:rPr>
                <w:rStyle w:val="BookTitle"/>
                <w:rFonts w:ascii="Times New Roman" w:hAnsi="Times New Roman"/>
                <w:b w:val="0"/>
                <w:smallCaps w:val="0"/>
                <w:color w:val="auto"/>
                <w:sz w:val="24"/>
              </w:rPr>
              <w:t>5.2</w:t>
            </w:r>
            <w:r w:rsidRPr="00DE7A7D">
              <w:rPr>
                <w:rStyle w:val="BookTitle"/>
                <w:rFonts w:ascii="Times New Roman" w:hAnsi="Times New Roman"/>
                <w:b w:val="0"/>
                <w:smallCaps w:val="0"/>
                <w:color w:val="auto"/>
                <w:sz w:val="24"/>
              </w:rPr>
              <w:t xml:space="preserve">. </w:t>
            </w:r>
            <w:r w:rsidR="00C044AB" w:rsidRPr="00DE7A7D">
              <w:rPr>
                <w:rFonts w:ascii="Times New Roman" w:hAnsi="Times New Roman"/>
                <w:color w:val="auto"/>
                <w:sz w:val="24"/>
              </w:rPr>
              <w:t>Nodrošināt profesionālās izglītības atbilstību Eiropas kvalifikācijas ietvarstruktūrai</w:t>
            </w:r>
          </w:p>
        </w:tc>
      </w:tr>
      <w:tr w:rsidR="00C82BEA" w:rsidRPr="00DE7A7D" w14:paraId="3350A958"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36CB391" w14:textId="637B8FCC" w:rsidR="00C82BEA" w:rsidRPr="00DE7A7D" w:rsidRDefault="00C82BEA" w:rsidP="00C82BEA">
            <w:pPr>
              <w:spacing w:before="120" w:after="120" w:line="240" w:lineRule="auto"/>
              <w:rPr>
                <w:rFonts w:ascii="Times New Roman" w:hAnsi="Times New Roman"/>
                <w:color w:val="auto"/>
                <w:sz w:val="24"/>
              </w:rPr>
            </w:pPr>
            <w:r w:rsidRPr="00DE7A7D">
              <w:rPr>
                <w:rFonts w:ascii="Times New Roman" w:hAnsi="Times New Roman"/>
                <w:color w:val="auto"/>
                <w:sz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1C31888F" w14:textId="77777777" w:rsidR="00C82BEA" w:rsidRPr="00DE7A7D" w:rsidRDefault="00C82BEA" w:rsidP="00C82BEA">
            <w:pPr>
              <w:spacing w:before="120" w:after="120" w:line="240" w:lineRule="auto"/>
              <w:rPr>
                <w:rStyle w:val="BookTitle"/>
                <w:rFonts w:ascii="Times New Roman" w:hAnsi="Times New Roman"/>
                <w:b w:val="0"/>
                <w:smallCaps w:val="0"/>
                <w:color w:val="auto"/>
                <w:sz w:val="24"/>
              </w:rPr>
            </w:pPr>
            <w:r w:rsidRPr="00DE7A7D">
              <w:rPr>
                <w:rStyle w:val="BookTitle"/>
                <w:rFonts w:ascii="Times New Roman" w:hAnsi="Times New Roman"/>
                <w:b w:val="0"/>
                <w:smallCaps w:val="0"/>
                <w:color w:val="auto"/>
                <w:sz w:val="24"/>
              </w:rPr>
              <w:t xml:space="preserve">Ierobežota projekta iesnieguma atlase </w:t>
            </w:r>
          </w:p>
        </w:tc>
      </w:tr>
      <w:tr w:rsidR="00C82BEA" w:rsidRPr="00DE7A7D" w14:paraId="1FF1891C" w14:textId="77777777" w:rsidTr="0028037E">
        <w:trPr>
          <w:trHeight w:val="657"/>
        </w:trPr>
        <w:tc>
          <w:tcPr>
            <w:tcW w:w="4961" w:type="dxa"/>
            <w:tcBorders>
              <w:top w:val="single" w:sz="4" w:space="0" w:color="auto"/>
              <w:left w:val="single" w:sz="4" w:space="0" w:color="auto"/>
              <w:bottom w:val="single" w:sz="4" w:space="0" w:color="auto"/>
              <w:right w:val="single" w:sz="4" w:space="0" w:color="auto"/>
            </w:tcBorders>
            <w:vAlign w:val="center"/>
          </w:tcPr>
          <w:p w14:paraId="387D752D" w14:textId="77777777" w:rsidR="00C82BEA" w:rsidRPr="00DE7A7D" w:rsidRDefault="00C82BEA" w:rsidP="00C82BEA">
            <w:pPr>
              <w:spacing w:before="120" w:after="120" w:line="240" w:lineRule="auto"/>
              <w:rPr>
                <w:rFonts w:ascii="Times New Roman" w:hAnsi="Times New Roman"/>
                <w:color w:val="auto"/>
                <w:sz w:val="24"/>
              </w:rPr>
            </w:pPr>
            <w:r w:rsidRPr="00DE7A7D">
              <w:rPr>
                <w:rFonts w:ascii="Times New Roman" w:hAnsi="Times New Roman"/>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400521E1" w14:textId="77777777" w:rsidR="00C82BEA" w:rsidRPr="00DE7A7D" w:rsidRDefault="00C82BEA" w:rsidP="00C82BEA">
            <w:pPr>
              <w:spacing w:before="120" w:after="120" w:line="240" w:lineRule="auto"/>
              <w:rPr>
                <w:rStyle w:val="BookTitle"/>
                <w:rFonts w:ascii="Times New Roman" w:hAnsi="Times New Roman"/>
                <w:b w:val="0"/>
                <w:color w:val="auto"/>
                <w:sz w:val="24"/>
              </w:rPr>
            </w:pPr>
            <w:r w:rsidRPr="00DF39D9">
              <w:rPr>
                <w:rFonts w:ascii="Times New Roman" w:eastAsia="Times New Roman" w:hAnsi="Times New Roman"/>
                <w:bCs/>
                <w:color w:val="auto"/>
                <w:spacing w:val="5"/>
                <w:sz w:val="24"/>
                <w:lang w:eastAsia="lv-LV"/>
              </w:rPr>
              <w:t>Izglītības un zinātnes ministrija</w:t>
            </w:r>
          </w:p>
        </w:tc>
      </w:tr>
    </w:tbl>
    <w:p w14:paraId="1025BEE2" w14:textId="77777777" w:rsidR="003C46D4" w:rsidRDefault="003C46D4" w:rsidP="00F117D6">
      <w:pPr>
        <w:rPr>
          <w:rFonts w:ascii="Times New Roman" w:hAnsi="Times New Roman"/>
        </w:rPr>
      </w:pPr>
    </w:p>
    <w:p w14:paraId="4F86BCD7" w14:textId="77777777" w:rsidR="0059707C" w:rsidRPr="0059707C" w:rsidRDefault="0059707C" w:rsidP="0059707C">
      <w:pPr>
        <w:autoSpaceDE w:val="0"/>
        <w:autoSpaceDN w:val="0"/>
        <w:adjustRightInd w:val="0"/>
        <w:spacing w:after="0" w:line="240" w:lineRule="auto"/>
        <w:rPr>
          <w:rFonts w:ascii="Times New Roman" w:hAnsi="Times New Roman"/>
          <w:sz w:val="24"/>
        </w:rPr>
      </w:pPr>
      <w:r w:rsidRPr="0059707C">
        <w:rPr>
          <w:rFonts w:ascii="Times New Roman" w:hAnsi="Times New Roman"/>
          <w:b/>
          <w:sz w:val="24"/>
        </w:rPr>
        <w:t>Vispārīgie nosacījumi projekta iesnieguma vērtēšanas kritēriju piemērošanai</w:t>
      </w:r>
      <w:r w:rsidRPr="0059707C">
        <w:rPr>
          <w:rFonts w:ascii="Times New Roman" w:hAnsi="Times New Roman"/>
          <w:sz w:val="24"/>
        </w:rPr>
        <w:t>:</w:t>
      </w:r>
    </w:p>
    <w:p w14:paraId="7F0762F6" w14:textId="77777777" w:rsidR="0059707C" w:rsidRPr="0059707C" w:rsidRDefault="0059707C" w:rsidP="0059707C">
      <w:pPr>
        <w:autoSpaceDE w:val="0"/>
        <w:autoSpaceDN w:val="0"/>
        <w:adjustRightInd w:val="0"/>
        <w:spacing w:after="0" w:line="240" w:lineRule="auto"/>
        <w:rPr>
          <w:rFonts w:ascii="Times New Roman" w:hAnsi="Times New Roman"/>
          <w:sz w:val="24"/>
        </w:rPr>
      </w:pPr>
    </w:p>
    <w:p w14:paraId="596C75EB" w14:textId="77777777" w:rsidR="0059707C" w:rsidRPr="0059707C" w:rsidRDefault="0059707C" w:rsidP="0059707C">
      <w:pPr>
        <w:numPr>
          <w:ilvl w:val="0"/>
          <w:numId w:val="31"/>
        </w:numPr>
        <w:autoSpaceDE w:val="0"/>
        <w:autoSpaceDN w:val="0"/>
        <w:adjustRightInd w:val="0"/>
        <w:spacing w:after="0" w:line="240" w:lineRule="auto"/>
        <w:jc w:val="both"/>
        <w:rPr>
          <w:rFonts w:ascii="Times New Roman" w:eastAsia="Times New Roman" w:hAnsi="Times New Roman"/>
          <w:color w:val="auto"/>
          <w:sz w:val="24"/>
        </w:rPr>
      </w:pPr>
      <w:r w:rsidRPr="0059707C">
        <w:rPr>
          <w:rFonts w:ascii="Times New Roman" w:eastAsia="Calibri" w:hAnsi="Times New Roman"/>
          <w:color w:val="auto"/>
          <w:sz w:val="24"/>
        </w:rPr>
        <w:t>Lai novērtētu atbilstību attiecīgajam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14:paraId="30F4B0A2" w14:textId="2D3BAD7B" w:rsidR="0059707C" w:rsidRPr="0059707C" w:rsidRDefault="0059707C" w:rsidP="0059707C">
      <w:pPr>
        <w:numPr>
          <w:ilvl w:val="0"/>
          <w:numId w:val="31"/>
        </w:numPr>
        <w:autoSpaceDE w:val="0"/>
        <w:autoSpaceDN w:val="0"/>
        <w:adjustRightInd w:val="0"/>
        <w:spacing w:after="0" w:line="240" w:lineRule="auto"/>
        <w:jc w:val="both"/>
        <w:rPr>
          <w:rFonts w:ascii="Times New Roman" w:eastAsia="Times New Roman" w:hAnsi="Times New Roman"/>
          <w:color w:val="auto"/>
          <w:sz w:val="24"/>
        </w:rPr>
      </w:pPr>
      <w:r w:rsidRPr="0059707C">
        <w:rPr>
          <w:rFonts w:ascii="Times New Roman" w:eastAsia="Times New Roman" w:hAnsi="Times New Roman"/>
          <w:color w:val="auto"/>
          <w:sz w:val="24"/>
        </w:rPr>
        <w:t>Vērtējot projekta iesnieguma atbilstību</w:t>
      </w:r>
      <w:r>
        <w:rPr>
          <w:rFonts w:ascii="Times New Roman" w:eastAsia="Times New Roman" w:hAnsi="Times New Roman"/>
          <w:color w:val="auto"/>
          <w:sz w:val="24"/>
        </w:rPr>
        <w:t xml:space="preserve"> vērtēšanas</w:t>
      </w:r>
      <w:r w:rsidRPr="0059707C">
        <w:rPr>
          <w:rFonts w:ascii="Times New Roman" w:eastAsia="Times New Roman" w:hAnsi="Times New Roman"/>
          <w:color w:val="auto"/>
          <w:sz w:val="24"/>
        </w:rPr>
        <w:t xml:space="preserve">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3628FEC9" w14:textId="77777777" w:rsidR="0059707C" w:rsidRDefault="0059707C" w:rsidP="0059707C">
      <w:pPr>
        <w:numPr>
          <w:ilvl w:val="0"/>
          <w:numId w:val="31"/>
        </w:numPr>
        <w:autoSpaceDE w:val="0"/>
        <w:autoSpaceDN w:val="0"/>
        <w:adjustRightInd w:val="0"/>
        <w:spacing w:after="0" w:line="240" w:lineRule="auto"/>
        <w:jc w:val="both"/>
        <w:rPr>
          <w:rFonts w:ascii="Times New Roman" w:eastAsia="Times New Roman" w:hAnsi="Times New Roman"/>
          <w:color w:val="auto"/>
          <w:sz w:val="24"/>
        </w:rPr>
      </w:pPr>
      <w:r w:rsidRPr="0059707C">
        <w:rPr>
          <w:rFonts w:ascii="Times New Roman" w:eastAsia="Times New Roman" w:hAnsi="Times New Roman"/>
          <w:color w:val="auto"/>
          <w:sz w:val="24"/>
        </w:rPr>
        <w:t xml:space="preserve">Vērtējot projektu iesniegumus, jāpievērš uzmanība projekta iesnieguma veidlapā sniegtās informācijas saskaņotībai starp visām projekta iesnieguma veidlapas sadaļām, kurās tā minēta. Ja informācija starp sadaļām nesaskan, ir jāizvirza nosacījums par papildu skaidrojuma sniegšanu pie tā kritērija, uz kuru šī nesakritība ir attiecināma.  </w:t>
      </w:r>
    </w:p>
    <w:p w14:paraId="1C670469" w14:textId="77777777" w:rsidR="00A544ED" w:rsidRDefault="00A544ED" w:rsidP="00A544ED">
      <w:pPr>
        <w:autoSpaceDE w:val="0"/>
        <w:autoSpaceDN w:val="0"/>
        <w:adjustRightInd w:val="0"/>
        <w:spacing w:after="0" w:line="240" w:lineRule="auto"/>
        <w:jc w:val="both"/>
        <w:rPr>
          <w:rFonts w:ascii="Times New Roman" w:eastAsia="Times New Roman" w:hAnsi="Times New Roman"/>
          <w:color w:val="auto"/>
          <w:sz w:val="24"/>
        </w:rPr>
      </w:pPr>
    </w:p>
    <w:p w14:paraId="372100EB" w14:textId="77777777" w:rsidR="00A544ED" w:rsidRDefault="00A544ED" w:rsidP="00A544ED">
      <w:pPr>
        <w:autoSpaceDE w:val="0"/>
        <w:autoSpaceDN w:val="0"/>
        <w:adjustRightInd w:val="0"/>
        <w:spacing w:after="0" w:line="240" w:lineRule="auto"/>
        <w:jc w:val="both"/>
        <w:rPr>
          <w:rFonts w:ascii="Times New Roman" w:eastAsia="Times New Roman" w:hAnsi="Times New Roman"/>
          <w:color w:val="auto"/>
          <w:sz w:val="24"/>
        </w:rPr>
      </w:pPr>
    </w:p>
    <w:p w14:paraId="3731DC47" w14:textId="77777777" w:rsidR="00A544ED" w:rsidRDefault="00A544ED" w:rsidP="00A544ED">
      <w:pPr>
        <w:autoSpaceDE w:val="0"/>
        <w:autoSpaceDN w:val="0"/>
        <w:adjustRightInd w:val="0"/>
        <w:spacing w:after="0" w:line="240" w:lineRule="auto"/>
        <w:jc w:val="both"/>
        <w:rPr>
          <w:rFonts w:ascii="Times New Roman" w:eastAsia="Times New Roman" w:hAnsi="Times New Roman"/>
          <w:color w:val="auto"/>
          <w:sz w:val="24"/>
        </w:rPr>
      </w:pPr>
    </w:p>
    <w:p w14:paraId="082D09DF" w14:textId="71520761" w:rsidR="00A544ED" w:rsidRDefault="00A544ED" w:rsidP="00A544ED">
      <w:pPr>
        <w:autoSpaceDE w:val="0"/>
        <w:autoSpaceDN w:val="0"/>
        <w:adjustRightInd w:val="0"/>
        <w:spacing w:after="0" w:line="240" w:lineRule="auto"/>
        <w:jc w:val="both"/>
        <w:rPr>
          <w:rFonts w:ascii="Times New Roman" w:eastAsia="Times New Roman" w:hAnsi="Times New Roman"/>
          <w:color w:val="auto"/>
          <w:sz w:val="24"/>
        </w:rPr>
      </w:pPr>
      <w:r>
        <w:rPr>
          <w:rFonts w:ascii="Times New Roman" w:eastAsia="Times New Roman" w:hAnsi="Times New Roman"/>
          <w:color w:val="auto"/>
          <w:sz w:val="24"/>
        </w:rPr>
        <w:t>____________</w:t>
      </w:r>
    </w:p>
    <w:p w14:paraId="3946EF2B" w14:textId="600B4544" w:rsidR="00A544ED" w:rsidRPr="00A544ED" w:rsidRDefault="00A544ED" w:rsidP="00A544ED">
      <w:pPr>
        <w:autoSpaceDE w:val="0"/>
        <w:autoSpaceDN w:val="0"/>
        <w:adjustRightInd w:val="0"/>
        <w:spacing w:after="0" w:line="240" w:lineRule="auto"/>
        <w:jc w:val="both"/>
        <w:rPr>
          <w:rFonts w:ascii="Times New Roman" w:eastAsia="Times New Roman" w:hAnsi="Times New Roman"/>
          <w:color w:val="auto"/>
          <w:sz w:val="20"/>
          <w:szCs w:val="20"/>
        </w:rPr>
      </w:pPr>
      <w:r w:rsidRPr="00A544ED">
        <w:rPr>
          <w:rFonts w:ascii="Times New Roman" w:eastAsia="Times New Roman" w:hAnsi="Times New Roman"/>
          <w:color w:val="auto"/>
          <w:sz w:val="20"/>
          <w:szCs w:val="20"/>
          <w:vertAlign w:val="superscript"/>
        </w:rPr>
        <w:footnoteRef/>
      </w:r>
      <w:r w:rsidRPr="00A544ED">
        <w:rPr>
          <w:rFonts w:ascii="Times New Roman" w:eastAsia="Times New Roman" w:hAnsi="Times New Roman"/>
          <w:color w:val="auto"/>
          <w:sz w:val="20"/>
          <w:szCs w:val="20"/>
          <w:vertAlign w:val="superscript"/>
        </w:rPr>
        <w:t xml:space="preserve"> </w:t>
      </w:r>
      <w:r w:rsidRPr="00A544ED">
        <w:rPr>
          <w:rFonts w:ascii="Times New Roman" w:eastAsia="Times New Roman" w:hAnsi="Times New Roman"/>
          <w:color w:val="auto"/>
          <w:sz w:val="20"/>
          <w:szCs w:val="20"/>
        </w:rPr>
        <w:t xml:space="preserve"> Projektu iesniegumu vērtēšanas kritēriju piemērošanas metodika ir informatīvi skaidrojošs materiāls</w:t>
      </w:r>
    </w:p>
    <w:p w14:paraId="5DC326E1" w14:textId="77777777" w:rsidR="0059707C" w:rsidRDefault="0059707C" w:rsidP="0059707C">
      <w:pPr>
        <w:numPr>
          <w:ilvl w:val="0"/>
          <w:numId w:val="31"/>
        </w:numPr>
        <w:autoSpaceDE w:val="0"/>
        <w:autoSpaceDN w:val="0"/>
        <w:adjustRightInd w:val="0"/>
        <w:spacing w:after="0" w:line="240" w:lineRule="auto"/>
        <w:jc w:val="both"/>
        <w:rPr>
          <w:rFonts w:ascii="Times New Roman" w:eastAsia="Times New Roman" w:hAnsi="Times New Roman"/>
          <w:color w:val="auto"/>
          <w:sz w:val="24"/>
        </w:rPr>
      </w:pPr>
      <w:r w:rsidRPr="0059707C">
        <w:rPr>
          <w:rFonts w:ascii="Times New Roman" w:eastAsia="Times New Roman" w:hAnsi="Times New Roman"/>
          <w:color w:val="auto"/>
          <w:sz w:val="24"/>
        </w:rPr>
        <w:lastRenderedPageBreak/>
        <w:t xml:space="preserve">Projektu iesniegumu vērtēšanā izmantojami: </w:t>
      </w:r>
    </w:p>
    <w:p w14:paraId="3ACA8A31" w14:textId="37DC93E1" w:rsidR="00A544ED" w:rsidRDefault="0059707C" w:rsidP="00A544ED">
      <w:pPr>
        <w:numPr>
          <w:ilvl w:val="1"/>
          <w:numId w:val="31"/>
        </w:numPr>
        <w:autoSpaceDE w:val="0"/>
        <w:autoSpaceDN w:val="0"/>
        <w:adjustRightInd w:val="0"/>
        <w:spacing w:after="0" w:line="240" w:lineRule="auto"/>
        <w:jc w:val="both"/>
        <w:rPr>
          <w:rFonts w:ascii="Times New Roman" w:eastAsia="Times New Roman" w:hAnsi="Times New Roman"/>
          <w:color w:val="auto"/>
          <w:sz w:val="24"/>
        </w:rPr>
      </w:pPr>
      <w:r w:rsidRPr="0059707C">
        <w:rPr>
          <w:rFonts w:ascii="Times New Roman" w:eastAsia="Times New Roman" w:hAnsi="Times New Roman"/>
          <w:color w:val="auto"/>
          <w:sz w:val="24"/>
        </w:rPr>
        <w:t xml:space="preserve">Ministru kabineta 2016.gada </w:t>
      </w:r>
      <w:r>
        <w:rPr>
          <w:rFonts w:ascii="Times New Roman" w:eastAsia="Times New Roman" w:hAnsi="Times New Roman"/>
          <w:color w:val="auto"/>
          <w:sz w:val="24"/>
        </w:rPr>
        <w:t>26</w:t>
      </w:r>
      <w:r w:rsidRPr="0059707C">
        <w:rPr>
          <w:rFonts w:ascii="Times New Roman" w:eastAsia="Times New Roman" w:hAnsi="Times New Roman"/>
          <w:color w:val="auto"/>
          <w:sz w:val="24"/>
        </w:rPr>
        <w:t>.</w:t>
      </w:r>
      <w:r>
        <w:rPr>
          <w:rFonts w:ascii="Times New Roman" w:eastAsia="Times New Roman" w:hAnsi="Times New Roman"/>
          <w:color w:val="auto"/>
          <w:sz w:val="24"/>
        </w:rPr>
        <w:t>aprīļa</w:t>
      </w:r>
      <w:r w:rsidRPr="0059707C">
        <w:rPr>
          <w:rFonts w:ascii="Times New Roman" w:eastAsia="Times New Roman" w:hAnsi="Times New Roman"/>
          <w:color w:val="auto"/>
          <w:sz w:val="24"/>
        </w:rPr>
        <w:t xml:space="preserve"> noteikumi Nr.</w:t>
      </w:r>
      <w:r>
        <w:rPr>
          <w:rFonts w:ascii="Times New Roman" w:eastAsia="Times New Roman" w:hAnsi="Times New Roman"/>
          <w:color w:val="auto"/>
          <w:sz w:val="24"/>
        </w:rPr>
        <w:t>262</w:t>
      </w:r>
      <w:r w:rsidRPr="0059707C">
        <w:rPr>
          <w:rFonts w:ascii="Times New Roman" w:eastAsia="Times New Roman" w:hAnsi="Times New Roman"/>
          <w:color w:val="auto"/>
          <w:sz w:val="24"/>
        </w:rPr>
        <w:t xml:space="preserve"> “Darbības programmas "Izaugsme un nodarbinātība" 8.5.2. specifiskā atbalsta mērķa "Nodrošināt profesionālās izglītības atbilstību Eiropas kvalifikācijas ietvarstruktūrai" īstenošanas noteikumi” (turpmāk – MK noteikumi</w:t>
      </w:r>
      <w:r w:rsidR="00BD72DD" w:rsidRPr="00BD72DD">
        <w:t xml:space="preserve"> </w:t>
      </w:r>
      <w:r w:rsidR="00BD72DD" w:rsidRPr="00BD72DD">
        <w:rPr>
          <w:rFonts w:ascii="Times New Roman" w:eastAsia="Times New Roman" w:hAnsi="Times New Roman"/>
          <w:color w:val="auto"/>
          <w:sz w:val="24"/>
        </w:rPr>
        <w:t>par specifiskā atbalsta mērķa īstenošanu</w:t>
      </w:r>
      <w:r w:rsidRPr="0059707C">
        <w:rPr>
          <w:rFonts w:ascii="Times New Roman" w:eastAsia="Times New Roman" w:hAnsi="Times New Roman"/>
          <w:color w:val="auto"/>
          <w:sz w:val="24"/>
        </w:rPr>
        <w:t>);</w:t>
      </w:r>
    </w:p>
    <w:p w14:paraId="73A8F698" w14:textId="77777777" w:rsidR="0059707C" w:rsidRPr="0059707C" w:rsidRDefault="0059707C" w:rsidP="0059707C">
      <w:pPr>
        <w:numPr>
          <w:ilvl w:val="1"/>
          <w:numId w:val="31"/>
        </w:numPr>
        <w:autoSpaceDE w:val="0"/>
        <w:autoSpaceDN w:val="0"/>
        <w:adjustRightInd w:val="0"/>
        <w:spacing w:after="0" w:line="240" w:lineRule="auto"/>
        <w:rPr>
          <w:rFonts w:ascii="Times New Roman" w:eastAsia="Times New Roman" w:hAnsi="Times New Roman"/>
          <w:color w:val="auto"/>
          <w:sz w:val="24"/>
        </w:rPr>
      </w:pPr>
      <w:r w:rsidRPr="0059707C">
        <w:rPr>
          <w:rFonts w:ascii="Times New Roman" w:eastAsia="Times New Roman" w:hAnsi="Times New Roman"/>
          <w:color w:val="auto"/>
          <w:sz w:val="24"/>
        </w:rPr>
        <w:t>Darbības programma “Izaugsme un nodarbinātība” un darbības programmas papildinājums;</w:t>
      </w:r>
    </w:p>
    <w:p w14:paraId="34091503" w14:textId="06D817C3" w:rsidR="0059707C" w:rsidRPr="0059707C" w:rsidRDefault="00BD72DD" w:rsidP="0059707C">
      <w:pPr>
        <w:numPr>
          <w:ilvl w:val="1"/>
          <w:numId w:val="31"/>
        </w:numPr>
        <w:autoSpaceDE w:val="0"/>
        <w:autoSpaceDN w:val="0"/>
        <w:adjustRightInd w:val="0"/>
        <w:spacing w:after="0" w:line="240" w:lineRule="auto"/>
        <w:jc w:val="both"/>
        <w:rPr>
          <w:rFonts w:ascii="Times New Roman" w:eastAsia="Times New Roman" w:hAnsi="Times New Roman"/>
          <w:color w:val="auto"/>
          <w:sz w:val="24"/>
        </w:rPr>
      </w:pPr>
      <w:r>
        <w:rPr>
          <w:rFonts w:ascii="Times New Roman" w:eastAsia="Times New Roman" w:hAnsi="Times New Roman"/>
          <w:color w:val="auto"/>
          <w:sz w:val="24"/>
        </w:rPr>
        <w:t>8</w:t>
      </w:r>
      <w:r w:rsidR="0059707C" w:rsidRPr="0059707C">
        <w:rPr>
          <w:rFonts w:ascii="Times New Roman" w:eastAsia="Times New Roman" w:hAnsi="Times New Roman"/>
          <w:color w:val="auto"/>
          <w:sz w:val="24"/>
        </w:rPr>
        <w:t>.5.2. specifiskā atbalsta mērķa "Nodrošināt profesionālās izglītības atbilstību Eiropas kvalifikācijas ietvarstruktūrai"  (turpmāk - SAM) projektu iesniegumu atlases nolikums, tai skaitā SAM Projektu iesniegumu vērtēšanas kritēriji un SAM Projekta iesnieguma veidlapas aizpildīšanas metodika.</w:t>
      </w:r>
    </w:p>
    <w:p w14:paraId="1F9507E6" w14:textId="77777777" w:rsidR="0059707C" w:rsidRPr="00DE7A7D" w:rsidRDefault="0059707C" w:rsidP="00F117D6">
      <w:pPr>
        <w:rPr>
          <w:rFonts w:ascii="Times New Roman" w:hAnsi="Times New Roman"/>
        </w:rPr>
      </w:pP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260"/>
        <w:gridCol w:w="2421"/>
        <w:gridCol w:w="7644"/>
      </w:tblGrid>
      <w:tr w:rsidR="00F700F0" w:rsidRPr="00DE7A7D" w14:paraId="783B697F" w14:textId="77777777" w:rsidTr="009E5C53">
        <w:trPr>
          <w:trHeight w:val="1114"/>
          <w:jc w:val="center"/>
        </w:trPr>
        <w:tc>
          <w:tcPr>
            <w:tcW w:w="3964" w:type="dxa"/>
            <w:gridSpan w:val="2"/>
            <w:tcBorders>
              <w:top w:val="single" w:sz="4" w:space="0" w:color="auto"/>
            </w:tcBorders>
            <w:shd w:val="clear" w:color="auto" w:fill="F2F2F2" w:themeFill="background1" w:themeFillShade="F2"/>
            <w:vAlign w:val="center"/>
          </w:tcPr>
          <w:p w14:paraId="13189110" w14:textId="77777777" w:rsidR="001D2599" w:rsidRPr="00DE7A7D" w:rsidRDefault="001D2599" w:rsidP="009060C4">
            <w:pPr>
              <w:spacing w:after="0" w:line="240" w:lineRule="auto"/>
              <w:jc w:val="both"/>
              <w:rPr>
                <w:rFonts w:ascii="Times New Roman" w:hAnsi="Times New Roman"/>
                <w:b/>
                <w:bCs/>
                <w:color w:val="auto"/>
                <w:sz w:val="24"/>
              </w:rPr>
            </w:pPr>
            <w:r w:rsidRPr="00DE7A7D">
              <w:rPr>
                <w:rFonts w:ascii="Times New Roman" w:hAnsi="Times New Roman"/>
                <w:b/>
                <w:bCs/>
                <w:color w:val="auto"/>
                <w:sz w:val="24"/>
              </w:rPr>
              <w:t>1. VIENOTIE KRITĒRIJI</w:t>
            </w:r>
          </w:p>
        </w:tc>
        <w:tc>
          <w:tcPr>
            <w:tcW w:w="2421" w:type="dxa"/>
            <w:tcBorders>
              <w:top w:val="single" w:sz="4" w:space="0" w:color="auto"/>
            </w:tcBorders>
            <w:shd w:val="clear" w:color="auto" w:fill="F2F2F2" w:themeFill="background1" w:themeFillShade="F2"/>
            <w:vAlign w:val="center"/>
          </w:tcPr>
          <w:p w14:paraId="3081C5B1" w14:textId="77777777" w:rsidR="001D2599" w:rsidRPr="00DE7A7D" w:rsidRDefault="001D2599" w:rsidP="009060C4">
            <w:pPr>
              <w:spacing w:after="0" w:line="240" w:lineRule="auto"/>
              <w:jc w:val="center"/>
              <w:rPr>
                <w:rFonts w:ascii="Times New Roman" w:hAnsi="Times New Roman"/>
                <w:b/>
                <w:color w:val="auto"/>
                <w:sz w:val="24"/>
              </w:rPr>
            </w:pPr>
            <w:r w:rsidRPr="00DE7A7D">
              <w:rPr>
                <w:rFonts w:ascii="Times New Roman" w:hAnsi="Times New Roman"/>
                <w:b/>
                <w:color w:val="auto"/>
                <w:sz w:val="24"/>
              </w:rPr>
              <w:t>Kritērija ietekme uz lēmuma pieņemšanu</w:t>
            </w:r>
          </w:p>
          <w:p w14:paraId="7D89D796" w14:textId="61A89E60" w:rsidR="001D2599" w:rsidRPr="00DE7A7D" w:rsidRDefault="001D2599" w:rsidP="009060C4">
            <w:pPr>
              <w:spacing w:after="0" w:line="240" w:lineRule="auto"/>
              <w:jc w:val="center"/>
              <w:rPr>
                <w:rFonts w:ascii="Times New Roman" w:hAnsi="Times New Roman"/>
                <w:b/>
                <w:color w:val="auto"/>
                <w:sz w:val="24"/>
              </w:rPr>
            </w:pPr>
            <w:r w:rsidRPr="00DE7A7D">
              <w:rPr>
                <w:rFonts w:ascii="Times New Roman" w:hAnsi="Times New Roman"/>
                <w:color w:val="auto"/>
                <w:sz w:val="24"/>
              </w:rPr>
              <w:t>(P)</w:t>
            </w:r>
          </w:p>
        </w:tc>
        <w:tc>
          <w:tcPr>
            <w:tcW w:w="7644" w:type="dxa"/>
            <w:tcBorders>
              <w:top w:val="single" w:sz="4" w:space="0" w:color="auto"/>
            </w:tcBorders>
            <w:shd w:val="clear" w:color="auto" w:fill="F2F2F2" w:themeFill="background1" w:themeFillShade="F2"/>
            <w:vAlign w:val="center"/>
          </w:tcPr>
          <w:p w14:paraId="2C208FDA" w14:textId="77777777" w:rsidR="001D2599" w:rsidRPr="00DE7A7D" w:rsidRDefault="001D2599" w:rsidP="009060C4">
            <w:pPr>
              <w:spacing w:after="0" w:line="240" w:lineRule="auto"/>
              <w:jc w:val="center"/>
              <w:rPr>
                <w:rFonts w:ascii="Times New Roman" w:hAnsi="Times New Roman"/>
                <w:b/>
                <w:color w:val="auto"/>
                <w:sz w:val="24"/>
              </w:rPr>
            </w:pPr>
            <w:r w:rsidRPr="00DE7A7D">
              <w:rPr>
                <w:rFonts w:ascii="Times New Roman" w:hAnsi="Times New Roman"/>
                <w:b/>
                <w:color w:val="auto"/>
                <w:sz w:val="24"/>
              </w:rPr>
              <w:t>Skaidrojums atbilstības noteikšanai</w:t>
            </w:r>
          </w:p>
        </w:tc>
      </w:tr>
      <w:tr w:rsidR="00F700F0" w:rsidRPr="00DE7A7D" w14:paraId="2633FE40" w14:textId="77777777" w:rsidTr="00D964C6">
        <w:trPr>
          <w:jc w:val="center"/>
        </w:trPr>
        <w:tc>
          <w:tcPr>
            <w:tcW w:w="704" w:type="dxa"/>
          </w:tcPr>
          <w:p w14:paraId="1A4B1C09" w14:textId="77777777" w:rsidR="00DA77F3" w:rsidRPr="00DE7A7D" w:rsidRDefault="00DA77F3" w:rsidP="009060C4">
            <w:pPr>
              <w:spacing w:after="0" w:line="240" w:lineRule="auto"/>
              <w:jc w:val="both"/>
              <w:rPr>
                <w:rFonts w:ascii="Times New Roman" w:hAnsi="Times New Roman"/>
                <w:color w:val="auto"/>
                <w:sz w:val="24"/>
              </w:rPr>
            </w:pPr>
            <w:r w:rsidRPr="00DE7A7D">
              <w:rPr>
                <w:rFonts w:ascii="Times New Roman" w:hAnsi="Times New Roman"/>
                <w:color w:val="auto"/>
                <w:sz w:val="24"/>
              </w:rPr>
              <w:t>1.1.</w:t>
            </w:r>
          </w:p>
        </w:tc>
        <w:tc>
          <w:tcPr>
            <w:tcW w:w="3260" w:type="dxa"/>
          </w:tcPr>
          <w:p w14:paraId="4E7F3227" w14:textId="0E928D23" w:rsidR="00761FF7" w:rsidRDefault="00711F3A" w:rsidP="00F934C7">
            <w:pPr>
              <w:spacing w:after="0" w:line="240" w:lineRule="auto"/>
              <w:jc w:val="both"/>
              <w:rPr>
                <w:rFonts w:ascii="Times New Roman" w:hAnsi="Times New Roman"/>
                <w:color w:val="auto"/>
                <w:sz w:val="24"/>
              </w:rPr>
            </w:pPr>
            <w:r w:rsidRPr="00DE7A7D">
              <w:rPr>
                <w:rFonts w:ascii="Times New Roman" w:hAnsi="Times New Roman"/>
                <w:color w:val="auto"/>
                <w:sz w:val="24"/>
              </w:rPr>
              <w:t xml:space="preserve">Projekta iesniedzējs atbilst Ministru kabineta </w:t>
            </w:r>
            <w:r w:rsidR="00EA133E" w:rsidRPr="00DE7A7D">
              <w:rPr>
                <w:rFonts w:ascii="Times New Roman" w:hAnsi="Times New Roman"/>
                <w:color w:val="auto"/>
                <w:sz w:val="24"/>
              </w:rPr>
              <w:t xml:space="preserve">(turpmāk – MK </w:t>
            </w:r>
            <w:r w:rsidRPr="00DE7A7D">
              <w:rPr>
                <w:rFonts w:ascii="Times New Roman" w:hAnsi="Times New Roman"/>
                <w:color w:val="auto"/>
                <w:sz w:val="24"/>
              </w:rPr>
              <w:t>noteikumos par specifiskā atbalsta mērķa īstenošanu</w:t>
            </w:r>
            <w:r w:rsidR="00BD72DD">
              <w:rPr>
                <w:rFonts w:ascii="Times New Roman" w:hAnsi="Times New Roman"/>
                <w:color w:val="auto"/>
                <w:sz w:val="24"/>
              </w:rPr>
              <w:t>)</w:t>
            </w:r>
            <w:r w:rsidR="007F1809" w:rsidRPr="00DE7A7D">
              <w:rPr>
                <w:rFonts w:ascii="Times New Roman" w:hAnsi="Times New Roman"/>
                <w:color w:val="auto"/>
                <w:sz w:val="24"/>
              </w:rPr>
              <w:t xml:space="preserve"> </w:t>
            </w:r>
            <w:r w:rsidRPr="00DE7A7D">
              <w:rPr>
                <w:rFonts w:ascii="Times New Roman" w:hAnsi="Times New Roman"/>
                <w:color w:val="auto"/>
                <w:sz w:val="24"/>
              </w:rPr>
              <w:t>projekta iesniedzējam izvirzītajām prasībām</w:t>
            </w:r>
            <w:r w:rsidR="002236CB" w:rsidRPr="00DE7A7D">
              <w:rPr>
                <w:rStyle w:val="FootnoteReference"/>
                <w:rFonts w:ascii="Times New Roman" w:hAnsi="Times New Roman"/>
                <w:color w:val="auto"/>
                <w:sz w:val="24"/>
              </w:rPr>
              <w:footnoteReference w:id="1"/>
            </w:r>
            <w:r w:rsidR="006B362C" w:rsidRPr="00DE7A7D">
              <w:rPr>
                <w:rFonts w:ascii="Times New Roman" w:hAnsi="Times New Roman"/>
                <w:color w:val="auto"/>
                <w:sz w:val="24"/>
              </w:rPr>
              <w:t>.</w:t>
            </w:r>
            <w:bookmarkStart w:id="0" w:name="_GoBack"/>
            <w:bookmarkEnd w:id="0"/>
          </w:p>
          <w:p w14:paraId="4B7AED83" w14:textId="77777777" w:rsidR="00DA77F3" w:rsidRPr="00761FF7" w:rsidRDefault="00DA77F3" w:rsidP="00761FF7">
            <w:pPr>
              <w:ind w:firstLine="720"/>
              <w:rPr>
                <w:rFonts w:ascii="Times New Roman" w:hAnsi="Times New Roman"/>
                <w:sz w:val="24"/>
              </w:rPr>
            </w:pPr>
          </w:p>
        </w:tc>
        <w:tc>
          <w:tcPr>
            <w:tcW w:w="2421" w:type="dxa"/>
            <w:vAlign w:val="center"/>
          </w:tcPr>
          <w:p w14:paraId="00B3D472" w14:textId="438C2D20" w:rsidR="00DA77F3" w:rsidRPr="00DE7A7D" w:rsidRDefault="001A6744" w:rsidP="009060C4">
            <w:pPr>
              <w:pStyle w:val="ListParagraph"/>
              <w:ind w:left="0"/>
              <w:jc w:val="center"/>
            </w:pPr>
            <w:r w:rsidRPr="00DE7A7D">
              <w:t>P</w:t>
            </w:r>
          </w:p>
        </w:tc>
        <w:tc>
          <w:tcPr>
            <w:tcW w:w="7644" w:type="dxa"/>
          </w:tcPr>
          <w:p w14:paraId="0DE9B777" w14:textId="40FAEBB2" w:rsidR="00DA77F3" w:rsidRPr="00DE7A7D" w:rsidRDefault="004F6952" w:rsidP="00455238">
            <w:pPr>
              <w:pStyle w:val="NoSpacing"/>
              <w:jc w:val="both"/>
              <w:rPr>
                <w:rFonts w:ascii="Times New Roman" w:hAnsi="Times New Roman"/>
                <w:color w:val="auto"/>
                <w:sz w:val="24"/>
              </w:rPr>
            </w:pPr>
            <w:r w:rsidRPr="00DE7A7D">
              <w:rPr>
                <w:rFonts w:ascii="Times New Roman" w:hAnsi="Times New Roman"/>
                <w:b/>
                <w:color w:val="auto"/>
                <w:sz w:val="24"/>
              </w:rPr>
              <w:t>Vērtējums ir „Jā”</w:t>
            </w:r>
            <w:r w:rsidRPr="00DE7A7D">
              <w:rPr>
                <w:rFonts w:ascii="Times New Roman" w:hAnsi="Times New Roman"/>
                <w:color w:val="auto"/>
                <w:sz w:val="24"/>
              </w:rPr>
              <w:t>, ja projekta iesniedzējs atbilst MK noteikumos par specifiskā atbalsta mērķa pasākuma īstenošanu</w:t>
            </w:r>
            <w:r w:rsidR="00152C96" w:rsidRPr="00DE7A7D">
              <w:rPr>
                <w:rFonts w:ascii="Times New Roman" w:hAnsi="Times New Roman"/>
                <w:color w:val="auto"/>
                <w:sz w:val="24"/>
              </w:rPr>
              <w:t xml:space="preserve"> noteiktajam</w:t>
            </w:r>
            <w:r w:rsidRPr="00DE7A7D">
              <w:rPr>
                <w:rFonts w:ascii="Times New Roman" w:hAnsi="Times New Roman"/>
                <w:color w:val="auto"/>
                <w:sz w:val="24"/>
              </w:rPr>
              <w:t xml:space="preserve"> </w:t>
            </w:r>
            <w:r w:rsidR="00455238" w:rsidRPr="00DE7A7D">
              <w:rPr>
                <w:rFonts w:ascii="Times New Roman" w:hAnsi="Times New Roman"/>
                <w:color w:val="auto"/>
                <w:sz w:val="24"/>
              </w:rPr>
              <w:t>projekta iesniedzējam</w:t>
            </w:r>
            <w:r w:rsidR="0028037E" w:rsidRPr="00DE7A7D">
              <w:rPr>
                <w:rFonts w:ascii="Times New Roman" w:hAnsi="Times New Roman"/>
                <w:color w:val="auto"/>
                <w:sz w:val="24"/>
              </w:rPr>
              <w:t xml:space="preserve"> </w:t>
            </w:r>
            <w:r w:rsidR="00152C96" w:rsidRPr="00DE7A7D">
              <w:rPr>
                <w:rFonts w:ascii="Times New Roman" w:hAnsi="Times New Roman"/>
                <w:color w:val="auto"/>
                <w:sz w:val="24"/>
              </w:rPr>
              <w:t xml:space="preserve">– </w:t>
            </w:r>
            <w:r w:rsidR="00B007C2" w:rsidRPr="00DE7A7D">
              <w:rPr>
                <w:rFonts w:ascii="Times New Roman" w:hAnsi="Times New Roman"/>
                <w:color w:val="auto"/>
                <w:sz w:val="24"/>
              </w:rPr>
              <w:t xml:space="preserve">valsts pārvaldes iestāde, kas ir atbildīga par izglītības satura izstrādi un pārraudzību </w:t>
            </w:r>
            <w:r w:rsidR="0059707C">
              <w:rPr>
                <w:rFonts w:ascii="Times New Roman" w:hAnsi="Times New Roman"/>
                <w:color w:val="auto"/>
                <w:sz w:val="24"/>
              </w:rPr>
              <w:t xml:space="preserve">- </w:t>
            </w:r>
            <w:r w:rsidR="00B007C2" w:rsidRPr="00DE7A7D">
              <w:rPr>
                <w:rFonts w:ascii="Times New Roman" w:hAnsi="Times New Roman"/>
                <w:color w:val="auto"/>
                <w:sz w:val="24"/>
              </w:rPr>
              <w:t>Valsts izglītības satura centrs</w:t>
            </w:r>
            <w:r w:rsidR="00DA2906" w:rsidRPr="00DE7A7D">
              <w:rPr>
                <w:rFonts w:ascii="Times New Roman" w:hAnsi="Times New Roman"/>
                <w:color w:val="auto"/>
                <w:sz w:val="24"/>
              </w:rPr>
              <w:t>.</w:t>
            </w:r>
          </w:p>
          <w:p w14:paraId="5A2FFD7D" w14:textId="77777777" w:rsidR="00455238" w:rsidRPr="00DE7A7D" w:rsidRDefault="00455238" w:rsidP="00455238">
            <w:pPr>
              <w:pStyle w:val="NoSpacing"/>
              <w:jc w:val="both"/>
              <w:rPr>
                <w:rFonts w:ascii="Times New Roman" w:hAnsi="Times New Roman"/>
                <w:color w:val="auto"/>
                <w:sz w:val="24"/>
              </w:rPr>
            </w:pPr>
          </w:p>
          <w:p w14:paraId="7E1C7EA8" w14:textId="2C331BE0" w:rsidR="00455238" w:rsidRPr="00DE7A7D" w:rsidRDefault="00C06408" w:rsidP="001A6744">
            <w:pPr>
              <w:pStyle w:val="NoSpacing"/>
              <w:jc w:val="both"/>
              <w:rPr>
                <w:rFonts w:ascii="Times New Roman" w:hAnsi="Times New Roman"/>
                <w:b/>
                <w:color w:val="auto"/>
                <w:sz w:val="24"/>
              </w:rPr>
            </w:pPr>
            <w:r w:rsidRPr="00DE7A7D">
              <w:rPr>
                <w:rFonts w:ascii="Times New Roman" w:hAnsi="Times New Roman"/>
                <w:color w:val="auto"/>
                <w:sz w:val="24"/>
              </w:rPr>
              <w:t>Ja projekta iesniedzējs neatbilst MK noteikumos</w:t>
            </w:r>
            <w:r w:rsidR="0059707C">
              <w:t xml:space="preserve"> </w:t>
            </w:r>
            <w:r w:rsidR="0059707C" w:rsidRPr="0059707C">
              <w:rPr>
                <w:rFonts w:ascii="Times New Roman" w:hAnsi="Times New Roman"/>
                <w:color w:val="auto"/>
                <w:sz w:val="24"/>
              </w:rPr>
              <w:t>par specifiskā atbalsta mērķa īstenošanu</w:t>
            </w:r>
            <w:r w:rsidRPr="00DE7A7D">
              <w:rPr>
                <w:rFonts w:ascii="Times New Roman" w:hAnsi="Times New Roman"/>
                <w:color w:val="auto"/>
                <w:sz w:val="24"/>
              </w:rPr>
              <w:t xml:space="preserve"> noteiktajām prasībām</w:t>
            </w:r>
            <w:r w:rsidR="00E60E50" w:rsidRPr="00DE7A7D">
              <w:rPr>
                <w:rFonts w:ascii="Times New Roman" w:hAnsi="Times New Roman"/>
                <w:color w:val="auto"/>
                <w:sz w:val="24"/>
              </w:rPr>
              <w:t>,</w:t>
            </w:r>
            <w:r w:rsidRPr="00DE7A7D">
              <w:rPr>
                <w:rFonts w:ascii="Times New Roman" w:hAnsi="Times New Roman"/>
                <w:b/>
                <w:color w:val="auto"/>
                <w:sz w:val="24"/>
              </w:rPr>
              <w:t xml:space="preserve"> v</w:t>
            </w:r>
            <w:r w:rsidR="00EE0656" w:rsidRPr="00DE7A7D">
              <w:rPr>
                <w:rFonts w:ascii="Times New Roman" w:hAnsi="Times New Roman"/>
                <w:b/>
                <w:color w:val="auto"/>
                <w:sz w:val="24"/>
              </w:rPr>
              <w:t>ērtējums ir „Jā, ar nosacījumu”</w:t>
            </w:r>
            <w:r w:rsidR="004A4B0D" w:rsidRPr="00DE7A7D">
              <w:rPr>
                <w:rFonts w:ascii="Times New Roman" w:hAnsi="Times New Roman"/>
                <w:color w:val="auto"/>
                <w:sz w:val="24"/>
              </w:rPr>
              <w:t xml:space="preserve">, </w:t>
            </w:r>
            <w:r w:rsidRPr="00DE7A7D">
              <w:rPr>
                <w:rFonts w:ascii="Times New Roman" w:hAnsi="Times New Roman"/>
                <w:color w:val="auto"/>
                <w:sz w:val="24"/>
              </w:rPr>
              <w:t xml:space="preserve">vienlaikus </w:t>
            </w:r>
            <w:r w:rsidR="00780B84" w:rsidRPr="00DE7A7D">
              <w:rPr>
                <w:rFonts w:ascii="Times New Roman" w:hAnsi="Times New Roman"/>
                <w:color w:val="auto"/>
                <w:sz w:val="24"/>
              </w:rPr>
              <w:t xml:space="preserve">nosakot </w:t>
            </w:r>
            <w:r w:rsidR="00EE0656" w:rsidRPr="00DE7A7D">
              <w:rPr>
                <w:rFonts w:ascii="Times New Roman" w:hAnsi="Times New Roman"/>
                <w:color w:val="auto"/>
                <w:sz w:val="24"/>
              </w:rPr>
              <w:t>nosacījumu</w:t>
            </w:r>
            <w:r w:rsidR="00780B84" w:rsidRPr="00DE7A7D">
              <w:rPr>
                <w:rFonts w:ascii="Times New Roman" w:hAnsi="Times New Roman"/>
                <w:color w:val="auto"/>
                <w:sz w:val="24"/>
              </w:rPr>
              <w:t xml:space="preserve"> projekta iesniegumu iesniegt attiecīgajai iest</w:t>
            </w:r>
            <w:r w:rsidR="0096051F" w:rsidRPr="00DE7A7D">
              <w:rPr>
                <w:rFonts w:ascii="Times New Roman" w:hAnsi="Times New Roman"/>
                <w:color w:val="auto"/>
                <w:sz w:val="24"/>
              </w:rPr>
              <w:t>ādei.</w:t>
            </w:r>
            <w:r w:rsidR="001A6744" w:rsidRPr="00DE7A7D">
              <w:rPr>
                <w:rFonts w:ascii="Times New Roman" w:hAnsi="Times New Roman"/>
                <w:b/>
                <w:color w:val="auto"/>
                <w:sz w:val="24"/>
              </w:rPr>
              <w:t xml:space="preserve"> </w:t>
            </w:r>
          </w:p>
        </w:tc>
      </w:tr>
      <w:tr w:rsidR="00782950" w:rsidRPr="00DE7A7D" w14:paraId="4E6C7155" w14:textId="77777777" w:rsidTr="00D964C6">
        <w:trPr>
          <w:jc w:val="center"/>
        </w:trPr>
        <w:tc>
          <w:tcPr>
            <w:tcW w:w="704" w:type="dxa"/>
          </w:tcPr>
          <w:p w14:paraId="33ADA39C" w14:textId="77777777" w:rsidR="00782950" w:rsidRPr="00DE7A7D" w:rsidRDefault="00782950" w:rsidP="00782950">
            <w:pPr>
              <w:spacing w:after="0" w:line="240" w:lineRule="auto"/>
              <w:jc w:val="both"/>
              <w:rPr>
                <w:rFonts w:ascii="Times New Roman" w:hAnsi="Times New Roman"/>
                <w:color w:val="auto"/>
                <w:sz w:val="24"/>
              </w:rPr>
            </w:pPr>
            <w:r w:rsidRPr="00DE7A7D">
              <w:rPr>
                <w:rFonts w:ascii="Times New Roman" w:hAnsi="Times New Roman"/>
                <w:color w:val="auto"/>
                <w:sz w:val="24"/>
              </w:rPr>
              <w:t>1.2.</w:t>
            </w:r>
          </w:p>
        </w:tc>
        <w:tc>
          <w:tcPr>
            <w:tcW w:w="3260" w:type="dxa"/>
          </w:tcPr>
          <w:p w14:paraId="276A60A7" w14:textId="77777777" w:rsidR="00782950" w:rsidRPr="00DE7A7D" w:rsidRDefault="00782950" w:rsidP="00782950">
            <w:pPr>
              <w:spacing w:after="0" w:line="240" w:lineRule="auto"/>
              <w:jc w:val="both"/>
              <w:rPr>
                <w:rFonts w:ascii="Times New Roman" w:hAnsi="Times New Roman"/>
                <w:color w:val="auto"/>
                <w:sz w:val="24"/>
              </w:rPr>
            </w:pPr>
            <w:r w:rsidRPr="00DE7A7D">
              <w:rPr>
                <w:rFonts w:ascii="Times New Roman" w:hAnsi="Times New Roman"/>
                <w:sz w:val="24"/>
              </w:rPr>
              <w:t>Projekta iesnieguma veidlapa ir aizpildīta</w:t>
            </w:r>
            <w:r w:rsidR="007F1809" w:rsidRPr="00DE7A7D">
              <w:rPr>
                <w:rFonts w:ascii="Times New Roman" w:hAnsi="Times New Roman"/>
                <w:sz w:val="24"/>
              </w:rPr>
              <w:t xml:space="preserve"> </w:t>
            </w:r>
            <w:r w:rsidRPr="00DE7A7D">
              <w:rPr>
                <w:rFonts w:ascii="Times New Roman" w:hAnsi="Times New Roman"/>
                <w:sz w:val="24"/>
              </w:rPr>
              <w:t>datorrakstā.</w:t>
            </w:r>
          </w:p>
        </w:tc>
        <w:tc>
          <w:tcPr>
            <w:tcW w:w="2421" w:type="dxa"/>
            <w:vAlign w:val="center"/>
          </w:tcPr>
          <w:p w14:paraId="370ABD5C" w14:textId="73AC025C" w:rsidR="00782950" w:rsidRPr="00DE7A7D" w:rsidRDefault="001A6744" w:rsidP="00782950">
            <w:pPr>
              <w:pStyle w:val="ListParagraph"/>
              <w:ind w:left="0"/>
              <w:jc w:val="center"/>
            </w:pPr>
            <w:r w:rsidRPr="00DE7A7D">
              <w:t>P</w:t>
            </w:r>
          </w:p>
        </w:tc>
        <w:tc>
          <w:tcPr>
            <w:tcW w:w="7644" w:type="dxa"/>
          </w:tcPr>
          <w:p w14:paraId="320F5255" w14:textId="77777777" w:rsidR="00782950" w:rsidRPr="00DE7A7D" w:rsidRDefault="00782950" w:rsidP="00782950">
            <w:pPr>
              <w:pStyle w:val="NoSpacing"/>
              <w:jc w:val="both"/>
              <w:rPr>
                <w:rFonts w:ascii="Times New Roman" w:hAnsi="Times New Roman"/>
                <w:color w:val="auto"/>
                <w:sz w:val="24"/>
              </w:rPr>
            </w:pPr>
            <w:r w:rsidRPr="00DE7A7D">
              <w:rPr>
                <w:rFonts w:ascii="Times New Roman" w:hAnsi="Times New Roman"/>
                <w:b/>
                <w:color w:val="auto"/>
                <w:sz w:val="24"/>
              </w:rPr>
              <w:t>Vērtējums ir „Jā”</w:t>
            </w:r>
            <w:r w:rsidRPr="00DE7A7D">
              <w:rPr>
                <w:rFonts w:ascii="Times New Roman" w:hAnsi="Times New Roman"/>
                <w:color w:val="auto"/>
                <w:sz w:val="24"/>
              </w:rPr>
              <w:t>, ja projekta iesnieguma veidlapa un tās pielikumi (turpmāk – projekta iesniegums) ir aizpildīti datorrakstā</w:t>
            </w:r>
          </w:p>
          <w:p w14:paraId="10D64D8A" w14:textId="77777777" w:rsidR="00782950" w:rsidRPr="00DE7A7D" w:rsidRDefault="00782950" w:rsidP="00782950">
            <w:pPr>
              <w:pStyle w:val="NoSpacing"/>
              <w:jc w:val="both"/>
              <w:rPr>
                <w:rFonts w:ascii="Times New Roman" w:hAnsi="Times New Roman"/>
                <w:b/>
                <w:color w:val="auto"/>
                <w:sz w:val="24"/>
              </w:rPr>
            </w:pPr>
          </w:p>
          <w:p w14:paraId="086965A0" w14:textId="77777777" w:rsidR="00782950" w:rsidRPr="00DE7A7D" w:rsidRDefault="00782950" w:rsidP="00782950">
            <w:pPr>
              <w:pStyle w:val="NoSpacing"/>
              <w:jc w:val="both"/>
              <w:rPr>
                <w:rFonts w:ascii="Times New Roman" w:hAnsi="Times New Roman"/>
                <w:color w:val="auto"/>
                <w:sz w:val="24"/>
                <w:highlight w:val="lightGray"/>
              </w:rPr>
            </w:pPr>
            <w:r w:rsidRPr="00DE7A7D">
              <w:rPr>
                <w:rFonts w:ascii="Times New Roman" w:hAnsi="Times New Roman"/>
                <w:color w:val="auto"/>
                <w:sz w:val="24"/>
              </w:rPr>
              <w:t xml:space="preserve">Ja projekta iesniegums nav aizpildīts datorrakstā, </w:t>
            </w:r>
            <w:r w:rsidRPr="00DE7A7D">
              <w:rPr>
                <w:rFonts w:ascii="Times New Roman" w:hAnsi="Times New Roman"/>
                <w:b/>
                <w:color w:val="auto"/>
                <w:sz w:val="24"/>
              </w:rPr>
              <w:t>vērtējums ir „Jā, ar nosacījumu”</w:t>
            </w:r>
            <w:r w:rsidRPr="00DE7A7D">
              <w:rPr>
                <w:rFonts w:ascii="Times New Roman" w:hAnsi="Times New Roman"/>
                <w:color w:val="auto"/>
                <w:sz w:val="24"/>
              </w:rPr>
              <w:t>, vienlaikus nosakot nosacījumu projekta iesniegumu vai kādu tā daļu iesniegt datorrakstā.</w:t>
            </w:r>
          </w:p>
        </w:tc>
      </w:tr>
      <w:tr w:rsidR="00782950" w:rsidRPr="00DE7A7D" w14:paraId="08A090C8" w14:textId="77777777" w:rsidTr="00D964C6">
        <w:trPr>
          <w:jc w:val="center"/>
        </w:trPr>
        <w:tc>
          <w:tcPr>
            <w:tcW w:w="704" w:type="dxa"/>
          </w:tcPr>
          <w:p w14:paraId="3144AB49" w14:textId="77777777" w:rsidR="00782950" w:rsidRPr="00DE7A7D" w:rsidRDefault="00782950" w:rsidP="00782950">
            <w:pPr>
              <w:spacing w:after="0" w:line="240" w:lineRule="auto"/>
              <w:jc w:val="both"/>
              <w:rPr>
                <w:rFonts w:ascii="Times New Roman" w:hAnsi="Times New Roman"/>
                <w:color w:val="auto"/>
                <w:sz w:val="24"/>
              </w:rPr>
            </w:pPr>
            <w:r w:rsidRPr="00DE7A7D">
              <w:rPr>
                <w:rFonts w:ascii="Times New Roman" w:hAnsi="Times New Roman"/>
                <w:color w:val="auto"/>
                <w:sz w:val="24"/>
              </w:rPr>
              <w:t>1.3.</w:t>
            </w:r>
          </w:p>
        </w:tc>
        <w:tc>
          <w:tcPr>
            <w:tcW w:w="3260" w:type="dxa"/>
          </w:tcPr>
          <w:p w14:paraId="326BEE74" w14:textId="77777777" w:rsidR="00782950" w:rsidRPr="00DE7A7D" w:rsidRDefault="00782950" w:rsidP="00782950">
            <w:pPr>
              <w:spacing w:after="0" w:line="240" w:lineRule="auto"/>
              <w:jc w:val="both"/>
              <w:rPr>
                <w:rFonts w:ascii="Times New Roman" w:hAnsi="Times New Roman"/>
                <w:color w:val="auto"/>
                <w:sz w:val="24"/>
              </w:rPr>
            </w:pPr>
            <w:r w:rsidRPr="00DE7A7D">
              <w:rPr>
                <w:rFonts w:ascii="Times New Roman" w:hAnsi="Times New Roman"/>
                <w:sz w:val="24"/>
              </w:rPr>
              <w:t xml:space="preserve">Projekta iesniedzējam ir pietiekama administrēšanas, īstenošanas un finanšu kapacitāte projekta īstenošanai. </w:t>
            </w:r>
          </w:p>
        </w:tc>
        <w:tc>
          <w:tcPr>
            <w:tcW w:w="2421" w:type="dxa"/>
            <w:vAlign w:val="center"/>
          </w:tcPr>
          <w:p w14:paraId="71A7B74C" w14:textId="77777777" w:rsidR="00782950" w:rsidRPr="00DE7A7D" w:rsidRDefault="00782950" w:rsidP="00782950">
            <w:pPr>
              <w:pStyle w:val="ListParagraph"/>
              <w:ind w:left="0"/>
              <w:jc w:val="center"/>
            </w:pPr>
            <w:r w:rsidRPr="00DE7A7D">
              <w:t>P</w:t>
            </w:r>
          </w:p>
        </w:tc>
        <w:tc>
          <w:tcPr>
            <w:tcW w:w="7644" w:type="dxa"/>
          </w:tcPr>
          <w:p w14:paraId="4A2FD2AC" w14:textId="77777777" w:rsidR="00782950" w:rsidRPr="00DE7A7D" w:rsidRDefault="00782950" w:rsidP="00782950">
            <w:pPr>
              <w:pStyle w:val="NoSpacing"/>
              <w:jc w:val="both"/>
              <w:rPr>
                <w:rFonts w:ascii="Times New Roman" w:hAnsi="Times New Roman"/>
                <w:color w:val="auto"/>
                <w:sz w:val="24"/>
              </w:rPr>
            </w:pPr>
            <w:r w:rsidRPr="00DE7A7D">
              <w:rPr>
                <w:rFonts w:ascii="Times New Roman" w:hAnsi="Times New Roman"/>
                <w:b/>
                <w:color w:val="auto"/>
                <w:sz w:val="24"/>
              </w:rPr>
              <w:t>Vērtējums ir „Jā”</w:t>
            </w:r>
            <w:r w:rsidRPr="00DE7A7D">
              <w:rPr>
                <w:rFonts w:ascii="Times New Roman" w:hAnsi="Times New Roman"/>
                <w:color w:val="auto"/>
                <w:sz w:val="24"/>
              </w:rPr>
              <w:t>, ja projekta iesniegumā ir pietiekami raksturota projekta īstenošanai nepieciešamā administrēšanas, īstenošanas un finanšu (administratīvā) kapacitāte.</w:t>
            </w:r>
          </w:p>
          <w:p w14:paraId="27B1F843" w14:textId="77777777" w:rsidR="00782950" w:rsidRPr="00DE7A7D" w:rsidRDefault="00782950" w:rsidP="00782950">
            <w:pPr>
              <w:pStyle w:val="NoSpacing"/>
              <w:jc w:val="both"/>
              <w:rPr>
                <w:rFonts w:ascii="Times New Roman" w:hAnsi="Times New Roman"/>
                <w:color w:val="auto"/>
                <w:sz w:val="24"/>
              </w:rPr>
            </w:pPr>
            <w:r w:rsidRPr="00DE7A7D">
              <w:rPr>
                <w:rFonts w:ascii="Times New Roman" w:hAnsi="Times New Roman"/>
                <w:color w:val="auto"/>
                <w:sz w:val="24"/>
              </w:rPr>
              <w:t>Projekta administrēšanas kapacitāte ir pietiekama, ja projekta iesniegumā ir iekļauta informācija par:</w:t>
            </w:r>
          </w:p>
          <w:p w14:paraId="718DEBC4" w14:textId="77777777" w:rsidR="00782950" w:rsidRPr="00DE7A7D" w:rsidRDefault="00782950" w:rsidP="00782950">
            <w:pPr>
              <w:pStyle w:val="NoSpacing"/>
              <w:numPr>
                <w:ilvl w:val="0"/>
                <w:numId w:val="23"/>
              </w:numPr>
              <w:jc w:val="both"/>
              <w:rPr>
                <w:rFonts w:ascii="Times New Roman" w:hAnsi="Times New Roman"/>
                <w:color w:val="auto"/>
                <w:sz w:val="24"/>
              </w:rPr>
            </w:pPr>
            <w:r w:rsidRPr="00DE7A7D">
              <w:rPr>
                <w:rFonts w:ascii="Times New Roman" w:hAnsi="Times New Roman"/>
                <w:color w:val="auto"/>
                <w:sz w:val="24"/>
              </w:rPr>
              <w:lastRenderedPageBreak/>
              <w:t xml:space="preserve">nepieciešamajiem projekta administratīvajiem darbiniekiem, to skaitu un ieņemamajiem amatiem (piemēram, projekta vadītājs, projekta vadītāja asistents, </w:t>
            </w:r>
            <w:bookmarkStart w:id="1" w:name="OLE_LINK3"/>
            <w:bookmarkStart w:id="2" w:name="OLE_LINK4"/>
            <w:r w:rsidR="00527F6B" w:rsidRPr="00DE7A7D">
              <w:rPr>
                <w:rFonts w:ascii="Times New Roman" w:hAnsi="Times New Roman"/>
                <w:color w:val="auto"/>
                <w:sz w:val="24"/>
              </w:rPr>
              <w:t xml:space="preserve">iepirkuma speciālists, </w:t>
            </w:r>
            <w:bookmarkEnd w:id="1"/>
            <w:bookmarkEnd w:id="2"/>
            <w:r w:rsidRPr="00DE7A7D">
              <w:rPr>
                <w:rFonts w:ascii="Times New Roman" w:hAnsi="Times New Roman"/>
                <w:color w:val="auto"/>
                <w:sz w:val="24"/>
              </w:rPr>
              <w:t>grāmatvedis);</w:t>
            </w:r>
          </w:p>
          <w:p w14:paraId="6C9ABEB4" w14:textId="77777777" w:rsidR="00782950" w:rsidRPr="00DE7A7D" w:rsidRDefault="00782950" w:rsidP="00782950">
            <w:pPr>
              <w:pStyle w:val="NoSpacing"/>
              <w:numPr>
                <w:ilvl w:val="0"/>
                <w:numId w:val="23"/>
              </w:numPr>
              <w:jc w:val="both"/>
              <w:rPr>
                <w:rFonts w:ascii="Times New Roman" w:hAnsi="Times New Roman"/>
                <w:color w:val="auto"/>
                <w:sz w:val="24"/>
              </w:rPr>
            </w:pPr>
            <w:r w:rsidRPr="00DE7A7D">
              <w:rPr>
                <w:rFonts w:ascii="Times New Roman" w:hAnsi="Times New Roman"/>
                <w:color w:val="auto"/>
                <w:sz w:val="24"/>
              </w:rPr>
              <w:t>nepieciešamo projekta administratīvo darbinieku darba izpildei nepieciešamo pieredzi un profesionālo kvalifikāciju;</w:t>
            </w:r>
          </w:p>
          <w:p w14:paraId="0792ED04" w14:textId="77777777" w:rsidR="00782950" w:rsidRPr="00DE7A7D" w:rsidRDefault="00782950" w:rsidP="00782950">
            <w:pPr>
              <w:pStyle w:val="NoSpacing"/>
              <w:numPr>
                <w:ilvl w:val="0"/>
                <w:numId w:val="23"/>
              </w:numPr>
              <w:jc w:val="both"/>
              <w:rPr>
                <w:rFonts w:ascii="Times New Roman" w:hAnsi="Times New Roman"/>
                <w:color w:val="auto"/>
                <w:sz w:val="24"/>
              </w:rPr>
            </w:pPr>
            <w:r w:rsidRPr="00DE7A7D">
              <w:rPr>
                <w:rFonts w:ascii="Times New Roman" w:hAnsi="Times New Roman"/>
                <w:color w:val="auto"/>
                <w:sz w:val="24"/>
              </w:rPr>
              <w:t>projekta administratīvo darbinieku galvenajiem uzdevumiem;</w:t>
            </w:r>
          </w:p>
          <w:p w14:paraId="2A9B5C0A" w14:textId="11D5E231" w:rsidR="00782950" w:rsidRPr="00DE7A7D" w:rsidRDefault="00782950" w:rsidP="0059707C">
            <w:pPr>
              <w:pStyle w:val="NoSpacing"/>
              <w:numPr>
                <w:ilvl w:val="0"/>
                <w:numId w:val="23"/>
              </w:numPr>
              <w:jc w:val="both"/>
              <w:rPr>
                <w:rFonts w:ascii="Times New Roman" w:hAnsi="Times New Roman"/>
                <w:color w:val="auto"/>
                <w:sz w:val="24"/>
              </w:rPr>
            </w:pPr>
            <w:r w:rsidRPr="00DE7A7D">
              <w:rPr>
                <w:rFonts w:ascii="Times New Roman" w:hAnsi="Times New Roman"/>
                <w:color w:val="auto"/>
                <w:sz w:val="24"/>
              </w:rPr>
              <w:t>projekta īstenošanas sistēmu, tajā skaitā par administratīvā personāla savstarpējo sadarbību, par projekta īstenošanas uzraudzības mehānismiem, sadarbību ar MK noteikumos</w:t>
            </w:r>
            <w:r w:rsidR="0059707C">
              <w:t xml:space="preserve"> </w:t>
            </w:r>
            <w:r w:rsidR="0059707C" w:rsidRPr="0059707C">
              <w:rPr>
                <w:rFonts w:ascii="Times New Roman" w:hAnsi="Times New Roman"/>
                <w:color w:val="auto"/>
                <w:sz w:val="24"/>
              </w:rPr>
              <w:t>par specifiskā atbalsta mērķa īstenošanu</w:t>
            </w:r>
            <w:r w:rsidRPr="00DE7A7D">
              <w:rPr>
                <w:rFonts w:ascii="Times New Roman" w:hAnsi="Times New Roman"/>
                <w:color w:val="auto"/>
                <w:sz w:val="24"/>
              </w:rPr>
              <w:t xml:space="preserve"> noteikto projekta uzraudzības padomi, sadarbību ar projekta īstenošana</w:t>
            </w:r>
            <w:r w:rsidR="00C044AB" w:rsidRPr="00DE7A7D">
              <w:rPr>
                <w:rFonts w:ascii="Times New Roman" w:hAnsi="Times New Roman"/>
                <w:color w:val="auto"/>
                <w:sz w:val="24"/>
              </w:rPr>
              <w:t>s</w:t>
            </w:r>
            <w:r w:rsidRPr="00DE7A7D">
              <w:rPr>
                <w:rFonts w:ascii="Times New Roman" w:hAnsi="Times New Roman"/>
                <w:color w:val="auto"/>
                <w:sz w:val="24"/>
              </w:rPr>
              <w:t xml:space="preserve"> sadarbības partneriem, utml.</w:t>
            </w:r>
          </w:p>
          <w:p w14:paraId="0AA8CE7D" w14:textId="77777777" w:rsidR="00610444" w:rsidRPr="00DE7A7D" w:rsidRDefault="00610444" w:rsidP="00610444">
            <w:pPr>
              <w:pStyle w:val="NoSpacing"/>
              <w:jc w:val="both"/>
              <w:rPr>
                <w:rFonts w:ascii="Times New Roman" w:hAnsi="Times New Roman"/>
                <w:color w:val="auto"/>
                <w:sz w:val="24"/>
              </w:rPr>
            </w:pPr>
          </w:p>
          <w:p w14:paraId="4F1D9AB1" w14:textId="77777777" w:rsidR="00782950" w:rsidRPr="00DE7A7D" w:rsidRDefault="00782950" w:rsidP="00782950">
            <w:pPr>
              <w:pStyle w:val="NoSpacing"/>
              <w:jc w:val="both"/>
              <w:rPr>
                <w:rFonts w:ascii="Times New Roman" w:hAnsi="Times New Roman"/>
                <w:color w:val="auto"/>
                <w:sz w:val="24"/>
              </w:rPr>
            </w:pPr>
            <w:r w:rsidRPr="00DE7A7D">
              <w:rPr>
                <w:rFonts w:ascii="Times New Roman" w:hAnsi="Times New Roman"/>
                <w:color w:val="auto"/>
                <w:sz w:val="24"/>
              </w:rPr>
              <w:t>Projekta īstenošanas kapacitāte ir pietiekama, ja projekta iesniegumā ir iekļauta informācija par:</w:t>
            </w:r>
          </w:p>
          <w:p w14:paraId="3DC4481A" w14:textId="77777777" w:rsidR="00782950" w:rsidRPr="00DE7A7D" w:rsidRDefault="00782950" w:rsidP="00782950">
            <w:pPr>
              <w:pStyle w:val="NoSpacing"/>
              <w:numPr>
                <w:ilvl w:val="0"/>
                <w:numId w:val="24"/>
              </w:numPr>
              <w:jc w:val="both"/>
              <w:rPr>
                <w:rFonts w:ascii="Times New Roman" w:hAnsi="Times New Roman"/>
                <w:color w:val="auto"/>
                <w:sz w:val="24"/>
              </w:rPr>
            </w:pPr>
            <w:r w:rsidRPr="00DE7A7D">
              <w:rPr>
                <w:rFonts w:ascii="Times New Roman" w:hAnsi="Times New Roman"/>
                <w:color w:val="auto"/>
                <w:sz w:val="24"/>
              </w:rPr>
              <w:t>nepieciešamajiem projekta īstenošanas darbiniekiem, to skaitu un ieņemamajiem amatiem</w:t>
            </w:r>
            <w:r w:rsidR="00C044AB" w:rsidRPr="00DE7A7D">
              <w:rPr>
                <w:rFonts w:ascii="Times New Roman" w:hAnsi="Times New Roman"/>
                <w:color w:val="auto"/>
                <w:sz w:val="24"/>
              </w:rPr>
              <w:t xml:space="preserve"> (piemēram, projekta vadītājs, projekta vadītāja asistents, iepirkuma speciālists, grāmatvedis);</w:t>
            </w:r>
          </w:p>
          <w:p w14:paraId="2E0ED215" w14:textId="77777777" w:rsidR="00782950" w:rsidRPr="00DE7A7D" w:rsidRDefault="00782950" w:rsidP="00782950">
            <w:pPr>
              <w:pStyle w:val="NoSpacing"/>
              <w:numPr>
                <w:ilvl w:val="0"/>
                <w:numId w:val="24"/>
              </w:numPr>
              <w:jc w:val="both"/>
              <w:rPr>
                <w:rFonts w:ascii="Times New Roman" w:hAnsi="Times New Roman"/>
                <w:color w:val="auto"/>
                <w:sz w:val="24"/>
              </w:rPr>
            </w:pPr>
            <w:r w:rsidRPr="00DE7A7D">
              <w:rPr>
                <w:rFonts w:ascii="Times New Roman" w:hAnsi="Times New Roman"/>
                <w:color w:val="auto"/>
                <w:sz w:val="24"/>
              </w:rPr>
              <w:t>projekta īstenošanas darbinieku darba izpildei nepieciešamo pieredzi un profesionālo kvalifikāciju;</w:t>
            </w:r>
          </w:p>
          <w:p w14:paraId="099E31CB" w14:textId="77777777" w:rsidR="00782950" w:rsidRPr="00DE7A7D" w:rsidRDefault="00782950" w:rsidP="00782950">
            <w:pPr>
              <w:pStyle w:val="NoSpacing"/>
              <w:numPr>
                <w:ilvl w:val="0"/>
                <w:numId w:val="24"/>
              </w:numPr>
              <w:jc w:val="both"/>
              <w:rPr>
                <w:rFonts w:ascii="Times New Roman" w:hAnsi="Times New Roman"/>
                <w:color w:val="auto"/>
                <w:sz w:val="24"/>
              </w:rPr>
            </w:pPr>
            <w:r w:rsidRPr="00DE7A7D">
              <w:rPr>
                <w:rFonts w:ascii="Times New Roman" w:hAnsi="Times New Roman"/>
                <w:color w:val="auto"/>
                <w:sz w:val="24"/>
              </w:rPr>
              <w:t>projekta īstenošanas darbinieku galvenajiem uzdevumiem;</w:t>
            </w:r>
          </w:p>
          <w:p w14:paraId="14E8FB23" w14:textId="77777777" w:rsidR="00782950" w:rsidRPr="00DE7A7D" w:rsidRDefault="00782950" w:rsidP="00782950">
            <w:pPr>
              <w:pStyle w:val="NoSpacing"/>
              <w:numPr>
                <w:ilvl w:val="0"/>
                <w:numId w:val="24"/>
              </w:numPr>
              <w:jc w:val="both"/>
              <w:rPr>
                <w:rFonts w:ascii="Times New Roman" w:hAnsi="Times New Roman"/>
                <w:color w:val="auto"/>
                <w:sz w:val="24"/>
              </w:rPr>
            </w:pPr>
            <w:r w:rsidRPr="00DE7A7D">
              <w:rPr>
                <w:rFonts w:ascii="Times New Roman" w:hAnsi="Times New Roman"/>
                <w:color w:val="auto"/>
                <w:sz w:val="24"/>
              </w:rPr>
              <w:t>projekta īstenošanas sistēmu, tajā skaitā par īstenošanas personāla savstarpējo sadarbību, par sadarbību ar projekta sadarbības partneriem, utml.;</w:t>
            </w:r>
          </w:p>
          <w:p w14:paraId="48F71EA5" w14:textId="77777777" w:rsidR="00782950" w:rsidRPr="00DE7A7D" w:rsidRDefault="00782950" w:rsidP="00782950">
            <w:pPr>
              <w:pStyle w:val="NoSpacing"/>
              <w:numPr>
                <w:ilvl w:val="0"/>
                <w:numId w:val="24"/>
              </w:numPr>
              <w:jc w:val="both"/>
              <w:rPr>
                <w:rFonts w:ascii="Times New Roman" w:hAnsi="Times New Roman"/>
                <w:color w:val="auto"/>
                <w:sz w:val="24"/>
              </w:rPr>
            </w:pPr>
            <w:r w:rsidRPr="00DE7A7D">
              <w:rPr>
                <w:rFonts w:ascii="Times New Roman" w:hAnsi="Times New Roman"/>
                <w:color w:val="auto"/>
                <w:sz w:val="24"/>
              </w:rPr>
              <w:t>projekta īstenošanai nepieciešamo un pieejamo infrastruktūru (ēkas, telpas);</w:t>
            </w:r>
          </w:p>
          <w:p w14:paraId="4B5F6ADF" w14:textId="77777777" w:rsidR="00782950" w:rsidRPr="00DE7A7D" w:rsidRDefault="00782950" w:rsidP="00782950">
            <w:pPr>
              <w:pStyle w:val="NoSpacing"/>
              <w:numPr>
                <w:ilvl w:val="0"/>
                <w:numId w:val="24"/>
              </w:numPr>
              <w:jc w:val="both"/>
              <w:rPr>
                <w:rFonts w:ascii="Times New Roman" w:hAnsi="Times New Roman"/>
                <w:color w:val="auto"/>
                <w:sz w:val="24"/>
              </w:rPr>
            </w:pPr>
            <w:r w:rsidRPr="00DE7A7D">
              <w:rPr>
                <w:rFonts w:ascii="Times New Roman" w:hAnsi="Times New Roman"/>
                <w:color w:val="auto"/>
                <w:sz w:val="24"/>
              </w:rPr>
              <w:t>projekta īstenošanas personālam nepieciešamo darba vietu materiāltehnisko aprīkojumu (datortehnika, programmatūra, internets, biroja tehnika, internets, u.c.)</w:t>
            </w:r>
          </w:p>
          <w:p w14:paraId="2693B911" w14:textId="77777777" w:rsidR="00782950" w:rsidRPr="00DE7A7D" w:rsidRDefault="00782950" w:rsidP="00782950">
            <w:pPr>
              <w:pStyle w:val="NoSpacing"/>
              <w:ind w:left="360"/>
              <w:jc w:val="both"/>
              <w:rPr>
                <w:rFonts w:ascii="Times New Roman" w:hAnsi="Times New Roman"/>
                <w:color w:val="auto"/>
                <w:sz w:val="24"/>
              </w:rPr>
            </w:pPr>
          </w:p>
          <w:p w14:paraId="0C2F82AB" w14:textId="77777777" w:rsidR="00BF2D14" w:rsidRPr="00DE7A7D" w:rsidRDefault="00BF2D14" w:rsidP="00BF2D14">
            <w:pPr>
              <w:pStyle w:val="NoSpacing"/>
              <w:jc w:val="both"/>
              <w:rPr>
                <w:rFonts w:ascii="Times New Roman" w:hAnsi="Times New Roman"/>
                <w:color w:val="auto"/>
                <w:sz w:val="24"/>
              </w:rPr>
            </w:pPr>
            <w:r w:rsidRPr="00DE7A7D">
              <w:rPr>
                <w:rFonts w:ascii="Times New Roman" w:hAnsi="Times New Roman"/>
                <w:color w:val="auto"/>
                <w:sz w:val="24"/>
              </w:rPr>
              <w:t>Projekta finanšu kapacitāte ir pietiekama, ja projekta iesniegumā ir iekļauta informācija, ka projekta īstenošanai finansējums tiks piesaistīts no 74.resora „Gadskārtējā valsts budžeta izpildes procesā pārdalāmais finansējums” programmas 80.00.00 „Nesadalītais finansējums ES politiku instrumentu un pārējās ārvalstu finanšu palīdzības līdzfinansēto projektu un pasākumu īstenošanai”.</w:t>
            </w:r>
          </w:p>
          <w:p w14:paraId="15B48429" w14:textId="77777777" w:rsidR="00782950" w:rsidRPr="00DE7A7D" w:rsidRDefault="00782950" w:rsidP="00782950">
            <w:pPr>
              <w:pStyle w:val="NoSpacing"/>
              <w:ind w:left="360"/>
              <w:jc w:val="both"/>
              <w:rPr>
                <w:rFonts w:ascii="Times New Roman" w:hAnsi="Times New Roman"/>
                <w:color w:val="auto"/>
                <w:sz w:val="24"/>
              </w:rPr>
            </w:pPr>
          </w:p>
          <w:p w14:paraId="493EC88C" w14:textId="48C24CDF" w:rsidR="00782950" w:rsidRPr="00DE7A7D" w:rsidRDefault="00782950" w:rsidP="00782950">
            <w:pPr>
              <w:pStyle w:val="NoSpacing"/>
              <w:jc w:val="both"/>
              <w:rPr>
                <w:rFonts w:ascii="Times New Roman" w:hAnsi="Times New Roman"/>
                <w:color w:val="auto"/>
                <w:sz w:val="24"/>
                <w:highlight w:val="lightGray"/>
              </w:rPr>
            </w:pPr>
            <w:r w:rsidRPr="00DE7A7D">
              <w:rPr>
                <w:rFonts w:ascii="Times New Roman" w:hAnsi="Times New Roman"/>
                <w:color w:val="auto"/>
                <w:sz w:val="24"/>
              </w:rPr>
              <w:lastRenderedPageBreak/>
              <w:t>Ja projekta iesniegums</w:t>
            </w:r>
            <w:r w:rsidR="005113E5" w:rsidRPr="00DE7A7D">
              <w:rPr>
                <w:rFonts w:ascii="Times New Roman" w:hAnsi="Times New Roman"/>
                <w:color w:val="auto"/>
                <w:sz w:val="24"/>
              </w:rPr>
              <w:t xml:space="preserve"> neatbilst</w:t>
            </w:r>
            <w:r w:rsidRPr="00DE7A7D">
              <w:rPr>
                <w:rFonts w:ascii="Times New Roman" w:hAnsi="Times New Roman"/>
                <w:color w:val="auto"/>
                <w:sz w:val="24"/>
              </w:rPr>
              <w:t xml:space="preserve"> kādai no minētajām prasībām, </w:t>
            </w:r>
            <w:r w:rsidRPr="00DE7A7D">
              <w:rPr>
                <w:rFonts w:ascii="Times New Roman" w:hAnsi="Times New Roman"/>
                <w:b/>
                <w:color w:val="auto"/>
                <w:sz w:val="24"/>
              </w:rPr>
              <w:t>vērtējums ir „Jā, ar nosacījumu”</w:t>
            </w:r>
            <w:r w:rsidRPr="00DE7A7D">
              <w:rPr>
                <w:rFonts w:ascii="Times New Roman" w:hAnsi="Times New Roman"/>
                <w:color w:val="auto"/>
                <w:sz w:val="24"/>
              </w:rPr>
              <w:t>, vienlaikus nosakot atbilstošu nosacījumu precizēt projekta iesniegumu.</w:t>
            </w:r>
          </w:p>
        </w:tc>
      </w:tr>
      <w:tr w:rsidR="00F700F0" w:rsidRPr="00DE7A7D" w14:paraId="6A14BDBC" w14:textId="77777777" w:rsidTr="00D964C6">
        <w:trPr>
          <w:jc w:val="center"/>
        </w:trPr>
        <w:tc>
          <w:tcPr>
            <w:tcW w:w="704" w:type="dxa"/>
          </w:tcPr>
          <w:p w14:paraId="12DF0E0B" w14:textId="77777777" w:rsidR="00DA77F3" w:rsidRPr="00DE7A7D" w:rsidRDefault="00DA77F3" w:rsidP="009060C4">
            <w:pPr>
              <w:spacing w:after="0" w:line="240" w:lineRule="auto"/>
              <w:jc w:val="both"/>
              <w:rPr>
                <w:rFonts w:ascii="Times New Roman" w:hAnsi="Times New Roman"/>
                <w:color w:val="auto"/>
                <w:sz w:val="24"/>
              </w:rPr>
            </w:pPr>
            <w:r w:rsidRPr="00DE7A7D">
              <w:rPr>
                <w:rFonts w:ascii="Times New Roman" w:hAnsi="Times New Roman"/>
                <w:color w:val="auto"/>
                <w:sz w:val="24"/>
              </w:rPr>
              <w:lastRenderedPageBreak/>
              <w:t>1.4.</w:t>
            </w:r>
          </w:p>
        </w:tc>
        <w:tc>
          <w:tcPr>
            <w:tcW w:w="3260" w:type="dxa"/>
          </w:tcPr>
          <w:p w14:paraId="122A771E" w14:textId="77777777" w:rsidR="00DA77F3" w:rsidRPr="00DE7A7D" w:rsidRDefault="00782950" w:rsidP="00555281">
            <w:pPr>
              <w:spacing w:after="0" w:line="240" w:lineRule="auto"/>
              <w:jc w:val="both"/>
              <w:rPr>
                <w:rFonts w:ascii="Times New Roman" w:hAnsi="Times New Roman"/>
                <w:color w:val="FF0000"/>
                <w:sz w:val="24"/>
              </w:rPr>
            </w:pPr>
            <w:r w:rsidRPr="00DE7A7D">
              <w:rPr>
                <w:rFonts w:ascii="Times New Roman" w:hAnsi="Times New Roman"/>
                <w:sz w:val="24"/>
              </w:rPr>
              <w:t xml:space="preserve">Projekta iesniedzējam un projekta sadarbības partnerim Latvijas Republikā projekta iesnieguma iesniegšanas dienā nav nodokļu parādi, tajā skaitā valsts sociālās apdrošināšanas obligāto iemaksu parādi, kas kopsummā pārsniedz 150 </w:t>
            </w:r>
            <w:r w:rsidRPr="00DE7A7D">
              <w:rPr>
                <w:rFonts w:ascii="Times New Roman" w:hAnsi="Times New Roman"/>
                <w:i/>
                <w:sz w:val="24"/>
              </w:rPr>
              <w:t>euro</w:t>
            </w:r>
            <w:r w:rsidRPr="00DE7A7D">
              <w:rPr>
                <w:rFonts w:ascii="Times New Roman" w:hAnsi="Times New Roman"/>
                <w:sz w:val="24"/>
              </w:rPr>
              <w:t>.</w:t>
            </w:r>
          </w:p>
        </w:tc>
        <w:tc>
          <w:tcPr>
            <w:tcW w:w="2421" w:type="dxa"/>
            <w:vAlign w:val="center"/>
          </w:tcPr>
          <w:p w14:paraId="02287971" w14:textId="77777777" w:rsidR="00DA77F3" w:rsidRPr="00DE7A7D" w:rsidRDefault="00DA77F3" w:rsidP="009060C4">
            <w:pPr>
              <w:pStyle w:val="ListParagraph"/>
              <w:ind w:left="0"/>
              <w:jc w:val="center"/>
            </w:pPr>
            <w:r w:rsidRPr="00DE7A7D">
              <w:t>P</w:t>
            </w:r>
          </w:p>
        </w:tc>
        <w:tc>
          <w:tcPr>
            <w:tcW w:w="7644" w:type="dxa"/>
          </w:tcPr>
          <w:p w14:paraId="65C798B9" w14:textId="763EC6AE" w:rsidR="00DA77F3" w:rsidRPr="00DE7A7D" w:rsidRDefault="00924155" w:rsidP="00B648AC">
            <w:pPr>
              <w:pStyle w:val="NoSpacing"/>
              <w:jc w:val="both"/>
              <w:rPr>
                <w:rFonts w:ascii="Times New Roman" w:hAnsi="Times New Roman"/>
                <w:sz w:val="24"/>
              </w:rPr>
            </w:pPr>
            <w:r w:rsidRPr="00DE7A7D">
              <w:rPr>
                <w:rFonts w:ascii="Times New Roman" w:hAnsi="Times New Roman"/>
                <w:b/>
                <w:color w:val="auto"/>
                <w:sz w:val="24"/>
              </w:rPr>
              <w:t>Vērtējums ir „Jā”</w:t>
            </w:r>
            <w:r w:rsidRPr="00DE7A7D">
              <w:rPr>
                <w:rFonts w:ascii="Times New Roman" w:hAnsi="Times New Roman"/>
                <w:color w:val="auto"/>
                <w:sz w:val="24"/>
              </w:rPr>
              <w:t>, ja</w:t>
            </w:r>
            <w:r w:rsidR="00C7764B">
              <w:rPr>
                <w:rFonts w:ascii="Times New Roman" w:hAnsi="Times New Roman"/>
                <w:color w:val="auto"/>
                <w:sz w:val="24"/>
              </w:rPr>
              <w:t xml:space="preserve"> </w:t>
            </w:r>
            <w:r w:rsidRPr="00DE7A7D">
              <w:rPr>
                <w:rFonts w:ascii="Times New Roman" w:hAnsi="Times New Roman"/>
                <w:sz w:val="24"/>
              </w:rPr>
              <w:t xml:space="preserve">projekta iesniedzējam </w:t>
            </w:r>
            <w:r w:rsidR="00176146">
              <w:rPr>
                <w:rFonts w:ascii="Times New Roman" w:hAnsi="Times New Roman"/>
                <w:sz w:val="24"/>
              </w:rPr>
              <w:t>un</w:t>
            </w:r>
            <w:r w:rsidR="00176146" w:rsidRPr="00DE7A7D">
              <w:rPr>
                <w:rFonts w:ascii="Times New Roman" w:hAnsi="Times New Roman"/>
                <w:sz w:val="24"/>
              </w:rPr>
              <w:t xml:space="preserve"> </w:t>
            </w:r>
            <w:r w:rsidRPr="00DE7A7D">
              <w:rPr>
                <w:rFonts w:ascii="Times New Roman" w:hAnsi="Times New Roman"/>
                <w:sz w:val="24"/>
              </w:rPr>
              <w:t>projekta sadarbības partnerim</w:t>
            </w:r>
            <w:r w:rsidR="0059707C">
              <w:rPr>
                <w:rFonts w:ascii="Times New Roman" w:hAnsi="Times New Roman"/>
                <w:sz w:val="24"/>
              </w:rPr>
              <w:t xml:space="preserve"> </w:t>
            </w:r>
            <w:r w:rsidR="00806663">
              <w:rPr>
                <w:rFonts w:ascii="Times New Roman" w:hAnsi="Times New Roman"/>
                <w:sz w:val="24"/>
              </w:rPr>
              <w:t xml:space="preserve">projekta iesnieguma </w:t>
            </w:r>
            <w:r w:rsidR="0059707C">
              <w:rPr>
                <w:rFonts w:ascii="Times New Roman" w:hAnsi="Times New Roman"/>
                <w:sz w:val="24"/>
              </w:rPr>
              <w:t>iesniegšanas dienā</w:t>
            </w:r>
            <w:r w:rsidR="008A113D" w:rsidRPr="00DE7A7D">
              <w:rPr>
                <w:rFonts w:ascii="Times New Roman" w:hAnsi="Times New Roman"/>
                <w:sz w:val="24"/>
              </w:rPr>
              <w:t xml:space="preserve"> </w:t>
            </w:r>
            <w:r w:rsidRPr="00DE7A7D">
              <w:rPr>
                <w:rFonts w:ascii="Times New Roman" w:hAnsi="Times New Roman"/>
                <w:sz w:val="24"/>
              </w:rPr>
              <w:t xml:space="preserve">nav </w:t>
            </w:r>
            <w:r w:rsidR="00B648AC" w:rsidRPr="00DE7A7D">
              <w:rPr>
                <w:rFonts w:ascii="Times New Roman" w:hAnsi="Times New Roman"/>
                <w:sz w:val="24"/>
              </w:rPr>
              <w:t>nodokļu parād</w:t>
            </w:r>
            <w:r w:rsidR="001B79C0">
              <w:rPr>
                <w:rFonts w:ascii="Times New Roman" w:hAnsi="Times New Roman"/>
                <w:sz w:val="24"/>
              </w:rPr>
              <w:t>u</w:t>
            </w:r>
            <w:r w:rsidR="0059707C">
              <w:rPr>
                <w:rFonts w:ascii="Times New Roman" w:hAnsi="Times New Roman"/>
                <w:sz w:val="24"/>
              </w:rPr>
              <w:t>,</w:t>
            </w:r>
            <w:r w:rsidR="00B648AC" w:rsidRPr="00DE7A7D">
              <w:rPr>
                <w:rFonts w:ascii="Times New Roman" w:hAnsi="Times New Roman"/>
                <w:sz w:val="24"/>
              </w:rPr>
              <w:t xml:space="preserve"> kas</w:t>
            </w:r>
            <w:r w:rsidR="001B79C0">
              <w:rPr>
                <w:rFonts w:ascii="Times New Roman" w:hAnsi="Times New Roman"/>
                <w:sz w:val="24"/>
              </w:rPr>
              <w:t xml:space="preserve"> </w:t>
            </w:r>
            <w:r w:rsidR="0059707C">
              <w:rPr>
                <w:rFonts w:ascii="Times New Roman" w:hAnsi="Times New Roman"/>
                <w:sz w:val="24"/>
              </w:rPr>
              <w:t>ir</w:t>
            </w:r>
            <w:r w:rsidR="00B648AC" w:rsidRPr="00DE7A7D">
              <w:rPr>
                <w:rFonts w:ascii="Times New Roman" w:hAnsi="Times New Roman"/>
                <w:sz w:val="24"/>
              </w:rPr>
              <w:t xml:space="preserve"> lielāk</w:t>
            </w:r>
            <w:r w:rsidR="001B79C0">
              <w:rPr>
                <w:rFonts w:ascii="Times New Roman" w:hAnsi="Times New Roman"/>
                <w:sz w:val="24"/>
              </w:rPr>
              <w:t>i</w:t>
            </w:r>
            <w:r w:rsidR="00B648AC" w:rsidRPr="00DE7A7D">
              <w:rPr>
                <w:rFonts w:ascii="Times New Roman" w:hAnsi="Times New Roman"/>
                <w:sz w:val="24"/>
              </w:rPr>
              <w:t xml:space="preserve"> par 150 </w:t>
            </w:r>
            <w:r w:rsidR="00B648AC" w:rsidRPr="00DE7A7D">
              <w:rPr>
                <w:rFonts w:ascii="Times New Roman" w:hAnsi="Times New Roman"/>
                <w:i/>
                <w:sz w:val="24"/>
              </w:rPr>
              <w:t>euro</w:t>
            </w:r>
            <w:r w:rsidR="00B648AC" w:rsidRPr="00DE7A7D">
              <w:rPr>
                <w:rFonts w:ascii="Times New Roman" w:hAnsi="Times New Roman"/>
                <w:sz w:val="24"/>
              </w:rPr>
              <w:t>.</w:t>
            </w:r>
          </w:p>
          <w:p w14:paraId="353AE5A6" w14:textId="4EF02A34" w:rsidR="00B648AC" w:rsidRPr="00DE7A7D" w:rsidRDefault="008A113D" w:rsidP="00B648AC">
            <w:pPr>
              <w:pStyle w:val="NoSpacing"/>
              <w:jc w:val="both"/>
              <w:rPr>
                <w:rFonts w:ascii="Times New Roman" w:hAnsi="Times New Roman"/>
                <w:sz w:val="24"/>
              </w:rPr>
            </w:pPr>
            <w:r w:rsidRPr="00DE7A7D">
              <w:rPr>
                <w:rFonts w:ascii="Times New Roman" w:hAnsi="Times New Roman"/>
                <w:sz w:val="24"/>
              </w:rPr>
              <w:t>Nodokļu parādu kopsumma tiek vērtēta finansējuma saņēmējam un sadarbības partnerim atsevišķi.</w:t>
            </w:r>
          </w:p>
          <w:p w14:paraId="17EB6C14" w14:textId="77777777" w:rsidR="008A113D" w:rsidRPr="00DE7A7D" w:rsidRDefault="008A113D" w:rsidP="00B648AC">
            <w:pPr>
              <w:pStyle w:val="NoSpacing"/>
              <w:jc w:val="both"/>
              <w:rPr>
                <w:rFonts w:ascii="Times New Roman" w:hAnsi="Times New Roman"/>
                <w:sz w:val="24"/>
              </w:rPr>
            </w:pPr>
          </w:p>
          <w:p w14:paraId="2F88E620" w14:textId="77777777" w:rsidR="00B648AC" w:rsidRPr="00DE7A7D" w:rsidRDefault="00BE035D" w:rsidP="00B648AC">
            <w:pPr>
              <w:pStyle w:val="NoSpacing"/>
              <w:jc w:val="both"/>
              <w:rPr>
                <w:rFonts w:ascii="Times New Roman" w:hAnsi="Times New Roman"/>
                <w:color w:val="auto"/>
                <w:sz w:val="24"/>
              </w:rPr>
            </w:pPr>
            <w:r w:rsidRPr="00DE7A7D">
              <w:rPr>
                <w:rFonts w:ascii="Times New Roman" w:hAnsi="Times New Roman"/>
                <w:color w:val="auto"/>
                <w:sz w:val="24"/>
              </w:rPr>
              <w:t xml:space="preserve">Ja </w:t>
            </w:r>
            <w:r w:rsidRPr="00DE7A7D">
              <w:rPr>
                <w:rFonts w:ascii="Times New Roman" w:hAnsi="Times New Roman"/>
                <w:sz w:val="24"/>
              </w:rPr>
              <w:t xml:space="preserve">projekta iesniedzējam vai sadarbības partnerim ir nodokļu parāds, kas lielāks par 150 </w:t>
            </w:r>
            <w:r w:rsidRPr="00DE7A7D">
              <w:rPr>
                <w:rFonts w:ascii="Times New Roman" w:hAnsi="Times New Roman"/>
                <w:i/>
                <w:sz w:val="24"/>
              </w:rPr>
              <w:t>euro,</w:t>
            </w:r>
            <w:r w:rsidRPr="00DE7A7D">
              <w:rPr>
                <w:rFonts w:ascii="Times New Roman" w:hAnsi="Times New Roman"/>
                <w:sz w:val="24"/>
              </w:rPr>
              <w:t xml:space="preserve"> </w:t>
            </w:r>
            <w:r w:rsidRPr="00DE7A7D">
              <w:rPr>
                <w:rFonts w:ascii="Times New Roman" w:hAnsi="Times New Roman"/>
                <w:b/>
                <w:color w:val="auto"/>
                <w:sz w:val="24"/>
              </w:rPr>
              <w:t>v</w:t>
            </w:r>
            <w:r w:rsidR="00B648AC" w:rsidRPr="00DE7A7D">
              <w:rPr>
                <w:rFonts w:ascii="Times New Roman" w:hAnsi="Times New Roman"/>
                <w:b/>
                <w:color w:val="auto"/>
                <w:sz w:val="24"/>
              </w:rPr>
              <w:t>ērtējums ir „Jā, ar nosacījumu”</w:t>
            </w:r>
            <w:r w:rsidR="00B648AC" w:rsidRPr="00DE7A7D">
              <w:rPr>
                <w:rFonts w:ascii="Times New Roman" w:hAnsi="Times New Roman"/>
                <w:color w:val="auto"/>
                <w:sz w:val="24"/>
              </w:rPr>
              <w:t xml:space="preserve">, </w:t>
            </w:r>
            <w:r w:rsidR="00D56758" w:rsidRPr="00DE7A7D">
              <w:rPr>
                <w:rFonts w:ascii="Times New Roman" w:hAnsi="Times New Roman"/>
                <w:color w:val="auto"/>
                <w:sz w:val="24"/>
              </w:rPr>
              <w:t xml:space="preserve">vienlaikus </w:t>
            </w:r>
            <w:r w:rsidR="00B648AC" w:rsidRPr="00DE7A7D">
              <w:rPr>
                <w:rFonts w:ascii="Times New Roman" w:hAnsi="Times New Roman"/>
                <w:color w:val="auto"/>
                <w:sz w:val="24"/>
              </w:rPr>
              <w:t xml:space="preserve">nosakot nosacījumu veikt nodokļa parāda nomaksu. </w:t>
            </w:r>
          </w:p>
          <w:p w14:paraId="31F124C7" w14:textId="77777777" w:rsidR="00B50B30" w:rsidRPr="00DE7A7D" w:rsidRDefault="00B50B30" w:rsidP="00B648AC">
            <w:pPr>
              <w:pStyle w:val="NoSpacing"/>
              <w:jc w:val="both"/>
              <w:rPr>
                <w:rFonts w:ascii="Times New Roman" w:hAnsi="Times New Roman"/>
                <w:color w:val="auto"/>
                <w:sz w:val="24"/>
              </w:rPr>
            </w:pPr>
          </w:p>
          <w:p w14:paraId="0B1CC741" w14:textId="77777777" w:rsidR="00B50B30" w:rsidRPr="00DE7A7D" w:rsidRDefault="00B50B30" w:rsidP="00111C26">
            <w:pPr>
              <w:pStyle w:val="NoSpacing"/>
              <w:jc w:val="both"/>
              <w:rPr>
                <w:rFonts w:ascii="Times New Roman" w:hAnsi="Times New Roman"/>
                <w:color w:val="FF0000"/>
                <w:sz w:val="24"/>
                <w:highlight w:val="lightGray"/>
              </w:rPr>
            </w:pPr>
            <w:r w:rsidRPr="00DE7A7D">
              <w:rPr>
                <w:rFonts w:ascii="Times New Roman" w:hAnsi="Times New Roman"/>
                <w:color w:val="auto"/>
                <w:sz w:val="24"/>
              </w:rPr>
              <w:t xml:space="preserve">Kritērija vērtēšanā </w:t>
            </w:r>
            <w:r w:rsidR="00111C26" w:rsidRPr="00DE7A7D">
              <w:rPr>
                <w:rFonts w:ascii="Times New Roman" w:hAnsi="Times New Roman"/>
                <w:color w:val="auto"/>
                <w:sz w:val="24"/>
              </w:rPr>
              <w:t xml:space="preserve">izmanto Valsts ieņēmumu dienesta </w:t>
            </w:r>
            <w:r w:rsidR="00675135" w:rsidRPr="00DE7A7D">
              <w:rPr>
                <w:rFonts w:ascii="Times New Roman" w:hAnsi="Times New Roman"/>
                <w:color w:val="auto"/>
                <w:sz w:val="24"/>
              </w:rPr>
              <w:t xml:space="preserve">administrēto nodokļu un nodevu parādnieku </w:t>
            </w:r>
            <w:r w:rsidR="00111C26" w:rsidRPr="00DE7A7D">
              <w:rPr>
                <w:rFonts w:ascii="Times New Roman" w:hAnsi="Times New Roman"/>
                <w:color w:val="auto"/>
                <w:sz w:val="24"/>
              </w:rPr>
              <w:t>datu bāzi (</w:t>
            </w:r>
            <w:hyperlink r:id="rId11" w:history="1">
              <w:r w:rsidR="00111C26" w:rsidRPr="00DE7A7D">
                <w:rPr>
                  <w:rStyle w:val="Hyperlink"/>
                  <w:rFonts w:ascii="Times New Roman" w:hAnsi="Times New Roman"/>
                  <w:sz w:val="24"/>
                </w:rPr>
                <w:t>http://www6.vid.gov.lv/VID_PDB/NPAR</w:t>
              </w:r>
            </w:hyperlink>
            <w:r w:rsidR="00111C26" w:rsidRPr="00DE7A7D">
              <w:rPr>
                <w:rFonts w:ascii="Times New Roman" w:hAnsi="Times New Roman"/>
                <w:color w:val="auto"/>
                <w:sz w:val="24"/>
              </w:rPr>
              <w:t>)</w:t>
            </w:r>
            <w:r w:rsidR="00675135" w:rsidRPr="00DE7A7D">
              <w:rPr>
                <w:rFonts w:ascii="Times New Roman" w:hAnsi="Times New Roman"/>
                <w:color w:val="auto"/>
                <w:sz w:val="24"/>
              </w:rPr>
              <w:t>.</w:t>
            </w:r>
          </w:p>
        </w:tc>
      </w:tr>
      <w:tr w:rsidR="00761FF7" w:rsidRPr="00DE7A7D" w14:paraId="7A695294" w14:textId="77777777" w:rsidTr="00141B63">
        <w:trPr>
          <w:trHeight w:val="671"/>
          <w:jc w:val="center"/>
        </w:trPr>
        <w:tc>
          <w:tcPr>
            <w:tcW w:w="704" w:type="dxa"/>
            <w:vMerge w:val="restart"/>
          </w:tcPr>
          <w:p w14:paraId="38BFCD2F" w14:textId="3D9DFC3B" w:rsidR="00761FF7" w:rsidRPr="00DE7A7D" w:rsidRDefault="00761FF7" w:rsidP="00DF0D4E">
            <w:pPr>
              <w:spacing w:after="0" w:line="240" w:lineRule="auto"/>
              <w:jc w:val="both"/>
              <w:rPr>
                <w:rFonts w:ascii="Times New Roman" w:hAnsi="Times New Roman"/>
                <w:color w:val="auto"/>
                <w:sz w:val="24"/>
              </w:rPr>
            </w:pPr>
            <w:r w:rsidRPr="00DE7A7D">
              <w:rPr>
                <w:rFonts w:ascii="Times New Roman" w:hAnsi="Times New Roman"/>
                <w:color w:val="auto"/>
                <w:sz w:val="24"/>
              </w:rPr>
              <w:t>1.5.</w:t>
            </w:r>
          </w:p>
        </w:tc>
        <w:tc>
          <w:tcPr>
            <w:tcW w:w="3260" w:type="dxa"/>
          </w:tcPr>
          <w:p w14:paraId="312F4F87" w14:textId="77777777" w:rsidR="00761FF7" w:rsidRPr="00DE7A7D" w:rsidRDefault="00761FF7" w:rsidP="00DF0D4E">
            <w:pPr>
              <w:pStyle w:val="NoSpacing"/>
              <w:jc w:val="both"/>
              <w:rPr>
                <w:color w:val="auto"/>
              </w:rPr>
            </w:pPr>
            <w:r w:rsidRPr="00DE7A7D">
              <w:rPr>
                <w:rFonts w:ascii="Times New Roman" w:hAnsi="Times New Roman"/>
                <w:sz w:val="24"/>
              </w:rPr>
              <w:t>Projekta iesnieguma oriģinālam ir dokumenta juridiskais spēks:</w:t>
            </w:r>
          </w:p>
        </w:tc>
        <w:tc>
          <w:tcPr>
            <w:tcW w:w="2421" w:type="dxa"/>
            <w:vMerge w:val="restart"/>
            <w:vAlign w:val="center"/>
          </w:tcPr>
          <w:p w14:paraId="7F0AC482" w14:textId="77777777" w:rsidR="00761FF7" w:rsidRPr="00DE7A7D" w:rsidRDefault="00761FF7" w:rsidP="00DF0D4E">
            <w:pPr>
              <w:pStyle w:val="ListParagraph"/>
              <w:ind w:left="0"/>
            </w:pPr>
          </w:p>
          <w:p w14:paraId="66DFD5C5" w14:textId="77777777" w:rsidR="00761FF7" w:rsidRPr="00DE7A7D" w:rsidRDefault="00761FF7" w:rsidP="00DF0D4E">
            <w:pPr>
              <w:pStyle w:val="ListParagraph"/>
              <w:ind w:left="0"/>
              <w:jc w:val="center"/>
            </w:pPr>
            <w:r w:rsidRPr="00DE7A7D">
              <w:t>P</w:t>
            </w:r>
          </w:p>
          <w:p w14:paraId="5B21A097" w14:textId="034F2F4D" w:rsidR="00761FF7" w:rsidRPr="00DE7A7D" w:rsidRDefault="00761FF7" w:rsidP="00782950">
            <w:pPr>
              <w:pStyle w:val="ListParagraph"/>
              <w:ind w:left="0"/>
              <w:jc w:val="center"/>
            </w:pPr>
          </w:p>
        </w:tc>
        <w:tc>
          <w:tcPr>
            <w:tcW w:w="7644" w:type="dxa"/>
            <w:vMerge w:val="restart"/>
          </w:tcPr>
          <w:p w14:paraId="341ABA51" w14:textId="77777777" w:rsidR="00761FF7" w:rsidRPr="00DE7A7D" w:rsidRDefault="00761FF7" w:rsidP="008905EE">
            <w:pPr>
              <w:spacing w:after="0" w:line="240" w:lineRule="auto"/>
              <w:jc w:val="both"/>
              <w:rPr>
                <w:rFonts w:ascii="Times New Roman" w:hAnsi="Times New Roman"/>
                <w:color w:val="auto"/>
                <w:sz w:val="24"/>
              </w:rPr>
            </w:pPr>
            <w:r w:rsidRPr="00DE7A7D">
              <w:rPr>
                <w:rFonts w:ascii="Times New Roman" w:hAnsi="Times New Roman"/>
                <w:color w:val="auto"/>
                <w:sz w:val="24"/>
              </w:rPr>
              <w:t xml:space="preserve">1.5.1.apakšpunktā ietvertajā kritērijā </w:t>
            </w:r>
            <w:r w:rsidRPr="00DE7A7D">
              <w:rPr>
                <w:rFonts w:ascii="Times New Roman" w:hAnsi="Times New Roman"/>
                <w:b/>
                <w:color w:val="auto"/>
                <w:sz w:val="24"/>
              </w:rPr>
              <w:t>vērtējums ir „Jā”</w:t>
            </w:r>
            <w:r w:rsidRPr="00DE7A7D">
              <w:rPr>
                <w:rFonts w:ascii="Times New Roman" w:hAnsi="Times New Roman"/>
                <w:color w:val="auto"/>
                <w:sz w:val="24"/>
              </w:rPr>
              <w:t>, ja:</w:t>
            </w:r>
          </w:p>
          <w:p w14:paraId="006A79C4" w14:textId="77777777" w:rsidR="00761FF7" w:rsidRPr="00DE7A7D" w:rsidRDefault="00761FF7" w:rsidP="00A90423">
            <w:pPr>
              <w:pStyle w:val="ListParagraph"/>
              <w:numPr>
                <w:ilvl w:val="0"/>
                <w:numId w:val="3"/>
              </w:numPr>
              <w:jc w:val="both"/>
            </w:pPr>
            <w:r w:rsidRPr="00DE7A7D">
              <w:t>projekta iesniegums ir iesniegts elektroniska dokumenta formā, tad tas ir parakstīts ar elektroniski drošu elektronisko parakstu un apliecināts ar laika zīmogu;</w:t>
            </w:r>
          </w:p>
          <w:p w14:paraId="0FCDFA7F" w14:textId="77777777" w:rsidR="00761FF7" w:rsidRPr="00DE7A7D" w:rsidRDefault="00761FF7" w:rsidP="00A90423">
            <w:pPr>
              <w:pStyle w:val="ListParagraph"/>
              <w:numPr>
                <w:ilvl w:val="0"/>
                <w:numId w:val="3"/>
              </w:numPr>
              <w:jc w:val="both"/>
            </w:pPr>
            <w:r w:rsidRPr="00DE7A7D">
              <w:t>projekta iesniegumu ir parakstījis projekta iesniedzēja atbildīgā amatpersona;</w:t>
            </w:r>
          </w:p>
          <w:p w14:paraId="6C0F86A5" w14:textId="77777777" w:rsidR="00761FF7" w:rsidRPr="00DE7A7D" w:rsidRDefault="00761FF7" w:rsidP="00A90423">
            <w:pPr>
              <w:pStyle w:val="ListParagraph"/>
              <w:numPr>
                <w:ilvl w:val="0"/>
                <w:numId w:val="3"/>
              </w:numPr>
              <w:spacing w:after="120"/>
              <w:jc w:val="both"/>
            </w:pPr>
            <w:r w:rsidRPr="00DE7A7D">
              <w:t>projekta iesniegumam ir pievienots atbilstošs projekta iesniedzēja atbildīgās amatpersonas parakstīts pilnvarojums (pilnvara, iekšējs normatīvs akts), ja projekta iesniegumu paraksta cita persona.</w:t>
            </w:r>
          </w:p>
          <w:p w14:paraId="2AAD493D" w14:textId="6158F56C" w:rsidR="00761FF7" w:rsidRPr="00DE7A7D" w:rsidRDefault="00761FF7" w:rsidP="008905EE">
            <w:pPr>
              <w:spacing w:after="0" w:line="240" w:lineRule="auto"/>
              <w:jc w:val="both"/>
              <w:rPr>
                <w:rFonts w:ascii="Times New Roman" w:hAnsi="Times New Roman"/>
                <w:color w:val="auto"/>
                <w:sz w:val="24"/>
              </w:rPr>
            </w:pPr>
            <w:r w:rsidRPr="00DE7A7D">
              <w:rPr>
                <w:rFonts w:ascii="Times New Roman" w:hAnsi="Times New Roman"/>
                <w:color w:val="auto"/>
                <w:sz w:val="24"/>
              </w:rPr>
              <w:t xml:space="preserve">Kritērija vērtēšanā izmanto tīmekļa vietni </w:t>
            </w:r>
            <w:hyperlink r:id="rId12" w:history="1">
              <w:r w:rsidRPr="00DE7A7D">
                <w:rPr>
                  <w:rStyle w:val="Hyperlink"/>
                  <w:rFonts w:ascii="Times New Roman" w:hAnsi="Times New Roman"/>
                  <w:color w:val="auto"/>
                  <w:sz w:val="24"/>
                </w:rPr>
                <w:t>https://www.eparaksts.lv/lv/palidziba/parbaudit-edokumentu/</w:t>
              </w:r>
            </w:hyperlink>
            <w:r w:rsidRPr="00DE7A7D">
              <w:rPr>
                <w:rFonts w:ascii="Times New Roman" w:hAnsi="Times New Roman"/>
                <w:color w:val="auto"/>
                <w:sz w:val="24"/>
              </w:rPr>
              <w:t>.</w:t>
            </w:r>
          </w:p>
          <w:p w14:paraId="1A0852D6" w14:textId="77777777" w:rsidR="00761FF7" w:rsidRPr="00DE7A7D" w:rsidRDefault="00761FF7" w:rsidP="008905EE">
            <w:pPr>
              <w:spacing w:after="0" w:line="240" w:lineRule="auto"/>
              <w:jc w:val="both"/>
              <w:rPr>
                <w:rFonts w:ascii="Times New Roman" w:hAnsi="Times New Roman"/>
                <w:color w:val="auto"/>
                <w:sz w:val="24"/>
              </w:rPr>
            </w:pPr>
            <w:r w:rsidRPr="00DE7A7D">
              <w:rPr>
                <w:rFonts w:ascii="Times New Roman" w:hAnsi="Times New Roman"/>
                <w:color w:val="auto"/>
                <w:sz w:val="24"/>
              </w:rPr>
              <w:t xml:space="preserve">1.5.2.apakšpunktā ietvertajā kritērijā </w:t>
            </w:r>
            <w:r w:rsidRPr="00DE7A7D">
              <w:rPr>
                <w:rFonts w:ascii="Times New Roman" w:hAnsi="Times New Roman"/>
                <w:b/>
                <w:color w:val="auto"/>
                <w:sz w:val="24"/>
              </w:rPr>
              <w:t>vērtējums ir „Jā”</w:t>
            </w:r>
            <w:r w:rsidRPr="00DE7A7D">
              <w:rPr>
                <w:rFonts w:ascii="Times New Roman" w:hAnsi="Times New Roman"/>
                <w:color w:val="auto"/>
                <w:sz w:val="24"/>
              </w:rPr>
              <w:t>, ja:</w:t>
            </w:r>
          </w:p>
          <w:p w14:paraId="4C5E8F84" w14:textId="77777777" w:rsidR="00761FF7" w:rsidRPr="00DE7A7D" w:rsidRDefault="00761FF7" w:rsidP="00A90423">
            <w:pPr>
              <w:pStyle w:val="ListParagraph"/>
              <w:numPr>
                <w:ilvl w:val="0"/>
                <w:numId w:val="4"/>
              </w:numPr>
              <w:spacing w:after="120"/>
              <w:jc w:val="both"/>
            </w:pPr>
            <w:r w:rsidRPr="00DE7A7D">
              <w:t>projekta iesniegums ir noformēts atbilstoši normatīvajiem aktiem, kas nosaka dokumentu izstrādāšanas un noformēšanas prasības;</w:t>
            </w:r>
          </w:p>
          <w:p w14:paraId="62B4A87F" w14:textId="2CCC25F3" w:rsidR="00761FF7" w:rsidRPr="00DE7A7D" w:rsidRDefault="00761FF7" w:rsidP="00A90423">
            <w:pPr>
              <w:pStyle w:val="ListParagraph"/>
              <w:numPr>
                <w:ilvl w:val="0"/>
                <w:numId w:val="4"/>
              </w:numPr>
              <w:spacing w:after="120"/>
              <w:jc w:val="both"/>
            </w:pPr>
            <w:r w:rsidRPr="00DE7A7D">
              <w:lastRenderedPageBreak/>
              <w:t>projekta iesnieguma sadaļu „Apliecinājums” ir parakstīj</w:t>
            </w:r>
            <w:r w:rsidR="00806663">
              <w:t>u</w:t>
            </w:r>
            <w:r w:rsidRPr="00DE7A7D">
              <w:t>s</w:t>
            </w:r>
            <w:r w:rsidR="00806663">
              <w:t>i</w:t>
            </w:r>
            <w:r w:rsidRPr="00DE7A7D">
              <w:t xml:space="preserve"> projekta iesniedzēja atbildīgā amatpersona;</w:t>
            </w:r>
          </w:p>
          <w:p w14:paraId="6C430881" w14:textId="33F4561B" w:rsidR="00761FF7" w:rsidRPr="00FA7392" w:rsidRDefault="00761FF7" w:rsidP="00FA7392">
            <w:pPr>
              <w:pStyle w:val="ListParagraph"/>
              <w:numPr>
                <w:ilvl w:val="0"/>
                <w:numId w:val="4"/>
              </w:numPr>
              <w:spacing w:after="120"/>
              <w:jc w:val="both"/>
            </w:pPr>
            <w:r w:rsidRPr="00DE7A7D">
              <w:t>projekta iesniegumam ir pievienots atbilstošs projekta iesniedzēja atbildīgās amatpersonas parakstīts pilnvarojums (pilnvara, iekšējs normatīvs akts), ja projekta iesniegumu paraksta cita persona.</w:t>
            </w:r>
          </w:p>
          <w:p w14:paraId="62AA20E4" w14:textId="77777777" w:rsidR="00761FF7" w:rsidRPr="00DE7A7D" w:rsidRDefault="00761FF7" w:rsidP="008905EE">
            <w:pPr>
              <w:spacing w:after="120" w:line="240" w:lineRule="auto"/>
              <w:jc w:val="both"/>
              <w:rPr>
                <w:rFonts w:ascii="Times New Roman" w:hAnsi="Times New Roman"/>
                <w:color w:val="auto"/>
                <w:sz w:val="24"/>
              </w:rPr>
            </w:pPr>
            <w:r w:rsidRPr="00DE7A7D">
              <w:rPr>
                <w:rFonts w:ascii="Times New Roman" w:hAnsi="Times New Roman"/>
                <w:color w:val="auto"/>
                <w:sz w:val="24"/>
              </w:rPr>
              <w:t>Ja projekta iesniegums neatbilst kādai no attiecīgajā kritērijā noteiktajām prasībām, vērtējums ir</w:t>
            </w:r>
            <w:r w:rsidRPr="00DE7A7D">
              <w:rPr>
                <w:rFonts w:ascii="Times New Roman" w:hAnsi="Times New Roman"/>
                <w:b/>
                <w:color w:val="auto"/>
                <w:sz w:val="24"/>
              </w:rPr>
              <w:t xml:space="preserve"> „Jā, ar nosacījumu”</w:t>
            </w:r>
            <w:r w:rsidRPr="00DE7A7D">
              <w:rPr>
                <w:rFonts w:ascii="Times New Roman" w:hAnsi="Times New Roman"/>
                <w:color w:val="auto"/>
                <w:sz w:val="24"/>
              </w:rPr>
              <w:t>, vienlaikus nosakot šādus nosacījumus:</w:t>
            </w:r>
          </w:p>
          <w:p w14:paraId="33BCB78D" w14:textId="77777777" w:rsidR="00761FF7" w:rsidRPr="00DE7A7D" w:rsidRDefault="00761FF7" w:rsidP="00A90423">
            <w:pPr>
              <w:pStyle w:val="ListParagraph"/>
              <w:numPr>
                <w:ilvl w:val="0"/>
                <w:numId w:val="5"/>
              </w:numPr>
            </w:pPr>
            <w:r w:rsidRPr="00DE7A7D">
              <w:t>1.5.1.apakšpunktā ietvertā kritērija gadījumā – projekta iesniegumu parakstīt ar elektronisko parakstu vai apliecināt ar laika zīmogu, vai pievienot atbilstošu pilnvarojumu;</w:t>
            </w:r>
          </w:p>
          <w:p w14:paraId="69DA6533" w14:textId="77777777" w:rsidR="00761FF7" w:rsidRPr="00DE7A7D" w:rsidRDefault="00761FF7" w:rsidP="00035A1C">
            <w:pPr>
              <w:pStyle w:val="ListParagraph"/>
              <w:numPr>
                <w:ilvl w:val="0"/>
                <w:numId w:val="5"/>
              </w:numPr>
            </w:pPr>
            <w:r w:rsidRPr="00DE7A7D">
              <w:t>1.5.2.apakšpunktā ietvertā kritērija gadījumā – noformēt projekta iesniegumu atbilstoši normatīvajiem aktiem, kas nosaka dokumentu izstrādāšanas un noformēšanas prasības vai pievienot atbilstošu pilnvarojumu.</w:t>
            </w:r>
          </w:p>
        </w:tc>
      </w:tr>
      <w:tr w:rsidR="00761FF7" w:rsidRPr="00DE7A7D" w14:paraId="6B28AD0E" w14:textId="77777777" w:rsidTr="00141B63">
        <w:trPr>
          <w:trHeight w:val="979"/>
          <w:jc w:val="center"/>
        </w:trPr>
        <w:tc>
          <w:tcPr>
            <w:tcW w:w="704" w:type="dxa"/>
            <w:vMerge/>
          </w:tcPr>
          <w:p w14:paraId="3591FE0A" w14:textId="77777777" w:rsidR="00761FF7" w:rsidRPr="00DE7A7D" w:rsidRDefault="00761FF7" w:rsidP="00DF0D4E">
            <w:pPr>
              <w:spacing w:after="0" w:line="240" w:lineRule="auto"/>
              <w:jc w:val="both"/>
              <w:rPr>
                <w:rFonts w:ascii="Times New Roman" w:hAnsi="Times New Roman"/>
                <w:color w:val="auto"/>
                <w:sz w:val="24"/>
              </w:rPr>
            </w:pPr>
          </w:p>
        </w:tc>
        <w:tc>
          <w:tcPr>
            <w:tcW w:w="3260" w:type="dxa"/>
          </w:tcPr>
          <w:p w14:paraId="3CCB8C4A" w14:textId="77777777" w:rsidR="00761FF7" w:rsidRPr="00DE7A7D" w:rsidRDefault="00761FF7" w:rsidP="00DF0D4E">
            <w:pPr>
              <w:pStyle w:val="NoSpacing"/>
              <w:jc w:val="both"/>
              <w:rPr>
                <w:color w:val="FF0000"/>
              </w:rPr>
            </w:pPr>
            <w:r w:rsidRPr="00DE7A7D">
              <w:rPr>
                <w:rFonts w:ascii="Times New Roman" w:hAnsi="Times New Roman"/>
                <w:sz w:val="24"/>
              </w:rPr>
              <w:t>1.5.1. tas ir noformēts atbilstoši elektronisko dokumentu apriti regulējošo normatīvo aktu prasībām (attiecināms, ja projekta iesniegums ir iesniegts elektroniska dokumenta formā), t.sk. projekta iesniegums ir parakstīts ar drošu elektronisko parakstu atbilstoši normatīvajiem aktiem par elektronisko dokumentu noformēšanu, pievienojot pilnvarojumu (ja nepieciešams);</w:t>
            </w:r>
          </w:p>
        </w:tc>
        <w:tc>
          <w:tcPr>
            <w:tcW w:w="2421" w:type="dxa"/>
            <w:vMerge/>
            <w:vAlign w:val="center"/>
          </w:tcPr>
          <w:p w14:paraId="67D1D7BC" w14:textId="56B13234" w:rsidR="00761FF7" w:rsidRPr="00DE7A7D" w:rsidRDefault="00761FF7" w:rsidP="00782950">
            <w:pPr>
              <w:pStyle w:val="ListParagraph"/>
              <w:ind w:left="0"/>
              <w:jc w:val="center"/>
            </w:pPr>
          </w:p>
        </w:tc>
        <w:tc>
          <w:tcPr>
            <w:tcW w:w="7644" w:type="dxa"/>
            <w:vMerge/>
          </w:tcPr>
          <w:p w14:paraId="784E33DD" w14:textId="77777777" w:rsidR="00761FF7" w:rsidRPr="00DE7A7D" w:rsidRDefault="00761FF7" w:rsidP="00DF0D4E">
            <w:pPr>
              <w:spacing w:after="0" w:line="240" w:lineRule="auto"/>
              <w:jc w:val="both"/>
              <w:rPr>
                <w:rFonts w:ascii="Times New Roman" w:hAnsi="Times New Roman"/>
                <w:color w:val="auto"/>
                <w:sz w:val="24"/>
                <w:highlight w:val="lightGray"/>
              </w:rPr>
            </w:pPr>
          </w:p>
        </w:tc>
      </w:tr>
      <w:tr w:rsidR="00761FF7" w:rsidRPr="00DE7A7D" w14:paraId="371FAB7B" w14:textId="77777777" w:rsidTr="0090600B">
        <w:trPr>
          <w:trHeight w:val="3000"/>
          <w:jc w:val="center"/>
        </w:trPr>
        <w:tc>
          <w:tcPr>
            <w:tcW w:w="704" w:type="dxa"/>
            <w:vMerge/>
          </w:tcPr>
          <w:p w14:paraId="1283D106" w14:textId="77777777" w:rsidR="00761FF7" w:rsidRPr="00DE7A7D" w:rsidRDefault="00761FF7" w:rsidP="00DF0D4E">
            <w:pPr>
              <w:spacing w:after="0" w:line="240" w:lineRule="auto"/>
              <w:jc w:val="both"/>
              <w:rPr>
                <w:rFonts w:ascii="Times New Roman" w:hAnsi="Times New Roman"/>
                <w:color w:val="auto"/>
                <w:sz w:val="24"/>
              </w:rPr>
            </w:pPr>
          </w:p>
        </w:tc>
        <w:tc>
          <w:tcPr>
            <w:tcW w:w="3260" w:type="dxa"/>
          </w:tcPr>
          <w:p w14:paraId="65F68C0C" w14:textId="77777777" w:rsidR="00761FF7" w:rsidRPr="00FA7392" w:rsidRDefault="00761FF7" w:rsidP="00DF0D4E">
            <w:pPr>
              <w:pStyle w:val="NoSpacing"/>
              <w:jc w:val="both"/>
              <w:rPr>
                <w:rFonts w:ascii="Times New Roman" w:hAnsi="Times New Roman"/>
                <w:color w:val="auto"/>
                <w:sz w:val="24"/>
              </w:rPr>
            </w:pPr>
            <w:r w:rsidRPr="00FA7392">
              <w:rPr>
                <w:rFonts w:ascii="Times New Roman" w:hAnsi="Times New Roman"/>
                <w:sz w:val="24"/>
              </w:rPr>
              <w:t>1.5.2. tas ir noformēts atbilstoši normatīvajiem aktiem, kas nosaka dokumentu izstrādāšanas un noformēšanas prasības (attiecināms, ja projekta iesniegums ir iesniegts papīra formā) t.sk. projekta iesniedzēja apliecinājumu parakstījis projekta iesniedzējs vai tā pilnvarota persona, projekta iesniegumam ir pievienots attiecīgs pilnvarojums.</w:t>
            </w:r>
          </w:p>
        </w:tc>
        <w:tc>
          <w:tcPr>
            <w:tcW w:w="2421" w:type="dxa"/>
            <w:vMerge/>
            <w:vAlign w:val="center"/>
          </w:tcPr>
          <w:p w14:paraId="3E67A364" w14:textId="3753AB6F" w:rsidR="00761FF7" w:rsidRPr="00FA7392" w:rsidRDefault="00761FF7" w:rsidP="00782950">
            <w:pPr>
              <w:pStyle w:val="ListParagraph"/>
              <w:ind w:left="0"/>
              <w:jc w:val="center"/>
            </w:pPr>
          </w:p>
        </w:tc>
        <w:tc>
          <w:tcPr>
            <w:tcW w:w="7644" w:type="dxa"/>
            <w:vMerge/>
          </w:tcPr>
          <w:p w14:paraId="28F416E9" w14:textId="77777777" w:rsidR="00761FF7" w:rsidRPr="00FA7392" w:rsidRDefault="00761FF7" w:rsidP="00DF0D4E">
            <w:pPr>
              <w:spacing w:after="0" w:line="240" w:lineRule="auto"/>
              <w:jc w:val="both"/>
              <w:rPr>
                <w:rFonts w:ascii="Times New Roman" w:hAnsi="Times New Roman"/>
                <w:color w:val="auto"/>
                <w:sz w:val="24"/>
                <w:highlight w:val="lightGray"/>
              </w:rPr>
            </w:pPr>
          </w:p>
        </w:tc>
      </w:tr>
      <w:tr w:rsidR="00761FF7" w:rsidRPr="00DE7A7D" w14:paraId="551CB0B5" w14:textId="77777777" w:rsidTr="000A2830">
        <w:trPr>
          <w:trHeight w:val="70"/>
          <w:jc w:val="center"/>
        </w:trPr>
        <w:tc>
          <w:tcPr>
            <w:tcW w:w="704" w:type="dxa"/>
            <w:vMerge/>
          </w:tcPr>
          <w:p w14:paraId="28472B20" w14:textId="77777777" w:rsidR="00761FF7" w:rsidRPr="00DE7A7D" w:rsidRDefault="00761FF7" w:rsidP="00782950">
            <w:pPr>
              <w:spacing w:after="0" w:line="240" w:lineRule="auto"/>
              <w:jc w:val="both"/>
              <w:rPr>
                <w:rFonts w:ascii="Times New Roman" w:hAnsi="Times New Roman"/>
                <w:color w:val="auto"/>
                <w:sz w:val="24"/>
              </w:rPr>
            </w:pPr>
          </w:p>
        </w:tc>
        <w:tc>
          <w:tcPr>
            <w:tcW w:w="3260" w:type="dxa"/>
          </w:tcPr>
          <w:p w14:paraId="4D4E237F" w14:textId="31F2FA34" w:rsidR="00761FF7" w:rsidRPr="00EA0580" w:rsidRDefault="00761FF7" w:rsidP="00782950">
            <w:pPr>
              <w:spacing w:after="0" w:line="240" w:lineRule="auto"/>
              <w:jc w:val="both"/>
              <w:rPr>
                <w:rFonts w:ascii="Times New Roman" w:hAnsi="Times New Roman"/>
                <w:sz w:val="24"/>
              </w:rPr>
            </w:pPr>
            <w:r w:rsidRPr="00FA7392">
              <w:rPr>
                <w:rFonts w:ascii="Times New Roman" w:hAnsi="Times New Roman"/>
                <w:sz w:val="24"/>
              </w:rPr>
              <w:t>1.5.3. projekta iesniegums iesniegts Kohēzijas politikas fondu vadības informācijas sistēmā 2014.-2020.gadam (ja attiecināms)”.</w:t>
            </w:r>
          </w:p>
        </w:tc>
        <w:tc>
          <w:tcPr>
            <w:tcW w:w="2421" w:type="dxa"/>
            <w:vMerge/>
            <w:vAlign w:val="center"/>
          </w:tcPr>
          <w:p w14:paraId="49B493CE" w14:textId="327FC9F2" w:rsidR="00761FF7" w:rsidRPr="00C93516" w:rsidRDefault="00761FF7" w:rsidP="00782950">
            <w:pPr>
              <w:pStyle w:val="ListParagraph"/>
              <w:ind w:left="0"/>
              <w:jc w:val="center"/>
            </w:pPr>
          </w:p>
        </w:tc>
        <w:tc>
          <w:tcPr>
            <w:tcW w:w="7644" w:type="dxa"/>
          </w:tcPr>
          <w:p w14:paraId="2F97296B" w14:textId="17A74D4A" w:rsidR="00761FF7" w:rsidRPr="00FA7392" w:rsidRDefault="00761FF7" w:rsidP="00782950">
            <w:pPr>
              <w:pStyle w:val="NoSpacing"/>
              <w:jc w:val="both"/>
              <w:rPr>
                <w:rFonts w:ascii="Times New Roman" w:hAnsi="Times New Roman"/>
                <w:b/>
                <w:color w:val="auto"/>
                <w:sz w:val="24"/>
              </w:rPr>
            </w:pPr>
            <w:r w:rsidRPr="00FA7392">
              <w:rPr>
                <w:rFonts w:ascii="Times New Roman" w:hAnsi="Times New Roman"/>
                <w:sz w:val="24"/>
              </w:rPr>
              <w:t>1.5.3.apakšpunktā ietvertajā kritērijā vērtējums ir „Jā”, ja projekta iesniegums ir iesniegts Kohēzijas politikas fondu vadības informācijas sistēmā 2014.-2020.gadam (</w:t>
            </w:r>
            <w:hyperlink r:id="rId13" w:history="1">
              <w:r w:rsidRPr="00FA7392">
                <w:rPr>
                  <w:rStyle w:val="Hyperlink"/>
                  <w:rFonts w:ascii="Times New Roman" w:hAnsi="Times New Roman"/>
                  <w:color w:val="auto"/>
                  <w:sz w:val="24"/>
                </w:rPr>
                <w:t>https://ep.esfondi.lv)</w:t>
              </w:r>
            </w:hyperlink>
          </w:p>
        </w:tc>
      </w:tr>
      <w:tr w:rsidR="00782950" w:rsidRPr="00DE7A7D" w14:paraId="0ED9DD0F" w14:textId="77777777" w:rsidTr="000A2830">
        <w:trPr>
          <w:trHeight w:val="70"/>
          <w:jc w:val="center"/>
        </w:trPr>
        <w:tc>
          <w:tcPr>
            <w:tcW w:w="704" w:type="dxa"/>
          </w:tcPr>
          <w:p w14:paraId="5502686C" w14:textId="77777777" w:rsidR="00782950" w:rsidRPr="00DE7A7D" w:rsidRDefault="00782950" w:rsidP="00782950">
            <w:pPr>
              <w:spacing w:after="0" w:line="240" w:lineRule="auto"/>
              <w:jc w:val="both"/>
              <w:rPr>
                <w:rFonts w:ascii="Times New Roman" w:hAnsi="Times New Roman"/>
                <w:color w:val="auto"/>
                <w:sz w:val="24"/>
              </w:rPr>
            </w:pPr>
            <w:r w:rsidRPr="00DE7A7D">
              <w:rPr>
                <w:rFonts w:ascii="Times New Roman" w:hAnsi="Times New Roman"/>
                <w:color w:val="auto"/>
                <w:sz w:val="24"/>
              </w:rPr>
              <w:t>1.6.</w:t>
            </w:r>
          </w:p>
        </w:tc>
        <w:tc>
          <w:tcPr>
            <w:tcW w:w="3260" w:type="dxa"/>
          </w:tcPr>
          <w:p w14:paraId="586CCFCC" w14:textId="21E5045D" w:rsidR="00782950" w:rsidRPr="00DE7A7D" w:rsidRDefault="00782950" w:rsidP="00782950">
            <w:pPr>
              <w:spacing w:after="0" w:line="240" w:lineRule="auto"/>
              <w:jc w:val="both"/>
              <w:rPr>
                <w:rFonts w:ascii="Times New Roman" w:hAnsi="Times New Roman"/>
                <w:color w:val="auto"/>
                <w:sz w:val="24"/>
              </w:rPr>
            </w:pPr>
            <w:r w:rsidRPr="00DE7A7D">
              <w:rPr>
                <w:rFonts w:ascii="Times New Roman" w:hAnsi="Times New Roman"/>
                <w:sz w:val="24"/>
              </w:rPr>
              <w:t xml:space="preserve">Projekta iesnieguma veidlapa ir pilnībā aizpildīta latviešu valodā atbilstoši </w:t>
            </w:r>
            <w:r w:rsidR="008A113D" w:rsidRPr="00DE7A7D">
              <w:rPr>
                <w:rFonts w:ascii="Times New Roman" w:hAnsi="Times New Roman"/>
                <w:szCs w:val="22"/>
              </w:rPr>
              <w:t>MK 2014.gada 16.decembra noteikumiem Nr.784 “Kārtība, kādā Eiropas Savienības struktūrfondu un Kohēzijas fonda vadībā iesaistītās institūcijas nodrošina plānošanas dokumentu sagatavošanu un šo fondu ieviešanu 2014.–2020.gada plānošanas periodā</w:t>
            </w:r>
            <w:r w:rsidRPr="00DE7A7D">
              <w:rPr>
                <w:rFonts w:ascii="Times New Roman" w:hAnsi="Times New Roman"/>
                <w:sz w:val="24"/>
              </w:rPr>
              <w:t xml:space="preserve">, projekta iesniegumam ir pievienoti visi projektu iesniegumu atlases nolikumā noteiktie iesniedzamie dokumenti un tie </w:t>
            </w:r>
            <w:r w:rsidRPr="00DE7A7D">
              <w:rPr>
                <w:rFonts w:ascii="Times New Roman" w:hAnsi="Times New Roman"/>
                <w:sz w:val="24"/>
              </w:rPr>
              <w:lastRenderedPageBreak/>
              <w:t>ir sagatavoti latviešu valodā vai tiem ir pievienots apliecināts tulkojums latviešu valodā.</w:t>
            </w:r>
          </w:p>
        </w:tc>
        <w:tc>
          <w:tcPr>
            <w:tcW w:w="2421" w:type="dxa"/>
            <w:vAlign w:val="center"/>
          </w:tcPr>
          <w:p w14:paraId="616CB9C5" w14:textId="77777777" w:rsidR="00782950" w:rsidRPr="00DE7A7D" w:rsidRDefault="00782950" w:rsidP="00782950">
            <w:pPr>
              <w:pStyle w:val="ListParagraph"/>
              <w:ind w:left="0"/>
              <w:jc w:val="center"/>
            </w:pPr>
            <w:r w:rsidRPr="00DE7A7D">
              <w:lastRenderedPageBreak/>
              <w:t>P</w:t>
            </w:r>
          </w:p>
        </w:tc>
        <w:tc>
          <w:tcPr>
            <w:tcW w:w="7644" w:type="dxa"/>
          </w:tcPr>
          <w:p w14:paraId="231FB3A7" w14:textId="77777777" w:rsidR="00782950" w:rsidRPr="00DE7A7D" w:rsidRDefault="00782950" w:rsidP="00782950">
            <w:pPr>
              <w:pStyle w:val="NoSpacing"/>
              <w:jc w:val="both"/>
              <w:rPr>
                <w:rFonts w:ascii="Times New Roman" w:hAnsi="Times New Roman"/>
                <w:color w:val="auto"/>
                <w:sz w:val="24"/>
              </w:rPr>
            </w:pPr>
            <w:r w:rsidRPr="00DE7A7D">
              <w:rPr>
                <w:rFonts w:ascii="Times New Roman" w:hAnsi="Times New Roman"/>
                <w:b/>
                <w:color w:val="auto"/>
                <w:sz w:val="24"/>
              </w:rPr>
              <w:t>Vērtējums ir „Jā”</w:t>
            </w:r>
            <w:r w:rsidRPr="00DE7A7D">
              <w:rPr>
                <w:rFonts w:ascii="Times New Roman" w:hAnsi="Times New Roman"/>
                <w:color w:val="auto"/>
                <w:sz w:val="24"/>
              </w:rPr>
              <w:t>, ja projekta iesniegums atbilst šādiem nosacījumiem:</w:t>
            </w:r>
          </w:p>
          <w:p w14:paraId="123BD587" w14:textId="77777777" w:rsidR="00782950" w:rsidRPr="00DE7A7D" w:rsidRDefault="00782950" w:rsidP="00782950">
            <w:pPr>
              <w:pStyle w:val="NoSpacing"/>
              <w:numPr>
                <w:ilvl w:val="0"/>
                <w:numId w:val="6"/>
              </w:numPr>
              <w:jc w:val="both"/>
              <w:rPr>
                <w:rFonts w:ascii="Times New Roman" w:hAnsi="Times New Roman"/>
                <w:color w:val="auto"/>
                <w:sz w:val="24"/>
              </w:rPr>
            </w:pPr>
            <w:r w:rsidRPr="00DE7A7D">
              <w:rPr>
                <w:rFonts w:ascii="Times New Roman" w:hAnsi="Times New Roman"/>
                <w:color w:val="auto"/>
                <w:sz w:val="24"/>
              </w:rPr>
              <w:t>projekta iesnieguma veidlapa ir sagatavota atbilstoši veidlapai, kas pievienota projektu iesniegumu atlases nolikumam;</w:t>
            </w:r>
          </w:p>
          <w:p w14:paraId="1C7B56F0" w14:textId="77777777" w:rsidR="00782950" w:rsidRPr="00DE7A7D" w:rsidRDefault="00782950" w:rsidP="00782950">
            <w:pPr>
              <w:pStyle w:val="NoSpacing"/>
              <w:numPr>
                <w:ilvl w:val="0"/>
                <w:numId w:val="6"/>
              </w:numPr>
              <w:jc w:val="both"/>
              <w:rPr>
                <w:rFonts w:ascii="Times New Roman" w:hAnsi="Times New Roman"/>
                <w:color w:val="auto"/>
                <w:sz w:val="24"/>
              </w:rPr>
            </w:pPr>
            <w:r w:rsidRPr="00DE7A7D">
              <w:rPr>
                <w:rFonts w:ascii="Times New Roman" w:hAnsi="Times New Roman"/>
                <w:color w:val="auto"/>
                <w:sz w:val="24"/>
              </w:rPr>
              <w:t>projekta iesnieguma veidlapai ir pievienoti visi nepieciešamie pielikumi;</w:t>
            </w:r>
          </w:p>
          <w:p w14:paraId="42C3062F" w14:textId="77777777" w:rsidR="00782950" w:rsidRPr="00DE7A7D" w:rsidRDefault="00782950" w:rsidP="00782950">
            <w:pPr>
              <w:pStyle w:val="NoSpacing"/>
              <w:numPr>
                <w:ilvl w:val="0"/>
                <w:numId w:val="6"/>
              </w:numPr>
              <w:jc w:val="both"/>
              <w:rPr>
                <w:rFonts w:ascii="Times New Roman" w:hAnsi="Times New Roman"/>
                <w:color w:val="auto"/>
                <w:sz w:val="24"/>
              </w:rPr>
            </w:pPr>
            <w:r w:rsidRPr="00DE7A7D">
              <w:rPr>
                <w:rFonts w:ascii="Times New Roman" w:hAnsi="Times New Roman"/>
                <w:color w:val="auto"/>
                <w:sz w:val="24"/>
              </w:rPr>
              <w:t>projekta iesniegums ir sagatavots latviešu valodā;</w:t>
            </w:r>
          </w:p>
          <w:p w14:paraId="4ED1207A" w14:textId="2ED89C77" w:rsidR="00782950" w:rsidRPr="00DE7A7D" w:rsidRDefault="00782950" w:rsidP="00782950">
            <w:pPr>
              <w:pStyle w:val="NoSpacing"/>
              <w:numPr>
                <w:ilvl w:val="0"/>
                <w:numId w:val="6"/>
              </w:numPr>
              <w:jc w:val="both"/>
              <w:rPr>
                <w:rFonts w:ascii="Times New Roman" w:hAnsi="Times New Roman"/>
                <w:color w:val="auto"/>
                <w:sz w:val="24"/>
              </w:rPr>
            </w:pPr>
            <w:r w:rsidRPr="00DE7A7D">
              <w:rPr>
                <w:rFonts w:ascii="Times New Roman" w:hAnsi="Times New Roman"/>
                <w:color w:val="auto"/>
                <w:sz w:val="24"/>
              </w:rPr>
              <w:t>ir pievienots tulkojums latviešu valodā, kas sagatavots atbilstoši normatīvajiem aktiem kādā apliecināmi dokumentu tulkojumi valsts valodā, ja projekta iesniegums (vai kāda tā daļa) nav sagatavots latviešu valodā.</w:t>
            </w:r>
          </w:p>
          <w:p w14:paraId="47D7B546" w14:textId="77777777" w:rsidR="00782950" w:rsidRPr="00DE7A7D" w:rsidRDefault="00782950" w:rsidP="00782950">
            <w:pPr>
              <w:pStyle w:val="NoSpacing"/>
              <w:ind w:left="720"/>
              <w:jc w:val="both"/>
              <w:rPr>
                <w:rFonts w:ascii="Times New Roman" w:hAnsi="Times New Roman"/>
                <w:color w:val="auto"/>
                <w:sz w:val="24"/>
              </w:rPr>
            </w:pPr>
          </w:p>
          <w:p w14:paraId="395206D0" w14:textId="77777777" w:rsidR="00782950" w:rsidRPr="00DE7A7D" w:rsidRDefault="00782950" w:rsidP="00782950">
            <w:pPr>
              <w:pStyle w:val="NoSpacing"/>
              <w:jc w:val="both"/>
              <w:rPr>
                <w:rFonts w:ascii="Times New Roman" w:hAnsi="Times New Roman"/>
                <w:color w:val="auto"/>
                <w:sz w:val="24"/>
              </w:rPr>
            </w:pPr>
            <w:r w:rsidRPr="00DE7A7D">
              <w:rPr>
                <w:rFonts w:ascii="Times New Roman" w:hAnsi="Times New Roman"/>
                <w:color w:val="auto"/>
                <w:sz w:val="24"/>
              </w:rPr>
              <w:t>Ja projekta iesniegums neatbilst kādai no noteiktajām prasībām,</w:t>
            </w:r>
            <w:r w:rsidRPr="00DE7A7D">
              <w:rPr>
                <w:rFonts w:ascii="Times New Roman" w:hAnsi="Times New Roman"/>
                <w:b/>
                <w:color w:val="auto"/>
                <w:sz w:val="24"/>
              </w:rPr>
              <w:t xml:space="preserve"> vērtējums ir „Jā, ar nosacījumu”</w:t>
            </w:r>
            <w:r w:rsidRPr="00DE7A7D">
              <w:rPr>
                <w:rFonts w:ascii="Times New Roman" w:hAnsi="Times New Roman"/>
                <w:color w:val="auto"/>
                <w:sz w:val="24"/>
              </w:rPr>
              <w:t>, vienlaikus nosakot šādus nosacījumus:</w:t>
            </w:r>
          </w:p>
          <w:p w14:paraId="1ADC1EE0" w14:textId="46F75C1E" w:rsidR="00782950" w:rsidRPr="00B44834" w:rsidRDefault="00782950" w:rsidP="0065055B">
            <w:pPr>
              <w:pStyle w:val="NoSpacing"/>
              <w:numPr>
                <w:ilvl w:val="0"/>
                <w:numId w:val="7"/>
              </w:numPr>
              <w:jc w:val="both"/>
              <w:rPr>
                <w:rFonts w:ascii="Times New Roman" w:hAnsi="Times New Roman"/>
                <w:color w:val="auto"/>
                <w:sz w:val="24"/>
              </w:rPr>
            </w:pPr>
            <w:r w:rsidRPr="00DE7A7D">
              <w:rPr>
                <w:rFonts w:ascii="Times New Roman" w:hAnsi="Times New Roman"/>
                <w:color w:val="auto"/>
                <w:sz w:val="24"/>
              </w:rPr>
              <w:lastRenderedPageBreak/>
              <w:t>iesniegt projekta iesniegum</w:t>
            </w:r>
            <w:r w:rsidR="0065055B">
              <w:rPr>
                <w:rFonts w:ascii="Times New Roman" w:hAnsi="Times New Roman"/>
                <w:color w:val="auto"/>
                <w:sz w:val="24"/>
              </w:rPr>
              <w:t>s</w:t>
            </w:r>
            <w:r w:rsidRPr="0065055B">
              <w:rPr>
                <w:rFonts w:ascii="Times New Roman" w:hAnsi="Times New Roman"/>
                <w:color w:val="auto"/>
                <w:sz w:val="24"/>
              </w:rPr>
              <w:t>, kas pilnībā ir sagatavota atbilstoši veidlapai, kas pievienota projektu iesniegumu atlases nolikumam;</w:t>
            </w:r>
          </w:p>
          <w:p w14:paraId="09992B87" w14:textId="77777777" w:rsidR="00782950" w:rsidRPr="00DE7A7D" w:rsidRDefault="00782950" w:rsidP="00782950">
            <w:pPr>
              <w:pStyle w:val="NoSpacing"/>
              <w:numPr>
                <w:ilvl w:val="0"/>
                <w:numId w:val="7"/>
              </w:numPr>
              <w:jc w:val="both"/>
              <w:rPr>
                <w:rFonts w:ascii="Times New Roman" w:hAnsi="Times New Roman"/>
                <w:color w:val="auto"/>
                <w:sz w:val="24"/>
              </w:rPr>
            </w:pPr>
            <w:r w:rsidRPr="00DE7A7D">
              <w:rPr>
                <w:rFonts w:ascii="Times New Roman" w:hAnsi="Times New Roman"/>
                <w:color w:val="auto"/>
                <w:sz w:val="24"/>
              </w:rPr>
              <w:t>iesniegt iztrūkstošo pielikumu;</w:t>
            </w:r>
          </w:p>
          <w:p w14:paraId="54279DB4" w14:textId="008F227B" w:rsidR="00782950" w:rsidRPr="00DE7A7D" w:rsidRDefault="00782950" w:rsidP="0065055B">
            <w:pPr>
              <w:pStyle w:val="NoSpacing"/>
              <w:numPr>
                <w:ilvl w:val="0"/>
                <w:numId w:val="7"/>
              </w:numPr>
              <w:jc w:val="both"/>
              <w:rPr>
                <w:rFonts w:ascii="Times New Roman" w:hAnsi="Times New Roman"/>
                <w:color w:val="auto"/>
                <w:sz w:val="24"/>
              </w:rPr>
            </w:pPr>
            <w:r w:rsidRPr="00DE7A7D">
              <w:rPr>
                <w:rFonts w:ascii="Times New Roman" w:hAnsi="Times New Roman"/>
                <w:color w:val="auto"/>
                <w:sz w:val="24"/>
              </w:rPr>
              <w:t>iesniegt pilnībā latviešu valodā sagatavotu projekta iesniegum</w:t>
            </w:r>
            <w:r w:rsidR="0065055B">
              <w:rPr>
                <w:rFonts w:ascii="Times New Roman" w:hAnsi="Times New Roman"/>
                <w:color w:val="auto"/>
                <w:sz w:val="24"/>
              </w:rPr>
              <w:t>u</w:t>
            </w:r>
            <w:r w:rsidRPr="00DE7A7D">
              <w:rPr>
                <w:rFonts w:ascii="Times New Roman" w:hAnsi="Times New Roman"/>
                <w:color w:val="auto"/>
                <w:sz w:val="24"/>
              </w:rPr>
              <w:t xml:space="preserve"> vai pielikumu vai pievienot tulkojumu latviešu valodā, kas sagatavots atbilstoši normatīvajiem aktiem kādā apliecināmi dokumentu tulkojumi valsts valodā.</w:t>
            </w:r>
          </w:p>
        </w:tc>
      </w:tr>
      <w:tr w:rsidR="00782950" w:rsidRPr="00DE7A7D" w14:paraId="16F1E167" w14:textId="77777777" w:rsidTr="00D964C6">
        <w:trPr>
          <w:trHeight w:val="668"/>
          <w:jc w:val="center"/>
        </w:trPr>
        <w:tc>
          <w:tcPr>
            <w:tcW w:w="704" w:type="dxa"/>
          </w:tcPr>
          <w:p w14:paraId="570233AF" w14:textId="1DE1509D" w:rsidR="00782950" w:rsidRPr="00DE7A7D" w:rsidRDefault="00782950" w:rsidP="00782950">
            <w:pPr>
              <w:spacing w:after="0" w:line="240" w:lineRule="auto"/>
              <w:jc w:val="both"/>
              <w:rPr>
                <w:rFonts w:ascii="Times New Roman" w:hAnsi="Times New Roman"/>
                <w:color w:val="auto"/>
                <w:sz w:val="24"/>
              </w:rPr>
            </w:pPr>
            <w:r w:rsidRPr="00DE7A7D">
              <w:rPr>
                <w:rFonts w:ascii="Times New Roman" w:hAnsi="Times New Roman"/>
                <w:color w:val="auto"/>
                <w:sz w:val="24"/>
              </w:rPr>
              <w:lastRenderedPageBreak/>
              <w:t>1.7.</w:t>
            </w:r>
          </w:p>
        </w:tc>
        <w:tc>
          <w:tcPr>
            <w:tcW w:w="3260" w:type="dxa"/>
          </w:tcPr>
          <w:p w14:paraId="0A859300" w14:textId="77777777" w:rsidR="00782950" w:rsidRPr="00DE7A7D" w:rsidRDefault="00782950" w:rsidP="00782950">
            <w:pPr>
              <w:spacing w:after="0" w:line="240" w:lineRule="auto"/>
              <w:jc w:val="both"/>
              <w:rPr>
                <w:rFonts w:ascii="Times New Roman" w:hAnsi="Times New Roman"/>
                <w:color w:val="auto"/>
                <w:sz w:val="24"/>
              </w:rPr>
            </w:pPr>
            <w:r w:rsidRPr="00DE7A7D">
              <w:rPr>
                <w:rFonts w:ascii="Times New Roman" w:hAnsi="Times New Roman"/>
                <w:sz w:val="24"/>
              </w:rPr>
              <w:t>Projekta iesnieguma finanšu dati ir</w:t>
            </w:r>
            <w:r w:rsidR="007F1809" w:rsidRPr="00DE7A7D">
              <w:rPr>
                <w:rFonts w:ascii="Times New Roman" w:hAnsi="Times New Roman"/>
                <w:sz w:val="24"/>
              </w:rPr>
              <w:t xml:space="preserve"> </w:t>
            </w:r>
            <w:r w:rsidRPr="00DE7A7D">
              <w:rPr>
                <w:rFonts w:ascii="Times New Roman" w:hAnsi="Times New Roman"/>
                <w:sz w:val="24"/>
              </w:rPr>
              <w:t>norādīti</w:t>
            </w:r>
            <w:r w:rsidRPr="00DE7A7D">
              <w:rPr>
                <w:rFonts w:ascii="Times New Roman" w:hAnsi="Times New Roman"/>
                <w:i/>
                <w:sz w:val="24"/>
              </w:rPr>
              <w:t xml:space="preserve"> euro</w:t>
            </w:r>
            <w:r w:rsidRPr="00DE7A7D">
              <w:rPr>
                <w:rFonts w:ascii="Times New Roman" w:hAnsi="Times New Roman"/>
                <w:sz w:val="24"/>
              </w:rPr>
              <w:t>.</w:t>
            </w:r>
          </w:p>
        </w:tc>
        <w:tc>
          <w:tcPr>
            <w:tcW w:w="2421" w:type="dxa"/>
            <w:vAlign w:val="center"/>
          </w:tcPr>
          <w:p w14:paraId="416512FC" w14:textId="77777777" w:rsidR="00782950" w:rsidRPr="00DE7A7D" w:rsidRDefault="00782950" w:rsidP="00782950">
            <w:pPr>
              <w:pStyle w:val="ListParagraph"/>
              <w:ind w:left="0"/>
              <w:jc w:val="center"/>
            </w:pPr>
            <w:r w:rsidRPr="00DE7A7D">
              <w:t>P</w:t>
            </w:r>
          </w:p>
        </w:tc>
        <w:tc>
          <w:tcPr>
            <w:tcW w:w="7644" w:type="dxa"/>
          </w:tcPr>
          <w:p w14:paraId="5D9618EC" w14:textId="0E2A75CB" w:rsidR="00782950" w:rsidRPr="00DE7A7D" w:rsidRDefault="00782950" w:rsidP="00782950">
            <w:pPr>
              <w:pStyle w:val="NoSpacing"/>
              <w:jc w:val="both"/>
              <w:rPr>
                <w:rFonts w:ascii="Times New Roman" w:hAnsi="Times New Roman"/>
                <w:color w:val="auto"/>
                <w:sz w:val="24"/>
              </w:rPr>
            </w:pPr>
            <w:r w:rsidRPr="00DE7A7D">
              <w:rPr>
                <w:rFonts w:ascii="Times New Roman" w:hAnsi="Times New Roman"/>
                <w:b/>
                <w:color w:val="auto"/>
                <w:sz w:val="24"/>
              </w:rPr>
              <w:t>Vērtējums ir „Jā”</w:t>
            </w:r>
            <w:r w:rsidRPr="00DE7A7D">
              <w:rPr>
                <w:rFonts w:ascii="Times New Roman" w:hAnsi="Times New Roman"/>
                <w:color w:val="auto"/>
                <w:sz w:val="24"/>
              </w:rPr>
              <w:t>, ja projekta iesniegumā (tajā skaitā, projekta iesnieguma 2. un 3.pielikumā) finanšu dati ir norādīti</w:t>
            </w:r>
            <w:r w:rsidRPr="00DE7A7D">
              <w:rPr>
                <w:rFonts w:ascii="Times New Roman" w:hAnsi="Times New Roman"/>
                <w:i/>
                <w:color w:val="auto"/>
                <w:sz w:val="24"/>
              </w:rPr>
              <w:t xml:space="preserve"> euro</w:t>
            </w:r>
            <w:r w:rsidRPr="00DE7A7D">
              <w:rPr>
                <w:rFonts w:ascii="Times New Roman" w:hAnsi="Times New Roman"/>
                <w:color w:val="auto"/>
                <w:sz w:val="24"/>
              </w:rPr>
              <w:t>.</w:t>
            </w:r>
          </w:p>
          <w:p w14:paraId="62470B98" w14:textId="77777777" w:rsidR="00782950" w:rsidRPr="00DE7A7D" w:rsidRDefault="00782950" w:rsidP="00782950">
            <w:pPr>
              <w:pStyle w:val="NoSpacing"/>
              <w:jc w:val="both"/>
              <w:rPr>
                <w:rFonts w:ascii="Times New Roman" w:hAnsi="Times New Roman"/>
                <w:color w:val="auto"/>
                <w:sz w:val="24"/>
              </w:rPr>
            </w:pPr>
          </w:p>
          <w:p w14:paraId="5A94BBB4" w14:textId="77777777" w:rsidR="00782950" w:rsidRPr="00DE7A7D" w:rsidRDefault="00782950" w:rsidP="00782950">
            <w:pPr>
              <w:pStyle w:val="NoSpacing"/>
              <w:jc w:val="both"/>
              <w:rPr>
                <w:color w:val="auto"/>
                <w:highlight w:val="lightGray"/>
              </w:rPr>
            </w:pPr>
            <w:r w:rsidRPr="00DE7A7D">
              <w:rPr>
                <w:rFonts w:ascii="Times New Roman" w:hAnsi="Times New Roman"/>
                <w:color w:val="auto"/>
                <w:sz w:val="24"/>
              </w:rPr>
              <w:t>Ja projekta iesniegums neatbilst minētajām prasībām,</w:t>
            </w:r>
            <w:r w:rsidRPr="00DE7A7D">
              <w:rPr>
                <w:rFonts w:ascii="Times New Roman" w:hAnsi="Times New Roman"/>
                <w:b/>
                <w:color w:val="auto"/>
                <w:sz w:val="24"/>
              </w:rPr>
              <w:t xml:space="preserve"> vērtējums ir „Jā, ar nosacījumu”</w:t>
            </w:r>
            <w:r w:rsidRPr="00DE7A7D">
              <w:rPr>
                <w:rFonts w:ascii="Times New Roman" w:hAnsi="Times New Roman"/>
                <w:color w:val="auto"/>
                <w:sz w:val="24"/>
              </w:rPr>
              <w:t>, vienlaikus nosakot nosacījumu precizēt projekta iesniegumu, paredzot finanšu datu norādīšanu</w:t>
            </w:r>
            <w:r w:rsidRPr="00DE7A7D">
              <w:rPr>
                <w:rFonts w:ascii="Times New Roman" w:hAnsi="Times New Roman"/>
                <w:i/>
                <w:color w:val="auto"/>
                <w:sz w:val="24"/>
              </w:rPr>
              <w:t xml:space="preserve"> euro.</w:t>
            </w:r>
          </w:p>
        </w:tc>
      </w:tr>
      <w:tr w:rsidR="002446F3" w:rsidRPr="00DE7A7D" w14:paraId="1CC4BADD" w14:textId="77777777" w:rsidTr="00D964C6">
        <w:trPr>
          <w:trHeight w:val="668"/>
          <w:jc w:val="center"/>
        </w:trPr>
        <w:tc>
          <w:tcPr>
            <w:tcW w:w="704" w:type="dxa"/>
          </w:tcPr>
          <w:p w14:paraId="5860ED4E" w14:textId="77777777" w:rsidR="002446F3" w:rsidRPr="00DE7A7D" w:rsidRDefault="002446F3" w:rsidP="002446F3">
            <w:pPr>
              <w:spacing w:after="0" w:line="240" w:lineRule="auto"/>
              <w:jc w:val="both"/>
              <w:rPr>
                <w:rFonts w:ascii="Times New Roman" w:hAnsi="Times New Roman"/>
                <w:color w:val="auto"/>
                <w:sz w:val="24"/>
              </w:rPr>
            </w:pPr>
            <w:r w:rsidRPr="00DE7A7D">
              <w:rPr>
                <w:rFonts w:ascii="Times New Roman" w:hAnsi="Times New Roman"/>
                <w:color w:val="auto"/>
                <w:sz w:val="24"/>
              </w:rPr>
              <w:t>1.8.</w:t>
            </w:r>
          </w:p>
        </w:tc>
        <w:tc>
          <w:tcPr>
            <w:tcW w:w="3260" w:type="dxa"/>
          </w:tcPr>
          <w:p w14:paraId="197CAEB7" w14:textId="77777777" w:rsidR="002446F3" w:rsidRPr="00DE7A7D" w:rsidRDefault="00782950" w:rsidP="002446F3">
            <w:pPr>
              <w:spacing w:after="0" w:line="240" w:lineRule="auto"/>
              <w:jc w:val="both"/>
              <w:rPr>
                <w:rFonts w:ascii="Times New Roman" w:hAnsi="Times New Roman"/>
                <w:color w:val="auto"/>
                <w:sz w:val="24"/>
              </w:rPr>
            </w:pPr>
            <w:r w:rsidRPr="00DE7A7D">
              <w:rPr>
                <w:rFonts w:ascii="Times New Roman" w:hAnsi="Times New Roman"/>
                <w:sz w:val="24"/>
              </w:rPr>
              <w:t>Projekta iesnieguma finanšu aprēķins ir izstrādāts aritmētiski precīzi un ir atbilstošs projekta iesnieguma veidlapas prasībām.</w:t>
            </w:r>
          </w:p>
        </w:tc>
        <w:tc>
          <w:tcPr>
            <w:tcW w:w="2421" w:type="dxa"/>
            <w:vAlign w:val="center"/>
          </w:tcPr>
          <w:p w14:paraId="5F47731A" w14:textId="77777777" w:rsidR="002446F3" w:rsidRPr="00DE7A7D" w:rsidRDefault="002446F3" w:rsidP="002446F3">
            <w:pPr>
              <w:pStyle w:val="ListParagraph"/>
              <w:ind w:left="0"/>
              <w:jc w:val="center"/>
            </w:pPr>
            <w:r w:rsidRPr="00DE7A7D">
              <w:t>P</w:t>
            </w:r>
          </w:p>
        </w:tc>
        <w:tc>
          <w:tcPr>
            <w:tcW w:w="7644" w:type="dxa"/>
          </w:tcPr>
          <w:p w14:paraId="5317975E" w14:textId="0DF5AD90" w:rsidR="002446F3" w:rsidRPr="00DE7A7D" w:rsidRDefault="00853C95" w:rsidP="00853C95">
            <w:pPr>
              <w:pStyle w:val="NoSpacing"/>
              <w:jc w:val="both"/>
              <w:rPr>
                <w:rFonts w:ascii="Times New Roman" w:hAnsi="Times New Roman"/>
                <w:color w:val="auto"/>
                <w:sz w:val="24"/>
              </w:rPr>
            </w:pPr>
            <w:r w:rsidRPr="00DE7A7D">
              <w:rPr>
                <w:rFonts w:ascii="Times New Roman" w:hAnsi="Times New Roman"/>
                <w:b/>
                <w:color w:val="auto"/>
                <w:sz w:val="24"/>
              </w:rPr>
              <w:t>Vērtējums ir „Jā”</w:t>
            </w:r>
            <w:r w:rsidRPr="00DE7A7D">
              <w:rPr>
                <w:rFonts w:ascii="Times New Roman" w:hAnsi="Times New Roman"/>
                <w:color w:val="auto"/>
                <w:sz w:val="24"/>
              </w:rPr>
              <w:t>, ja projekta iesniegum</w:t>
            </w:r>
            <w:r w:rsidR="00F157FB" w:rsidRPr="00DE7A7D">
              <w:rPr>
                <w:rFonts w:ascii="Times New Roman" w:hAnsi="Times New Roman"/>
                <w:color w:val="auto"/>
                <w:sz w:val="24"/>
              </w:rPr>
              <w:t xml:space="preserve">ā (tajā skaitā, projekta iesnieguma </w:t>
            </w:r>
            <w:r w:rsidRPr="00DE7A7D">
              <w:rPr>
                <w:rFonts w:ascii="Times New Roman" w:hAnsi="Times New Roman"/>
                <w:color w:val="auto"/>
                <w:sz w:val="24"/>
              </w:rPr>
              <w:t>2. un 3.pielikum</w:t>
            </w:r>
            <w:r w:rsidR="00F157FB" w:rsidRPr="00DE7A7D">
              <w:rPr>
                <w:rFonts w:ascii="Times New Roman" w:hAnsi="Times New Roman"/>
                <w:color w:val="auto"/>
                <w:sz w:val="24"/>
              </w:rPr>
              <w:t>ā):</w:t>
            </w:r>
          </w:p>
          <w:p w14:paraId="4B16D2B4" w14:textId="77777777" w:rsidR="00F157FB" w:rsidRPr="00DE7A7D" w:rsidRDefault="00F157FB" w:rsidP="00A90423">
            <w:pPr>
              <w:pStyle w:val="NoSpacing"/>
              <w:numPr>
                <w:ilvl w:val="0"/>
                <w:numId w:val="8"/>
              </w:numPr>
              <w:jc w:val="both"/>
              <w:rPr>
                <w:rFonts w:ascii="Times New Roman" w:hAnsi="Times New Roman"/>
                <w:color w:val="auto"/>
                <w:sz w:val="24"/>
              </w:rPr>
            </w:pPr>
            <w:r w:rsidRPr="00DE7A7D">
              <w:rPr>
                <w:rFonts w:ascii="Times New Roman" w:hAnsi="Times New Roman"/>
                <w:color w:val="auto"/>
                <w:sz w:val="24"/>
              </w:rPr>
              <w:t>finanšu aprēķins ir izstrādāts aritmētiski precīzi;</w:t>
            </w:r>
          </w:p>
          <w:p w14:paraId="459E3043" w14:textId="251030DD" w:rsidR="000B61C2" w:rsidRPr="00DE7A7D" w:rsidRDefault="00F157FB" w:rsidP="00D95CC3">
            <w:pPr>
              <w:pStyle w:val="NoSpacing"/>
              <w:numPr>
                <w:ilvl w:val="0"/>
                <w:numId w:val="8"/>
              </w:numPr>
              <w:jc w:val="both"/>
              <w:rPr>
                <w:rFonts w:ascii="Times New Roman" w:hAnsi="Times New Roman"/>
                <w:color w:val="auto"/>
                <w:sz w:val="24"/>
              </w:rPr>
            </w:pPr>
            <w:r w:rsidRPr="00DE7A7D">
              <w:rPr>
                <w:rFonts w:ascii="Times New Roman" w:hAnsi="Times New Roman"/>
                <w:color w:val="auto"/>
                <w:sz w:val="24"/>
              </w:rPr>
              <w:t xml:space="preserve">finanšu aprēķins ir izstrādāts atbilstošs projekta iesnieguma veidlapas </w:t>
            </w:r>
            <w:r w:rsidR="00F5439B" w:rsidRPr="00DE7A7D">
              <w:rPr>
                <w:rFonts w:ascii="Times New Roman" w:hAnsi="Times New Roman"/>
                <w:color w:val="auto"/>
                <w:sz w:val="24"/>
              </w:rPr>
              <w:t>prasībām, tajā skaitā nodrošināta savstarpēja finansējuma apmēra atbilstība projekta iesnieguma 2. un 3.pielikumā</w:t>
            </w:r>
            <w:r w:rsidR="001B79C0">
              <w:rPr>
                <w:rFonts w:ascii="Times New Roman" w:hAnsi="Times New Roman"/>
                <w:color w:val="auto"/>
                <w:sz w:val="24"/>
              </w:rPr>
              <w:t>.</w:t>
            </w:r>
          </w:p>
          <w:p w14:paraId="60AE5141" w14:textId="77777777" w:rsidR="00F5439B" w:rsidRPr="00DE7A7D" w:rsidRDefault="00F5439B" w:rsidP="000B61C2">
            <w:pPr>
              <w:pStyle w:val="NoSpacing"/>
              <w:ind w:left="720"/>
              <w:jc w:val="both"/>
              <w:rPr>
                <w:rFonts w:ascii="Times New Roman" w:hAnsi="Times New Roman"/>
                <w:color w:val="auto"/>
                <w:sz w:val="24"/>
              </w:rPr>
            </w:pPr>
          </w:p>
          <w:p w14:paraId="1A701F6E" w14:textId="77777777" w:rsidR="00253B1A" w:rsidRPr="00DE7A7D" w:rsidRDefault="00E17DB7" w:rsidP="00253B1A">
            <w:pPr>
              <w:pStyle w:val="NoSpacing"/>
              <w:jc w:val="both"/>
              <w:rPr>
                <w:rFonts w:ascii="Times New Roman" w:hAnsi="Times New Roman"/>
                <w:color w:val="auto"/>
                <w:sz w:val="24"/>
              </w:rPr>
            </w:pPr>
            <w:r w:rsidRPr="00DE7A7D">
              <w:rPr>
                <w:rFonts w:ascii="Times New Roman" w:hAnsi="Times New Roman"/>
                <w:color w:val="auto"/>
                <w:sz w:val="24"/>
              </w:rPr>
              <w:t xml:space="preserve">Ja projekta iesniegums neatbilst minētajām prasībām, </w:t>
            </w:r>
            <w:r w:rsidRPr="00DE7A7D">
              <w:rPr>
                <w:rFonts w:ascii="Times New Roman" w:hAnsi="Times New Roman"/>
                <w:b/>
                <w:color w:val="auto"/>
                <w:sz w:val="24"/>
              </w:rPr>
              <w:t>v</w:t>
            </w:r>
            <w:r w:rsidR="000B61C2" w:rsidRPr="00DE7A7D">
              <w:rPr>
                <w:rFonts w:ascii="Times New Roman" w:hAnsi="Times New Roman"/>
                <w:b/>
                <w:color w:val="auto"/>
                <w:sz w:val="24"/>
              </w:rPr>
              <w:t>ērtējums ir „Jā, ar nosacījumu”</w:t>
            </w:r>
            <w:r w:rsidR="000B61C2" w:rsidRPr="00DE7A7D">
              <w:rPr>
                <w:rFonts w:ascii="Times New Roman" w:hAnsi="Times New Roman"/>
                <w:color w:val="auto"/>
                <w:sz w:val="24"/>
              </w:rPr>
              <w:t xml:space="preserve">, </w:t>
            </w:r>
            <w:r w:rsidRPr="00DE7A7D">
              <w:rPr>
                <w:rFonts w:ascii="Times New Roman" w:hAnsi="Times New Roman"/>
                <w:color w:val="auto"/>
                <w:sz w:val="24"/>
              </w:rPr>
              <w:t xml:space="preserve">vienlaikus </w:t>
            </w:r>
            <w:r w:rsidR="000B61C2" w:rsidRPr="00DE7A7D">
              <w:rPr>
                <w:rFonts w:ascii="Times New Roman" w:hAnsi="Times New Roman"/>
                <w:color w:val="auto"/>
                <w:sz w:val="24"/>
              </w:rPr>
              <w:t xml:space="preserve">nosakot </w:t>
            </w:r>
            <w:r w:rsidR="00253B1A" w:rsidRPr="00DE7A7D">
              <w:rPr>
                <w:rFonts w:ascii="Times New Roman" w:hAnsi="Times New Roman"/>
                <w:color w:val="auto"/>
                <w:sz w:val="24"/>
              </w:rPr>
              <w:t xml:space="preserve">šādus </w:t>
            </w:r>
            <w:r w:rsidR="000B61C2" w:rsidRPr="00DE7A7D">
              <w:rPr>
                <w:rFonts w:ascii="Times New Roman" w:hAnsi="Times New Roman"/>
                <w:color w:val="auto"/>
                <w:sz w:val="24"/>
              </w:rPr>
              <w:t>nosacījumu</w:t>
            </w:r>
            <w:r w:rsidR="00253B1A" w:rsidRPr="00DE7A7D">
              <w:rPr>
                <w:rFonts w:ascii="Times New Roman" w:hAnsi="Times New Roman"/>
                <w:color w:val="auto"/>
                <w:sz w:val="24"/>
              </w:rPr>
              <w:t>s:</w:t>
            </w:r>
          </w:p>
          <w:p w14:paraId="5A727941" w14:textId="77777777" w:rsidR="00253B1A" w:rsidRPr="00DE7A7D" w:rsidRDefault="00253B1A" w:rsidP="00A90423">
            <w:pPr>
              <w:pStyle w:val="NoSpacing"/>
              <w:numPr>
                <w:ilvl w:val="0"/>
                <w:numId w:val="9"/>
              </w:numPr>
              <w:jc w:val="both"/>
              <w:rPr>
                <w:rFonts w:ascii="Times New Roman" w:hAnsi="Times New Roman"/>
                <w:color w:val="auto"/>
                <w:sz w:val="24"/>
              </w:rPr>
            </w:pPr>
            <w:r w:rsidRPr="00DE7A7D">
              <w:rPr>
                <w:rFonts w:ascii="Times New Roman" w:hAnsi="Times New Roman"/>
                <w:color w:val="auto"/>
                <w:sz w:val="24"/>
              </w:rPr>
              <w:t>iesniegt finanšu aprēķinu, kas ir izstrādāts aritmētiski precīzi;</w:t>
            </w:r>
          </w:p>
          <w:p w14:paraId="74A29896" w14:textId="77777777" w:rsidR="006C3A9E" w:rsidRPr="00DE7A7D" w:rsidRDefault="00253B1A" w:rsidP="00C40FD5">
            <w:pPr>
              <w:pStyle w:val="NoSpacing"/>
              <w:numPr>
                <w:ilvl w:val="0"/>
                <w:numId w:val="9"/>
              </w:numPr>
              <w:jc w:val="both"/>
              <w:rPr>
                <w:rFonts w:ascii="Times New Roman" w:hAnsi="Times New Roman"/>
                <w:color w:val="auto"/>
                <w:sz w:val="24"/>
              </w:rPr>
            </w:pPr>
            <w:r w:rsidRPr="00DE7A7D">
              <w:rPr>
                <w:rFonts w:ascii="Times New Roman" w:hAnsi="Times New Roman"/>
                <w:color w:val="auto"/>
                <w:sz w:val="24"/>
              </w:rPr>
              <w:t>iesniegt finanšu aprēķins, kas ir izstrādāts atbilstoš</w:t>
            </w:r>
            <w:r w:rsidR="006C2F8B" w:rsidRPr="00DE7A7D">
              <w:rPr>
                <w:rFonts w:ascii="Times New Roman" w:hAnsi="Times New Roman"/>
                <w:color w:val="auto"/>
                <w:sz w:val="24"/>
              </w:rPr>
              <w:t>i</w:t>
            </w:r>
            <w:r w:rsidRPr="00DE7A7D">
              <w:rPr>
                <w:rFonts w:ascii="Times New Roman" w:hAnsi="Times New Roman"/>
                <w:color w:val="auto"/>
                <w:sz w:val="24"/>
              </w:rPr>
              <w:t xml:space="preserve"> projekta iesnieguma veidlapas prasībām.</w:t>
            </w:r>
          </w:p>
        </w:tc>
      </w:tr>
      <w:tr w:rsidR="002446F3" w:rsidRPr="00DE7A7D" w14:paraId="0F920F82" w14:textId="77777777" w:rsidTr="00FE5B6D">
        <w:trPr>
          <w:trHeight w:val="274"/>
          <w:jc w:val="center"/>
        </w:trPr>
        <w:tc>
          <w:tcPr>
            <w:tcW w:w="704" w:type="dxa"/>
          </w:tcPr>
          <w:p w14:paraId="42417A3D" w14:textId="77777777" w:rsidR="002446F3" w:rsidRPr="00DE7A7D" w:rsidRDefault="002446F3" w:rsidP="002446F3">
            <w:pPr>
              <w:spacing w:after="0" w:line="240" w:lineRule="auto"/>
              <w:jc w:val="both"/>
              <w:rPr>
                <w:rFonts w:ascii="Times New Roman" w:hAnsi="Times New Roman"/>
                <w:color w:val="auto"/>
                <w:sz w:val="24"/>
              </w:rPr>
            </w:pPr>
            <w:r w:rsidRPr="00DE7A7D">
              <w:rPr>
                <w:rFonts w:ascii="Times New Roman" w:hAnsi="Times New Roman"/>
                <w:color w:val="auto"/>
                <w:sz w:val="24"/>
              </w:rPr>
              <w:t>1.9.</w:t>
            </w:r>
          </w:p>
        </w:tc>
        <w:tc>
          <w:tcPr>
            <w:tcW w:w="3260" w:type="dxa"/>
          </w:tcPr>
          <w:p w14:paraId="64FB5AB6" w14:textId="2AB981D2" w:rsidR="002446F3" w:rsidRPr="00DE7A7D" w:rsidRDefault="00782950" w:rsidP="00EA133E">
            <w:pPr>
              <w:spacing w:after="0" w:line="240" w:lineRule="auto"/>
              <w:jc w:val="both"/>
              <w:rPr>
                <w:rFonts w:ascii="Times New Roman" w:hAnsi="Times New Roman"/>
                <w:color w:val="auto"/>
                <w:sz w:val="24"/>
              </w:rPr>
            </w:pPr>
            <w:r w:rsidRPr="00DE7A7D">
              <w:rPr>
                <w:rFonts w:ascii="Times New Roman" w:hAnsi="Times New Roman"/>
                <w:sz w:val="24"/>
              </w:rPr>
              <w:t xml:space="preserve">Projekta iesniegumā paredzētais Eiropas Sociālā fonda </w:t>
            </w:r>
            <w:r w:rsidR="00EA133E" w:rsidRPr="00DE7A7D">
              <w:rPr>
                <w:rFonts w:ascii="Times New Roman" w:hAnsi="Times New Roman"/>
                <w:color w:val="auto"/>
                <w:sz w:val="24"/>
              </w:rPr>
              <w:t xml:space="preserve">(turpmāk – ESF) </w:t>
            </w:r>
            <w:r w:rsidRPr="00DE7A7D">
              <w:rPr>
                <w:rFonts w:ascii="Times New Roman" w:hAnsi="Times New Roman"/>
                <w:sz w:val="24"/>
              </w:rPr>
              <w:t xml:space="preserve">finansējuma apmērs atbilst </w:t>
            </w:r>
            <w:r w:rsidR="00EA133E" w:rsidRPr="00DE7A7D">
              <w:rPr>
                <w:rFonts w:ascii="Times New Roman" w:hAnsi="Times New Roman"/>
                <w:sz w:val="24"/>
              </w:rPr>
              <w:t>MK</w:t>
            </w:r>
            <w:r w:rsidRPr="00DE7A7D">
              <w:rPr>
                <w:rFonts w:ascii="Times New Roman" w:hAnsi="Times New Roman"/>
                <w:sz w:val="24"/>
              </w:rPr>
              <w:t xml:space="preserve"> noteikumos par specifiskā atbalsta mērķa īstenošanu projektam noteiktajam </w:t>
            </w:r>
            <w:r w:rsidR="00EA133E" w:rsidRPr="00DE7A7D">
              <w:rPr>
                <w:rFonts w:ascii="Times New Roman" w:hAnsi="Times New Roman"/>
                <w:sz w:val="24"/>
              </w:rPr>
              <w:t>ESF</w:t>
            </w:r>
            <w:r w:rsidRPr="00DE7A7D">
              <w:rPr>
                <w:rFonts w:ascii="Times New Roman" w:hAnsi="Times New Roman"/>
                <w:sz w:val="24"/>
              </w:rPr>
              <w:t xml:space="preserve"> finansējuma apmēram.</w:t>
            </w:r>
          </w:p>
        </w:tc>
        <w:tc>
          <w:tcPr>
            <w:tcW w:w="2421" w:type="dxa"/>
            <w:vAlign w:val="center"/>
          </w:tcPr>
          <w:p w14:paraId="19D3EF2E" w14:textId="77777777" w:rsidR="002446F3" w:rsidRPr="00DE7A7D" w:rsidRDefault="002446F3" w:rsidP="002446F3">
            <w:pPr>
              <w:pStyle w:val="ListParagraph"/>
              <w:ind w:left="0"/>
              <w:jc w:val="center"/>
            </w:pPr>
            <w:r w:rsidRPr="00DE7A7D">
              <w:t>P</w:t>
            </w:r>
          </w:p>
        </w:tc>
        <w:tc>
          <w:tcPr>
            <w:tcW w:w="7644" w:type="dxa"/>
          </w:tcPr>
          <w:p w14:paraId="728B833C" w14:textId="2B0AE314" w:rsidR="002446F3" w:rsidRPr="00DE7A7D" w:rsidRDefault="00B8369D" w:rsidP="00B8369D">
            <w:pPr>
              <w:pStyle w:val="NoSpacing"/>
              <w:jc w:val="both"/>
              <w:rPr>
                <w:rFonts w:ascii="Times New Roman" w:hAnsi="Times New Roman"/>
                <w:color w:val="auto"/>
                <w:sz w:val="24"/>
              </w:rPr>
            </w:pPr>
            <w:r w:rsidRPr="00DE7A7D">
              <w:rPr>
                <w:rFonts w:ascii="Times New Roman" w:hAnsi="Times New Roman"/>
                <w:b/>
                <w:color w:val="auto"/>
                <w:sz w:val="24"/>
              </w:rPr>
              <w:t>Vērtējums ir „Jā”</w:t>
            </w:r>
            <w:r w:rsidRPr="00DE7A7D">
              <w:rPr>
                <w:rFonts w:ascii="Times New Roman" w:hAnsi="Times New Roman"/>
                <w:color w:val="auto"/>
                <w:sz w:val="24"/>
              </w:rPr>
              <w:t xml:space="preserve">, ja projekta iesniegumā norādītais </w:t>
            </w:r>
            <w:r w:rsidR="00EA133E" w:rsidRPr="00DE7A7D">
              <w:rPr>
                <w:rFonts w:ascii="Times New Roman" w:hAnsi="Times New Roman"/>
                <w:color w:val="auto"/>
                <w:sz w:val="24"/>
              </w:rPr>
              <w:t>ESF</w:t>
            </w:r>
            <w:r w:rsidRPr="00DE7A7D">
              <w:rPr>
                <w:rFonts w:ascii="Times New Roman" w:hAnsi="Times New Roman"/>
                <w:color w:val="auto"/>
                <w:sz w:val="24"/>
              </w:rPr>
              <w:t xml:space="preserve"> </w:t>
            </w:r>
            <w:r w:rsidR="00E31954" w:rsidRPr="00DE7A7D">
              <w:rPr>
                <w:rFonts w:ascii="Times New Roman" w:hAnsi="Times New Roman"/>
                <w:color w:val="auto"/>
                <w:sz w:val="24"/>
              </w:rPr>
              <w:t>finansējuma apmērs</w:t>
            </w:r>
            <w:r w:rsidRPr="00DE7A7D">
              <w:rPr>
                <w:rFonts w:ascii="Times New Roman" w:hAnsi="Times New Roman"/>
                <w:color w:val="auto"/>
                <w:sz w:val="24"/>
              </w:rPr>
              <w:t xml:space="preserve"> nepārsniedz MK noteikum</w:t>
            </w:r>
            <w:r w:rsidR="00BD72DD">
              <w:rPr>
                <w:rFonts w:ascii="Times New Roman" w:hAnsi="Times New Roman"/>
                <w:color w:val="auto"/>
                <w:sz w:val="24"/>
              </w:rPr>
              <w:t>u</w:t>
            </w:r>
            <w:r w:rsidR="001B79C0">
              <w:t xml:space="preserve"> </w:t>
            </w:r>
            <w:r w:rsidR="001B79C0" w:rsidRPr="001B79C0">
              <w:rPr>
                <w:rFonts w:ascii="Times New Roman" w:hAnsi="Times New Roman"/>
                <w:color w:val="auto"/>
                <w:sz w:val="24"/>
              </w:rPr>
              <w:t>par specifiskā atbalsta mērķa īstenošanu</w:t>
            </w:r>
            <w:r w:rsidRPr="00DE7A7D">
              <w:rPr>
                <w:rFonts w:ascii="Times New Roman" w:hAnsi="Times New Roman"/>
                <w:color w:val="auto"/>
                <w:sz w:val="24"/>
              </w:rPr>
              <w:t xml:space="preserve"> </w:t>
            </w:r>
            <w:r w:rsidR="00BD72DD">
              <w:rPr>
                <w:rFonts w:ascii="Times New Roman" w:hAnsi="Times New Roman"/>
                <w:color w:val="auto"/>
                <w:sz w:val="24"/>
              </w:rPr>
              <w:t xml:space="preserve">5.punktā </w:t>
            </w:r>
            <w:r w:rsidRPr="00DE7A7D">
              <w:rPr>
                <w:rFonts w:ascii="Times New Roman" w:hAnsi="Times New Roman"/>
                <w:color w:val="auto"/>
                <w:sz w:val="24"/>
              </w:rPr>
              <w:t>noteikto</w:t>
            </w:r>
            <w:r w:rsidR="00362DCE" w:rsidRPr="00DE7A7D">
              <w:rPr>
                <w:rFonts w:ascii="Times New Roman" w:hAnsi="Times New Roman"/>
                <w:color w:val="auto"/>
                <w:sz w:val="24"/>
              </w:rPr>
              <w:t xml:space="preserve"> pieejamo finansējuma apmēru </w:t>
            </w:r>
            <w:r w:rsidRPr="00DE7A7D">
              <w:rPr>
                <w:rFonts w:ascii="Times New Roman" w:hAnsi="Times New Roman"/>
                <w:color w:val="auto"/>
                <w:sz w:val="24"/>
              </w:rPr>
              <w:t>–</w:t>
            </w:r>
            <w:r w:rsidR="001B79C0">
              <w:rPr>
                <w:rFonts w:ascii="Times New Roman" w:hAnsi="Times New Roman"/>
                <w:color w:val="auto"/>
                <w:sz w:val="24"/>
              </w:rPr>
              <w:t xml:space="preserve">10 312 242 </w:t>
            </w:r>
            <w:r w:rsidRPr="00DE7A7D">
              <w:rPr>
                <w:rFonts w:ascii="Times New Roman" w:hAnsi="Times New Roman"/>
                <w:i/>
                <w:color w:val="auto"/>
                <w:sz w:val="24"/>
              </w:rPr>
              <w:t>euro</w:t>
            </w:r>
            <w:r w:rsidRPr="00DE7A7D">
              <w:rPr>
                <w:rFonts w:ascii="Times New Roman" w:hAnsi="Times New Roman"/>
                <w:color w:val="auto"/>
                <w:sz w:val="24"/>
              </w:rPr>
              <w:t>.</w:t>
            </w:r>
            <w:r w:rsidR="00D95CC3" w:rsidRPr="00DE7A7D">
              <w:rPr>
                <w:rFonts w:ascii="Times New Roman" w:hAnsi="Times New Roman"/>
                <w:color w:val="auto"/>
                <w:sz w:val="24"/>
              </w:rPr>
              <w:t xml:space="preserve"> </w:t>
            </w:r>
          </w:p>
          <w:p w14:paraId="6D369898" w14:textId="01F70660" w:rsidR="00D95CC3" w:rsidRPr="00DE7A7D" w:rsidRDefault="00D95CC3" w:rsidP="00B8369D">
            <w:pPr>
              <w:pStyle w:val="NoSpacing"/>
              <w:jc w:val="both"/>
              <w:rPr>
                <w:rFonts w:ascii="Times New Roman" w:hAnsi="Times New Roman"/>
                <w:i/>
                <w:color w:val="auto"/>
                <w:sz w:val="24"/>
              </w:rPr>
            </w:pPr>
            <w:r w:rsidRPr="00DE7A7D">
              <w:rPr>
                <w:rFonts w:ascii="Times New Roman" w:hAnsi="Times New Roman"/>
                <w:color w:val="auto"/>
                <w:sz w:val="24"/>
              </w:rPr>
              <w:t xml:space="preserve">Vērtējot kritēriju vienlaikus pārliecinās, ka projekta kopējais attiecināmais finansējums nepārsniedz </w:t>
            </w:r>
            <w:r w:rsidR="001B79C0">
              <w:rPr>
                <w:rFonts w:ascii="Times New Roman" w:hAnsi="Times New Roman"/>
                <w:color w:val="auto"/>
                <w:sz w:val="24"/>
              </w:rPr>
              <w:t xml:space="preserve">12 132 050 </w:t>
            </w:r>
            <w:r w:rsidRPr="00DE7A7D">
              <w:rPr>
                <w:rFonts w:ascii="Times New Roman" w:hAnsi="Times New Roman"/>
                <w:i/>
                <w:color w:val="auto"/>
                <w:sz w:val="24"/>
              </w:rPr>
              <w:t xml:space="preserve">euro, </w:t>
            </w:r>
            <w:r w:rsidRPr="00DE7A7D">
              <w:rPr>
                <w:rFonts w:ascii="Times New Roman" w:hAnsi="Times New Roman"/>
                <w:color w:val="auto"/>
                <w:sz w:val="24"/>
              </w:rPr>
              <w:t xml:space="preserve">savukārt valsts budžeta līdzfinansējums nepārsniedz </w:t>
            </w:r>
            <w:r w:rsidR="001B79C0">
              <w:rPr>
                <w:rFonts w:ascii="Times New Roman" w:hAnsi="Times New Roman"/>
                <w:color w:val="auto"/>
                <w:sz w:val="24"/>
              </w:rPr>
              <w:t xml:space="preserve">1 819 808 </w:t>
            </w:r>
            <w:r w:rsidRPr="00DE7A7D">
              <w:rPr>
                <w:rFonts w:ascii="Times New Roman" w:hAnsi="Times New Roman"/>
                <w:i/>
                <w:color w:val="auto"/>
                <w:sz w:val="24"/>
              </w:rPr>
              <w:t>euro.</w:t>
            </w:r>
          </w:p>
          <w:p w14:paraId="6288EC8A" w14:textId="77777777" w:rsidR="008E79BD" w:rsidRPr="00DE7A7D" w:rsidRDefault="008E79BD" w:rsidP="00B8369D">
            <w:pPr>
              <w:pStyle w:val="NoSpacing"/>
              <w:jc w:val="both"/>
              <w:rPr>
                <w:rFonts w:ascii="Times New Roman" w:hAnsi="Times New Roman"/>
                <w:color w:val="auto"/>
                <w:sz w:val="24"/>
              </w:rPr>
            </w:pPr>
          </w:p>
          <w:p w14:paraId="783E7817" w14:textId="7CBC52BC" w:rsidR="00D95CC3" w:rsidRPr="00DE7A7D" w:rsidRDefault="00C57E6C" w:rsidP="00362DCE">
            <w:pPr>
              <w:pStyle w:val="NoSpacing"/>
              <w:jc w:val="both"/>
              <w:rPr>
                <w:rFonts w:ascii="Times New Roman" w:hAnsi="Times New Roman"/>
                <w:color w:val="auto"/>
                <w:sz w:val="24"/>
              </w:rPr>
            </w:pPr>
            <w:r w:rsidRPr="00DE7A7D">
              <w:rPr>
                <w:rFonts w:ascii="Times New Roman" w:hAnsi="Times New Roman"/>
                <w:color w:val="auto"/>
                <w:sz w:val="24"/>
              </w:rPr>
              <w:t>Ja projekta iesniegums neatbilst minētajai prasībai,</w:t>
            </w:r>
            <w:r w:rsidRPr="00DE7A7D">
              <w:rPr>
                <w:rFonts w:ascii="Times New Roman" w:hAnsi="Times New Roman"/>
                <w:b/>
                <w:color w:val="auto"/>
                <w:sz w:val="24"/>
              </w:rPr>
              <w:t xml:space="preserve"> v</w:t>
            </w:r>
            <w:r w:rsidR="008E79BD" w:rsidRPr="00DE7A7D">
              <w:rPr>
                <w:rFonts w:ascii="Times New Roman" w:hAnsi="Times New Roman"/>
                <w:b/>
                <w:color w:val="auto"/>
                <w:sz w:val="24"/>
              </w:rPr>
              <w:t>ērtējums ir „Jā, ar nosacījumu”</w:t>
            </w:r>
            <w:r w:rsidR="008E79BD" w:rsidRPr="00DE7A7D">
              <w:rPr>
                <w:rFonts w:ascii="Times New Roman" w:hAnsi="Times New Roman"/>
                <w:color w:val="auto"/>
                <w:sz w:val="24"/>
              </w:rPr>
              <w:t xml:space="preserve">, </w:t>
            </w:r>
            <w:r w:rsidR="00B778B8" w:rsidRPr="00DE7A7D">
              <w:rPr>
                <w:rFonts w:ascii="Times New Roman" w:hAnsi="Times New Roman"/>
                <w:color w:val="auto"/>
                <w:sz w:val="24"/>
              </w:rPr>
              <w:t xml:space="preserve">vienlaikus </w:t>
            </w:r>
            <w:r w:rsidR="008E79BD" w:rsidRPr="00DE7A7D">
              <w:rPr>
                <w:rFonts w:ascii="Times New Roman" w:hAnsi="Times New Roman"/>
                <w:color w:val="auto"/>
                <w:sz w:val="24"/>
              </w:rPr>
              <w:t xml:space="preserve">nosakot nosacījumu precizēt projekta iesniegumu, </w:t>
            </w:r>
            <w:r w:rsidR="008E79BD" w:rsidRPr="00DE7A7D">
              <w:rPr>
                <w:rFonts w:ascii="Times New Roman" w:hAnsi="Times New Roman"/>
                <w:color w:val="auto"/>
                <w:sz w:val="24"/>
              </w:rPr>
              <w:lastRenderedPageBreak/>
              <w:t xml:space="preserve">paredzot, ka </w:t>
            </w:r>
            <w:r w:rsidR="00362DCE" w:rsidRPr="00DE7A7D">
              <w:rPr>
                <w:rFonts w:ascii="Times New Roman" w:hAnsi="Times New Roman"/>
                <w:color w:val="auto"/>
                <w:sz w:val="24"/>
              </w:rPr>
              <w:t xml:space="preserve">pasākumam pieejamais </w:t>
            </w:r>
            <w:r w:rsidR="008E79BD" w:rsidRPr="00DE7A7D">
              <w:rPr>
                <w:rFonts w:ascii="Times New Roman" w:hAnsi="Times New Roman"/>
                <w:color w:val="auto"/>
                <w:sz w:val="24"/>
              </w:rPr>
              <w:t xml:space="preserve">ESF finansējuma apmērs nepārsniedz </w:t>
            </w:r>
            <w:r w:rsidR="001B79C0" w:rsidRPr="001B79C0">
              <w:rPr>
                <w:rFonts w:ascii="Times New Roman" w:hAnsi="Times New Roman"/>
                <w:color w:val="auto"/>
                <w:sz w:val="24"/>
              </w:rPr>
              <w:t xml:space="preserve">10 312 242 </w:t>
            </w:r>
            <w:r w:rsidR="008E79BD" w:rsidRPr="00DE7A7D">
              <w:rPr>
                <w:rFonts w:ascii="Times New Roman" w:hAnsi="Times New Roman"/>
                <w:i/>
                <w:color w:val="auto"/>
                <w:sz w:val="24"/>
              </w:rPr>
              <w:t>euro.</w:t>
            </w:r>
            <w:r w:rsidR="003E2EDB" w:rsidRPr="00DE7A7D">
              <w:rPr>
                <w:rFonts w:ascii="Times New Roman" w:hAnsi="Times New Roman"/>
                <w:color w:val="auto"/>
                <w:sz w:val="24"/>
              </w:rPr>
              <w:t xml:space="preserve"> </w:t>
            </w:r>
          </w:p>
        </w:tc>
      </w:tr>
      <w:tr w:rsidR="002446F3" w:rsidRPr="00DE7A7D" w14:paraId="275F3B50" w14:textId="77777777" w:rsidTr="008905EE">
        <w:trPr>
          <w:trHeight w:val="668"/>
          <w:jc w:val="center"/>
        </w:trPr>
        <w:tc>
          <w:tcPr>
            <w:tcW w:w="704" w:type="dxa"/>
          </w:tcPr>
          <w:p w14:paraId="71699928" w14:textId="77777777" w:rsidR="002446F3" w:rsidRPr="00DE7A7D" w:rsidRDefault="002446F3" w:rsidP="002446F3">
            <w:pPr>
              <w:spacing w:after="0" w:line="240" w:lineRule="auto"/>
              <w:jc w:val="both"/>
              <w:rPr>
                <w:rFonts w:ascii="Times New Roman" w:hAnsi="Times New Roman"/>
                <w:color w:val="auto"/>
                <w:sz w:val="24"/>
              </w:rPr>
            </w:pPr>
            <w:r w:rsidRPr="00DE7A7D">
              <w:rPr>
                <w:rFonts w:ascii="Times New Roman" w:hAnsi="Times New Roman"/>
                <w:color w:val="auto"/>
                <w:sz w:val="24"/>
              </w:rPr>
              <w:lastRenderedPageBreak/>
              <w:t>1.10.</w:t>
            </w:r>
          </w:p>
        </w:tc>
        <w:tc>
          <w:tcPr>
            <w:tcW w:w="3260" w:type="dxa"/>
          </w:tcPr>
          <w:p w14:paraId="7B2596CD" w14:textId="189DB344" w:rsidR="002446F3" w:rsidRPr="00DE7A7D" w:rsidRDefault="00782950" w:rsidP="00EA133E">
            <w:pPr>
              <w:spacing w:after="0" w:line="240" w:lineRule="auto"/>
              <w:jc w:val="both"/>
              <w:rPr>
                <w:rFonts w:ascii="Times New Roman" w:hAnsi="Times New Roman"/>
                <w:color w:val="auto"/>
                <w:sz w:val="24"/>
              </w:rPr>
            </w:pPr>
            <w:r w:rsidRPr="00DE7A7D">
              <w:rPr>
                <w:rFonts w:ascii="Times New Roman" w:hAnsi="Times New Roman"/>
                <w:sz w:val="24"/>
              </w:rPr>
              <w:t xml:space="preserve">Projekta iesniegumā norādītā </w:t>
            </w:r>
            <w:r w:rsidR="00EA133E" w:rsidRPr="00DE7A7D">
              <w:rPr>
                <w:rFonts w:ascii="Times New Roman" w:hAnsi="Times New Roman"/>
                <w:sz w:val="24"/>
              </w:rPr>
              <w:t>ESF</w:t>
            </w:r>
            <w:r w:rsidRPr="00DE7A7D">
              <w:rPr>
                <w:rFonts w:ascii="Times New Roman" w:hAnsi="Times New Roman"/>
                <w:sz w:val="24"/>
              </w:rPr>
              <w:t xml:space="preserve"> atbalsta intensitāte nepārsniedz </w:t>
            </w:r>
            <w:r w:rsidR="00EA133E" w:rsidRPr="00DE7A7D">
              <w:rPr>
                <w:rFonts w:ascii="Times New Roman" w:hAnsi="Times New Roman"/>
                <w:sz w:val="24"/>
              </w:rPr>
              <w:t>MK</w:t>
            </w:r>
            <w:r w:rsidRPr="00DE7A7D">
              <w:rPr>
                <w:rFonts w:ascii="Times New Roman" w:hAnsi="Times New Roman"/>
                <w:sz w:val="24"/>
              </w:rPr>
              <w:t xml:space="preserve"> noteikumos par specifiskā atbalsta mērķa īstenošanu vai tā kārtai noteikto </w:t>
            </w:r>
            <w:r w:rsidR="00EA133E" w:rsidRPr="00DE7A7D">
              <w:rPr>
                <w:rFonts w:ascii="Times New Roman" w:hAnsi="Times New Roman"/>
                <w:sz w:val="24"/>
              </w:rPr>
              <w:t>ESF</w:t>
            </w:r>
            <w:r w:rsidRPr="00DE7A7D">
              <w:rPr>
                <w:rFonts w:ascii="Times New Roman" w:hAnsi="Times New Roman"/>
                <w:sz w:val="24"/>
              </w:rPr>
              <w:t xml:space="preserve"> maksimālo atbalsta intensitāti.</w:t>
            </w:r>
          </w:p>
        </w:tc>
        <w:tc>
          <w:tcPr>
            <w:tcW w:w="2421" w:type="dxa"/>
            <w:vAlign w:val="center"/>
          </w:tcPr>
          <w:p w14:paraId="6C173FAA" w14:textId="77777777" w:rsidR="002446F3" w:rsidRPr="00DE7A7D" w:rsidRDefault="002446F3" w:rsidP="002446F3">
            <w:pPr>
              <w:pStyle w:val="ListParagraph"/>
              <w:ind w:left="0"/>
              <w:jc w:val="center"/>
            </w:pPr>
            <w:r w:rsidRPr="00DE7A7D">
              <w:t>P</w:t>
            </w:r>
          </w:p>
        </w:tc>
        <w:tc>
          <w:tcPr>
            <w:tcW w:w="7644" w:type="dxa"/>
          </w:tcPr>
          <w:p w14:paraId="52F24D13" w14:textId="392BC559" w:rsidR="003E2EDB" w:rsidRPr="00DE7A7D" w:rsidRDefault="003E2EDB" w:rsidP="003E2EDB">
            <w:pPr>
              <w:pStyle w:val="NoSpacing"/>
              <w:jc w:val="both"/>
              <w:rPr>
                <w:rFonts w:ascii="Times New Roman" w:hAnsi="Times New Roman"/>
                <w:color w:val="auto"/>
                <w:sz w:val="24"/>
              </w:rPr>
            </w:pPr>
            <w:r w:rsidRPr="00DE7A7D">
              <w:rPr>
                <w:rFonts w:ascii="Times New Roman" w:hAnsi="Times New Roman"/>
                <w:b/>
                <w:color w:val="auto"/>
                <w:sz w:val="24"/>
              </w:rPr>
              <w:t>Vērtējums ir „Jā”</w:t>
            </w:r>
            <w:r w:rsidRPr="00DE7A7D">
              <w:rPr>
                <w:rFonts w:ascii="Times New Roman" w:hAnsi="Times New Roman"/>
                <w:color w:val="auto"/>
                <w:sz w:val="24"/>
              </w:rPr>
              <w:t>, ja projekta iesniegumā norādīt</w:t>
            </w:r>
            <w:r w:rsidR="00C151EE" w:rsidRPr="00DE7A7D">
              <w:rPr>
                <w:rFonts w:ascii="Times New Roman" w:hAnsi="Times New Roman"/>
                <w:color w:val="auto"/>
                <w:sz w:val="24"/>
              </w:rPr>
              <w:t>ā</w:t>
            </w:r>
            <w:r w:rsidRPr="00DE7A7D">
              <w:rPr>
                <w:rFonts w:ascii="Times New Roman" w:hAnsi="Times New Roman"/>
                <w:color w:val="auto"/>
                <w:sz w:val="24"/>
              </w:rPr>
              <w:t xml:space="preserve"> ESF intensitāte nepārsniedz MK noteikumos</w:t>
            </w:r>
            <w:r w:rsidR="00BD72DD">
              <w:t xml:space="preserve"> </w:t>
            </w:r>
            <w:r w:rsidR="00BD72DD" w:rsidRPr="00BD72DD">
              <w:rPr>
                <w:rFonts w:ascii="Times New Roman" w:hAnsi="Times New Roman"/>
                <w:color w:val="auto"/>
                <w:sz w:val="24"/>
              </w:rPr>
              <w:t>par specifiskā atbalsta mērķa īstenošanu</w:t>
            </w:r>
            <w:r w:rsidRPr="00DE7A7D">
              <w:rPr>
                <w:rFonts w:ascii="Times New Roman" w:hAnsi="Times New Roman"/>
                <w:color w:val="auto"/>
                <w:sz w:val="24"/>
              </w:rPr>
              <w:t xml:space="preserve"> noteikto –</w:t>
            </w:r>
            <w:r w:rsidR="009853AE" w:rsidRPr="00DE7A7D">
              <w:rPr>
                <w:rFonts w:ascii="Times New Roman" w:hAnsi="Times New Roman"/>
                <w:color w:val="auto"/>
                <w:sz w:val="24"/>
              </w:rPr>
              <w:t xml:space="preserve"> </w:t>
            </w:r>
            <w:r w:rsidR="00FB7626" w:rsidRPr="00DE7A7D">
              <w:rPr>
                <w:rFonts w:ascii="Times New Roman" w:hAnsi="Times New Roman"/>
                <w:color w:val="auto"/>
                <w:sz w:val="24"/>
              </w:rPr>
              <w:t>85 procenti no kopējā attiecināmā finansējuma</w:t>
            </w:r>
            <w:r w:rsidRPr="00DE7A7D">
              <w:rPr>
                <w:rFonts w:ascii="Times New Roman" w:hAnsi="Times New Roman"/>
                <w:color w:val="auto"/>
                <w:sz w:val="24"/>
              </w:rPr>
              <w:t>.</w:t>
            </w:r>
          </w:p>
          <w:p w14:paraId="3483B688" w14:textId="77777777" w:rsidR="003E2EDB" w:rsidRPr="00DE7A7D" w:rsidRDefault="003E2EDB" w:rsidP="003E2EDB">
            <w:pPr>
              <w:pStyle w:val="NoSpacing"/>
              <w:jc w:val="both"/>
              <w:rPr>
                <w:rFonts w:ascii="Times New Roman" w:hAnsi="Times New Roman"/>
                <w:color w:val="auto"/>
                <w:sz w:val="24"/>
              </w:rPr>
            </w:pPr>
          </w:p>
          <w:p w14:paraId="3BFE5713" w14:textId="77777777" w:rsidR="002446F3" w:rsidRPr="00DE7A7D" w:rsidRDefault="00A71086" w:rsidP="00A71086">
            <w:pPr>
              <w:pStyle w:val="NoSpacing"/>
              <w:jc w:val="both"/>
              <w:rPr>
                <w:color w:val="auto"/>
                <w:highlight w:val="lightGray"/>
              </w:rPr>
            </w:pPr>
            <w:r w:rsidRPr="00DE7A7D">
              <w:rPr>
                <w:rFonts w:ascii="Times New Roman" w:hAnsi="Times New Roman"/>
                <w:color w:val="auto"/>
                <w:sz w:val="24"/>
              </w:rPr>
              <w:t xml:space="preserve">Ja projekta iesniegums neatbilst minētajai prasībai, </w:t>
            </w:r>
            <w:r w:rsidRPr="00DE7A7D">
              <w:rPr>
                <w:rFonts w:ascii="Times New Roman" w:hAnsi="Times New Roman"/>
                <w:b/>
                <w:color w:val="auto"/>
                <w:sz w:val="24"/>
              </w:rPr>
              <w:t>v</w:t>
            </w:r>
            <w:r w:rsidR="003E2EDB" w:rsidRPr="00DE7A7D">
              <w:rPr>
                <w:rFonts w:ascii="Times New Roman" w:hAnsi="Times New Roman"/>
                <w:b/>
                <w:color w:val="auto"/>
                <w:sz w:val="24"/>
              </w:rPr>
              <w:t>ērtējums ir „Jā, ar nosacījumu”</w:t>
            </w:r>
            <w:r w:rsidR="003E2EDB" w:rsidRPr="00DE7A7D">
              <w:rPr>
                <w:rFonts w:ascii="Times New Roman" w:hAnsi="Times New Roman"/>
                <w:color w:val="auto"/>
                <w:sz w:val="24"/>
              </w:rPr>
              <w:t xml:space="preserve">, </w:t>
            </w:r>
            <w:r w:rsidR="00B36B41" w:rsidRPr="00DE7A7D">
              <w:rPr>
                <w:rFonts w:ascii="Times New Roman" w:hAnsi="Times New Roman"/>
                <w:color w:val="auto"/>
                <w:sz w:val="24"/>
              </w:rPr>
              <w:t xml:space="preserve">vienlaikus </w:t>
            </w:r>
            <w:r w:rsidR="003E2EDB" w:rsidRPr="00DE7A7D">
              <w:rPr>
                <w:rFonts w:ascii="Times New Roman" w:hAnsi="Times New Roman"/>
                <w:color w:val="auto"/>
                <w:sz w:val="24"/>
              </w:rPr>
              <w:t xml:space="preserve">nosakot nosacījumu precizēt projekta iesniegumu, paredzot, ka </w:t>
            </w:r>
            <w:r w:rsidR="00FB7626" w:rsidRPr="00DE7A7D">
              <w:rPr>
                <w:rFonts w:ascii="Times New Roman" w:hAnsi="Times New Roman"/>
                <w:color w:val="auto"/>
                <w:sz w:val="24"/>
              </w:rPr>
              <w:t>ESF intensitāte nepārsniedz 85 procentus no kopējā attiecināmā finansējuma</w:t>
            </w:r>
            <w:r w:rsidR="003E2EDB" w:rsidRPr="00DE7A7D">
              <w:rPr>
                <w:rFonts w:ascii="Times New Roman" w:hAnsi="Times New Roman"/>
                <w:i/>
                <w:color w:val="auto"/>
                <w:sz w:val="24"/>
              </w:rPr>
              <w:t>.</w:t>
            </w:r>
          </w:p>
        </w:tc>
      </w:tr>
      <w:tr w:rsidR="00AD3E94" w:rsidRPr="00DE7A7D" w14:paraId="071C8119" w14:textId="77777777" w:rsidTr="004C1D9D">
        <w:trPr>
          <w:trHeight w:val="1374"/>
          <w:jc w:val="center"/>
        </w:trPr>
        <w:tc>
          <w:tcPr>
            <w:tcW w:w="704" w:type="dxa"/>
            <w:vMerge w:val="restart"/>
          </w:tcPr>
          <w:p w14:paraId="0B732383" w14:textId="77777777" w:rsidR="00070415" w:rsidRPr="00DE7A7D" w:rsidRDefault="00070415" w:rsidP="00070415">
            <w:pPr>
              <w:spacing w:after="0" w:line="240" w:lineRule="auto"/>
              <w:jc w:val="both"/>
              <w:rPr>
                <w:rFonts w:ascii="Times New Roman" w:hAnsi="Times New Roman"/>
                <w:color w:val="auto"/>
                <w:sz w:val="24"/>
              </w:rPr>
            </w:pPr>
            <w:r w:rsidRPr="00DE7A7D">
              <w:rPr>
                <w:rFonts w:ascii="Times New Roman" w:hAnsi="Times New Roman"/>
                <w:color w:val="auto"/>
                <w:sz w:val="24"/>
              </w:rPr>
              <w:t>1.11.</w:t>
            </w:r>
          </w:p>
        </w:tc>
        <w:tc>
          <w:tcPr>
            <w:tcW w:w="3260" w:type="dxa"/>
          </w:tcPr>
          <w:p w14:paraId="5B261BF3" w14:textId="74F2F6DD" w:rsidR="00070415" w:rsidRPr="00DE7A7D" w:rsidRDefault="00782950" w:rsidP="00EA133E">
            <w:pPr>
              <w:spacing w:after="0" w:line="240" w:lineRule="auto"/>
              <w:rPr>
                <w:rFonts w:ascii="Times New Roman" w:eastAsia="Calibri" w:hAnsi="Times New Roman"/>
                <w:color w:val="auto"/>
                <w:sz w:val="24"/>
                <w:lang w:eastAsia="zh-TW"/>
              </w:rPr>
            </w:pPr>
            <w:r w:rsidRPr="00DE7A7D">
              <w:rPr>
                <w:rFonts w:ascii="Times New Roman" w:hAnsi="Times New Roman"/>
                <w:sz w:val="24"/>
              </w:rPr>
              <w:t>Projekta iesniegumā iekļautās kopējās izmaksas (kopējās</w:t>
            </w:r>
            <w:r w:rsidR="004E6037" w:rsidRPr="00DE7A7D">
              <w:rPr>
                <w:rFonts w:ascii="Times New Roman" w:hAnsi="Times New Roman"/>
                <w:sz w:val="24"/>
              </w:rPr>
              <w:t xml:space="preserve"> projekta attiecināmās izmaksas</w:t>
            </w:r>
            <w:r w:rsidRPr="00DE7A7D">
              <w:rPr>
                <w:rFonts w:ascii="Times New Roman" w:hAnsi="Times New Roman"/>
                <w:sz w:val="24"/>
              </w:rPr>
              <w:t xml:space="preserve"> un kopējās projekta izmaksas), plānotās atbalstāmās darbības un izmaksu pozīcijas atbilst </w:t>
            </w:r>
            <w:r w:rsidR="00EA133E" w:rsidRPr="00DE7A7D">
              <w:rPr>
                <w:rFonts w:ascii="Times New Roman" w:hAnsi="Times New Roman"/>
                <w:sz w:val="24"/>
              </w:rPr>
              <w:t>MK</w:t>
            </w:r>
            <w:r w:rsidRPr="00DE7A7D">
              <w:rPr>
                <w:rFonts w:ascii="Times New Roman" w:hAnsi="Times New Roman"/>
                <w:sz w:val="24"/>
              </w:rPr>
              <w:t xml:space="preserve"> noteikumos par specifiskā atbalsta mērķa īstenošanu noteiktajām, t.sk. nepārsniedz noteikto izmaksu pozīciju apjomus un:</w:t>
            </w:r>
            <w:r w:rsidRPr="00DE7A7D">
              <w:rPr>
                <w:rFonts w:ascii="Times New Roman" w:eastAsia="Calibri" w:hAnsi="Times New Roman"/>
                <w:color w:val="auto"/>
                <w:sz w:val="24"/>
                <w:lang w:eastAsia="zh-TW"/>
              </w:rPr>
              <w:t xml:space="preserve"> </w:t>
            </w:r>
          </w:p>
        </w:tc>
        <w:tc>
          <w:tcPr>
            <w:tcW w:w="2421" w:type="dxa"/>
            <w:vMerge w:val="restart"/>
            <w:vAlign w:val="center"/>
          </w:tcPr>
          <w:p w14:paraId="600B1E6E" w14:textId="77777777" w:rsidR="00070415" w:rsidRPr="00DE7A7D" w:rsidRDefault="00070415" w:rsidP="00070415">
            <w:pPr>
              <w:pStyle w:val="ListParagraph"/>
              <w:ind w:left="0"/>
              <w:jc w:val="center"/>
              <w:rPr>
                <w:highlight w:val="yellow"/>
              </w:rPr>
            </w:pPr>
            <w:r w:rsidRPr="00DE7A7D">
              <w:t>P</w:t>
            </w:r>
          </w:p>
        </w:tc>
        <w:tc>
          <w:tcPr>
            <w:tcW w:w="7644" w:type="dxa"/>
            <w:vMerge w:val="restart"/>
          </w:tcPr>
          <w:p w14:paraId="259B440B" w14:textId="77777777" w:rsidR="00C558E3" w:rsidRPr="00DE7A7D" w:rsidRDefault="00D675A1" w:rsidP="00070415">
            <w:pPr>
              <w:pStyle w:val="NoSpacing"/>
              <w:jc w:val="both"/>
              <w:rPr>
                <w:rFonts w:ascii="Times New Roman" w:hAnsi="Times New Roman"/>
                <w:color w:val="auto"/>
                <w:sz w:val="24"/>
              </w:rPr>
            </w:pPr>
            <w:r w:rsidRPr="00DE7A7D">
              <w:rPr>
                <w:rFonts w:ascii="Times New Roman" w:hAnsi="Times New Roman"/>
                <w:b/>
                <w:color w:val="auto"/>
                <w:sz w:val="24"/>
              </w:rPr>
              <w:t>Vērtējums ir „Jā”</w:t>
            </w:r>
            <w:r w:rsidR="006E513E" w:rsidRPr="00DE7A7D">
              <w:rPr>
                <w:rFonts w:ascii="Times New Roman" w:hAnsi="Times New Roman"/>
                <w:color w:val="auto"/>
                <w:sz w:val="24"/>
              </w:rPr>
              <w:t>, ja</w:t>
            </w:r>
            <w:r w:rsidR="00C558E3" w:rsidRPr="00DE7A7D">
              <w:rPr>
                <w:rFonts w:ascii="Times New Roman" w:hAnsi="Times New Roman"/>
                <w:color w:val="auto"/>
                <w:sz w:val="24"/>
              </w:rPr>
              <w:t>:</w:t>
            </w:r>
          </w:p>
          <w:p w14:paraId="508E2AEB" w14:textId="0C80EC3F" w:rsidR="00C558E3" w:rsidRPr="00DE7A7D" w:rsidRDefault="00C558E3" w:rsidP="00BD72DD">
            <w:pPr>
              <w:pStyle w:val="NoSpacing"/>
              <w:numPr>
                <w:ilvl w:val="0"/>
                <w:numId w:val="10"/>
              </w:numPr>
              <w:jc w:val="both"/>
              <w:rPr>
                <w:rFonts w:ascii="Times New Roman" w:hAnsi="Times New Roman"/>
                <w:color w:val="auto"/>
                <w:sz w:val="24"/>
              </w:rPr>
            </w:pPr>
            <w:r w:rsidRPr="00DE7A7D">
              <w:rPr>
                <w:rFonts w:ascii="Times New Roman" w:hAnsi="Times New Roman"/>
                <w:color w:val="auto"/>
                <w:sz w:val="24"/>
              </w:rPr>
              <w:t>projekta iesniegumā (tajā skaitā 1.5.sadaļā) noradītās plānotās darbības atbilst MK noteikumos</w:t>
            </w:r>
            <w:r w:rsidR="00BD72DD">
              <w:t xml:space="preserve"> </w:t>
            </w:r>
            <w:r w:rsidR="00BD72DD" w:rsidRPr="00BD72DD">
              <w:rPr>
                <w:rFonts w:ascii="Times New Roman" w:hAnsi="Times New Roman"/>
                <w:color w:val="auto"/>
                <w:sz w:val="24"/>
              </w:rPr>
              <w:t>par specifiskā atbalsta mērķa īstenošanu</w:t>
            </w:r>
            <w:r w:rsidRPr="00DE7A7D">
              <w:rPr>
                <w:rFonts w:ascii="Times New Roman" w:hAnsi="Times New Roman"/>
                <w:color w:val="auto"/>
                <w:sz w:val="24"/>
              </w:rPr>
              <w:t xml:space="preserve"> noteiktajām </w:t>
            </w:r>
            <w:r w:rsidR="009853AE" w:rsidRPr="00DE7A7D">
              <w:rPr>
                <w:rFonts w:ascii="Times New Roman" w:hAnsi="Times New Roman"/>
                <w:color w:val="auto"/>
                <w:sz w:val="24"/>
              </w:rPr>
              <w:t>atbalstāmajām darbībām</w:t>
            </w:r>
            <w:r w:rsidRPr="00DE7A7D">
              <w:rPr>
                <w:rFonts w:ascii="Times New Roman" w:hAnsi="Times New Roman"/>
                <w:color w:val="auto"/>
                <w:sz w:val="24"/>
              </w:rPr>
              <w:t>;</w:t>
            </w:r>
          </w:p>
          <w:p w14:paraId="791159CD" w14:textId="42CF118E" w:rsidR="00D675A1" w:rsidRPr="00DE7A7D" w:rsidRDefault="00C558E3" w:rsidP="00BD72DD">
            <w:pPr>
              <w:pStyle w:val="NoSpacing"/>
              <w:numPr>
                <w:ilvl w:val="0"/>
                <w:numId w:val="10"/>
              </w:numPr>
              <w:jc w:val="both"/>
              <w:rPr>
                <w:rFonts w:ascii="Times New Roman" w:hAnsi="Times New Roman"/>
                <w:color w:val="auto"/>
                <w:sz w:val="24"/>
              </w:rPr>
            </w:pPr>
            <w:r w:rsidRPr="00DE7A7D">
              <w:rPr>
                <w:rFonts w:ascii="Times New Roman" w:hAnsi="Times New Roman"/>
                <w:color w:val="auto"/>
                <w:sz w:val="24"/>
              </w:rPr>
              <w:t xml:space="preserve">projekta iesniegumā (3.pielikumā) noradītās plānotās izmaksas </w:t>
            </w:r>
            <w:r w:rsidR="00BD72DD">
              <w:rPr>
                <w:rFonts w:ascii="Times New Roman" w:hAnsi="Times New Roman"/>
                <w:color w:val="auto"/>
                <w:sz w:val="24"/>
              </w:rPr>
              <w:t xml:space="preserve">atbilst </w:t>
            </w:r>
            <w:r w:rsidRPr="00DE7A7D">
              <w:rPr>
                <w:rFonts w:ascii="Times New Roman" w:hAnsi="Times New Roman"/>
                <w:color w:val="auto"/>
                <w:sz w:val="24"/>
              </w:rPr>
              <w:t>MK noteikumos</w:t>
            </w:r>
            <w:r w:rsidR="00BD72DD">
              <w:t xml:space="preserve"> </w:t>
            </w:r>
            <w:r w:rsidR="00BD72DD" w:rsidRPr="00BD72DD">
              <w:rPr>
                <w:rFonts w:ascii="Times New Roman" w:hAnsi="Times New Roman"/>
                <w:color w:val="auto"/>
                <w:sz w:val="24"/>
              </w:rPr>
              <w:t>par specifiskā atbalsta mērķa īstenošanu</w:t>
            </w:r>
            <w:r w:rsidRPr="00DE7A7D">
              <w:rPr>
                <w:rFonts w:ascii="Times New Roman" w:hAnsi="Times New Roman"/>
                <w:color w:val="auto"/>
                <w:sz w:val="24"/>
              </w:rPr>
              <w:t xml:space="preserve"> noteiktajām attiecināmajām izmaksām;</w:t>
            </w:r>
          </w:p>
          <w:p w14:paraId="29AF04E9" w14:textId="4EBA8C7C" w:rsidR="002A2A6B" w:rsidRPr="00DE7A7D" w:rsidRDefault="002A2A6B" w:rsidP="00BD72DD">
            <w:pPr>
              <w:pStyle w:val="ListParagraph"/>
              <w:numPr>
                <w:ilvl w:val="0"/>
                <w:numId w:val="10"/>
              </w:numPr>
              <w:jc w:val="both"/>
              <w:rPr>
                <w:rFonts w:eastAsia="ヒラギノ角ゴ Pro W3"/>
              </w:rPr>
            </w:pPr>
            <w:r w:rsidRPr="00DE7A7D">
              <w:rPr>
                <w:rFonts w:eastAsia="ヒラギノ角ゴ Pro W3"/>
              </w:rPr>
              <w:t>projekta iesniegumā (3.pielikumā) plānotās izmaksu apmērs nepārsniedz MK noteikumos</w:t>
            </w:r>
            <w:r w:rsidR="00BD72DD">
              <w:t xml:space="preserve"> </w:t>
            </w:r>
            <w:r w:rsidR="00BD72DD" w:rsidRPr="00BD72DD">
              <w:rPr>
                <w:rFonts w:eastAsia="ヒラギノ角ゴ Pro W3"/>
              </w:rPr>
              <w:t>par specifiskā atbalsta mērķa īstenošanu</w:t>
            </w:r>
            <w:r w:rsidRPr="00DE7A7D">
              <w:rPr>
                <w:rFonts w:eastAsia="ヒラギノ角ゴ Pro W3"/>
              </w:rPr>
              <w:t xml:space="preserve"> noteiktos izmaksu</w:t>
            </w:r>
            <w:r w:rsidR="00210359" w:rsidRPr="00DE7A7D">
              <w:rPr>
                <w:rFonts w:eastAsia="ヒラギノ角ゴ Pro W3"/>
              </w:rPr>
              <w:t xml:space="preserve"> ierobežojumus (tajā skaitā, procentuāli</w:t>
            </w:r>
            <w:r w:rsidR="0043151B" w:rsidRPr="00DE7A7D">
              <w:rPr>
                <w:rFonts w:eastAsia="ヒラギノ角ゴ Pro W3"/>
              </w:rPr>
              <w:t xml:space="preserve">, </w:t>
            </w:r>
            <w:r w:rsidR="00D56617" w:rsidRPr="00DE7A7D">
              <w:rPr>
                <w:rFonts w:eastAsia="ヒラギノ角ゴ Pro W3"/>
              </w:rPr>
              <w:t>darbību izmaksu ierobežojum</w:t>
            </w:r>
            <w:r w:rsidR="00364BFD" w:rsidRPr="00DE7A7D">
              <w:rPr>
                <w:rFonts w:eastAsia="ヒラギノ角ゴ Pro W3"/>
              </w:rPr>
              <w:t>u</w:t>
            </w:r>
            <w:r w:rsidR="00D56617" w:rsidRPr="00DE7A7D">
              <w:rPr>
                <w:rFonts w:eastAsia="ヒラギノ角ゴ Pro W3"/>
              </w:rPr>
              <w:t>s</w:t>
            </w:r>
            <w:r w:rsidR="00210359" w:rsidRPr="00DE7A7D">
              <w:rPr>
                <w:rFonts w:eastAsia="ヒラギノ角ゴ Pro W3"/>
              </w:rPr>
              <w:t>)</w:t>
            </w:r>
            <w:r w:rsidRPr="00DE7A7D">
              <w:rPr>
                <w:rFonts w:eastAsia="ヒラギノ角ゴ Pro W3"/>
              </w:rPr>
              <w:t>;</w:t>
            </w:r>
          </w:p>
          <w:p w14:paraId="3A5C26CD" w14:textId="55BF3BFC" w:rsidR="006F3847" w:rsidRPr="00DE7A7D" w:rsidRDefault="006F3847" w:rsidP="00BD72DD">
            <w:pPr>
              <w:pStyle w:val="ListParagraph"/>
              <w:numPr>
                <w:ilvl w:val="0"/>
                <w:numId w:val="10"/>
              </w:numPr>
              <w:jc w:val="both"/>
              <w:rPr>
                <w:rFonts w:eastAsia="ヒラギノ角ゴ Pro W3"/>
              </w:rPr>
            </w:pPr>
            <w:r w:rsidRPr="00DE7A7D">
              <w:rPr>
                <w:rFonts w:eastAsia="ヒラギノ角ゴ Pro W3"/>
              </w:rPr>
              <w:t>projekta iesniegumā (3.pielikumā) norādītās attiecināmās izmaksas atbilst MK noteikumos</w:t>
            </w:r>
            <w:r w:rsidR="00BD72DD">
              <w:t xml:space="preserve"> </w:t>
            </w:r>
            <w:r w:rsidR="00BD72DD" w:rsidRPr="00BD72DD">
              <w:rPr>
                <w:rFonts w:eastAsia="ヒラギノ角ゴ Pro W3"/>
              </w:rPr>
              <w:t>par specifiskā atbalsta mērķa īstenošanu</w:t>
            </w:r>
            <w:r w:rsidRPr="00DE7A7D">
              <w:rPr>
                <w:rFonts w:eastAsia="ヒラギノ角ゴ Pro W3"/>
              </w:rPr>
              <w:t xml:space="preserve"> noteiktajam izmaksu dalījumam attiecināmajās izmaksās;</w:t>
            </w:r>
          </w:p>
          <w:p w14:paraId="7C495D3C" w14:textId="77777777" w:rsidR="00D675A1" w:rsidRPr="00DE7A7D" w:rsidRDefault="00FB5FD5" w:rsidP="00A90423">
            <w:pPr>
              <w:pStyle w:val="NoSpacing"/>
              <w:numPr>
                <w:ilvl w:val="0"/>
                <w:numId w:val="10"/>
              </w:numPr>
              <w:jc w:val="both"/>
              <w:rPr>
                <w:rFonts w:ascii="Times New Roman" w:hAnsi="Times New Roman"/>
                <w:color w:val="auto"/>
                <w:sz w:val="24"/>
              </w:rPr>
            </w:pPr>
            <w:r w:rsidRPr="00DE7A7D">
              <w:rPr>
                <w:rFonts w:ascii="Times New Roman" w:hAnsi="Times New Roman"/>
                <w:color w:val="auto"/>
                <w:sz w:val="24"/>
              </w:rPr>
              <w:t>katrai izmaksu pozīcijai ir norādīts atbilstošs vienību skaits un atbilstošs mērvienības nosaukums</w:t>
            </w:r>
            <w:r w:rsidR="00364BFD" w:rsidRPr="00DE7A7D">
              <w:rPr>
                <w:rFonts w:ascii="Times New Roman" w:hAnsi="Times New Roman"/>
                <w:color w:val="auto"/>
                <w:sz w:val="24"/>
              </w:rPr>
              <w:t>;</w:t>
            </w:r>
          </w:p>
          <w:p w14:paraId="258AD40A" w14:textId="77777777" w:rsidR="00A015A8" w:rsidRPr="00DE7A7D" w:rsidRDefault="00A015A8" w:rsidP="00A015A8">
            <w:pPr>
              <w:pStyle w:val="NoSpacing"/>
              <w:numPr>
                <w:ilvl w:val="0"/>
                <w:numId w:val="10"/>
              </w:numPr>
              <w:jc w:val="both"/>
              <w:rPr>
                <w:rFonts w:ascii="Times New Roman" w:hAnsi="Times New Roman"/>
                <w:color w:val="auto"/>
                <w:sz w:val="24"/>
              </w:rPr>
            </w:pPr>
            <w:r w:rsidRPr="00DE7A7D">
              <w:rPr>
                <w:rFonts w:ascii="Times New Roman" w:hAnsi="Times New Roman"/>
                <w:color w:val="auto"/>
                <w:sz w:val="24"/>
              </w:rPr>
              <w:t>1.11.1.apakškritērija gadījumā, ja projekta iesniegumā plānotās izmaksas tieši izriet no plānotajām darbībām, tās raksturo gan projekta darbību apraksts, gan arī projekta īstenošanas un administrēšanas personāla darbības, kas nepieciešamas, lai nodrošinātu projekta īstenošanu;</w:t>
            </w:r>
          </w:p>
          <w:p w14:paraId="59F5463E" w14:textId="5FBEE98A" w:rsidR="00A015A8" w:rsidRPr="00DE7A7D" w:rsidRDefault="00A015A8" w:rsidP="00A015A8">
            <w:pPr>
              <w:pStyle w:val="NoSpacing"/>
              <w:numPr>
                <w:ilvl w:val="0"/>
                <w:numId w:val="10"/>
              </w:numPr>
              <w:jc w:val="both"/>
              <w:rPr>
                <w:rFonts w:ascii="Times New Roman" w:hAnsi="Times New Roman"/>
                <w:color w:val="auto"/>
                <w:sz w:val="24"/>
              </w:rPr>
            </w:pPr>
            <w:r w:rsidRPr="00DE7A7D">
              <w:rPr>
                <w:rFonts w:ascii="Times New Roman" w:hAnsi="Times New Roman"/>
                <w:color w:val="auto"/>
                <w:sz w:val="24"/>
              </w:rPr>
              <w:t xml:space="preserve">1.11.2.apakškritērija gadījumā, ja projekta iesniegumā iekļautās izmaksu pozīcijas ir nepieciešamas projekta īstenošanai un to nepieciešamību pamato mērķa grupas vajadzības (projekta iesnieguma 1.2., 1.3., 1.4.sadaļu apraksti), projekta darbības un to ietvaros </w:t>
            </w:r>
            <w:r w:rsidRPr="00DE7A7D">
              <w:rPr>
                <w:rFonts w:ascii="Times New Roman" w:hAnsi="Times New Roman"/>
                <w:color w:val="auto"/>
                <w:sz w:val="24"/>
              </w:rPr>
              <w:lastRenderedPageBreak/>
              <w:t>sasniedzamie rezultāti, (projekta iesnieguma 1.1., 1.5., 1.6.sadaļu apraksti), projektā sasniedzamie uzraudzības rādītāji (projekta iesnieguma 1.6.sadaļas apraksts), projekta īstenošanas kapacitāte (projekta iesnieguma 2.1.sadaļas apraksts), projekta</w:t>
            </w:r>
            <w:r w:rsidR="00BD72DD">
              <w:rPr>
                <w:rFonts w:ascii="Times New Roman" w:hAnsi="Times New Roman"/>
                <w:color w:val="auto"/>
                <w:sz w:val="24"/>
              </w:rPr>
              <w:t xml:space="preserve"> īstenošanas</w:t>
            </w:r>
            <w:r w:rsidRPr="00DE7A7D">
              <w:rPr>
                <w:rFonts w:ascii="Times New Roman" w:hAnsi="Times New Roman"/>
                <w:color w:val="auto"/>
                <w:sz w:val="24"/>
              </w:rPr>
              <w:t xml:space="preserve"> laika plānojums (projekta iesnieguma 1.pielikum</w:t>
            </w:r>
            <w:r w:rsidR="00BD72DD">
              <w:rPr>
                <w:rFonts w:ascii="Times New Roman" w:hAnsi="Times New Roman"/>
                <w:color w:val="auto"/>
                <w:sz w:val="24"/>
              </w:rPr>
              <w:t>a</w:t>
            </w:r>
            <w:r w:rsidRPr="00DE7A7D">
              <w:rPr>
                <w:rFonts w:ascii="Times New Roman" w:hAnsi="Times New Roman"/>
                <w:color w:val="auto"/>
                <w:sz w:val="24"/>
              </w:rPr>
              <w:t xml:space="preserve"> informācija), publicitāte (projekta iesnieguma 5.sadaļas apraksts);</w:t>
            </w:r>
          </w:p>
          <w:p w14:paraId="3194A4B9" w14:textId="77777777" w:rsidR="00A015A8" w:rsidRPr="00DE7A7D" w:rsidRDefault="00A015A8" w:rsidP="00A015A8">
            <w:pPr>
              <w:pStyle w:val="NoSpacing"/>
              <w:numPr>
                <w:ilvl w:val="0"/>
                <w:numId w:val="10"/>
              </w:numPr>
              <w:jc w:val="both"/>
              <w:rPr>
                <w:rFonts w:ascii="Times New Roman" w:hAnsi="Times New Roman"/>
                <w:color w:val="auto"/>
                <w:sz w:val="24"/>
              </w:rPr>
            </w:pPr>
            <w:r w:rsidRPr="00DE7A7D">
              <w:rPr>
                <w:rFonts w:ascii="Times New Roman" w:hAnsi="Times New Roman"/>
                <w:color w:val="auto"/>
                <w:sz w:val="24"/>
              </w:rPr>
              <w:t>1.11.3.apakškritērija gadījumā, ja projekta iesniegumā</w:t>
            </w:r>
            <w:r w:rsidR="00E12ACB" w:rsidRPr="00DE7A7D">
              <w:rPr>
                <w:rFonts w:ascii="Times New Roman" w:hAnsi="Times New Roman"/>
                <w:color w:val="auto"/>
                <w:sz w:val="24"/>
              </w:rPr>
              <w:t xml:space="preserve"> plānotās izmaksas nodrošina projektā izvirzītā mērķa, rezultātu un rādītāju sasniegšanu (t.i., bez tām nav iespējams sasniegt projekta mērķi, rezultātu un izvirzītos rādītājus).</w:t>
            </w:r>
          </w:p>
          <w:p w14:paraId="2E800BC6" w14:textId="77777777" w:rsidR="00D675A1" w:rsidRPr="00DE7A7D" w:rsidRDefault="00D675A1" w:rsidP="00A015A8">
            <w:pPr>
              <w:pStyle w:val="NoSpacing"/>
              <w:jc w:val="both"/>
              <w:rPr>
                <w:rFonts w:ascii="Times New Roman" w:hAnsi="Times New Roman"/>
                <w:color w:val="auto"/>
                <w:sz w:val="24"/>
              </w:rPr>
            </w:pPr>
          </w:p>
          <w:p w14:paraId="0150781C" w14:textId="77777777" w:rsidR="00A015A8" w:rsidRPr="00DE7A7D" w:rsidRDefault="00E12ACB" w:rsidP="00A015A8">
            <w:pPr>
              <w:pStyle w:val="NoSpacing"/>
              <w:jc w:val="both"/>
              <w:rPr>
                <w:rFonts w:ascii="Times New Roman" w:hAnsi="Times New Roman"/>
                <w:color w:val="auto"/>
                <w:sz w:val="24"/>
              </w:rPr>
            </w:pPr>
            <w:r w:rsidRPr="00DE7A7D">
              <w:rPr>
                <w:rFonts w:ascii="Times New Roman" w:hAnsi="Times New Roman"/>
                <w:color w:val="auto"/>
                <w:sz w:val="24"/>
              </w:rPr>
              <w:t>Ja projekta iesniegums neatbilst visām minētajām prasībām,</w:t>
            </w:r>
            <w:r w:rsidRPr="00DE7A7D">
              <w:rPr>
                <w:rFonts w:ascii="Times New Roman" w:hAnsi="Times New Roman"/>
                <w:b/>
                <w:color w:val="auto"/>
                <w:sz w:val="24"/>
              </w:rPr>
              <w:t xml:space="preserve"> vērtējums ir „Jā, ar nosacījumu”</w:t>
            </w:r>
            <w:r w:rsidRPr="00DE7A7D">
              <w:rPr>
                <w:rFonts w:ascii="Times New Roman" w:hAnsi="Times New Roman"/>
                <w:color w:val="auto"/>
                <w:sz w:val="24"/>
              </w:rPr>
              <w:t>,</w:t>
            </w:r>
            <w:r w:rsidR="002B0838" w:rsidRPr="00DE7A7D">
              <w:rPr>
                <w:rFonts w:ascii="Times New Roman" w:hAnsi="Times New Roman"/>
                <w:color w:val="auto"/>
                <w:sz w:val="24"/>
              </w:rPr>
              <w:t xml:space="preserve"> vienlaikus</w:t>
            </w:r>
            <w:r w:rsidRPr="00DE7A7D">
              <w:rPr>
                <w:rFonts w:ascii="Times New Roman" w:hAnsi="Times New Roman"/>
                <w:color w:val="auto"/>
                <w:sz w:val="24"/>
              </w:rPr>
              <w:t xml:space="preserve"> nosakot atbilstošus</w:t>
            </w:r>
            <w:r w:rsidR="00093D7E" w:rsidRPr="00DE7A7D">
              <w:rPr>
                <w:rFonts w:ascii="Times New Roman" w:hAnsi="Times New Roman"/>
                <w:color w:val="auto"/>
                <w:sz w:val="24"/>
              </w:rPr>
              <w:t xml:space="preserve"> nosacījumus.</w:t>
            </w:r>
          </w:p>
        </w:tc>
      </w:tr>
      <w:tr w:rsidR="00070415" w:rsidRPr="00DE7A7D" w14:paraId="4DE1EB57" w14:textId="77777777" w:rsidTr="004C1D9D">
        <w:trPr>
          <w:trHeight w:val="685"/>
          <w:jc w:val="center"/>
        </w:trPr>
        <w:tc>
          <w:tcPr>
            <w:tcW w:w="704" w:type="dxa"/>
            <w:vMerge/>
          </w:tcPr>
          <w:p w14:paraId="6B915507" w14:textId="77777777" w:rsidR="00070415" w:rsidRPr="00DE7A7D" w:rsidRDefault="00070415" w:rsidP="00070415">
            <w:pPr>
              <w:spacing w:after="0" w:line="240" w:lineRule="auto"/>
              <w:jc w:val="both"/>
              <w:rPr>
                <w:rFonts w:ascii="Times New Roman" w:hAnsi="Times New Roman"/>
                <w:color w:val="auto"/>
                <w:sz w:val="24"/>
              </w:rPr>
            </w:pPr>
          </w:p>
        </w:tc>
        <w:tc>
          <w:tcPr>
            <w:tcW w:w="3260" w:type="dxa"/>
          </w:tcPr>
          <w:p w14:paraId="4177D4AF" w14:textId="77777777" w:rsidR="00070415" w:rsidRPr="00DE7A7D" w:rsidRDefault="00070415" w:rsidP="00070415">
            <w:pPr>
              <w:spacing w:after="0" w:line="240" w:lineRule="auto"/>
              <w:jc w:val="both"/>
              <w:rPr>
                <w:rFonts w:ascii="Times New Roman" w:hAnsi="Times New Roman"/>
                <w:color w:val="auto"/>
                <w:sz w:val="24"/>
              </w:rPr>
            </w:pPr>
            <w:r w:rsidRPr="00DE7A7D">
              <w:rPr>
                <w:rFonts w:ascii="Times New Roman" w:hAnsi="Times New Roman"/>
                <w:color w:val="auto"/>
                <w:sz w:val="24"/>
              </w:rPr>
              <w:t xml:space="preserve">1.11.1. </w:t>
            </w:r>
            <w:r w:rsidR="00782950" w:rsidRPr="00DE7A7D">
              <w:rPr>
                <w:rFonts w:ascii="Times New Roman" w:hAnsi="Times New Roman"/>
                <w:color w:val="auto"/>
                <w:sz w:val="24"/>
              </w:rPr>
              <w:t>ir saistītas ar projekta īstenošanu;</w:t>
            </w:r>
          </w:p>
        </w:tc>
        <w:tc>
          <w:tcPr>
            <w:tcW w:w="2421" w:type="dxa"/>
            <w:vMerge/>
            <w:vAlign w:val="center"/>
          </w:tcPr>
          <w:p w14:paraId="2D27056F" w14:textId="77777777" w:rsidR="00070415" w:rsidRPr="00DE7A7D" w:rsidRDefault="00070415" w:rsidP="00070415">
            <w:pPr>
              <w:pStyle w:val="ListParagraph"/>
              <w:ind w:left="0"/>
              <w:jc w:val="center"/>
            </w:pPr>
          </w:p>
        </w:tc>
        <w:tc>
          <w:tcPr>
            <w:tcW w:w="7644" w:type="dxa"/>
            <w:vMerge/>
          </w:tcPr>
          <w:p w14:paraId="4D082E38" w14:textId="77777777" w:rsidR="00070415" w:rsidRPr="00DE7A7D" w:rsidRDefault="00070415" w:rsidP="00070415">
            <w:pPr>
              <w:pStyle w:val="NoSpacing"/>
              <w:jc w:val="both"/>
              <w:rPr>
                <w:color w:val="auto"/>
                <w:highlight w:val="lightGray"/>
              </w:rPr>
            </w:pPr>
          </w:p>
        </w:tc>
      </w:tr>
      <w:tr w:rsidR="00070415" w:rsidRPr="00DE7A7D" w14:paraId="5CF31B72" w14:textId="77777777" w:rsidTr="004C1D9D">
        <w:trPr>
          <w:trHeight w:val="1371"/>
          <w:jc w:val="center"/>
        </w:trPr>
        <w:tc>
          <w:tcPr>
            <w:tcW w:w="704" w:type="dxa"/>
            <w:vMerge/>
          </w:tcPr>
          <w:p w14:paraId="6F0E5001" w14:textId="77777777" w:rsidR="00070415" w:rsidRPr="00DE7A7D" w:rsidRDefault="00070415" w:rsidP="00070415">
            <w:pPr>
              <w:spacing w:after="0" w:line="240" w:lineRule="auto"/>
              <w:jc w:val="both"/>
              <w:rPr>
                <w:rFonts w:ascii="Times New Roman" w:hAnsi="Times New Roman"/>
                <w:color w:val="auto"/>
                <w:sz w:val="24"/>
              </w:rPr>
            </w:pPr>
          </w:p>
        </w:tc>
        <w:tc>
          <w:tcPr>
            <w:tcW w:w="3260" w:type="dxa"/>
          </w:tcPr>
          <w:p w14:paraId="132029AE" w14:textId="77777777" w:rsidR="00070415" w:rsidRPr="00DE7A7D" w:rsidRDefault="00070415" w:rsidP="00070415">
            <w:pPr>
              <w:spacing w:after="0" w:line="240" w:lineRule="auto"/>
              <w:jc w:val="both"/>
              <w:rPr>
                <w:rFonts w:ascii="Times New Roman" w:hAnsi="Times New Roman"/>
                <w:color w:val="auto"/>
                <w:sz w:val="24"/>
              </w:rPr>
            </w:pPr>
            <w:r w:rsidRPr="00DE7A7D">
              <w:rPr>
                <w:rFonts w:ascii="Times New Roman" w:hAnsi="Times New Roman"/>
                <w:color w:val="auto"/>
                <w:sz w:val="24"/>
              </w:rPr>
              <w:t>1.11.2. </w:t>
            </w:r>
            <w:r w:rsidR="00782950" w:rsidRPr="00DE7A7D">
              <w:rPr>
                <w:rFonts w:ascii="Times New Roman" w:hAnsi="Times New Roman"/>
                <w:color w:val="auto"/>
                <w:sz w:val="24"/>
              </w:rPr>
              <w:t>ir nepieciešamas projekta īstenošanai (projektā norādīto darbību īstenošanai, mērķa grupas vajadzību nodrošināšanai, definētās problēmas risināšanai);</w:t>
            </w:r>
          </w:p>
        </w:tc>
        <w:tc>
          <w:tcPr>
            <w:tcW w:w="2421" w:type="dxa"/>
            <w:vMerge/>
            <w:vAlign w:val="center"/>
          </w:tcPr>
          <w:p w14:paraId="53EBC0AA" w14:textId="77777777" w:rsidR="00070415" w:rsidRPr="00DE7A7D" w:rsidRDefault="00070415" w:rsidP="00070415">
            <w:pPr>
              <w:pStyle w:val="ListParagraph"/>
              <w:ind w:left="0"/>
              <w:jc w:val="center"/>
            </w:pPr>
          </w:p>
        </w:tc>
        <w:tc>
          <w:tcPr>
            <w:tcW w:w="7644" w:type="dxa"/>
            <w:vMerge/>
          </w:tcPr>
          <w:p w14:paraId="164B2C67" w14:textId="77777777" w:rsidR="00070415" w:rsidRPr="00DE7A7D" w:rsidRDefault="00070415" w:rsidP="00070415">
            <w:pPr>
              <w:pStyle w:val="NoSpacing"/>
              <w:jc w:val="both"/>
              <w:rPr>
                <w:color w:val="auto"/>
                <w:highlight w:val="lightGray"/>
              </w:rPr>
            </w:pPr>
          </w:p>
        </w:tc>
      </w:tr>
      <w:tr w:rsidR="00070415" w:rsidRPr="00DE7A7D" w14:paraId="05AC1F35" w14:textId="77777777" w:rsidTr="004C1D9D">
        <w:trPr>
          <w:trHeight w:val="1016"/>
          <w:jc w:val="center"/>
        </w:trPr>
        <w:tc>
          <w:tcPr>
            <w:tcW w:w="704" w:type="dxa"/>
            <w:vMerge/>
          </w:tcPr>
          <w:p w14:paraId="7570CECF" w14:textId="77777777" w:rsidR="00070415" w:rsidRPr="00DE7A7D" w:rsidRDefault="00070415" w:rsidP="00070415">
            <w:pPr>
              <w:spacing w:after="0" w:line="240" w:lineRule="auto"/>
              <w:jc w:val="both"/>
              <w:rPr>
                <w:rFonts w:ascii="Times New Roman" w:hAnsi="Times New Roman"/>
                <w:color w:val="auto"/>
                <w:sz w:val="24"/>
              </w:rPr>
            </w:pPr>
          </w:p>
        </w:tc>
        <w:tc>
          <w:tcPr>
            <w:tcW w:w="3260" w:type="dxa"/>
          </w:tcPr>
          <w:p w14:paraId="03BAD8B5" w14:textId="77777777" w:rsidR="00070415" w:rsidRPr="00DE7A7D" w:rsidRDefault="00070415" w:rsidP="00070415">
            <w:pPr>
              <w:spacing w:after="0" w:line="240" w:lineRule="auto"/>
              <w:jc w:val="both"/>
              <w:rPr>
                <w:rFonts w:ascii="Times New Roman" w:hAnsi="Times New Roman"/>
                <w:color w:val="auto"/>
                <w:sz w:val="24"/>
              </w:rPr>
            </w:pPr>
            <w:r w:rsidRPr="00DE7A7D">
              <w:rPr>
                <w:rFonts w:ascii="Times New Roman" w:hAnsi="Times New Roman"/>
                <w:color w:val="auto"/>
                <w:sz w:val="24"/>
              </w:rPr>
              <w:t>1.11.3. </w:t>
            </w:r>
            <w:r w:rsidR="00782950" w:rsidRPr="00DE7A7D">
              <w:rPr>
                <w:rFonts w:ascii="Times New Roman" w:hAnsi="Times New Roman"/>
                <w:color w:val="auto"/>
                <w:sz w:val="24"/>
              </w:rPr>
              <w:t>nodrošina projektā izvirzītā mērķa un rādītāju sasniegšanu.</w:t>
            </w:r>
          </w:p>
        </w:tc>
        <w:tc>
          <w:tcPr>
            <w:tcW w:w="2421" w:type="dxa"/>
            <w:vMerge/>
            <w:vAlign w:val="center"/>
          </w:tcPr>
          <w:p w14:paraId="321854D2" w14:textId="77777777" w:rsidR="00070415" w:rsidRPr="00DE7A7D" w:rsidRDefault="00070415" w:rsidP="00070415">
            <w:pPr>
              <w:pStyle w:val="ListParagraph"/>
              <w:ind w:left="0"/>
              <w:jc w:val="center"/>
            </w:pPr>
          </w:p>
        </w:tc>
        <w:tc>
          <w:tcPr>
            <w:tcW w:w="7644" w:type="dxa"/>
            <w:vMerge/>
          </w:tcPr>
          <w:p w14:paraId="6A7AD78D" w14:textId="77777777" w:rsidR="00070415" w:rsidRPr="00DE7A7D" w:rsidRDefault="00070415" w:rsidP="00070415">
            <w:pPr>
              <w:pStyle w:val="NoSpacing"/>
              <w:jc w:val="both"/>
              <w:rPr>
                <w:color w:val="auto"/>
                <w:highlight w:val="lightGray"/>
              </w:rPr>
            </w:pPr>
          </w:p>
        </w:tc>
      </w:tr>
      <w:tr w:rsidR="00977380" w:rsidRPr="00DE7A7D" w14:paraId="1FA4B449" w14:textId="77777777" w:rsidTr="004C1D9D">
        <w:trPr>
          <w:trHeight w:val="668"/>
          <w:jc w:val="center"/>
        </w:trPr>
        <w:tc>
          <w:tcPr>
            <w:tcW w:w="704" w:type="dxa"/>
          </w:tcPr>
          <w:p w14:paraId="3735E5B5" w14:textId="77777777" w:rsidR="00977380" w:rsidRPr="00DE7A7D" w:rsidRDefault="00977380" w:rsidP="00977380">
            <w:pPr>
              <w:spacing w:after="0" w:line="240" w:lineRule="auto"/>
              <w:jc w:val="both"/>
              <w:rPr>
                <w:rFonts w:ascii="Times New Roman" w:hAnsi="Times New Roman"/>
                <w:color w:val="auto"/>
                <w:sz w:val="24"/>
              </w:rPr>
            </w:pPr>
            <w:r w:rsidRPr="00DE7A7D">
              <w:rPr>
                <w:rFonts w:ascii="Times New Roman" w:hAnsi="Times New Roman"/>
                <w:color w:val="auto"/>
                <w:sz w:val="24"/>
              </w:rPr>
              <w:t>1.12.</w:t>
            </w:r>
          </w:p>
        </w:tc>
        <w:tc>
          <w:tcPr>
            <w:tcW w:w="3260" w:type="dxa"/>
          </w:tcPr>
          <w:p w14:paraId="29BA2619" w14:textId="27F58136" w:rsidR="00977380" w:rsidRPr="00DE7A7D" w:rsidRDefault="00977380" w:rsidP="00EA133E">
            <w:pPr>
              <w:spacing w:after="0" w:line="240" w:lineRule="auto"/>
              <w:jc w:val="both"/>
              <w:rPr>
                <w:rFonts w:ascii="Times New Roman" w:hAnsi="Times New Roman"/>
                <w:color w:val="auto"/>
                <w:sz w:val="24"/>
              </w:rPr>
            </w:pPr>
            <w:r w:rsidRPr="00DE7A7D">
              <w:rPr>
                <w:rFonts w:ascii="Times New Roman" w:hAnsi="Times New Roman"/>
                <w:sz w:val="24"/>
              </w:rPr>
              <w:t xml:space="preserve">Projekta </w:t>
            </w:r>
            <w:r w:rsidR="001A6744" w:rsidRPr="00DE7A7D">
              <w:rPr>
                <w:rFonts w:ascii="Times New Roman" w:hAnsi="Times New Roman"/>
                <w:sz w:val="24"/>
              </w:rPr>
              <w:t xml:space="preserve">iesniegumā norādītie </w:t>
            </w:r>
            <w:r w:rsidRPr="00DE7A7D">
              <w:rPr>
                <w:rFonts w:ascii="Times New Roman" w:hAnsi="Times New Roman"/>
                <w:sz w:val="24"/>
              </w:rPr>
              <w:t xml:space="preserve">īstenošanas termiņi atbilst </w:t>
            </w:r>
            <w:r w:rsidR="00EA133E" w:rsidRPr="00DE7A7D">
              <w:rPr>
                <w:rFonts w:ascii="Times New Roman" w:hAnsi="Times New Roman"/>
                <w:sz w:val="24"/>
              </w:rPr>
              <w:t>MK</w:t>
            </w:r>
            <w:r w:rsidRPr="00DE7A7D">
              <w:rPr>
                <w:rFonts w:ascii="Times New Roman" w:hAnsi="Times New Roman"/>
                <w:sz w:val="24"/>
              </w:rPr>
              <w:t xml:space="preserve"> noteikumos par specifiskā atbalsta mērķa īstenošanu noteiktajam projekta īstenošanas periodam.</w:t>
            </w:r>
          </w:p>
        </w:tc>
        <w:tc>
          <w:tcPr>
            <w:tcW w:w="2421" w:type="dxa"/>
            <w:vAlign w:val="center"/>
          </w:tcPr>
          <w:p w14:paraId="655462A6" w14:textId="77777777" w:rsidR="00977380" w:rsidRPr="00DE7A7D" w:rsidRDefault="00977380" w:rsidP="00977380">
            <w:pPr>
              <w:pStyle w:val="ListParagraph"/>
              <w:ind w:left="0"/>
              <w:jc w:val="center"/>
            </w:pPr>
            <w:r w:rsidRPr="00DE7A7D">
              <w:t>P</w:t>
            </w:r>
          </w:p>
        </w:tc>
        <w:tc>
          <w:tcPr>
            <w:tcW w:w="7644" w:type="dxa"/>
          </w:tcPr>
          <w:p w14:paraId="715964C6" w14:textId="77777777" w:rsidR="00977380" w:rsidRPr="00DE7A7D" w:rsidRDefault="00977380" w:rsidP="00977380">
            <w:pPr>
              <w:pStyle w:val="NoSpacing"/>
              <w:jc w:val="both"/>
              <w:rPr>
                <w:rFonts w:ascii="Times New Roman" w:hAnsi="Times New Roman"/>
                <w:color w:val="auto"/>
                <w:sz w:val="24"/>
              </w:rPr>
            </w:pPr>
            <w:r w:rsidRPr="00DE7A7D">
              <w:rPr>
                <w:rFonts w:ascii="Times New Roman" w:hAnsi="Times New Roman"/>
                <w:b/>
                <w:color w:val="auto"/>
                <w:sz w:val="24"/>
              </w:rPr>
              <w:t>Vērtējums ir „Jā”</w:t>
            </w:r>
            <w:r w:rsidRPr="00DE7A7D">
              <w:rPr>
                <w:rFonts w:ascii="Times New Roman" w:hAnsi="Times New Roman"/>
                <w:color w:val="auto"/>
                <w:sz w:val="24"/>
              </w:rPr>
              <w:t>, ja:</w:t>
            </w:r>
          </w:p>
          <w:p w14:paraId="0D7C0468" w14:textId="2D8800D1" w:rsidR="00977380" w:rsidRPr="00FE5B6D" w:rsidRDefault="00BD72DD" w:rsidP="00DB1B68">
            <w:pPr>
              <w:pStyle w:val="NoSpacing"/>
              <w:numPr>
                <w:ilvl w:val="0"/>
                <w:numId w:val="11"/>
              </w:numPr>
              <w:jc w:val="both"/>
              <w:rPr>
                <w:rFonts w:ascii="Times New Roman" w:hAnsi="Times New Roman"/>
                <w:color w:val="auto"/>
                <w:sz w:val="24"/>
              </w:rPr>
            </w:pPr>
            <w:r>
              <w:rPr>
                <w:rFonts w:ascii="Times New Roman" w:hAnsi="Times New Roman"/>
                <w:color w:val="auto"/>
                <w:sz w:val="24"/>
              </w:rPr>
              <w:t>p</w:t>
            </w:r>
            <w:r w:rsidR="00977380" w:rsidRPr="00DE7A7D">
              <w:rPr>
                <w:rFonts w:ascii="Times New Roman" w:hAnsi="Times New Roman"/>
                <w:color w:val="auto"/>
                <w:sz w:val="24"/>
              </w:rPr>
              <w:t>rojekt</w:t>
            </w:r>
            <w:r w:rsidR="00EA133E" w:rsidRPr="00DE7A7D">
              <w:rPr>
                <w:rFonts w:ascii="Times New Roman" w:hAnsi="Times New Roman"/>
                <w:color w:val="auto"/>
                <w:sz w:val="24"/>
              </w:rPr>
              <w:t>a iesniegum</w:t>
            </w:r>
            <w:r w:rsidR="00977380" w:rsidRPr="00DE7A7D">
              <w:rPr>
                <w:rFonts w:ascii="Times New Roman" w:hAnsi="Times New Roman"/>
                <w:color w:val="auto"/>
                <w:sz w:val="24"/>
              </w:rPr>
              <w:t xml:space="preserve">ā plānotās darbības nav uzsāktas agrāk kā </w:t>
            </w:r>
            <w:r>
              <w:rPr>
                <w:rFonts w:ascii="Times New Roman" w:hAnsi="Times New Roman"/>
                <w:color w:val="auto"/>
                <w:sz w:val="24"/>
              </w:rPr>
              <w:t>MK</w:t>
            </w:r>
            <w:r w:rsidR="009C0852" w:rsidRPr="00FE5B6D">
              <w:rPr>
                <w:rFonts w:ascii="Times New Roman" w:hAnsi="Times New Roman"/>
                <w:color w:val="auto"/>
                <w:sz w:val="24"/>
              </w:rPr>
              <w:t xml:space="preserve"> </w:t>
            </w:r>
            <w:r w:rsidR="005B2F35" w:rsidRPr="00FE5B6D">
              <w:rPr>
                <w:rFonts w:ascii="Times New Roman" w:hAnsi="Times New Roman"/>
                <w:color w:val="auto"/>
                <w:sz w:val="24"/>
              </w:rPr>
              <w:t>noteikumu</w:t>
            </w:r>
            <w:r>
              <w:t xml:space="preserve"> </w:t>
            </w:r>
            <w:r w:rsidRPr="00BD72DD">
              <w:rPr>
                <w:rFonts w:ascii="Times New Roman" w:hAnsi="Times New Roman"/>
                <w:color w:val="auto"/>
                <w:sz w:val="24"/>
              </w:rPr>
              <w:t>par specifiskā atbalsta mērķa īstenošanu</w:t>
            </w:r>
            <w:r w:rsidR="005B2F35" w:rsidRPr="00FE5B6D">
              <w:rPr>
                <w:rFonts w:ascii="Times New Roman" w:hAnsi="Times New Roman"/>
                <w:color w:val="auto"/>
                <w:sz w:val="24"/>
              </w:rPr>
              <w:t xml:space="preserve"> spēkā stāšanās dienā</w:t>
            </w:r>
            <w:r w:rsidR="00DB1B68">
              <w:rPr>
                <w:rFonts w:ascii="Times New Roman" w:hAnsi="Times New Roman"/>
                <w:color w:val="auto"/>
                <w:sz w:val="24"/>
              </w:rPr>
              <w:t>,</w:t>
            </w:r>
            <w:r w:rsidR="00DB1B68">
              <w:t xml:space="preserve"> </w:t>
            </w:r>
            <w:r w:rsidR="00F21B99">
              <w:rPr>
                <w:rFonts w:ascii="Times New Roman" w:hAnsi="Times New Roman"/>
                <w:color w:val="auto"/>
                <w:sz w:val="24"/>
              </w:rPr>
              <w:t>vai plānotas uzsākt</w:t>
            </w:r>
            <w:r w:rsidR="00DB1B68" w:rsidRPr="00DB1B68">
              <w:rPr>
                <w:rFonts w:ascii="Times New Roman" w:hAnsi="Times New Roman"/>
                <w:color w:val="auto"/>
                <w:sz w:val="24"/>
              </w:rPr>
              <w:t xml:space="preserve"> ne vēlāk kā mēnesi pēc vienošanās</w:t>
            </w:r>
            <w:r w:rsidR="00DB1B68">
              <w:rPr>
                <w:rFonts w:ascii="Times New Roman" w:hAnsi="Times New Roman"/>
                <w:color w:val="auto"/>
                <w:sz w:val="24"/>
              </w:rPr>
              <w:t xml:space="preserve"> par projekta īstenošanu</w:t>
            </w:r>
            <w:r w:rsidR="00DB1B68" w:rsidRPr="00DB1B68">
              <w:rPr>
                <w:rFonts w:ascii="Times New Roman" w:hAnsi="Times New Roman"/>
                <w:color w:val="auto"/>
                <w:sz w:val="24"/>
              </w:rPr>
              <w:t xml:space="preserve"> noslēgšanas dienas</w:t>
            </w:r>
            <w:r w:rsidR="00DB1B68">
              <w:rPr>
                <w:rFonts w:ascii="Times New Roman" w:hAnsi="Times New Roman"/>
                <w:color w:val="auto"/>
                <w:sz w:val="24"/>
              </w:rPr>
              <w:t>;</w:t>
            </w:r>
          </w:p>
          <w:p w14:paraId="69C1C2A6" w14:textId="35D7B0AD" w:rsidR="00977380" w:rsidRPr="00DE7A7D" w:rsidRDefault="00977380" w:rsidP="00977380">
            <w:pPr>
              <w:pStyle w:val="NoSpacing"/>
              <w:numPr>
                <w:ilvl w:val="0"/>
                <w:numId w:val="11"/>
              </w:numPr>
              <w:jc w:val="both"/>
              <w:rPr>
                <w:rFonts w:ascii="Times New Roman" w:hAnsi="Times New Roman"/>
                <w:color w:val="auto"/>
                <w:sz w:val="24"/>
              </w:rPr>
            </w:pPr>
            <w:r w:rsidRPr="00FE5B6D">
              <w:rPr>
                <w:rFonts w:ascii="Times New Roman" w:hAnsi="Times New Roman"/>
                <w:color w:val="auto"/>
                <w:sz w:val="24"/>
              </w:rPr>
              <w:t xml:space="preserve">projekta īstenošanas termiņš nepārsniedz </w:t>
            </w:r>
            <w:r w:rsidR="004E6037" w:rsidRPr="00FE5B6D">
              <w:rPr>
                <w:rFonts w:ascii="Times New Roman" w:hAnsi="Times New Roman"/>
                <w:color w:val="auto"/>
                <w:sz w:val="24"/>
              </w:rPr>
              <w:t>202</w:t>
            </w:r>
            <w:r w:rsidR="00FE5B6D" w:rsidRPr="00FE5B6D">
              <w:rPr>
                <w:rFonts w:ascii="Times New Roman" w:hAnsi="Times New Roman"/>
                <w:color w:val="auto"/>
                <w:sz w:val="24"/>
              </w:rPr>
              <w:t>1</w:t>
            </w:r>
            <w:r w:rsidRPr="00FE5B6D">
              <w:rPr>
                <w:rFonts w:ascii="Times New Roman" w:hAnsi="Times New Roman"/>
                <w:color w:val="auto"/>
                <w:sz w:val="24"/>
              </w:rPr>
              <w:t>.gada 31.decembri</w:t>
            </w:r>
            <w:r w:rsidRPr="00DE7A7D">
              <w:rPr>
                <w:rFonts w:ascii="Times New Roman" w:hAnsi="Times New Roman"/>
                <w:color w:val="auto"/>
                <w:sz w:val="24"/>
              </w:rPr>
              <w:t>;</w:t>
            </w:r>
          </w:p>
          <w:p w14:paraId="49555556" w14:textId="55941058" w:rsidR="00977380" w:rsidRPr="00DE7A7D" w:rsidRDefault="00977380" w:rsidP="00977380">
            <w:pPr>
              <w:pStyle w:val="NoSpacing"/>
              <w:numPr>
                <w:ilvl w:val="0"/>
                <w:numId w:val="11"/>
              </w:numPr>
              <w:jc w:val="both"/>
              <w:rPr>
                <w:rFonts w:ascii="Times New Roman" w:hAnsi="Times New Roman"/>
                <w:color w:val="auto"/>
                <w:sz w:val="24"/>
              </w:rPr>
            </w:pPr>
            <w:r w:rsidRPr="00DE7A7D">
              <w:rPr>
                <w:rFonts w:ascii="Times New Roman" w:hAnsi="Times New Roman"/>
                <w:color w:val="auto"/>
                <w:sz w:val="24"/>
              </w:rPr>
              <w:t>nodrošināta projekta iesnieguma 2.pielikumā norādītā finansēšanas plāna savstarpēja atbilstība ar projekta īstenošanas termiņu.</w:t>
            </w:r>
          </w:p>
          <w:p w14:paraId="69B7A7D2" w14:textId="77777777" w:rsidR="00977380" w:rsidRPr="00DE7A7D" w:rsidRDefault="00977380" w:rsidP="00977380">
            <w:pPr>
              <w:pStyle w:val="NoSpacing"/>
              <w:jc w:val="both"/>
              <w:rPr>
                <w:rFonts w:ascii="Times New Roman" w:hAnsi="Times New Roman"/>
                <w:color w:val="auto"/>
                <w:sz w:val="24"/>
              </w:rPr>
            </w:pPr>
          </w:p>
          <w:p w14:paraId="45AE0C7D" w14:textId="77777777" w:rsidR="00977380" w:rsidRPr="00DE7A7D" w:rsidRDefault="00977380" w:rsidP="00977380">
            <w:pPr>
              <w:pStyle w:val="NoSpacing"/>
              <w:jc w:val="both"/>
              <w:rPr>
                <w:rFonts w:ascii="Times New Roman" w:hAnsi="Times New Roman"/>
                <w:color w:val="auto"/>
                <w:sz w:val="24"/>
              </w:rPr>
            </w:pPr>
            <w:r w:rsidRPr="00DE7A7D">
              <w:rPr>
                <w:rFonts w:ascii="Times New Roman" w:hAnsi="Times New Roman"/>
                <w:color w:val="auto"/>
                <w:sz w:val="24"/>
              </w:rPr>
              <w:t>Ja projekta iesniegums neatbilst visām minētajām prasībām,</w:t>
            </w:r>
            <w:r w:rsidRPr="00DE7A7D">
              <w:rPr>
                <w:rFonts w:ascii="Times New Roman" w:hAnsi="Times New Roman"/>
                <w:b/>
                <w:color w:val="auto"/>
                <w:sz w:val="24"/>
              </w:rPr>
              <w:t xml:space="preserve"> vērtējums ir „Jā, ar nosacījumu”</w:t>
            </w:r>
            <w:r w:rsidRPr="00DE7A7D">
              <w:rPr>
                <w:rFonts w:ascii="Times New Roman" w:hAnsi="Times New Roman"/>
                <w:color w:val="auto"/>
                <w:sz w:val="24"/>
              </w:rPr>
              <w:t>, vienlaikus nosakot šādus nosacījumus:</w:t>
            </w:r>
          </w:p>
          <w:p w14:paraId="4121F226" w14:textId="38C67551" w:rsidR="00977380" w:rsidRPr="00FE5B6D" w:rsidRDefault="00977380" w:rsidP="00DB1B68">
            <w:pPr>
              <w:pStyle w:val="NoSpacing"/>
              <w:numPr>
                <w:ilvl w:val="0"/>
                <w:numId w:val="12"/>
              </w:numPr>
              <w:jc w:val="both"/>
              <w:rPr>
                <w:rFonts w:ascii="Times New Roman" w:hAnsi="Times New Roman"/>
                <w:color w:val="auto"/>
                <w:sz w:val="24"/>
              </w:rPr>
            </w:pPr>
            <w:r w:rsidRPr="00DE7A7D">
              <w:rPr>
                <w:rFonts w:ascii="Times New Roman" w:hAnsi="Times New Roman"/>
                <w:color w:val="auto"/>
                <w:sz w:val="24"/>
              </w:rPr>
              <w:t xml:space="preserve">precizēt projekta iesniegumu, </w:t>
            </w:r>
            <w:r w:rsidRPr="00FE5B6D">
              <w:rPr>
                <w:rFonts w:ascii="Times New Roman" w:hAnsi="Times New Roman"/>
                <w:color w:val="auto"/>
                <w:sz w:val="24"/>
              </w:rPr>
              <w:t xml:space="preserve">norādot projekta darbības, kas nav uzsāktas agrāk </w:t>
            </w:r>
            <w:r w:rsidR="005B2F35" w:rsidRPr="00FE5B6D">
              <w:rPr>
                <w:rFonts w:ascii="Times New Roman" w:hAnsi="Times New Roman"/>
                <w:color w:val="auto"/>
                <w:sz w:val="24"/>
              </w:rPr>
              <w:t xml:space="preserve">kā </w:t>
            </w:r>
            <w:r w:rsidR="00EA133E" w:rsidRPr="00FE5B6D">
              <w:rPr>
                <w:rFonts w:ascii="Times New Roman" w:hAnsi="Times New Roman"/>
                <w:color w:val="auto"/>
                <w:sz w:val="24"/>
              </w:rPr>
              <w:t>MK</w:t>
            </w:r>
            <w:r w:rsidR="005B2F35" w:rsidRPr="00FE5B6D">
              <w:rPr>
                <w:rFonts w:ascii="Times New Roman" w:hAnsi="Times New Roman"/>
                <w:color w:val="auto"/>
                <w:sz w:val="24"/>
              </w:rPr>
              <w:t xml:space="preserve"> noteikumu</w:t>
            </w:r>
            <w:r w:rsidR="00DB1B68">
              <w:t xml:space="preserve"> </w:t>
            </w:r>
            <w:r w:rsidR="00DB1B68" w:rsidRPr="00DB1B68">
              <w:rPr>
                <w:rFonts w:ascii="Times New Roman" w:hAnsi="Times New Roman"/>
                <w:color w:val="auto"/>
                <w:sz w:val="24"/>
              </w:rPr>
              <w:t>par specifiskā atbalsta mērķa īstenošanu</w:t>
            </w:r>
            <w:r w:rsidR="005B2F35" w:rsidRPr="00FE5B6D">
              <w:rPr>
                <w:rFonts w:ascii="Times New Roman" w:hAnsi="Times New Roman"/>
                <w:color w:val="auto"/>
                <w:sz w:val="24"/>
              </w:rPr>
              <w:t xml:space="preserve"> spēkā stāšanās dienā</w:t>
            </w:r>
            <w:r w:rsidR="00DB1B68">
              <w:rPr>
                <w:rFonts w:ascii="Times New Roman" w:hAnsi="Times New Roman"/>
                <w:color w:val="auto"/>
                <w:sz w:val="24"/>
              </w:rPr>
              <w:t xml:space="preserve"> vai</w:t>
            </w:r>
            <w:r w:rsidR="00F21B99">
              <w:rPr>
                <w:rFonts w:ascii="Times New Roman" w:hAnsi="Times New Roman"/>
                <w:color w:val="auto"/>
                <w:sz w:val="24"/>
              </w:rPr>
              <w:t xml:space="preserve"> plānotas uzsākt ne</w:t>
            </w:r>
            <w:r w:rsidR="00DB1B68">
              <w:rPr>
                <w:rFonts w:ascii="Times New Roman" w:hAnsi="Times New Roman"/>
                <w:color w:val="auto"/>
                <w:sz w:val="24"/>
              </w:rPr>
              <w:t xml:space="preserve"> </w:t>
            </w:r>
            <w:r w:rsidR="00DB1B68" w:rsidRPr="00DB1B68">
              <w:rPr>
                <w:rFonts w:ascii="Times New Roman" w:hAnsi="Times New Roman"/>
                <w:color w:val="auto"/>
                <w:sz w:val="24"/>
              </w:rPr>
              <w:t>vēlāk kā mēnesi pēc vienošanās par projekta īstenošanu noslēgšanas dienas</w:t>
            </w:r>
            <w:r w:rsidRPr="00FE5B6D">
              <w:rPr>
                <w:rFonts w:ascii="Times New Roman" w:hAnsi="Times New Roman"/>
                <w:color w:val="auto"/>
                <w:sz w:val="24"/>
              </w:rPr>
              <w:t>;</w:t>
            </w:r>
          </w:p>
          <w:p w14:paraId="4E53745F" w14:textId="2EA1B21E" w:rsidR="00977380" w:rsidRPr="00FE5B6D" w:rsidRDefault="00977380" w:rsidP="00977380">
            <w:pPr>
              <w:pStyle w:val="NoSpacing"/>
              <w:numPr>
                <w:ilvl w:val="0"/>
                <w:numId w:val="12"/>
              </w:numPr>
              <w:jc w:val="both"/>
              <w:rPr>
                <w:rFonts w:ascii="Times New Roman" w:hAnsi="Times New Roman"/>
                <w:color w:val="auto"/>
                <w:sz w:val="24"/>
              </w:rPr>
            </w:pPr>
            <w:r w:rsidRPr="00FE5B6D">
              <w:rPr>
                <w:rFonts w:ascii="Times New Roman" w:hAnsi="Times New Roman"/>
                <w:color w:val="auto"/>
                <w:sz w:val="24"/>
              </w:rPr>
              <w:t>precizēt projekta iesniegumu, norādot projekta īstenošanas termiņu, kas nepārsniedz 20</w:t>
            </w:r>
            <w:r w:rsidR="004E6037" w:rsidRPr="00FE5B6D">
              <w:rPr>
                <w:rFonts w:ascii="Times New Roman" w:hAnsi="Times New Roman"/>
                <w:color w:val="auto"/>
                <w:sz w:val="24"/>
              </w:rPr>
              <w:t>2</w:t>
            </w:r>
            <w:r w:rsidR="00FE5B6D" w:rsidRPr="00FE5B6D">
              <w:rPr>
                <w:rFonts w:ascii="Times New Roman" w:hAnsi="Times New Roman"/>
                <w:color w:val="auto"/>
                <w:sz w:val="24"/>
              </w:rPr>
              <w:t>1</w:t>
            </w:r>
            <w:r w:rsidRPr="00FE5B6D">
              <w:rPr>
                <w:rFonts w:ascii="Times New Roman" w:hAnsi="Times New Roman"/>
                <w:color w:val="auto"/>
                <w:sz w:val="24"/>
              </w:rPr>
              <w:t>.gada 31.decembri;</w:t>
            </w:r>
          </w:p>
          <w:p w14:paraId="72A42ECF" w14:textId="2C43D636" w:rsidR="00977380" w:rsidRPr="00DE7A7D" w:rsidRDefault="00977380" w:rsidP="00DB1B68">
            <w:pPr>
              <w:pStyle w:val="NoSpacing"/>
              <w:numPr>
                <w:ilvl w:val="0"/>
                <w:numId w:val="12"/>
              </w:numPr>
              <w:jc w:val="both"/>
              <w:rPr>
                <w:rFonts w:ascii="Times New Roman" w:hAnsi="Times New Roman"/>
                <w:color w:val="auto"/>
                <w:sz w:val="24"/>
              </w:rPr>
            </w:pPr>
            <w:r w:rsidRPr="00FE5B6D">
              <w:rPr>
                <w:rFonts w:ascii="Times New Roman" w:hAnsi="Times New Roman"/>
                <w:color w:val="auto"/>
                <w:sz w:val="24"/>
              </w:rPr>
              <w:t>nodrošināt projekta īstenošanas termiņa savstarpēju atbilstību ar projekta iesnieguma 2.</w:t>
            </w:r>
            <w:r w:rsidRPr="00DE7A7D">
              <w:rPr>
                <w:rFonts w:ascii="Times New Roman" w:hAnsi="Times New Roman"/>
                <w:color w:val="auto"/>
                <w:sz w:val="24"/>
              </w:rPr>
              <w:t>pielikumā norādīto finansēšanas plānu.</w:t>
            </w:r>
          </w:p>
        </w:tc>
      </w:tr>
      <w:tr w:rsidR="00977380" w:rsidRPr="00DE7A7D" w14:paraId="1FF72A2A" w14:textId="77777777" w:rsidTr="004C1D9D">
        <w:trPr>
          <w:trHeight w:val="668"/>
          <w:jc w:val="center"/>
        </w:trPr>
        <w:tc>
          <w:tcPr>
            <w:tcW w:w="704" w:type="dxa"/>
          </w:tcPr>
          <w:p w14:paraId="0CA51C61" w14:textId="77777777" w:rsidR="00977380" w:rsidRPr="00DE7A7D" w:rsidRDefault="00977380" w:rsidP="00977380">
            <w:pPr>
              <w:spacing w:after="0" w:line="240" w:lineRule="auto"/>
              <w:jc w:val="both"/>
              <w:rPr>
                <w:rFonts w:ascii="Times New Roman" w:hAnsi="Times New Roman"/>
                <w:color w:val="auto"/>
                <w:sz w:val="24"/>
              </w:rPr>
            </w:pPr>
            <w:r w:rsidRPr="00DE7A7D">
              <w:rPr>
                <w:rFonts w:ascii="Times New Roman" w:hAnsi="Times New Roman"/>
                <w:color w:val="auto"/>
                <w:sz w:val="24"/>
              </w:rPr>
              <w:t>1.13.</w:t>
            </w:r>
          </w:p>
        </w:tc>
        <w:tc>
          <w:tcPr>
            <w:tcW w:w="3260" w:type="dxa"/>
          </w:tcPr>
          <w:p w14:paraId="353E7022" w14:textId="0A95E29A" w:rsidR="00977380" w:rsidRPr="00DE7A7D" w:rsidRDefault="00977380" w:rsidP="00EA133E">
            <w:pPr>
              <w:spacing w:after="0" w:line="240" w:lineRule="auto"/>
              <w:jc w:val="both"/>
              <w:rPr>
                <w:rFonts w:ascii="Times New Roman" w:hAnsi="Times New Roman"/>
                <w:color w:val="auto"/>
                <w:sz w:val="24"/>
              </w:rPr>
            </w:pPr>
            <w:r w:rsidRPr="00DE7A7D">
              <w:rPr>
                <w:rFonts w:ascii="Times New Roman" w:hAnsi="Times New Roman"/>
                <w:sz w:val="24"/>
              </w:rPr>
              <w:t xml:space="preserve">Projekta </w:t>
            </w:r>
            <w:r w:rsidR="001A6744" w:rsidRPr="00DE7A7D">
              <w:rPr>
                <w:rFonts w:ascii="Times New Roman" w:hAnsi="Times New Roman"/>
                <w:sz w:val="24"/>
              </w:rPr>
              <w:t xml:space="preserve">iesniegumā norādītais </w:t>
            </w:r>
            <w:r w:rsidRPr="00DE7A7D">
              <w:rPr>
                <w:rFonts w:ascii="Times New Roman" w:hAnsi="Times New Roman"/>
                <w:sz w:val="24"/>
              </w:rPr>
              <w:t>mērķis atbilst</w:t>
            </w:r>
            <w:r w:rsidR="007F1809" w:rsidRPr="00DE7A7D">
              <w:rPr>
                <w:rFonts w:ascii="Times New Roman" w:hAnsi="Times New Roman"/>
                <w:sz w:val="24"/>
              </w:rPr>
              <w:t xml:space="preserve"> </w:t>
            </w:r>
            <w:r w:rsidR="00EA133E" w:rsidRPr="00DE7A7D">
              <w:rPr>
                <w:rFonts w:ascii="Times New Roman" w:hAnsi="Times New Roman"/>
                <w:sz w:val="24"/>
              </w:rPr>
              <w:t>MK</w:t>
            </w:r>
            <w:r w:rsidRPr="00DE7A7D">
              <w:rPr>
                <w:rFonts w:ascii="Times New Roman" w:hAnsi="Times New Roman"/>
                <w:sz w:val="24"/>
              </w:rPr>
              <w:t xml:space="preserve"> noteikumos </w:t>
            </w:r>
            <w:r w:rsidRPr="00DE7A7D">
              <w:rPr>
                <w:rFonts w:ascii="Times New Roman" w:hAnsi="Times New Roman"/>
                <w:sz w:val="24"/>
              </w:rPr>
              <w:lastRenderedPageBreak/>
              <w:t>par specifiskā atbalsta mērķa īstenošanu noteiktajam mērķim</w:t>
            </w:r>
          </w:p>
        </w:tc>
        <w:tc>
          <w:tcPr>
            <w:tcW w:w="2421" w:type="dxa"/>
            <w:vAlign w:val="center"/>
          </w:tcPr>
          <w:p w14:paraId="3760995A" w14:textId="77777777" w:rsidR="00977380" w:rsidRPr="00DE7A7D" w:rsidRDefault="00977380" w:rsidP="00977380">
            <w:pPr>
              <w:pStyle w:val="ListParagraph"/>
              <w:ind w:left="0"/>
              <w:jc w:val="center"/>
            </w:pPr>
            <w:r w:rsidRPr="00DE7A7D">
              <w:lastRenderedPageBreak/>
              <w:t>P</w:t>
            </w:r>
          </w:p>
        </w:tc>
        <w:tc>
          <w:tcPr>
            <w:tcW w:w="7644" w:type="dxa"/>
          </w:tcPr>
          <w:p w14:paraId="0FE7D2BD" w14:textId="3E4218BB" w:rsidR="00977380" w:rsidRPr="00DE7A7D" w:rsidRDefault="00977380" w:rsidP="00977380">
            <w:pPr>
              <w:pStyle w:val="NoSpacing"/>
              <w:jc w:val="both"/>
              <w:rPr>
                <w:rFonts w:ascii="Times New Roman" w:hAnsi="Times New Roman"/>
                <w:color w:val="auto"/>
                <w:sz w:val="24"/>
              </w:rPr>
            </w:pPr>
            <w:r w:rsidRPr="00DE7A7D">
              <w:rPr>
                <w:rFonts w:ascii="Times New Roman" w:hAnsi="Times New Roman"/>
                <w:b/>
                <w:color w:val="auto"/>
                <w:sz w:val="24"/>
              </w:rPr>
              <w:t>Vērtējums ir „Jā”</w:t>
            </w:r>
            <w:r w:rsidRPr="00DE7A7D">
              <w:rPr>
                <w:rFonts w:ascii="Times New Roman" w:hAnsi="Times New Roman"/>
                <w:color w:val="auto"/>
                <w:sz w:val="24"/>
              </w:rPr>
              <w:t>, ja projekta iesnieguma 1.2.sadaļā un arī pārējās projekta iesnieguma sadaļās minētā informācija, tajā skaitā projekt</w:t>
            </w:r>
            <w:r w:rsidR="00DB1B68">
              <w:rPr>
                <w:rFonts w:ascii="Times New Roman" w:hAnsi="Times New Roman"/>
                <w:color w:val="auto"/>
                <w:sz w:val="24"/>
              </w:rPr>
              <w:t>a</w:t>
            </w:r>
            <w:r w:rsidR="005A7C3E" w:rsidRPr="00DE7A7D">
              <w:rPr>
                <w:rFonts w:ascii="Times New Roman" w:hAnsi="Times New Roman"/>
                <w:color w:val="auto"/>
                <w:sz w:val="24"/>
              </w:rPr>
              <w:t xml:space="preserve"> iesniegum</w:t>
            </w:r>
            <w:r w:rsidRPr="00DE7A7D">
              <w:rPr>
                <w:rFonts w:ascii="Times New Roman" w:hAnsi="Times New Roman"/>
                <w:color w:val="auto"/>
                <w:sz w:val="24"/>
              </w:rPr>
              <w:t>ā plānotās darbības ir vērstas uz MK noteikumos</w:t>
            </w:r>
            <w:r w:rsidR="00DB1B68">
              <w:rPr>
                <w:rFonts w:ascii="Times New Roman" w:hAnsi="Times New Roman"/>
                <w:color w:val="auto"/>
                <w:sz w:val="24"/>
              </w:rPr>
              <w:t xml:space="preserve"> </w:t>
            </w:r>
            <w:r w:rsidR="00DB1B68" w:rsidRPr="00DB1B68">
              <w:rPr>
                <w:rFonts w:ascii="Times New Roman" w:hAnsi="Times New Roman"/>
                <w:color w:val="auto"/>
                <w:sz w:val="24"/>
              </w:rPr>
              <w:t xml:space="preserve">par specifiskā atbalsta mērķa </w:t>
            </w:r>
            <w:r w:rsidR="00DB1B68" w:rsidRPr="00DB1B68">
              <w:rPr>
                <w:rFonts w:ascii="Times New Roman" w:hAnsi="Times New Roman"/>
                <w:color w:val="auto"/>
                <w:sz w:val="24"/>
              </w:rPr>
              <w:lastRenderedPageBreak/>
              <w:t>īstenošan</w:t>
            </w:r>
            <w:r w:rsidR="00DB1B68">
              <w:rPr>
                <w:rFonts w:ascii="Times New Roman" w:hAnsi="Times New Roman"/>
                <w:color w:val="auto"/>
                <w:sz w:val="24"/>
              </w:rPr>
              <w:t xml:space="preserve">a </w:t>
            </w:r>
            <w:r w:rsidRPr="00DE7A7D">
              <w:rPr>
                <w:rFonts w:ascii="Times New Roman" w:hAnsi="Times New Roman"/>
                <w:color w:val="auto"/>
                <w:sz w:val="24"/>
              </w:rPr>
              <w:t>noteikto SAM mērķa sasniegšanu –</w:t>
            </w:r>
            <w:r w:rsidR="0013152C" w:rsidRPr="00DE7A7D">
              <w:rPr>
                <w:rFonts w:ascii="Times New Roman" w:hAnsi="Times New Roman"/>
                <w:color w:val="auto"/>
                <w:sz w:val="24"/>
              </w:rPr>
              <w:t xml:space="preserve"> </w:t>
            </w:r>
            <w:r w:rsidR="005A7C3E" w:rsidRPr="00DE7A7D">
              <w:rPr>
                <w:rFonts w:ascii="Times New Roman" w:hAnsi="Times New Roman"/>
                <w:sz w:val="24"/>
              </w:rPr>
              <w:t>pilnveidot profesionālās izglītības saturu un saskaņā ar Latvijas kvalifikācijas ietvarstruktūru aktualizēt un izstrādāt profesiju standartus un profesionālās kvalifikācijas prasības, izstrādāt profesionālās kvalifikācijas eksāmenu saturu, ieviešot izglītības programmu modulāro pieeju un nodrošinot nepieciešamos mācību līdzekļus programmu kvalitatīvai īstenošanai, tādā veidā pilnveidojot nozaru kvalifikāciju sistēmu</w:t>
            </w:r>
            <w:r w:rsidRPr="00DE7A7D">
              <w:rPr>
                <w:rFonts w:ascii="Times New Roman" w:hAnsi="Times New Roman"/>
                <w:color w:val="auto"/>
                <w:sz w:val="24"/>
              </w:rPr>
              <w:t xml:space="preserve">. </w:t>
            </w:r>
          </w:p>
          <w:p w14:paraId="4B8C433F" w14:textId="77777777" w:rsidR="00977380" w:rsidRPr="00DE7A7D" w:rsidRDefault="00977380" w:rsidP="00977380">
            <w:pPr>
              <w:pStyle w:val="NoSpacing"/>
              <w:jc w:val="both"/>
              <w:rPr>
                <w:rFonts w:ascii="Times New Roman" w:hAnsi="Times New Roman"/>
                <w:color w:val="auto"/>
                <w:sz w:val="24"/>
              </w:rPr>
            </w:pPr>
          </w:p>
          <w:p w14:paraId="5EFCB6A1" w14:textId="08BB9BD3" w:rsidR="00977380" w:rsidRPr="00DE7A7D" w:rsidRDefault="00977380" w:rsidP="00DB1B68">
            <w:pPr>
              <w:pStyle w:val="NoSpacing"/>
              <w:jc w:val="both"/>
              <w:rPr>
                <w:rFonts w:ascii="Times New Roman" w:hAnsi="Times New Roman"/>
                <w:color w:val="auto"/>
                <w:sz w:val="24"/>
                <w:highlight w:val="lightGray"/>
              </w:rPr>
            </w:pPr>
            <w:r w:rsidRPr="00DE7A7D">
              <w:rPr>
                <w:rFonts w:ascii="Times New Roman" w:hAnsi="Times New Roman"/>
                <w:color w:val="auto"/>
                <w:sz w:val="24"/>
              </w:rPr>
              <w:t xml:space="preserve">Ja projekta iesniegums neatbilst minētajām prasībām, </w:t>
            </w:r>
            <w:r w:rsidRPr="00DE7A7D">
              <w:rPr>
                <w:rFonts w:ascii="Times New Roman" w:hAnsi="Times New Roman"/>
                <w:b/>
                <w:color w:val="auto"/>
                <w:sz w:val="24"/>
              </w:rPr>
              <w:t>vērtējums ir „Jā, ar nosacījumu”</w:t>
            </w:r>
            <w:r w:rsidRPr="00DE7A7D">
              <w:rPr>
                <w:rFonts w:ascii="Times New Roman" w:hAnsi="Times New Roman"/>
                <w:color w:val="auto"/>
                <w:sz w:val="24"/>
              </w:rPr>
              <w:t>, vienlaikus nosakot nosacījumu precizēt projekta iesnieguma  1.2.sadaļā norādīto projekta mērķi, projektā plānotās darbības, lai tie būtu vērsti uz MK noteikumos</w:t>
            </w:r>
            <w:r w:rsidR="00DB1B68">
              <w:rPr>
                <w:rFonts w:ascii="Times New Roman" w:hAnsi="Times New Roman"/>
                <w:color w:val="auto"/>
                <w:sz w:val="24"/>
              </w:rPr>
              <w:t xml:space="preserve"> </w:t>
            </w:r>
            <w:r w:rsidR="00DB1B68" w:rsidRPr="00DB1B68">
              <w:rPr>
                <w:rFonts w:ascii="Times New Roman" w:hAnsi="Times New Roman"/>
                <w:color w:val="auto"/>
                <w:sz w:val="24"/>
              </w:rPr>
              <w:t>par specifiskā atbalsta mērķa īstenošan</w:t>
            </w:r>
            <w:r w:rsidR="00DB1B68">
              <w:rPr>
                <w:rFonts w:ascii="Times New Roman" w:hAnsi="Times New Roman"/>
                <w:color w:val="auto"/>
                <w:sz w:val="24"/>
              </w:rPr>
              <w:t>u</w:t>
            </w:r>
            <w:r w:rsidRPr="00DE7A7D">
              <w:rPr>
                <w:rFonts w:ascii="Times New Roman" w:hAnsi="Times New Roman"/>
                <w:color w:val="auto"/>
                <w:sz w:val="24"/>
              </w:rPr>
              <w:t xml:space="preserve"> noteikto SAM mērķa sasniegšanu.</w:t>
            </w:r>
          </w:p>
        </w:tc>
      </w:tr>
      <w:tr w:rsidR="00977380" w:rsidRPr="00DE7A7D" w14:paraId="3BDF6D00" w14:textId="77777777" w:rsidTr="004C1D9D">
        <w:trPr>
          <w:trHeight w:val="668"/>
          <w:jc w:val="center"/>
        </w:trPr>
        <w:tc>
          <w:tcPr>
            <w:tcW w:w="704" w:type="dxa"/>
          </w:tcPr>
          <w:p w14:paraId="68194168" w14:textId="77777777" w:rsidR="00977380" w:rsidRPr="00DE7A7D" w:rsidRDefault="00977380" w:rsidP="00977380">
            <w:pPr>
              <w:spacing w:after="0" w:line="240" w:lineRule="auto"/>
              <w:jc w:val="both"/>
              <w:rPr>
                <w:rFonts w:ascii="Times New Roman" w:hAnsi="Times New Roman"/>
                <w:color w:val="auto"/>
                <w:sz w:val="24"/>
              </w:rPr>
            </w:pPr>
            <w:r w:rsidRPr="00DE7A7D">
              <w:rPr>
                <w:rFonts w:ascii="Times New Roman" w:hAnsi="Times New Roman"/>
                <w:color w:val="auto"/>
                <w:sz w:val="24"/>
              </w:rPr>
              <w:lastRenderedPageBreak/>
              <w:t>1.14.</w:t>
            </w:r>
          </w:p>
        </w:tc>
        <w:tc>
          <w:tcPr>
            <w:tcW w:w="3260" w:type="dxa"/>
          </w:tcPr>
          <w:p w14:paraId="2BEF1CCE" w14:textId="2FE86E26" w:rsidR="00977380" w:rsidRPr="00C7764B" w:rsidRDefault="00977380" w:rsidP="00EA133E">
            <w:pPr>
              <w:spacing w:after="0" w:line="240" w:lineRule="auto"/>
              <w:jc w:val="both"/>
              <w:rPr>
                <w:rFonts w:ascii="Times New Roman" w:hAnsi="Times New Roman"/>
                <w:color w:val="auto"/>
                <w:sz w:val="24"/>
              </w:rPr>
            </w:pPr>
            <w:r w:rsidRPr="00125A69">
              <w:rPr>
                <w:rFonts w:ascii="Times New Roman" w:hAnsi="Times New Roman"/>
                <w:sz w:val="24"/>
              </w:rPr>
              <w:t xml:space="preserve">Projekta iesniegumā plānotie sagaidāmie rezultāti un uzraudzības rādītāji ir precīzi definēti, pamatoti un izmērāmi un tie sekmē </w:t>
            </w:r>
            <w:r w:rsidR="00EA133E" w:rsidRPr="00C7764B">
              <w:rPr>
                <w:rFonts w:ascii="Times New Roman" w:hAnsi="Times New Roman"/>
                <w:sz w:val="24"/>
              </w:rPr>
              <w:t>MK</w:t>
            </w:r>
            <w:r w:rsidRPr="00C7764B">
              <w:rPr>
                <w:rFonts w:ascii="Times New Roman" w:hAnsi="Times New Roman"/>
                <w:sz w:val="24"/>
              </w:rPr>
              <w:t xml:space="preserve"> noteikumos par specifiskā atbalsta mērķa īstenošanu noteikto rādītāju sasniegšanu.</w:t>
            </w:r>
          </w:p>
        </w:tc>
        <w:tc>
          <w:tcPr>
            <w:tcW w:w="2421" w:type="dxa"/>
            <w:vAlign w:val="center"/>
          </w:tcPr>
          <w:p w14:paraId="0F30E581" w14:textId="77777777" w:rsidR="00977380" w:rsidRPr="00C7764B" w:rsidRDefault="00977380" w:rsidP="00977380">
            <w:pPr>
              <w:pStyle w:val="ListParagraph"/>
              <w:ind w:left="0"/>
              <w:jc w:val="center"/>
            </w:pPr>
            <w:r w:rsidRPr="00C7764B">
              <w:t>P</w:t>
            </w:r>
          </w:p>
        </w:tc>
        <w:tc>
          <w:tcPr>
            <w:tcW w:w="7644" w:type="dxa"/>
          </w:tcPr>
          <w:p w14:paraId="61E13118" w14:textId="77777777" w:rsidR="00977380" w:rsidRPr="00C7764B" w:rsidRDefault="00977380" w:rsidP="00977380">
            <w:pPr>
              <w:pStyle w:val="NoSpacing"/>
              <w:jc w:val="both"/>
              <w:rPr>
                <w:rFonts w:ascii="Times New Roman" w:hAnsi="Times New Roman"/>
                <w:color w:val="auto"/>
                <w:sz w:val="24"/>
              </w:rPr>
            </w:pPr>
            <w:r w:rsidRPr="00C7764B">
              <w:rPr>
                <w:rFonts w:ascii="Times New Roman" w:hAnsi="Times New Roman"/>
                <w:b/>
                <w:color w:val="auto"/>
                <w:sz w:val="24"/>
              </w:rPr>
              <w:t>Vērtējums ir „Jā”</w:t>
            </w:r>
            <w:r w:rsidRPr="00C7764B">
              <w:rPr>
                <w:rFonts w:ascii="Times New Roman" w:hAnsi="Times New Roman"/>
                <w:color w:val="auto"/>
                <w:sz w:val="24"/>
              </w:rPr>
              <w:t>, ja:</w:t>
            </w:r>
          </w:p>
          <w:p w14:paraId="17255E82" w14:textId="2055919F" w:rsidR="00977380" w:rsidRPr="00C7764B" w:rsidRDefault="00977380" w:rsidP="00977380">
            <w:pPr>
              <w:pStyle w:val="NoSpacing"/>
              <w:numPr>
                <w:ilvl w:val="0"/>
                <w:numId w:val="13"/>
              </w:numPr>
              <w:jc w:val="both"/>
              <w:rPr>
                <w:rFonts w:ascii="Times New Roman" w:hAnsi="Times New Roman"/>
                <w:color w:val="auto"/>
                <w:sz w:val="24"/>
              </w:rPr>
            </w:pPr>
            <w:r w:rsidRPr="00C7764B">
              <w:rPr>
                <w:rFonts w:ascii="Times New Roman" w:hAnsi="Times New Roman"/>
                <w:color w:val="auto"/>
                <w:sz w:val="24"/>
              </w:rPr>
              <w:t>projekta iesnieguma 1.5.sadaļā katrai projekta darbībai ir norādīts pamatots (skaidri izriet no attiecīgās projekta darbības), precīzi definēts un izmērāms rezultāts;</w:t>
            </w:r>
          </w:p>
          <w:p w14:paraId="03BFC98C" w14:textId="0DC03B6F" w:rsidR="00C064BC" w:rsidRPr="00C7764B" w:rsidRDefault="00977380" w:rsidP="00DB1B68">
            <w:pPr>
              <w:pStyle w:val="NoSpacing"/>
              <w:numPr>
                <w:ilvl w:val="0"/>
                <w:numId w:val="13"/>
              </w:numPr>
              <w:jc w:val="both"/>
              <w:rPr>
                <w:rFonts w:ascii="Times New Roman" w:hAnsi="Times New Roman"/>
                <w:color w:val="auto"/>
                <w:sz w:val="24"/>
              </w:rPr>
            </w:pPr>
            <w:r w:rsidRPr="00C7764B">
              <w:rPr>
                <w:rFonts w:ascii="Times New Roman" w:hAnsi="Times New Roman"/>
                <w:color w:val="auto"/>
                <w:sz w:val="24"/>
              </w:rPr>
              <w:t>projekta iesnieguma 1.6.sadaļā ir norādīti pamatoti (skaidri izriet no projekta darbībām), precīzi definēti un izmērāmi uzraudzības rādītāji. Tie ir vērsti uz MK noteikumos</w:t>
            </w:r>
            <w:r w:rsidR="00DB1B68">
              <w:rPr>
                <w:rFonts w:ascii="Times New Roman" w:hAnsi="Times New Roman"/>
                <w:color w:val="auto"/>
                <w:sz w:val="24"/>
              </w:rPr>
              <w:t xml:space="preserve"> </w:t>
            </w:r>
            <w:r w:rsidR="00DB1B68" w:rsidRPr="00DB1B68">
              <w:rPr>
                <w:rFonts w:ascii="Times New Roman" w:hAnsi="Times New Roman"/>
                <w:color w:val="auto"/>
                <w:sz w:val="24"/>
              </w:rPr>
              <w:t>par specifiskā atbalsta mērķa īstenošan</w:t>
            </w:r>
            <w:r w:rsidR="00DB1B68">
              <w:rPr>
                <w:rFonts w:ascii="Times New Roman" w:hAnsi="Times New Roman"/>
                <w:color w:val="auto"/>
                <w:sz w:val="24"/>
              </w:rPr>
              <w:t>u</w:t>
            </w:r>
            <w:r w:rsidRPr="00C7764B">
              <w:rPr>
                <w:rFonts w:ascii="Times New Roman" w:hAnsi="Times New Roman"/>
                <w:color w:val="auto"/>
                <w:sz w:val="24"/>
              </w:rPr>
              <w:t xml:space="preserve"> noteikto uzraudzības rādītāju sasniegšanu</w:t>
            </w:r>
            <w:r w:rsidR="00C064BC" w:rsidRPr="00C7764B">
              <w:rPr>
                <w:rFonts w:ascii="Times New Roman" w:hAnsi="Times New Roman"/>
                <w:color w:val="auto"/>
                <w:sz w:val="24"/>
              </w:rPr>
              <w:t>;</w:t>
            </w:r>
          </w:p>
          <w:p w14:paraId="008CCFED" w14:textId="1582C109" w:rsidR="00C7764B" w:rsidRPr="00C7764B" w:rsidRDefault="00C064BC" w:rsidP="00757C93">
            <w:pPr>
              <w:pStyle w:val="ListParagraph"/>
              <w:numPr>
                <w:ilvl w:val="0"/>
                <w:numId w:val="13"/>
              </w:numPr>
              <w:jc w:val="both"/>
              <w:rPr>
                <w:rFonts w:eastAsia="ヒラギノ角ゴ Pro W3"/>
                <w:color w:val="000000"/>
              </w:rPr>
            </w:pPr>
            <w:r w:rsidRPr="00C7764B">
              <w:t>projekta iesnieguma 2.pielikumā “Finansēšanas plāns” norādītais finansējuma plānojums pa gadiem nodrošina tādu finanšu plūsmu (maksājuma pieprasījumus), ka līdz 201</w:t>
            </w:r>
            <w:r w:rsidR="00EA0580" w:rsidRPr="00C7764B">
              <w:t>7</w:t>
            </w:r>
            <w:r w:rsidRPr="00C7764B">
              <w:t xml:space="preserve">.gada beigām ir iesniegti maksājuma pieprasījumi </w:t>
            </w:r>
            <w:r w:rsidR="00DB1B68">
              <w:t>MK</w:t>
            </w:r>
            <w:r w:rsidRPr="00C7764B">
              <w:t xml:space="preserve"> noteikumu</w:t>
            </w:r>
            <w:r w:rsidR="00DB1B68">
              <w:t xml:space="preserve"> </w:t>
            </w:r>
            <w:r w:rsidR="00DB1B68" w:rsidRPr="00DB1B68">
              <w:t>par specifiskā atbalsta mērķa īstenošan</w:t>
            </w:r>
            <w:r w:rsidR="00DB1B68">
              <w:t>u</w:t>
            </w:r>
            <w:r w:rsidRPr="00C7764B">
              <w:t xml:space="preserve"> </w:t>
            </w:r>
            <w:r w:rsidR="00DB1B68">
              <w:t>9.3.</w:t>
            </w:r>
            <w:r w:rsidRPr="00C7764B">
              <w:t>apakšpunktā noteiktā finanšu rādītāja vērtības apjomā</w:t>
            </w:r>
            <w:r w:rsidR="007F5350" w:rsidRPr="00C7764B">
              <w:t>, t.i.</w:t>
            </w:r>
            <w:r w:rsidR="007F5350" w:rsidRPr="00C7764B">
              <w:rPr>
                <w:bCs/>
                <w:spacing w:val="-2"/>
              </w:rPr>
              <w:t xml:space="preserve"> 5 821 430</w:t>
            </w:r>
            <w:r w:rsidR="007F5350" w:rsidRPr="00C7764B">
              <w:t xml:space="preserve">  </w:t>
            </w:r>
            <w:r w:rsidR="007F5350" w:rsidRPr="00C7764B">
              <w:rPr>
                <w:i/>
              </w:rPr>
              <w:t>euro</w:t>
            </w:r>
            <w:r w:rsidRPr="00C7764B">
              <w:t xml:space="preserve">. </w:t>
            </w:r>
            <w:r w:rsidR="00C7764B" w:rsidRPr="00C7764B">
              <w:rPr>
                <w:rFonts w:eastAsia="ヒラギノ角ゴ Pro W3"/>
                <w:color w:val="000000"/>
              </w:rPr>
              <w:t xml:space="preserve">Ja projektā plānotā finanšu plūsma līdz 2017.gada beigām nesasniedz </w:t>
            </w:r>
            <w:r w:rsidR="00DB1B68" w:rsidRPr="00DB1B68">
              <w:rPr>
                <w:rFonts w:eastAsia="ヒラギノ角ゴ Pro W3"/>
                <w:color w:val="000000"/>
              </w:rPr>
              <w:t>MK noteikumu par specifiskā atbalsta mērķa īstenošanu</w:t>
            </w:r>
            <w:r w:rsidR="00DB1B68" w:rsidRPr="00DB1B68" w:rsidDel="00DB1B68">
              <w:rPr>
                <w:rFonts w:eastAsia="ヒラギノ角ゴ Pro W3"/>
                <w:color w:val="000000"/>
              </w:rPr>
              <w:t xml:space="preserve"> </w:t>
            </w:r>
            <w:r w:rsidR="00C7764B" w:rsidRPr="00C7764B">
              <w:rPr>
                <w:rFonts w:eastAsia="ヒラギノ角ゴ Pro W3"/>
                <w:color w:val="000000"/>
              </w:rPr>
              <w:t xml:space="preserve"> </w:t>
            </w:r>
            <w:r w:rsidR="00DB1B68">
              <w:rPr>
                <w:rFonts w:eastAsia="ヒラギノ角ゴ Pro W3"/>
                <w:color w:val="000000"/>
              </w:rPr>
              <w:t>9.3.</w:t>
            </w:r>
            <w:r w:rsidR="00C7764B" w:rsidRPr="00C7764B">
              <w:rPr>
                <w:rFonts w:eastAsia="ヒラギノ角ゴ Pro W3"/>
                <w:color w:val="000000"/>
              </w:rPr>
              <w:t>apakšpunktā noteikto finanšu rādītāja apmēru, tad atbilstību kritērijam pārbauda pēc</w:t>
            </w:r>
            <w:r w:rsidR="00831177">
              <w:rPr>
                <w:rFonts w:eastAsia="ヒラギノ角ゴ Pro W3"/>
                <w:color w:val="000000"/>
              </w:rPr>
              <w:t xml:space="preserve"> šāda algoritma: n1 + n2 (n3 x 5</w:t>
            </w:r>
            <w:r w:rsidR="00C7764B" w:rsidRPr="00C7764B">
              <w:rPr>
                <w:rFonts w:eastAsia="ヒラギノ角ゴ Pro W3"/>
                <w:color w:val="000000"/>
              </w:rPr>
              <w:t>0%) ≥ 5 821 430, kurā n1 = projekta finansējums 2016.gadā, n2 = projekta finansējums 2017.gadā, n3 = projekta finansējums 2018.gadā.</w:t>
            </w:r>
          </w:p>
          <w:p w14:paraId="04272D47" w14:textId="77777777" w:rsidR="00C7764B" w:rsidRPr="00125A69" w:rsidRDefault="00C7764B" w:rsidP="0065055B">
            <w:pPr>
              <w:pStyle w:val="NoSpacing"/>
              <w:ind w:left="720"/>
              <w:jc w:val="both"/>
              <w:rPr>
                <w:rFonts w:ascii="Times New Roman" w:hAnsi="Times New Roman"/>
                <w:color w:val="auto"/>
                <w:sz w:val="24"/>
              </w:rPr>
            </w:pPr>
          </w:p>
          <w:p w14:paraId="4C899523" w14:textId="77777777" w:rsidR="00977380" w:rsidRPr="00C7764B" w:rsidRDefault="00977380" w:rsidP="00977380">
            <w:pPr>
              <w:pStyle w:val="NoSpacing"/>
              <w:jc w:val="both"/>
              <w:rPr>
                <w:rFonts w:ascii="Times New Roman" w:hAnsi="Times New Roman"/>
                <w:color w:val="auto"/>
                <w:sz w:val="24"/>
              </w:rPr>
            </w:pPr>
            <w:r w:rsidRPr="00C7764B">
              <w:rPr>
                <w:rFonts w:ascii="Times New Roman" w:hAnsi="Times New Roman"/>
                <w:color w:val="auto"/>
                <w:sz w:val="24"/>
              </w:rPr>
              <w:t>Ja projekta iesniegums neatbilst visām minētajām prasībām,</w:t>
            </w:r>
            <w:r w:rsidRPr="00C7764B">
              <w:rPr>
                <w:rFonts w:ascii="Times New Roman" w:hAnsi="Times New Roman"/>
                <w:b/>
                <w:color w:val="auto"/>
                <w:sz w:val="24"/>
              </w:rPr>
              <w:t xml:space="preserve"> vērtējums ir „Jā, ar nosacījumu”</w:t>
            </w:r>
            <w:r w:rsidRPr="00C7764B">
              <w:rPr>
                <w:rFonts w:ascii="Times New Roman" w:hAnsi="Times New Roman"/>
                <w:color w:val="auto"/>
                <w:sz w:val="24"/>
              </w:rPr>
              <w:t>, vienlaikus nosakot šādus nosacījumus:</w:t>
            </w:r>
          </w:p>
          <w:p w14:paraId="552B2ED7" w14:textId="77777777" w:rsidR="00977380" w:rsidRPr="00C7764B" w:rsidRDefault="00977380" w:rsidP="00977380">
            <w:pPr>
              <w:pStyle w:val="NoSpacing"/>
              <w:numPr>
                <w:ilvl w:val="0"/>
                <w:numId w:val="14"/>
              </w:numPr>
              <w:jc w:val="both"/>
              <w:rPr>
                <w:rFonts w:ascii="Times New Roman" w:hAnsi="Times New Roman"/>
                <w:color w:val="auto"/>
                <w:sz w:val="24"/>
              </w:rPr>
            </w:pPr>
            <w:r w:rsidRPr="00C7764B">
              <w:rPr>
                <w:rFonts w:ascii="Times New Roman" w:hAnsi="Times New Roman"/>
                <w:color w:val="auto"/>
                <w:sz w:val="24"/>
              </w:rPr>
              <w:lastRenderedPageBreak/>
              <w:t>precizēt projekta iesnieguma 1.5.sadaļu, katrai projekta darbībai norādot pamatotu, precīzi definētu vai izmērāmu rezultātu;</w:t>
            </w:r>
          </w:p>
          <w:p w14:paraId="56B3CAA9" w14:textId="77777777" w:rsidR="00C064BC" w:rsidRPr="00125A69" w:rsidRDefault="00977380" w:rsidP="00912518">
            <w:pPr>
              <w:pStyle w:val="NoSpacing"/>
              <w:numPr>
                <w:ilvl w:val="0"/>
                <w:numId w:val="14"/>
              </w:numPr>
              <w:jc w:val="both"/>
              <w:rPr>
                <w:rFonts w:ascii="Times New Roman" w:hAnsi="Times New Roman"/>
                <w:color w:val="auto"/>
                <w:sz w:val="24"/>
              </w:rPr>
            </w:pPr>
            <w:r w:rsidRPr="00C7764B">
              <w:rPr>
                <w:rFonts w:ascii="Times New Roman" w:hAnsi="Times New Roman"/>
                <w:color w:val="auto"/>
                <w:sz w:val="24"/>
              </w:rPr>
              <w:t xml:space="preserve">precizēt projekta iesnieguma 1.6.sadaļu norādot pamatotus, precīzi </w:t>
            </w:r>
            <w:r w:rsidRPr="00125A69">
              <w:rPr>
                <w:rFonts w:ascii="Times New Roman" w:hAnsi="Times New Roman"/>
                <w:color w:val="auto"/>
                <w:sz w:val="24"/>
              </w:rPr>
              <w:t>definētus un izmērāmus uzraudzības rādītājus</w:t>
            </w:r>
            <w:r w:rsidR="00C064BC" w:rsidRPr="00125A69">
              <w:rPr>
                <w:rFonts w:ascii="Times New Roman" w:hAnsi="Times New Roman"/>
                <w:color w:val="auto"/>
                <w:sz w:val="24"/>
              </w:rPr>
              <w:t>;</w:t>
            </w:r>
          </w:p>
          <w:p w14:paraId="74B0C0C0" w14:textId="2ED8F6F0" w:rsidR="00EA0580" w:rsidRPr="00C7764B" w:rsidRDefault="00C064BC" w:rsidP="0065055B">
            <w:pPr>
              <w:pStyle w:val="NoSpacing"/>
              <w:numPr>
                <w:ilvl w:val="0"/>
                <w:numId w:val="14"/>
              </w:numPr>
              <w:jc w:val="both"/>
              <w:rPr>
                <w:rFonts w:ascii="Times New Roman" w:hAnsi="Times New Roman"/>
                <w:color w:val="auto"/>
                <w:sz w:val="24"/>
              </w:rPr>
            </w:pPr>
            <w:r w:rsidRPr="00C7764B">
              <w:rPr>
                <w:rFonts w:ascii="Times New Roman" w:hAnsi="Times New Roman"/>
                <w:color w:val="auto"/>
                <w:sz w:val="24"/>
              </w:rPr>
              <w:t>precizēt</w:t>
            </w:r>
            <w:r w:rsidRPr="00C7764B">
              <w:rPr>
                <w:rFonts w:ascii="Times New Roman" w:hAnsi="Times New Roman"/>
                <w:sz w:val="24"/>
              </w:rPr>
              <w:t xml:space="preserve"> projekta iesnieguma 2.pielikumā “Finansēšanas plāns” </w:t>
            </w:r>
            <w:r w:rsidRPr="00125A69">
              <w:rPr>
                <w:rFonts w:ascii="Times New Roman" w:hAnsi="Times New Roman"/>
                <w:sz w:val="24"/>
              </w:rPr>
              <w:t>norādīto finansējuma plānojumu pa gadiem. Ja līdz 201</w:t>
            </w:r>
            <w:r w:rsidR="00125A69">
              <w:rPr>
                <w:rFonts w:ascii="Times New Roman" w:hAnsi="Times New Roman"/>
                <w:sz w:val="24"/>
              </w:rPr>
              <w:t>7</w:t>
            </w:r>
            <w:r w:rsidRPr="00C7764B">
              <w:rPr>
                <w:rFonts w:ascii="Times New Roman" w:hAnsi="Times New Roman"/>
                <w:sz w:val="24"/>
              </w:rPr>
              <w:t>.gada beigām</w:t>
            </w:r>
            <w:r w:rsidR="00DB1B68">
              <w:rPr>
                <w:rFonts w:ascii="Times New Roman" w:hAnsi="Times New Roman"/>
                <w:sz w:val="24"/>
              </w:rPr>
              <w:t xml:space="preserve"> projektā</w:t>
            </w:r>
            <w:r w:rsidRPr="00C7764B">
              <w:rPr>
                <w:rFonts w:ascii="Times New Roman" w:hAnsi="Times New Roman"/>
                <w:sz w:val="24"/>
              </w:rPr>
              <w:t xml:space="preserve"> plānotā finanšu plūsma</w:t>
            </w:r>
            <w:r w:rsidR="00DB1B68">
              <w:rPr>
                <w:rFonts w:ascii="Times New Roman" w:hAnsi="Times New Roman"/>
                <w:sz w:val="24"/>
              </w:rPr>
              <w:t xml:space="preserve"> </w:t>
            </w:r>
            <w:r w:rsidRPr="00C7764B">
              <w:rPr>
                <w:rFonts w:ascii="Times New Roman" w:hAnsi="Times New Roman"/>
                <w:sz w:val="24"/>
              </w:rPr>
              <w:t xml:space="preserve">nesasniedz </w:t>
            </w:r>
            <w:r w:rsidR="00DB1B68" w:rsidRPr="00DB1B68">
              <w:rPr>
                <w:rFonts w:ascii="Times New Roman" w:hAnsi="Times New Roman"/>
                <w:sz w:val="24"/>
              </w:rPr>
              <w:t xml:space="preserve">MK noteikumu par </w:t>
            </w:r>
            <w:r w:rsidR="00DB1B68" w:rsidRPr="00757C93">
              <w:rPr>
                <w:rFonts w:ascii="Times New Roman" w:hAnsi="Times New Roman"/>
                <w:color w:val="auto"/>
                <w:sz w:val="24"/>
              </w:rPr>
              <w:t>specifiskā atbalsta mērķa īstenošanu</w:t>
            </w:r>
            <w:r w:rsidR="00DB1B68" w:rsidRPr="00757C93" w:rsidDel="00DB1B68">
              <w:rPr>
                <w:rFonts w:ascii="Times New Roman" w:hAnsi="Times New Roman"/>
                <w:color w:val="auto"/>
                <w:sz w:val="24"/>
              </w:rPr>
              <w:t xml:space="preserve"> </w:t>
            </w:r>
            <w:r w:rsidR="00DB1B68" w:rsidRPr="00757C93">
              <w:rPr>
                <w:rFonts w:ascii="Times New Roman" w:hAnsi="Times New Roman"/>
                <w:color w:val="auto"/>
                <w:sz w:val="24"/>
              </w:rPr>
              <w:t>9.3.</w:t>
            </w:r>
            <w:r w:rsidRPr="00757C93">
              <w:rPr>
                <w:rFonts w:ascii="Times New Roman" w:hAnsi="Times New Roman"/>
                <w:color w:val="auto"/>
                <w:sz w:val="24"/>
              </w:rPr>
              <w:t xml:space="preserve">apakšpunktā noteikto finanšu rādītāju, tad piemēro šādu algoritmu “n1+ n2 + (n3 x </w:t>
            </w:r>
            <w:r w:rsidR="00831177" w:rsidRPr="00757C93">
              <w:rPr>
                <w:rFonts w:ascii="Times New Roman" w:hAnsi="Times New Roman"/>
                <w:color w:val="auto"/>
                <w:sz w:val="24"/>
              </w:rPr>
              <w:t>5</w:t>
            </w:r>
            <w:r w:rsidRPr="00757C93">
              <w:rPr>
                <w:rFonts w:ascii="Times New Roman" w:hAnsi="Times New Roman"/>
                <w:color w:val="auto"/>
                <w:sz w:val="24"/>
              </w:rPr>
              <w:t>0%) ≥</w:t>
            </w:r>
            <w:r w:rsidR="00C7764B" w:rsidRPr="00757C93">
              <w:rPr>
                <w:rFonts w:ascii="Times New Roman" w:hAnsi="Times New Roman"/>
                <w:color w:val="auto"/>
                <w:sz w:val="24"/>
              </w:rPr>
              <w:t xml:space="preserve"> </w:t>
            </w:r>
            <w:r w:rsidR="00C7764B" w:rsidRPr="00757C93">
              <w:rPr>
                <w:rFonts w:ascii="Times New Roman" w:hAnsi="Times New Roman"/>
                <w:bCs/>
                <w:color w:val="auto"/>
                <w:spacing w:val="-2"/>
                <w:sz w:val="24"/>
              </w:rPr>
              <w:t>5 821 430</w:t>
            </w:r>
            <w:r w:rsidR="00C7764B" w:rsidRPr="00757C93">
              <w:rPr>
                <w:rFonts w:ascii="Times New Roman" w:hAnsi="Times New Roman"/>
                <w:color w:val="auto"/>
                <w:sz w:val="24"/>
              </w:rPr>
              <w:t>, kurā n1 = projekta finansējums 2016.gadā, n2 = projekta finansējums 2017.gadā, n3 = projekta finansējums 2018.gadā</w:t>
            </w:r>
            <w:r w:rsidRPr="00757C93">
              <w:rPr>
                <w:rFonts w:ascii="Times New Roman" w:hAnsi="Times New Roman"/>
                <w:color w:val="auto"/>
                <w:sz w:val="24"/>
              </w:rPr>
              <w:t>.</w:t>
            </w:r>
          </w:p>
        </w:tc>
      </w:tr>
      <w:tr w:rsidR="00070415" w:rsidRPr="00DE7A7D" w14:paraId="7B3BBC81" w14:textId="77777777" w:rsidTr="004C1D9D">
        <w:trPr>
          <w:trHeight w:val="1404"/>
          <w:jc w:val="center"/>
        </w:trPr>
        <w:tc>
          <w:tcPr>
            <w:tcW w:w="704" w:type="dxa"/>
            <w:vMerge w:val="restart"/>
          </w:tcPr>
          <w:p w14:paraId="05657E88" w14:textId="4A72918E" w:rsidR="00070415" w:rsidRPr="00DE7A7D" w:rsidRDefault="00070415" w:rsidP="00070415">
            <w:pPr>
              <w:spacing w:after="0" w:line="240" w:lineRule="auto"/>
              <w:jc w:val="both"/>
              <w:rPr>
                <w:rFonts w:ascii="Times New Roman" w:hAnsi="Times New Roman"/>
                <w:color w:val="auto"/>
                <w:sz w:val="24"/>
              </w:rPr>
            </w:pPr>
            <w:r w:rsidRPr="00DE7A7D">
              <w:rPr>
                <w:rFonts w:ascii="Times New Roman" w:hAnsi="Times New Roman"/>
                <w:color w:val="auto"/>
                <w:sz w:val="24"/>
              </w:rPr>
              <w:lastRenderedPageBreak/>
              <w:t>1.15.</w:t>
            </w:r>
          </w:p>
        </w:tc>
        <w:tc>
          <w:tcPr>
            <w:tcW w:w="3260" w:type="dxa"/>
          </w:tcPr>
          <w:p w14:paraId="21B3DF9B" w14:textId="77777777" w:rsidR="00070415" w:rsidRPr="00DE7A7D" w:rsidRDefault="00977380" w:rsidP="00070415">
            <w:pPr>
              <w:pStyle w:val="NoSpacing"/>
              <w:jc w:val="both"/>
              <w:rPr>
                <w:color w:val="auto"/>
              </w:rPr>
            </w:pPr>
            <w:r w:rsidRPr="00DE7A7D">
              <w:rPr>
                <w:rFonts w:ascii="Times New Roman" w:hAnsi="Times New Roman"/>
                <w:color w:val="auto"/>
                <w:sz w:val="24"/>
              </w:rPr>
              <w:t>Projekta iesniegumā plānotās projekta darbības:</w:t>
            </w:r>
          </w:p>
        </w:tc>
        <w:tc>
          <w:tcPr>
            <w:tcW w:w="2421" w:type="dxa"/>
            <w:vMerge w:val="restart"/>
            <w:vAlign w:val="center"/>
          </w:tcPr>
          <w:p w14:paraId="0C95F9A1" w14:textId="77777777" w:rsidR="00070415" w:rsidRPr="00DE7A7D" w:rsidRDefault="004C1D9D" w:rsidP="004C1D9D">
            <w:pPr>
              <w:pStyle w:val="ListParagraph"/>
              <w:ind w:left="0"/>
              <w:jc w:val="center"/>
            </w:pPr>
            <w:r w:rsidRPr="00DE7A7D">
              <w:t>P</w:t>
            </w:r>
          </w:p>
        </w:tc>
        <w:tc>
          <w:tcPr>
            <w:tcW w:w="7644" w:type="dxa"/>
            <w:vMerge w:val="restart"/>
          </w:tcPr>
          <w:p w14:paraId="7096516E" w14:textId="5486158D" w:rsidR="00957437" w:rsidRPr="00DE7A7D" w:rsidRDefault="00957437" w:rsidP="002C209A">
            <w:pPr>
              <w:pStyle w:val="NoSpacing"/>
              <w:jc w:val="both"/>
              <w:rPr>
                <w:rFonts w:ascii="Times New Roman" w:hAnsi="Times New Roman"/>
                <w:color w:val="auto"/>
                <w:sz w:val="24"/>
              </w:rPr>
            </w:pPr>
            <w:r w:rsidRPr="00DE7A7D">
              <w:rPr>
                <w:rFonts w:ascii="Times New Roman" w:hAnsi="Times New Roman"/>
                <w:color w:val="auto"/>
                <w:sz w:val="24"/>
              </w:rPr>
              <w:t xml:space="preserve">1.15.1.apakšpunktā ietvertajā kritērijā </w:t>
            </w:r>
            <w:r w:rsidRPr="00DE7A7D">
              <w:rPr>
                <w:rFonts w:ascii="Times New Roman" w:hAnsi="Times New Roman"/>
                <w:b/>
                <w:color w:val="auto"/>
                <w:sz w:val="24"/>
              </w:rPr>
              <w:t>vērtējums ir „Jā”</w:t>
            </w:r>
            <w:r w:rsidR="002C209A" w:rsidRPr="00DE7A7D">
              <w:rPr>
                <w:rFonts w:ascii="Times New Roman" w:hAnsi="Times New Roman"/>
                <w:color w:val="auto"/>
                <w:sz w:val="24"/>
              </w:rPr>
              <w:t xml:space="preserve">, ja projekta iesnieguma 1.5.sadaļā </w:t>
            </w:r>
            <w:r w:rsidR="00DB1B68" w:rsidRPr="00DB1B68">
              <w:rPr>
                <w:rFonts w:ascii="Times New Roman" w:hAnsi="Times New Roman"/>
                <w:color w:val="auto"/>
                <w:sz w:val="24"/>
              </w:rPr>
              <w:t>MK noteikum</w:t>
            </w:r>
            <w:r w:rsidR="00DB1B68">
              <w:rPr>
                <w:rFonts w:ascii="Times New Roman" w:hAnsi="Times New Roman"/>
                <w:color w:val="auto"/>
                <w:sz w:val="24"/>
              </w:rPr>
              <w:t>os</w:t>
            </w:r>
            <w:r w:rsidR="00DB1B68" w:rsidRPr="00DB1B68">
              <w:rPr>
                <w:rFonts w:ascii="Times New Roman" w:hAnsi="Times New Roman"/>
                <w:color w:val="auto"/>
                <w:sz w:val="24"/>
              </w:rPr>
              <w:t xml:space="preserve"> par specifiskā atbalsta mērķa īstenošanu</w:t>
            </w:r>
            <w:r w:rsidR="00DB1B68" w:rsidRPr="00DB1B68" w:rsidDel="00DB1B68">
              <w:rPr>
                <w:rFonts w:ascii="Times New Roman" w:hAnsi="Times New Roman"/>
                <w:color w:val="auto"/>
                <w:sz w:val="24"/>
              </w:rPr>
              <w:t xml:space="preserve"> </w:t>
            </w:r>
            <w:r w:rsidR="002C209A" w:rsidRPr="00DE7A7D">
              <w:rPr>
                <w:rFonts w:ascii="Times New Roman" w:hAnsi="Times New Roman"/>
                <w:color w:val="auto"/>
                <w:sz w:val="24"/>
              </w:rPr>
              <w:t>noteiktajām atbalstāmajām darbībām.</w:t>
            </w:r>
          </w:p>
          <w:p w14:paraId="51BECECA" w14:textId="77777777" w:rsidR="002C209A" w:rsidRPr="00DE7A7D" w:rsidRDefault="002C209A" w:rsidP="002C209A">
            <w:pPr>
              <w:pStyle w:val="NoSpacing"/>
              <w:jc w:val="both"/>
              <w:rPr>
                <w:rFonts w:ascii="Times New Roman" w:hAnsi="Times New Roman"/>
                <w:color w:val="auto"/>
                <w:sz w:val="24"/>
              </w:rPr>
            </w:pPr>
          </w:p>
          <w:p w14:paraId="200FEF88" w14:textId="77777777" w:rsidR="002C209A" w:rsidRPr="00DE7A7D" w:rsidRDefault="002C209A" w:rsidP="002C209A">
            <w:pPr>
              <w:pStyle w:val="NoSpacing"/>
              <w:jc w:val="both"/>
              <w:rPr>
                <w:rFonts w:ascii="Times New Roman" w:hAnsi="Times New Roman"/>
                <w:color w:val="auto"/>
                <w:sz w:val="24"/>
              </w:rPr>
            </w:pPr>
            <w:r w:rsidRPr="00DE7A7D">
              <w:rPr>
                <w:rFonts w:ascii="Times New Roman" w:hAnsi="Times New Roman"/>
                <w:color w:val="auto"/>
                <w:sz w:val="24"/>
              </w:rPr>
              <w:t xml:space="preserve">1.15.2.apakšpunktā ietvertajā kritērijā </w:t>
            </w:r>
            <w:r w:rsidRPr="00DE7A7D">
              <w:rPr>
                <w:rFonts w:ascii="Times New Roman" w:hAnsi="Times New Roman"/>
                <w:b/>
                <w:color w:val="auto"/>
                <w:sz w:val="24"/>
              </w:rPr>
              <w:t>vērtējums ir „Jā”</w:t>
            </w:r>
            <w:r w:rsidRPr="00DE7A7D">
              <w:rPr>
                <w:rFonts w:ascii="Times New Roman" w:hAnsi="Times New Roman"/>
                <w:color w:val="auto"/>
                <w:sz w:val="24"/>
              </w:rPr>
              <w:t>, ja:</w:t>
            </w:r>
          </w:p>
          <w:p w14:paraId="1E64E736" w14:textId="77777777" w:rsidR="0035269B" w:rsidRPr="00DE7A7D" w:rsidRDefault="0035269B" w:rsidP="00A90423">
            <w:pPr>
              <w:pStyle w:val="NoSpacing"/>
              <w:numPr>
                <w:ilvl w:val="0"/>
                <w:numId w:val="15"/>
              </w:numPr>
              <w:jc w:val="both"/>
              <w:rPr>
                <w:rFonts w:ascii="Times New Roman" w:hAnsi="Times New Roman"/>
                <w:color w:val="auto"/>
                <w:sz w:val="24"/>
              </w:rPr>
            </w:pPr>
            <w:r w:rsidRPr="00DE7A7D">
              <w:rPr>
                <w:rFonts w:ascii="Times New Roman" w:hAnsi="Times New Roman"/>
                <w:color w:val="auto"/>
                <w:sz w:val="24"/>
              </w:rPr>
              <w:t>projekta darbības ir precīzi definētas, t.i., no darbību nosaukumiem var spriest par to saturu, tās ir sakārtotas loģiskā to īstenošanas secībā;</w:t>
            </w:r>
          </w:p>
          <w:p w14:paraId="2006BBF1" w14:textId="77777777" w:rsidR="0035269B" w:rsidRPr="00DE7A7D" w:rsidRDefault="0035269B" w:rsidP="00A90423">
            <w:pPr>
              <w:pStyle w:val="NoSpacing"/>
              <w:numPr>
                <w:ilvl w:val="0"/>
                <w:numId w:val="15"/>
              </w:numPr>
              <w:jc w:val="both"/>
              <w:rPr>
                <w:rFonts w:ascii="Times New Roman" w:hAnsi="Times New Roman"/>
                <w:color w:val="auto"/>
                <w:sz w:val="24"/>
              </w:rPr>
            </w:pPr>
            <w:r w:rsidRPr="00DE7A7D">
              <w:rPr>
                <w:rFonts w:ascii="Times New Roman" w:hAnsi="Times New Roman"/>
                <w:color w:val="auto"/>
                <w:sz w:val="24"/>
              </w:rPr>
              <w:t>projekta darbības ir pamatotas, t.i., tās tieši ietekmē projekta mērķa</w:t>
            </w:r>
            <w:r w:rsidR="003D3C86" w:rsidRPr="00DE7A7D">
              <w:rPr>
                <w:rFonts w:ascii="Times New Roman" w:hAnsi="Times New Roman"/>
                <w:color w:val="auto"/>
                <w:sz w:val="24"/>
              </w:rPr>
              <w:t>,</w:t>
            </w:r>
            <w:r w:rsidRPr="00DE7A7D">
              <w:rPr>
                <w:rFonts w:ascii="Times New Roman" w:hAnsi="Times New Roman"/>
                <w:color w:val="auto"/>
                <w:sz w:val="24"/>
              </w:rPr>
              <w:t xml:space="preserve"> </w:t>
            </w:r>
            <w:r w:rsidR="003D3C86" w:rsidRPr="00DE7A7D">
              <w:rPr>
                <w:rFonts w:ascii="Times New Roman" w:hAnsi="Times New Roman"/>
                <w:color w:val="auto"/>
                <w:sz w:val="24"/>
              </w:rPr>
              <w:t>rezultātu un rādītāju</w:t>
            </w:r>
            <w:r w:rsidRPr="00DE7A7D">
              <w:rPr>
                <w:rFonts w:ascii="Times New Roman" w:hAnsi="Times New Roman"/>
                <w:color w:val="auto"/>
                <w:sz w:val="24"/>
              </w:rPr>
              <w:t xml:space="preserve"> sasniegšanu</w:t>
            </w:r>
            <w:r w:rsidR="003D3C86" w:rsidRPr="00DE7A7D">
              <w:rPr>
                <w:rFonts w:ascii="Times New Roman" w:hAnsi="Times New Roman"/>
                <w:color w:val="auto"/>
                <w:sz w:val="24"/>
              </w:rPr>
              <w:t>.</w:t>
            </w:r>
            <w:r w:rsidRPr="00DE7A7D">
              <w:rPr>
                <w:rFonts w:ascii="Times New Roman" w:hAnsi="Times New Roman"/>
                <w:color w:val="auto"/>
                <w:sz w:val="24"/>
              </w:rPr>
              <w:t xml:space="preserve"> </w:t>
            </w:r>
            <w:r w:rsidR="003D3C86" w:rsidRPr="00DE7A7D">
              <w:rPr>
                <w:rFonts w:ascii="Times New Roman" w:hAnsi="Times New Roman"/>
                <w:color w:val="auto"/>
                <w:sz w:val="24"/>
              </w:rPr>
              <w:t>B</w:t>
            </w:r>
            <w:r w:rsidRPr="00DE7A7D">
              <w:rPr>
                <w:rFonts w:ascii="Times New Roman" w:hAnsi="Times New Roman"/>
                <w:color w:val="auto"/>
                <w:sz w:val="24"/>
              </w:rPr>
              <w:t>ez kādas no darbībām projekta mērķa</w:t>
            </w:r>
            <w:r w:rsidR="003D3C86" w:rsidRPr="00DE7A7D">
              <w:rPr>
                <w:rFonts w:ascii="Times New Roman" w:hAnsi="Times New Roman"/>
                <w:color w:val="auto"/>
                <w:sz w:val="24"/>
              </w:rPr>
              <w:t>,</w:t>
            </w:r>
            <w:r w:rsidRPr="00DE7A7D">
              <w:rPr>
                <w:rFonts w:ascii="Times New Roman" w:hAnsi="Times New Roman"/>
                <w:color w:val="auto"/>
                <w:sz w:val="24"/>
              </w:rPr>
              <w:t xml:space="preserve"> rezultātu </w:t>
            </w:r>
            <w:r w:rsidR="003D3C86" w:rsidRPr="00DE7A7D">
              <w:rPr>
                <w:rFonts w:ascii="Times New Roman" w:hAnsi="Times New Roman"/>
                <w:color w:val="auto"/>
                <w:sz w:val="24"/>
              </w:rPr>
              <w:t xml:space="preserve">un rādītāju </w:t>
            </w:r>
            <w:r w:rsidRPr="00DE7A7D">
              <w:rPr>
                <w:rFonts w:ascii="Times New Roman" w:hAnsi="Times New Roman"/>
                <w:color w:val="auto"/>
                <w:sz w:val="24"/>
              </w:rPr>
              <w:t>sasniegšana nav iespējama. Katras darbības aprakstā ir pamatota tās nepieciešamība, aprakstīta</w:t>
            </w:r>
            <w:r w:rsidR="00940D6C" w:rsidRPr="00DE7A7D">
              <w:rPr>
                <w:rFonts w:ascii="Times New Roman" w:hAnsi="Times New Roman"/>
                <w:color w:val="auto"/>
                <w:sz w:val="24"/>
              </w:rPr>
              <w:t xml:space="preserve"> tās ietvaros plānotās rīcības;</w:t>
            </w:r>
          </w:p>
          <w:p w14:paraId="5CE58130" w14:textId="1D08128B" w:rsidR="00940D6C" w:rsidRPr="00DE7A7D" w:rsidRDefault="0035269B" w:rsidP="00940D6C">
            <w:pPr>
              <w:pStyle w:val="NoSpacing"/>
              <w:numPr>
                <w:ilvl w:val="0"/>
                <w:numId w:val="15"/>
              </w:numPr>
              <w:jc w:val="both"/>
              <w:rPr>
                <w:rFonts w:ascii="Times New Roman" w:hAnsi="Times New Roman"/>
                <w:color w:val="auto"/>
                <w:sz w:val="24"/>
              </w:rPr>
            </w:pPr>
            <w:r w:rsidRPr="00DE7A7D">
              <w:rPr>
                <w:rFonts w:ascii="Times New Roman" w:hAnsi="Times New Roman"/>
                <w:color w:val="auto"/>
                <w:sz w:val="24"/>
              </w:rPr>
              <w:t>projekta darbības ir mērķētas uz projekta iesnieguma 1.3.sadaļā aprakstīto problēmu risinājumu</w:t>
            </w:r>
            <w:r w:rsidR="00940D6C" w:rsidRPr="00DE7A7D">
              <w:rPr>
                <w:rFonts w:ascii="Times New Roman" w:hAnsi="Times New Roman"/>
                <w:color w:val="auto"/>
                <w:sz w:val="24"/>
              </w:rPr>
              <w:t>.</w:t>
            </w:r>
          </w:p>
          <w:p w14:paraId="6B99F9E2" w14:textId="77777777" w:rsidR="00940D6C" w:rsidRPr="00DE7A7D" w:rsidRDefault="00C8435A" w:rsidP="00940D6C">
            <w:pPr>
              <w:pStyle w:val="NoSpacing"/>
              <w:jc w:val="both"/>
              <w:rPr>
                <w:rFonts w:ascii="Times New Roman" w:hAnsi="Times New Roman"/>
                <w:color w:val="auto"/>
                <w:sz w:val="24"/>
              </w:rPr>
            </w:pPr>
            <w:r w:rsidRPr="00DE7A7D">
              <w:rPr>
                <w:rFonts w:ascii="Times New Roman" w:hAnsi="Times New Roman"/>
                <w:color w:val="auto"/>
                <w:sz w:val="24"/>
              </w:rPr>
              <w:t xml:space="preserve">Ja projekta iesniegums neatbilst </w:t>
            </w:r>
            <w:r w:rsidR="00FC6FC4" w:rsidRPr="00DE7A7D">
              <w:rPr>
                <w:rFonts w:ascii="Times New Roman" w:hAnsi="Times New Roman"/>
                <w:color w:val="auto"/>
                <w:sz w:val="24"/>
              </w:rPr>
              <w:t>visām minētajām prasībām</w:t>
            </w:r>
            <w:r w:rsidRPr="00DE7A7D">
              <w:rPr>
                <w:rFonts w:ascii="Times New Roman" w:hAnsi="Times New Roman"/>
                <w:color w:val="auto"/>
                <w:sz w:val="24"/>
              </w:rPr>
              <w:t>,</w:t>
            </w:r>
            <w:r w:rsidRPr="00DE7A7D">
              <w:rPr>
                <w:rFonts w:ascii="Times New Roman" w:hAnsi="Times New Roman"/>
                <w:b/>
                <w:color w:val="auto"/>
                <w:sz w:val="24"/>
              </w:rPr>
              <w:t xml:space="preserve"> vērtējums ir „Jā, ar nosacījumu”</w:t>
            </w:r>
            <w:r w:rsidRPr="00DE7A7D">
              <w:rPr>
                <w:rFonts w:ascii="Times New Roman" w:hAnsi="Times New Roman"/>
                <w:color w:val="auto"/>
                <w:sz w:val="24"/>
              </w:rPr>
              <w:t xml:space="preserve">, </w:t>
            </w:r>
            <w:r w:rsidR="00D7244F" w:rsidRPr="00DE7A7D">
              <w:rPr>
                <w:rFonts w:ascii="Times New Roman" w:hAnsi="Times New Roman"/>
                <w:color w:val="auto"/>
                <w:sz w:val="24"/>
              </w:rPr>
              <w:t xml:space="preserve">vienlaikus </w:t>
            </w:r>
            <w:r w:rsidR="00940D6C" w:rsidRPr="00DE7A7D">
              <w:rPr>
                <w:rFonts w:ascii="Times New Roman" w:hAnsi="Times New Roman"/>
                <w:color w:val="auto"/>
                <w:sz w:val="24"/>
              </w:rPr>
              <w:t>nosakot šādus nosacījumus:</w:t>
            </w:r>
          </w:p>
          <w:p w14:paraId="0D143F14" w14:textId="06F419CD" w:rsidR="00940D6C" w:rsidRPr="00DE7A7D" w:rsidRDefault="00915E84" w:rsidP="000D30B1">
            <w:pPr>
              <w:pStyle w:val="NoSpacing"/>
              <w:numPr>
                <w:ilvl w:val="0"/>
                <w:numId w:val="16"/>
              </w:numPr>
              <w:jc w:val="both"/>
              <w:rPr>
                <w:rFonts w:ascii="Times New Roman" w:hAnsi="Times New Roman"/>
                <w:color w:val="auto"/>
                <w:sz w:val="24"/>
              </w:rPr>
            </w:pPr>
            <w:r w:rsidRPr="00DE7A7D">
              <w:rPr>
                <w:rFonts w:ascii="Times New Roman" w:hAnsi="Times New Roman"/>
                <w:color w:val="auto"/>
                <w:sz w:val="24"/>
              </w:rPr>
              <w:t>1.15.1.</w:t>
            </w:r>
            <w:r w:rsidR="00DB1B68">
              <w:rPr>
                <w:rFonts w:ascii="Times New Roman" w:hAnsi="Times New Roman"/>
                <w:color w:val="auto"/>
                <w:sz w:val="24"/>
              </w:rPr>
              <w:t xml:space="preserve">apakškritērija </w:t>
            </w:r>
            <w:r w:rsidRPr="00DE7A7D">
              <w:rPr>
                <w:rFonts w:ascii="Times New Roman" w:hAnsi="Times New Roman"/>
                <w:color w:val="auto"/>
                <w:sz w:val="24"/>
              </w:rPr>
              <w:t>gadījumā –</w:t>
            </w:r>
            <w:r w:rsidR="001C1E3B" w:rsidRPr="00DE7A7D">
              <w:rPr>
                <w:rFonts w:ascii="Times New Roman" w:hAnsi="Times New Roman"/>
                <w:color w:val="auto"/>
                <w:sz w:val="24"/>
              </w:rPr>
              <w:t xml:space="preserve"> precizēt </w:t>
            </w:r>
            <w:r w:rsidR="00940D6C" w:rsidRPr="00DE7A7D">
              <w:rPr>
                <w:rFonts w:ascii="Times New Roman" w:hAnsi="Times New Roman"/>
                <w:color w:val="auto"/>
                <w:sz w:val="24"/>
              </w:rPr>
              <w:t xml:space="preserve">projekta iesnieguma 1.5.sadaļu, </w:t>
            </w:r>
            <w:r w:rsidRPr="00DE7A7D">
              <w:rPr>
                <w:rFonts w:ascii="Times New Roman" w:hAnsi="Times New Roman"/>
                <w:color w:val="auto"/>
                <w:sz w:val="24"/>
              </w:rPr>
              <w:t>norādot projekta darbības un to aprakstus atbilstoši MK noteikumos</w:t>
            </w:r>
            <w:r w:rsidR="000D30B1">
              <w:t xml:space="preserve"> </w:t>
            </w:r>
            <w:r w:rsidR="000D30B1" w:rsidRPr="000D30B1">
              <w:rPr>
                <w:rFonts w:ascii="Times New Roman" w:hAnsi="Times New Roman"/>
                <w:color w:val="auto"/>
                <w:sz w:val="24"/>
              </w:rPr>
              <w:t xml:space="preserve">par specifiskā atbalsta mērķa īstenošanu </w:t>
            </w:r>
            <w:r w:rsidRPr="00DE7A7D">
              <w:rPr>
                <w:rFonts w:ascii="Times New Roman" w:hAnsi="Times New Roman"/>
                <w:color w:val="auto"/>
                <w:sz w:val="24"/>
              </w:rPr>
              <w:t>noteiktajām atbalstāmajām darbībām;</w:t>
            </w:r>
          </w:p>
          <w:p w14:paraId="5CC48C00" w14:textId="3E0FC64C" w:rsidR="00915E84" w:rsidRPr="00DE7A7D" w:rsidRDefault="00915E84" w:rsidP="0065055B">
            <w:pPr>
              <w:pStyle w:val="NoSpacing"/>
              <w:numPr>
                <w:ilvl w:val="0"/>
                <w:numId w:val="16"/>
              </w:numPr>
              <w:jc w:val="both"/>
              <w:rPr>
                <w:rFonts w:ascii="Times New Roman" w:hAnsi="Times New Roman"/>
                <w:color w:val="auto"/>
                <w:sz w:val="24"/>
              </w:rPr>
            </w:pPr>
            <w:r w:rsidRPr="00DE7A7D">
              <w:rPr>
                <w:rFonts w:ascii="Times New Roman" w:hAnsi="Times New Roman"/>
                <w:color w:val="auto"/>
                <w:sz w:val="24"/>
              </w:rPr>
              <w:t>1.15.2.</w:t>
            </w:r>
            <w:r w:rsidR="00DB1B68" w:rsidRPr="00DB1B68">
              <w:rPr>
                <w:rFonts w:ascii="Times New Roman" w:hAnsi="Times New Roman"/>
                <w:color w:val="auto"/>
                <w:sz w:val="24"/>
              </w:rPr>
              <w:t>apakškritērij</w:t>
            </w:r>
            <w:r w:rsidR="000D30B1">
              <w:rPr>
                <w:rFonts w:ascii="Times New Roman" w:hAnsi="Times New Roman"/>
                <w:color w:val="auto"/>
                <w:sz w:val="24"/>
              </w:rPr>
              <w:t>a</w:t>
            </w:r>
            <w:r w:rsidRPr="00DE7A7D">
              <w:rPr>
                <w:rFonts w:ascii="Times New Roman" w:hAnsi="Times New Roman"/>
                <w:color w:val="auto"/>
                <w:sz w:val="24"/>
              </w:rPr>
              <w:t xml:space="preserve"> gadījumā</w:t>
            </w:r>
            <w:r w:rsidR="001C1E3B" w:rsidRPr="00DE7A7D">
              <w:rPr>
                <w:rFonts w:ascii="Times New Roman" w:hAnsi="Times New Roman"/>
                <w:color w:val="auto"/>
                <w:sz w:val="24"/>
              </w:rPr>
              <w:t xml:space="preserve"> – </w:t>
            </w:r>
            <w:r w:rsidR="009D5A35" w:rsidRPr="00DE7A7D">
              <w:rPr>
                <w:rFonts w:ascii="Times New Roman" w:hAnsi="Times New Roman"/>
                <w:color w:val="auto"/>
                <w:sz w:val="24"/>
              </w:rPr>
              <w:t>precizēt</w:t>
            </w:r>
            <w:r w:rsidR="001C1E3B" w:rsidRPr="00DE7A7D">
              <w:rPr>
                <w:rFonts w:ascii="Times New Roman" w:hAnsi="Times New Roman"/>
                <w:color w:val="auto"/>
                <w:sz w:val="24"/>
              </w:rPr>
              <w:t xml:space="preserve"> </w:t>
            </w:r>
            <w:r w:rsidRPr="00DE7A7D">
              <w:rPr>
                <w:rFonts w:ascii="Times New Roman" w:hAnsi="Times New Roman"/>
                <w:color w:val="auto"/>
                <w:sz w:val="24"/>
              </w:rPr>
              <w:t>projekta darbības</w:t>
            </w:r>
            <w:r w:rsidR="009D5A35" w:rsidRPr="00DE7A7D">
              <w:rPr>
                <w:rFonts w:ascii="Times New Roman" w:hAnsi="Times New Roman"/>
                <w:color w:val="auto"/>
                <w:sz w:val="24"/>
              </w:rPr>
              <w:t xml:space="preserve"> vai to aprakstu</w:t>
            </w:r>
            <w:r w:rsidRPr="00DE7A7D">
              <w:rPr>
                <w:rFonts w:ascii="Times New Roman" w:hAnsi="Times New Roman"/>
                <w:color w:val="auto"/>
                <w:sz w:val="24"/>
              </w:rPr>
              <w:t xml:space="preserve">, </w:t>
            </w:r>
            <w:r w:rsidR="009D5A35" w:rsidRPr="00DE7A7D">
              <w:rPr>
                <w:rFonts w:ascii="Times New Roman" w:hAnsi="Times New Roman"/>
                <w:color w:val="auto"/>
                <w:sz w:val="24"/>
              </w:rPr>
              <w:t xml:space="preserve">tādejādi nodrošinot, ka </w:t>
            </w:r>
            <w:r w:rsidRPr="00DE7A7D">
              <w:rPr>
                <w:rFonts w:ascii="Times New Roman" w:hAnsi="Times New Roman"/>
                <w:color w:val="auto"/>
                <w:sz w:val="24"/>
              </w:rPr>
              <w:t>tās tieši ietekmē projekta mērķa, re</w:t>
            </w:r>
            <w:r w:rsidR="009D5A35" w:rsidRPr="00DE7A7D">
              <w:rPr>
                <w:rFonts w:ascii="Times New Roman" w:hAnsi="Times New Roman"/>
                <w:color w:val="auto"/>
                <w:sz w:val="24"/>
              </w:rPr>
              <w:t xml:space="preserve">zultātu vai rādītāju sasniegšanu vai tās </w:t>
            </w:r>
            <w:r w:rsidRPr="00DE7A7D">
              <w:rPr>
                <w:rFonts w:ascii="Times New Roman" w:hAnsi="Times New Roman"/>
                <w:color w:val="auto"/>
                <w:sz w:val="24"/>
              </w:rPr>
              <w:t>ir mērķētas uz projekta iesnieguma 1.3.sadaļā aprakstīto problēmu risinājumu.</w:t>
            </w:r>
          </w:p>
        </w:tc>
      </w:tr>
      <w:tr w:rsidR="00070415" w:rsidRPr="00DE7A7D" w14:paraId="2B28C400" w14:textId="77777777" w:rsidTr="004C1D9D">
        <w:trPr>
          <w:trHeight w:val="2433"/>
          <w:jc w:val="center"/>
        </w:trPr>
        <w:tc>
          <w:tcPr>
            <w:tcW w:w="704" w:type="dxa"/>
            <w:vMerge/>
          </w:tcPr>
          <w:p w14:paraId="3DBB9F45" w14:textId="77777777" w:rsidR="00070415" w:rsidRPr="00DE7A7D" w:rsidRDefault="00070415" w:rsidP="00070415">
            <w:pPr>
              <w:spacing w:after="0" w:line="240" w:lineRule="auto"/>
              <w:jc w:val="both"/>
              <w:rPr>
                <w:rFonts w:ascii="Times New Roman" w:hAnsi="Times New Roman"/>
                <w:color w:val="auto"/>
                <w:sz w:val="24"/>
              </w:rPr>
            </w:pPr>
          </w:p>
        </w:tc>
        <w:tc>
          <w:tcPr>
            <w:tcW w:w="3260" w:type="dxa"/>
          </w:tcPr>
          <w:p w14:paraId="61D9DE06" w14:textId="02D67343" w:rsidR="00070415" w:rsidRPr="00DE7A7D" w:rsidRDefault="00070415" w:rsidP="00EA133E">
            <w:pPr>
              <w:pStyle w:val="NoSpacing"/>
              <w:jc w:val="both"/>
              <w:rPr>
                <w:color w:val="auto"/>
              </w:rPr>
            </w:pPr>
            <w:r w:rsidRPr="00DE7A7D">
              <w:rPr>
                <w:rFonts w:ascii="Times New Roman" w:hAnsi="Times New Roman"/>
                <w:color w:val="auto"/>
                <w:sz w:val="24"/>
              </w:rPr>
              <w:t xml:space="preserve">1.15.1. </w:t>
            </w:r>
            <w:r w:rsidR="00977380" w:rsidRPr="00DE7A7D">
              <w:rPr>
                <w:rFonts w:ascii="Times New Roman" w:hAnsi="Times New Roman"/>
                <w:color w:val="auto"/>
                <w:sz w:val="24"/>
              </w:rPr>
              <w:t xml:space="preserve">atbilst </w:t>
            </w:r>
            <w:r w:rsidR="00EA133E" w:rsidRPr="00DE7A7D">
              <w:rPr>
                <w:rFonts w:ascii="Times New Roman" w:hAnsi="Times New Roman"/>
                <w:color w:val="auto"/>
                <w:sz w:val="24"/>
              </w:rPr>
              <w:t xml:space="preserve">MK </w:t>
            </w:r>
            <w:r w:rsidR="00977380" w:rsidRPr="00DE7A7D">
              <w:rPr>
                <w:rFonts w:ascii="Times New Roman" w:hAnsi="Times New Roman"/>
                <w:color w:val="auto"/>
                <w:sz w:val="24"/>
              </w:rPr>
              <w:t>noteikumos par specifiskā atbalsta mērķa īstenošanu noteiktajam un paredz saikni ar attiecīgajām atbalstāmajām darbībām;</w:t>
            </w:r>
          </w:p>
        </w:tc>
        <w:tc>
          <w:tcPr>
            <w:tcW w:w="2421" w:type="dxa"/>
            <w:vMerge/>
            <w:vAlign w:val="center"/>
          </w:tcPr>
          <w:p w14:paraId="7E2782B6" w14:textId="77777777" w:rsidR="00070415" w:rsidRPr="00DE7A7D" w:rsidRDefault="00070415" w:rsidP="00070415">
            <w:pPr>
              <w:pStyle w:val="ListParagraph"/>
              <w:ind w:left="0"/>
              <w:jc w:val="center"/>
            </w:pPr>
          </w:p>
        </w:tc>
        <w:tc>
          <w:tcPr>
            <w:tcW w:w="7644" w:type="dxa"/>
            <w:vMerge/>
          </w:tcPr>
          <w:p w14:paraId="4CCE8DF5" w14:textId="77777777" w:rsidR="00070415" w:rsidRPr="00DE7A7D" w:rsidRDefault="00070415" w:rsidP="00070415">
            <w:pPr>
              <w:pStyle w:val="NoSpacing"/>
              <w:jc w:val="both"/>
              <w:rPr>
                <w:rFonts w:ascii="Times New Roman" w:hAnsi="Times New Roman"/>
                <w:color w:val="auto"/>
                <w:sz w:val="24"/>
                <w:highlight w:val="lightGray"/>
              </w:rPr>
            </w:pPr>
          </w:p>
        </w:tc>
      </w:tr>
      <w:tr w:rsidR="00070415" w:rsidRPr="00DE7A7D" w14:paraId="40010F45" w14:textId="77777777" w:rsidTr="004C1D9D">
        <w:trPr>
          <w:trHeight w:val="1084"/>
          <w:jc w:val="center"/>
        </w:trPr>
        <w:tc>
          <w:tcPr>
            <w:tcW w:w="704" w:type="dxa"/>
            <w:vMerge/>
          </w:tcPr>
          <w:p w14:paraId="55F3FF3A" w14:textId="77777777" w:rsidR="00070415" w:rsidRPr="00DE7A7D" w:rsidRDefault="00070415" w:rsidP="00070415">
            <w:pPr>
              <w:spacing w:after="0" w:line="240" w:lineRule="auto"/>
              <w:jc w:val="both"/>
              <w:rPr>
                <w:rFonts w:ascii="Times New Roman" w:hAnsi="Times New Roman"/>
                <w:color w:val="auto"/>
                <w:sz w:val="24"/>
              </w:rPr>
            </w:pPr>
          </w:p>
        </w:tc>
        <w:tc>
          <w:tcPr>
            <w:tcW w:w="3260" w:type="dxa"/>
          </w:tcPr>
          <w:p w14:paraId="0C933C00" w14:textId="77777777" w:rsidR="00070415" w:rsidRPr="00DE7A7D" w:rsidRDefault="00070415" w:rsidP="00070415">
            <w:pPr>
              <w:pStyle w:val="NoSpacing"/>
              <w:jc w:val="both"/>
              <w:rPr>
                <w:color w:val="auto"/>
              </w:rPr>
            </w:pPr>
            <w:r w:rsidRPr="00DE7A7D">
              <w:rPr>
                <w:rFonts w:ascii="Times New Roman" w:hAnsi="Times New Roman"/>
                <w:color w:val="auto"/>
                <w:sz w:val="24"/>
              </w:rPr>
              <w:t xml:space="preserve">1.15.2. </w:t>
            </w:r>
            <w:r w:rsidR="00977380" w:rsidRPr="00DE7A7D">
              <w:rPr>
                <w:rFonts w:ascii="Times New Roman" w:hAnsi="Times New Roman"/>
                <w:color w:val="auto"/>
                <w:sz w:val="24"/>
              </w:rPr>
              <w:t>ir precīzi definētas un pamatotas, un tās risina projektā definētās problēmas, tās ir sasaistītas ar plānoto laika grafiku.</w:t>
            </w:r>
          </w:p>
        </w:tc>
        <w:tc>
          <w:tcPr>
            <w:tcW w:w="2421" w:type="dxa"/>
            <w:vMerge/>
            <w:vAlign w:val="center"/>
          </w:tcPr>
          <w:p w14:paraId="07717D02" w14:textId="77777777" w:rsidR="00070415" w:rsidRPr="00DE7A7D" w:rsidRDefault="00070415" w:rsidP="00070415">
            <w:pPr>
              <w:pStyle w:val="ListParagraph"/>
              <w:ind w:left="0"/>
              <w:jc w:val="center"/>
            </w:pPr>
          </w:p>
        </w:tc>
        <w:tc>
          <w:tcPr>
            <w:tcW w:w="7644" w:type="dxa"/>
            <w:vMerge/>
          </w:tcPr>
          <w:p w14:paraId="27D56143" w14:textId="77777777" w:rsidR="00070415" w:rsidRPr="00DE7A7D" w:rsidRDefault="00070415" w:rsidP="00070415">
            <w:pPr>
              <w:pStyle w:val="NoSpacing"/>
              <w:jc w:val="both"/>
              <w:rPr>
                <w:rFonts w:ascii="Times New Roman" w:hAnsi="Times New Roman"/>
                <w:color w:val="auto"/>
                <w:sz w:val="24"/>
                <w:highlight w:val="lightGray"/>
              </w:rPr>
            </w:pPr>
          </w:p>
        </w:tc>
      </w:tr>
      <w:tr w:rsidR="00070415" w:rsidRPr="00DE7A7D" w14:paraId="54A2A78E" w14:textId="77777777" w:rsidTr="004C1D9D">
        <w:trPr>
          <w:trHeight w:val="668"/>
          <w:jc w:val="center"/>
        </w:trPr>
        <w:tc>
          <w:tcPr>
            <w:tcW w:w="704" w:type="dxa"/>
          </w:tcPr>
          <w:p w14:paraId="03B3B24C" w14:textId="77777777" w:rsidR="00070415" w:rsidRPr="00DE7A7D" w:rsidRDefault="00070415" w:rsidP="00070415">
            <w:pPr>
              <w:spacing w:after="0" w:line="240" w:lineRule="auto"/>
              <w:jc w:val="both"/>
              <w:rPr>
                <w:rFonts w:ascii="Times New Roman" w:hAnsi="Times New Roman"/>
                <w:color w:val="auto"/>
                <w:sz w:val="24"/>
              </w:rPr>
            </w:pPr>
            <w:r w:rsidRPr="00DE7A7D">
              <w:rPr>
                <w:rFonts w:ascii="Times New Roman" w:hAnsi="Times New Roman"/>
                <w:color w:val="auto"/>
                <w:sz w:val="24"/>
              </w:rPr>
              <w:lastRenderedPageBreak/>
              <w:t>1.16.</w:t>
            </w:r>
          </w:p>
        </w:tc>
        <w:tc>
          <w:tcPr>
            <w:tcW w:w="3260" w:type="dxa"/>
          </w:tcPr>
          <w:p w14:paraId="1FCBB420" w14:textId="64BB60AE" w:rsidR="00070415" w:rsidRPr="00DE7A7D" w:rsidRDefault="00977380" w:rsidP="004C5428">
            <w:pPr>
              <w:pStyle w:val="NoSpacing"/>
              <w:jc w:val="both"/>
              <w:rPr>
                <w:rFonts w:ascii="Times New Roman" w:hAnsi="Times New Roman"/>
                <w:color w:val="auto"/>
                <w:sz w:val="24"/>
              </w:rPr>
            </w:pPr>
            <w:r w:rsidRPr="00DE7A7D">
              <w:rPr>
                <w:rFonts w:ascii="Times New Roman" w:hAnsi="Times New Roman"/>
                <w:color w:val="auto"/>
                <w:sz w:val="24"/>
              </w:rPr>
              <w:t xml:space="preserve">Projekta iesniegumā plānotie publicitātes un informācijas izplatīšanas pasākumi atbilst Vispārējās regulas </w:t>
            </w:r>
            <w:r w:rsidR="004C5428" w:rsidRPr="00DE7A7D">
              <w:rPr>
                <w:rStyle w:val="FootnoteReference"/>
                <w:rFonts w:ascii="Times New Roman" w:hAnsi="Times New Roman"/>
                <w:color w:val="auto"/>
                <w:sz w:val="24"/>
              </w:rPr>
              <w:footnoteReference w:id="2"/>
            </w:r>
            <w:r w:rsidRPr="00DE7A7D">
              <w:rPr>
                <w:rFonts w:ascii="Times New Roman" w:hAnsi="Times New Roman"/>
                <w:color w:val="auto"/>
                <w:sz w:val="24"/>
              </w:rPr>
              <w:t xml:space="preserve">nosacījumiem, </w:t>
            </w:r>
            <w:r w:rsidR="00347D82" w:rsidRPr="00DE7A7D">
              <w:rPr>
                <w:rFonts w:ascii="Times New Roman" w:hAnsi="Times New Roman"/>
                <w:color w:val="auto"/>
                <w:sz w:val="24"/>
              </w:rPr>
              <w:t>MK</w:t>
            </w:r>
            <w:r w:rsidR="00347D82" w:rsidRPr="00DE7A7D">
              <w:rPr>
                <w:rFonts w:ascii="Times New Roman" w:hAnsi="Times New Roman"/>
                <w:sz w:val="24"/>
              </w:rPr>
              <w:t xml:space="preserve"> 2015.gada 17.februāra</w:t>
            </w:r>
            <w:r w:rsidR="00347D82" w:rsidRPr="00DE7A7D">
              <w:rPr>
                <w:rFonts w:ascii="Times New Roman" w:hAnsi="Times New Roman"/>
                <w:color w:val="auto"/>
                <w:sz w:val="24"/>
              </w:rPr>
              <w:t xml:space="preserve"> noteikumos </w:t>
            </w:r>
            <w:r w:rsidR="00347D82" w:rsidRPr="00DE7A7D">
              <w:rPr>
                <w:rFonts w:ascii="Times New Roman" w:hAnsi="Times New Roman"/>
                <w:sz w:val="24"/>
              </w:rPr>
              <w:t>Nr.87 “Kārtība, kādā Eiropas Savienības struktūrfondu un Kohēzijas fonda ieviešanā 2014.–2020.gada plānošanas periodā nodrošināma komunikācijas un vizuālās identitātes prasību ievērošana</w:t>
            </w:r>
            <w:r w:rsidR="00347D82" w:rsidRPr="00DE7A7D" w:rsidDel="00347D82">
              <w:rPr>
                <w:rFonts w:ascii="Times New Roman" w:hAnsi="Times New Roman"/>
                <w:color w:val="auto"/>
                <w:sz w:val="24"/>
              </w:rPr>
              <w:t xml:space="preserve"> </w:t>
            </w:r>
            <w:r w:rsidRPr="00DE7A7D">
              <w:rPr>
                <w:rFonts w:ascii="Times New Roman" w:hAnsi="Times New Roman"/>
                <w:color w:val="auto"/>
                <w:sz w:val="24"/>
              </w:rPr>
              <w:t>”</w:t>
            </w:r>
            <w:r w:rsidR="004C5428" w:rsidRPr="00DE7A7D">
              <w:rPr>
                <w:rStyle w:val="FootnoteReference"/>
                <w:rFonts w:ascii="Times New Roman" w:hAnsi="Times New Roman"/>
                <w:color w:val="auto"/>
                <w:sz w:val="24"/>
              </w:rPr>
              <w:footnoteReference w:id="3"/>
            </w:r>
            <w:r w:rsidR="007F1809" w:rsidRPr="00DE7A7D">
              <w:rPr>
                <w:rFonts w:ascii="Times New Roman" w:hAnsi="Times New Roman"/>
                <w:color w:val="auto"/>
                <w:sz w:val="24"/>
              </w:rPr>
              <w:t xml:space="preserve"> </w:t>
            </w:r>
            <w:r w:rsidRPr="00DE7A7D">
              <w:rPr>
                <w:rFonts w:ascii="Times New Roman" w:hAnsi="Times New Roman"/>
                <w:color w:val="auto"/>
                <w:sz w:val="24"/>
              </w:rPr>
              <w:t>noteiktajam.</w:t>
            </w:r>
          </w:p>
        </w:tc>
        <w:tc>
          <w:tcPr>
            <w:tcW w:w="2421" w:type="dxa"/>
            <w:vAlign w:val="center"/>
          </w:tcPr>
          <w:p w14:paraId="64C9F109" w14:textId="77777777" w:rsidR="00070415" w:rsidRPr="00DE7A7D" w:rsidRDefault="00070415" w:rsidP="00070415">
            <w:pPr>
              <w:pStyle w:val="ListParagraph"/>
              <w:ind w:left="0"/>
              <w:jc w:val="center"/>
            </w:pPr>
            <w:r w:rsidRPr="00DE7A7D">
              <w:t>P</w:t>
            </w:r>
          </w:p>
        </w:tc>
        <w:tc>
          <w:tcPr>
            <w:tcW w:w="7644" w:type="dxa"/>
          </w:tcPr>
          <w:p w14:paraId="3230D610" w14:textId="159382E9" w:rsidR="00070415" w:rsidRPr="001163E0" w:rsidRDefault="00DA0C4D" w:rsidP="00C63112">
            <w:pPr>
              <w:pStyle w:val="NoSpacing"/>
              <w:jc w:val="both"/>
              <w:rPr>
                <w:rFonts w:ascii="Times New Roman" w:hAnsi="Times New Roman"/>
                <w:sz w:val="24"/>
              </w:rPr>
            </w:pPr>
            <w:r w:rsidRPr="00DE7A7D">
              <w:rPr>
                <w:rFonts w:ascii="Times New Roman" w:hAnsi="Times New Roman"/>
                <w:b/>
                <w:color w:val="auto"/>
                <w:sz w:val="24"/>
              </w:rPr>
              <w:t>Vērtējums ir „Jā”</w:t>
            </w:r>
            <w:r w:rsidRPr="00DE7A7D">
              <w:rPr>
                <w:rFonts w:ascii="Times New Roman" w:hAnsi="Times New Roman"/>
                <w:color w:val="auto"/>
                <w:sz w:val="24"/>
              </w:rPr>
              <w:t xml:space="preserve">, ja projekta iesnieguma 5.sadaļā norādītie informatīvie un publicitātes pasākumi atbilst </w:t>
            </w:r>
            <w:r w:rsidRPr="00DE7A7D">
              <w:rPr>
                <w:rFonts w:ascii="Times New Roman" w:hAnsi="Times New Roman"/>
                <w:sz w:val="24"/>
              </w:rPr>
              <w:t xml:space="preserve">Eiropas Parlamenta un Padomes regulai (ES) Nr.1303/2013, ar ko paredz kopīgus noteikumus par Eiropas Reģionālās attīstības fondu, </w:t>
            </w:r>
            <w:r w:rsidR="00EA133E" w:rsidRPr="00DE7A7D">
              <w:rPr>
                <w:rFonts w:ascii="Times New Roman" w:hAnsi="Times New Roman"/>
                <w:sz w:val="24"/>
              </w:rPr>
              <w:t>ESF</w:t>
            </w:r>
            <w:r w:rsidRPr="00DE7A7D">
              <w:rPr>
                <w:rFonts w:ascii="Times New Roman" w:hAnsi="Times New Roman"/>
                <w:sz w:val="24"/>
              </w:rPr>
              <w:t xml:space="preserve">, Kohēzijas fondu, Eiropas Lauksaimniecības fondu lauku attīstībai un Eiropas Jūrlietu un zivsaimniecības fondu un vispārīgus noteikumus par Eiropas Reģionālās attīstības fondu, </w:t>
            </w:r>
            <w:r w:rsidR="00EA133E" w:rsidRPr="00DE7A7D">
              <w:rPr>
                <w:rFonts w:ascii="Times New Roman" w:hAnsi="Times New Roman"/>
                <w:sz w:val="24"/>
              </w:rPr>
              <w:t>ESF</w:t>
            </w:r>
            <w:r w:rsidRPr="00DE7A7D">
              <w:rPr>
                <w:rFonts w:ascii="Times New Roman" w:hAnsi="Times New Roman"/>
                <w:sz w:val="24"/>
              </w:rPr>
              <w:t xml:space="preserve">, Kohēzijas fondu un Eiropas Jūrlietu un zivsaimniecības fondu un atceļ Padomes Regulu (EK) Nr.1083/2006 (115.pants un XII pielikums) un </w:t>
            </w:r>
            <w:r w:rsidR="00DA04F7">
              <w:rPr>
                <w:rFonts w:ascii="Times New Roman" w:hAnsi="Times New Roman"/>
                <w:color w:val="auto"/>
                <w:sz w:val="24"/>
              </w:rPr>
              <w:t xml:space="preserve"> </w:t>
            </w:r>
            <w:r w:rsidR="00DA04F7" w:rsidRPr="001163E0">
              <w:rPr>
                <w:rFonts w:ascii="Times New Roman" w:hAnsi="Times New Roman"/>
                <w:sz w:val="24"/>
              </w:rPr>
              <w:t>MK 2015.gada 17.februāra noteikumiem Nr.87 “Kārtība, kādā Eiropas Savienības struktūrfondu un Kohēzijas fonda ieviešanā 2014.–2020.gada plānošanas periodā nodrošināma komunikācijas un vizuālās identitātes prasību ievērošana”</w:t>
            </w:r>
            <w:r w:rsidR="00DA04F7">
              <w:rPr>
                <w:rFonts w:ascii="Times New Roman" w:hAnsi="Times New Roman"/>
                <w:sz w:val="24"/>
              </w:rPr>
              <w:t>.</w:t>
            </w:r>
          </w:p>
          <w:p w14:paraId="1690FDF4" w14:textId="77777777" w:rsidR="006C2029" w:rsidRPr="00DE7A7D" w:rsidRDefault="006C2029" w:rsidP="00C63112">
            <w:pPr>
              <w:pStyle w:val="NoSpacing"/>
              <w:jc w:val="both"/>
              <w:rPr>
                <w:rFonts w:ascii="Times New Roman" w:hAnsi="Times New Roman"/>
                <w:color w:val="auto"/>
                <w:sz w:val="24"/>
              </w:rPr>
            </w:pPr>
          </w:p>
          <w:p w14:paraId="536B40D2" w14:textId="77777777" w:rsidR="006C2029" w:rsidRPr="00DE7A7D" w:rsidRDefault="00C8435A" w:rsidP="006C2029">
            <w:pPr>
              <w:pStyle w:val="NoSpacing"/>
              <w:jc w:val="both"/>
              <w:rPr>
                <w:rFonts w:ascii="Times New Roman" w:hAnsi="Times New Roman"/>
                <w:color w:val="auto"/>
                <w:sz w:val="24"/>
                <w:highlight w:val="lightGray"/>
              </w:rPr>
            </w:pPr>
            <w:r w:rsidRPr="00DE7A7D">
              <w:rPr>
                <w:rFonts w:ascii="Times New Roman" w:hAnsi="Times New Roman"/>
                <w:color w:val="auto"/>
                <w:sz w:val="24"/>
              </w:rPr>
              <w:t>Ja projekta iesniegums neatbilst minētajos normatīvajos aktos noteiktajām prasībām,</w:t>
            </w:r>
            <w:r w:rsidRPr="00DE7A7D">
              <w:rPr>
                <w:rFonts w:ascii="Times New Roman" w:hAnsi="Times New Roman"/>
                <w:b/>
                <w:color w:val="auto"/>
                <w:sz w:val="24"/>
              </w:rPr>
              <w:t xml:space="preserve"> vērtējums ir „Jā, ar nosacījumu”</w:t>
            </w:r>
            <w:r w:rsidR="006C2029" w:rsidRPr="00DE7A7D">
              <w:rPr>
                <w:rFonts w:ascii="Times New Roman" w:hAnsi="Times New Roman"/>
                <w:color w:val="auto"/>
                <w:sz w:val="24"/>
              </w:rPr>
              <w:t xml:space="preserve">, </w:t>
            </w:r>
            <w:r w:rsidR="00685A3E" w:rsidRPr="00DE7A7D">
              <w:rPr>
                <w:rFonts w:ascii="Times New Roman" w:hAnsi="Times New Roman"/>
                <w:color w:val="auto"/>
                <w:sz w:val="24"/>
              </w:rPr>
              <w:t xml:space="preserve">vienlaikus </w:t>
            </w:r>
            <w:r w:rsidR="006C2029" w:rsidRPr="00DE7A7D">
              <w:rPr>
                <w:rFonts w:ascii="Times New Roman" w:hAnsi="Times New Roman"/>
                <w:color w:val="auto"/>
                <w:sz w:val="24"/>
              </w:rPr>
              <w:t xml:space="preserve">nosakot nosacījumu precizēt publicitātes un informācijas izplatīšanas pasākuma veidu, </w:t>
            </w:r>
            <w:r w:rsidR="00A5463B" w:rsidRPr="00DE7A7D">
              <w:rPr>
                <w:rFonts w:ascii="Times New Roman" w:hAnsi="Times New Roman"/>
                <w:color w:val="auto"/>
                <w:sz w:val="24"/>
              </w:rPr>
              <w:t xml:space="preserve">aprakstu </w:t>
            </w:r>
            <w:r w:rsidR="006C2029" w:rsidRPr="00DE7A7D">
              <w:rPr>
                <w:rFonts w:ascii="Times New Roman" w:hAnsi="Times New Roman"/>
                <w:color w:val="auto"/>
                <w:sz w:val="24"/>
              </w:rPr>
              <w:t>vai īstenošanas periodu.</w:t>
            </w:r>
          </w:p>
        </w:tc>
      </w:tr>
      <w:tr w:rsidR="00811FA9" w:rsidRPr="00DE7A7D" w14:paraId="5BAC816B" w14:textId="77777777" w:rsidTr="004C1D9D">
        <w:trPr>
          <w:trHeight w:val="668"/>
          <w:jc w:val="center"/>
        </w:trPr>
        <w:tc>
          <w:tcPr>
            <w:tcW w:w="704" w:type="dxa"/>
          </w:tcPr>
          <w:p w14:paraId="7F02E8AB" w14:textId="77777777" w:rsidR="00811FA9" w:rsidRPr="00DE7A7D" w:rsidRDefault="00811FA9" w:rsidP="00811FA9">
            <w:pPr>
              <w:spacing w:after="0" w:line="240" w:lineRule="auto"/>
              <w:jc w:val="both"/>
              <w:rPr>
                <w:rFonts w:ascii="Times New Roman" w:hAnsi="Times New Roman"/>
                <w:color w:val="auto"/>
                <w:sz w:val="24"/>
              </w:rPr>
            </w:pPr>
            <w:r w:rsidRPr="00DE7A7D">
              <w:rPr>
                <w:rFonts w:ascii="Times New Roman" w:hAnsi="Times New Roman"/>
                <w:color w:val="auto"/>
                <w:sz w:val="24"/>
              </w:rPr>
              <w:t>1.17.</w:t>
            </w:r>
          </w:p>
        </w:tc>
        <w:tc>
          <w:tcPr>
            <w:tcW w:w="3260" w:type="dxa"/>
          </w:tcPr>
          <w:p w14:paraId="2DA4F284" w14:textId="5862233B" w:rsidR="00811FA9" w:rsidRPr="00DE7A7D" w:rsidRDefault="00811FA9" w:rsidP="00EA133E">
            <w:pPr>
              <w:pStyle w:val="NoSpacing"/>
              <w:jc w:val="both"/>
              <w:rPr>
                <w:color w:val="auto"/>
              </w:rPr>
            </w:pPr>
            <w:r w:rsidRPr="00DE7A7D">
              <w:rPr>
                <w:rFonts w:ascii="Times New Roman" w:hAnsi="Times New Roman"/>
                <w:sz w:val="24"/>
              </w:rPr>
              <w:t xml:space="preserve">Projekta iesniegumā ir definētas projekta sadarbības partnera plānotās darbības projekta ietvaros un tās atbilst </w:t>
            </w:r>
            <w:r w:rsidR="00EA133E" w:rsidRPr="00DE7A7D">
              <w:rPr>
                <w:rFonts w:ascii="Times New Roman" w:hAnsi="Times New Roman"/>
                <w:sz w:val="24"/>
              </w:rPr>
              <w:t>MK</w:t>
            </w:r>
            <w:r w:rsidRPr="00DE7A7D">
              <w:rPr>
                <w:rFonts w:ascii="Times New Roman" w:hAnsi="Times New Roman"/>
                <w:sz w:val="24"/>
              </w:rPr>
              <w:t xml:space="preserve"> noteikumos par specifiskā atbalsta mērķa īstenošanu noteiktajām atbalstāmajām darbībām. </w:t>
            </w:r>
          </w:p>
        </w:tc>
        <w:tc>
          <w:tcPr>
            <w:tcW w:w="2421" w:type="dxa"/>
            <w:vAlign w:val="center"/>
          </w:tcPr>
          <w:p w14:paraId="2BF87850" w14:textId="77777777" w:rsidR="00811FA9" w:rsidRPr="00DE7A7D" w:rsidRDefault="00811FA9" w:rsidP="00811FA9">
            <w:pPr>
              <w:pStyle w:val="ListParagraph"/>
              <w:ind w:left="0"/>
              <w:jc w:val="center"/>
            </w:pPr>
            <w:r w:rsidRPr="00DE7A7D">
              <w:t>P</w:t>
            </w:r>
          </w:p>
        </w:tc>
        <w:tc>
          <w:tcPr>
            <w:tcW w:w="7644" w:type="dxa"/>
          </w:tcPr>
          <w:p w14:paraId="762C5E0A" w14:textId="77777777" w:rsidR="001C7410" w:rsidRPr="00DE7A7D" w:rsidRDefault="001C7410" w:rsidP="001C7410">
            <w:pPr>
              <w:pStyle w:val="NoSpacing"/>
              <w:jc w:val="both"/>
              <w:rPr>
                <w:rFonts w:ascii="Times New Roman" w:hAnsi="Times New Roman"/>
                <w:color w:val="auto"/>
                <w:sz w:val="24"/>
              </w:rPr>
            </w:pPr>
            <w:r w:rsidRPr="00DE7A7D">
              <w:rPr>
                <w:rFonts w:ascii="Times New Roman" w:hAnsi="Times New Roman"/>
                <w:b/>
                <w:color w:val="auto"/>
                <w:sz w:val="24"/>
              </w:rPr>
              <w:t>Vērtējums ir „Jā”</w:t>
            </w:r>
            <w:r w:rsidRPr="00DE7A7D">
              <w:rPr>
                <w:rFonts w:ascii="Times New Roman" w:hAnsi="Times New Roman"/>
                <w:color w:val="auto"/>
                <w:sz w:val="24"/>
              </w:rPr>
              <w:t>, ja:</w:t>
            </w:r>
          </w:p>
          <w:p w14:paraId="1F20A2B1" w14:textId="7E371B69" w:rsidR="00F03EFC" w:rsidRPr="00DE7A7D" w:rsidRDefault="000D30B1" w:rsidP="001C7410">
            <w:pPr>
              <w:pStyle w:val="NoSpacing"/>
              <w:numPr>
                <w:ilvl w:val="0"/>
                <w:numId w:val="17"/>
              </w:numPr>
              <w:jc w:val="both"/>
              <w:rPr>
                <w:rFonts w:ascii="Times New Roman" w:hAnsi="Times New Roman"/>
                <w:color w:val="auto"/>
                <w:sz w:val="24"/>
              </w:rPr>
            </w:pPr>
            <w:r>
              <w:rPr>
                <w:rFonts w:ascii="Times New Roman" w:hAnsi="Times New Roman"/>
                <w:color w:val="auto"/>
                <w:sz w:val="24"/>
              </w:rPr>
              <w:t>p</w:t>
            </w:r>
            <w:r w:rsidR="00F03EFC" w:rsidRPr="00DE7A7D">
              <w:rPr>
                <w:rFonts w:ascii="Times New Roman" w:hAnsi="Times New Roman"/>
                <w:color w:val="auto"/>
                <w:sz w:val="24"/>
              </w:rPr>
              <w:t>rojekta īstenošanā ir paredzēta sadarbības partneru iesaistīšana;</w:t>
            </w:r>
          </w:p>
          <w:p w14:paraId="420E19EC" w14:textId="77777777" w:rsidR="001C7410" w:rsidRPr="00DE7A7D" w:rsidRDefault="001C7410" w:rsidP="001C7410">
            <w:pPr>
              <w:pStyle w:val="NoSpacing"/>
              <w:numPr>
                <w:ilvl w:val="0"/>
                <w:numId w:val="17"/>
              </w:numPr>
              <w:jc w:val="both"/>
              <w:rPr>
                <w:rFonts w:ascii="Times New Roman" w:hAnsi="Times New Roman"/>
                <w:color w:val="auto"/>
                <w:sz w:val="24"/>
              </w:rPr>
            </w:pPr>
            <w:r w:rsidRPr="00DE7A7D">
              <w:rPr>
                <w:rFonts w:ascii="Times New Roman" w:hAnsi="Times New Roman"/>
                <w:color w:val="auto"/>
                <w:sz w:val="24"/>
              </w:rPr>
              <w:t>projekta iesniegumā ir definētas projekta sadarbības partnerim plānotās darbības;</w:t>
            </w:r>
          </w:p>
          <w:p w14:paraId="3205405C" w14:textId="158CE66E" w:rsidR="001C7410" w:rsidRPr="00DE7A7D" w:rsidRDefault="001C7410" w:rsidP="000D30B1">
            <w:pPr>
              <w:pStyle w:val="NoSpacing"/>
              <w:numPr>
                <w:ilvl w:val="0"/>
                <w:numId w:val="17"/>
              </w:numPr>
              <w:jc w:val="both"/>
              <w:rPr>
                <w:rFonts w:ascii="Times New Roman" w:hAnsi="Times New Roman"/>
                <w:color w:val="auto"/>
                <w:sz w:val="24"/>
              </w:rPr>
            </w:pPr>
            <w:r w:rsidRPr="00DE7A7D">
              <w:rPr>
                <w:rFonts w:ascii="Times New Roman" w:hAnsi="Times New Roman"/>
                <w:color w:val="auto"/>
                <w:sz w:val="24"/>
              </w:rPr>
              <w:t xml:space="preserve">projekta iesniegumā projekta sadarbības partnerim plānotās darbības atbilst MK noteikumos </w:t>
            </w:r>
            <w:r w:rsidR="000D30B1" w:rsidRPr="000D30B1">
              <w:rPr>
                <w:rFonts w:ascii="Times New Roman" w:hAnsi="Times New Roman"/>
                <w:color w:val="auto"/>
                <w:sz w:val="24"/>
              </w:rPr>
              <w:t xml:space="preserve">par specifiskā atbalsta mērķa īstenošanu </w:t>
            </w:r>
            <w:r w:rsidRPr="00DE7A7D">
              <w:rPr>
                <w:rFonts w:ascii="Times New Roman" w:hAnsi="Times New Roman"/>
                <w:color w:val="auto"/>
                <w:sz w:val="24"/>
              </w:rPr>
              <w:t>noteiktajām atbalstāmajām darbībām</w:t>
            </w:r>
            <w:r w:rsidR="005A366C" w:rsidRPr="00DE7A7D">
              <w:rPr>
                <w:rFonts w:ascii="Times New Roman" w:hAnsi="Times New Roman"/>
                <w:color w:val="auto"/>
                <w:sz w:val="24"/>
              </w:rPr>
              <w:t>.</w:t>
            </w:r>
          </w:p>
          <w:p w14:paraId="0E82EA28" w14:textId="77777777" w:rsidR="005A366C" w:rsidRPr="00DE7A7D" w:rsidRDefault="005A366C" w:rsidP="005A366C">
            <w:pPr>
              <w:pStyle w:val="NoSpacing"/>
              <w:ind w:left="720"/>
              <w:jc w:val="both"/>
              <w:rPr>
                <w:rFonts w:ascii="Times New Roman" w:hAnsi="Times New Roman"/>
                <w:color w:val="auto"/>
                <w:sz w:val="24"/>
              </w:rPr>
            </w:pPr>
          </w:p>
          <w:p w14:paraId="4F5DC71D" w14:textId="77777777" w:rsidR="001C7410" w:rsidRPr="00DE7A7D" w:rsidRDefault="001C7410" w:rsidP="001C7410">
            <w:pPr>
              <w:pStyle w:val="NoSpacing"/>
              <w:jc w:val="both"/>
              <w:rPr>
                <w:rFonts w:ascii="Times New Roman" w:hAnsi="Times New Roman"/>
                <w:b/>
                <w:color w:val="auto"/>
                <w:sz w:val="24"/>
                <w:highlight w:val="lightGray"/>
              </w:rPr>
            </w:pPr>
            <w:r w:rsidRPr="00DE7A7D">
              <w:rPr>
                <w:rFonts w:ascii="Times New Roman" w:hAnsi="Times New Roman"/>
                <w:color w:val="auto"/>
                <w:sz w:val="24"/>
              </w:rPr>
              <w:t>Ja projekta iesniegums neatbilst minētajām prasībām,</w:t>
            </w:r>
            <w:r w:rsidRPr="00DE7A7D">
              <w:rPr>
                <w:rFonts w:ascii="Times New Roman" w:hAnsi="Times New Roman"/>
                <w:b/>
                <w:color w:val="auto"/>
                <w:sz w:val="24"/>
              </w:rPr>
              <w:t xml:space="preserve"> vērtējums ir „Jā, ar nosacījumu”</w:t>
            </w:r>
            <w:r w:rsidRPr="00DE7A7D">
              <w:rPr>
                <w:rFonts w:ascii="Times New Roman" w:hAnsi="Times New Roman"/>
                <w:color w:val="auto"/>
                <w:sz w:val="24"/>
              </w:rPr>
              <w:t>, vienlaikus nosakot atbilstošus nosacījumus</w:t>
            </w:r>
            <w:r w:rsidR="005A366C" w:rsidRPr="00DE7A7D">
              <w:rPr>
                <w:rFonts w:ascii="Times New Roman" w:hAnsi="Times New Roman"/>
                <w:color w:val="auto"/>
                <w:sz w:val="24"/>
              </w:rPr>
              <w:t>.</w:t>
            </w:r>
          </w:p>
        </w:tc>
      </w:tr>
      <w:tr w:rsidR="00811FA9" w:rsidRPr="00DE7A7D" w14:paraId="7F159020" w14:textId="77777777" w:rsidTr="004C1D9D">
        <w:trPr>
          <w:trHeight w:val="668"/>
          <w:jc w:val="center"/>
        </w:trPr>
        <w:tc>
          <w:tcPr>
            <w:tcW w:w="704" w:type="dxa"/>
          </w:tcPr>
          <w:p w14:paraId="03EDD691" w14:textId="77777777" w:rsidR="00811FA9" w:rsidRPr="00DE7A7D" w:rsidRDefault="00811FA9" w:rsidP="00811FA9">
            <w:pPr>
              <w:spacing w:after="0" w:line="240" w:lineRule="auto"/>
              <w:jc w:val="both"/>
              <w:rPr>
                <w:rFonts w:ascii="Times New Roman" w:hAnsi="Times New Roman"/>
                <w:color w:val="auto"/>
                <w:sz w:val="24"/>
              </w:rPr>
            </w:pPr>
            <w:r w:rsidRPr="00DE7A7D">
              <w:rPr>
                <w:rFonts w:ascii="Times New Roman" w:hAnsi="Times New Roman"/>
                <w:color w:val="auto"/>
                <w:sz w:val="24"/>
              </w:rPr>
              <w:t>1.18.</w:t>
            </w:r>
          </w:p>
        </w:tc>
        <w:tc>
          <w:tcPr>
            <w:tcW w:w="3260" w:type="dxa"/>
          </w:tcPr>
          <w:p w14:paraId="564D3358" w14:textId="2DEFB4BA" w:rsidR="00811FA9" w:rsidRPr="00DE7A7D" w:rsidRDefault="00811FA9" w:rsidP="00EA133E">
            <w:pPr>
              <w:pStyle w:val="NoSpacing"/>
              <w:jc w:val="both"/>
              <w:rPr>
                <w:rFonts w:ascii="Times New Roman" w:hAnsi="Times New Roman"/>
                <w:color w:val="auto"/>
                <w:sz w:val="24"/>
              </w:rPr>
            </w:pPr>
            <w:r w:rsidRPr="00DE7A7D">
              <w:rPr>
                <w:rFonts w:ascii="Times New Roman" w:hAnsi="Times New Roman"/>
                <w:color w:val="auto"/>
                <w:sz w:val="24"/>
                <w:lang w:eastAsia="lv-LV"/>
              </w:rPr>
              <w:t xml:space="preserve">Projekta sadarbības partneris atbilst </w:t>
            </w:r>
            <w:r w:rsidR="00EA133E" w:rsidRPr="00DE7A7D">
              <w:rPr>
                <w:rFonts w:ascii="Times New Roman" w:hAnsi="Times New Roman"/>
                <w:sz w:val="24"/>
              </w:rPr>
              <w:t>MK</w:t>
            </w:r>
            <w:r w:rsidRPr="00DE7A7D">
              <w:rPr>
                <w:rFonts w:ascii="Times New Roman" w:hAnsi="Times New Roman"/>
                <w:color w:val="auto"/>
                <w:sz w:val="24"/>
                <w:lang w:eastAsia="lv-LV"/>
              </w:rPr>
              <w:t xml:space="preserve"> noteikumos par specifiskā atbalsta mērķa īstenošanu noteiktajām prasībām.</w:t>
            </w:r>
          </w:p>
        </w:tc>
        <w:tc>
          <w:tcPr>
            <w:tcW w:w="2421" w:type="dxa"/>
            <w:vAlign w:val="center"/>
          </w:tcPr>
          <w:p w14:paraId="6AB7996C" w14:textId="77777777" w:rsidR="00811FA9" w:rsidRPr="00DE7A7D" w:rsidRDefault="00811FA9" w:rsidP="00811FA9">
            <w:pPr>
              <w:pStyle w:val="ListParagraph"/>
              <w:ind w:left="0"/>
              <w:jc w:val="center"/>
            </w:pPr>
            <w:r w:rsidRPr="00DE7A7D">
              <w:t>P</w:t>
            </w:r>
          </w:p>
        </w:tc>
        <w:tc>
          <w:tcPr>
            <w:tcW w:w="7644" w:type="dxa"/>
          </w:tcPr>
          <w:p w14:paraId="2085B800" w14:textId="5930E174" w:rsidR="001C7410" w:rsidRPr="00D140AA" w:rsidRDefault="001C7410" w:rsidP="001C7410">
            <w:pPr>
              <w:pStyle w:val="NoSpacing"/>
              <w:jc w:val="both"/>
              <w:rPr>
                <w:rFonts w:ascii="Times New Roman" w:hAnsi="Times New Roman"/>
                <w:color w:val="auto"/>
                <w:sz w:val="24"/>
                <w:lang w:eastAsia="lv-LV"/>
              </w:rPr>
            </w:pPr>
            <w:r w:rsidRPr="00DE7A7D">
              <w:rPr>
                <w:rFonts w:ascii="Times New Roman" w:hAnsi="Times New Roman"/>
                <w:b/>
                <w:color w:val="auto"/>
                <w:sz w:val="24"/>
              </w:rPr>
              <w:t>Vērtējums ir „Jā”</w:t>
            </w:r>
            <w:r w:rsidRPr="00DE7A7D">
              <w:rPr>
                <w:rFonts w:ascii="Times New Roman" w:hAnsi="Times New Roman"/>
                <w:color w:val="auto"/>
                <w:sz w:val="24"/>
              </w:rPr>
              <w:t xml:space="preserve">, </w:t>
            </w:r>
            <w:r w:rsidRPr="00D140AA">
              <w:rPr>
                <w:rFonts w:ascii="Times New Roman" w:hAnsi="Times New Roman"/>
                <w:color w:val="auto"/>
                <w:sz w:val="24"/>
              </w:rPr>
              <w:t xml:space="preserve">ja projekta </w:t>
            </w:r>
            <w:r w:rsidRPr="00D140AA">
              <w:rPr>
                <w:rFonts w:ascii="Times New Roman" w:hAnsi="Times New Roman"/>
                <w:color w:val="auto"/>
                <w:sz w:val="24"/>
                <w:lang w:eastAsia="lv-LV"/>
              </w:rPr>
              <w:t>sadarbības partneris atbilst MK noteikumos</w:t>
            </w:r>
            <w:r w:rsidR="000D30B1">
              <w:t xml:space="preserve"> </w:t>
            </w:r>
            <w:r w:rsidR="000D30B1" w:rsidRPr="000D30B1">
              <w:rPr>
                <w:rFonts w:ascii="Times New Roman" w:hAnsi="Times New Roman"/>
                <w:color w:val="auto"/>
                <w:sz w:val="24"/>
                <w:lang w:eastAsia="lv-LV"/>
              </w:rPr>
              <w:t>par specifiskā atbalsta mērķa īstenošanu</w:t>
            </w:r>
            <w:r w:rsidRPr="00D140AA">
              <w:rPr>
                <w:rFonts w:ascii="Times New Roman" w:hAnsi="Times New Roman"/>
                <w:color w:val="auto"/>
                <w:sz w:val="24"/>
                <w:lang w:eastAsia="lv-LV"/>
              </w:rPr>
              <w:t xml:space="preserve"> noteiktajām prasībām – ir </w:t>
            </w:r>
            <w:r w:rsidR="00C93516" w:rsidRPr="00D140AA">
              <w:rPr>
                <w:rFonts w:ascii="Times New Roman" w:hAnsi="Times New Roman"/>
                <w:sz w:val="24"/>
              </w:rPr>
              <w:t xml:space="preserve">Latvijas Darba devēju konfederācija, </w:t>
            </w:r>
            <w:r w:rsidR="00C93516" w:rsidRPr="00757C93">
              <w:rPr>
                <w:rFonts w:ascii="Times New Roman" w:hAnsi="Times New Roman"/>
                <w:sz w:val="24"/>
                <w:lang w:eastAsia="lv-LV"/>
              </w:rPr>
              <w:t>Lauksaimnieku organizāciju sadarbības padome,</w:t>
            </w:r>
            <w:r w:rsidR="00C93516" w:rsidRPr="00D140AA">
              <w:rPr>
                <w:rFonts w:ascii="Times New Roman" w:hAnsi="Times New Roman"/>
                <w:sz w:val="24"/>
              </w:rPr>
              <w:t xml:space="preserve"> Latvijas Brīvo arodbiedrību savienība vai Izglītības kvalitātes valsts dienests</w:t>
            </w:r>
            <w:r w:rsidRPr="00D140AA">
              <w:rPr>
                <w:rFonts w:ascii="Times New Roman" w:hAnsi="Times New Roman"/>
                <w:color w:val="auto"/>
                <w:sz w:val="24"/>
                <w:lang w:eastAsia="lv-LV"/>
              </w:rPr>
              <w:t>.</w:t>
            </w:r>
          </w:p>
          <w:p w14:paraId="44F0A3D4" w14:textId="77777777" w:rsidR="001C7410" w:rsidRPr="00D140AA" w:rsidRDefault="001C7410" w:rsidP="001C7410">
            <w:pPr>
              <w:pStyle w:val="NoSpacing"/>
              <w:jc w:val="both"/>
              <w:rPr>
                <w:rFonts w:ascii="Times New Roman" w:hAnsi="Times New Roman"/>
                <w:color w:val="auto"/>
                <w:sz w:val="24"/>
                <w:lang w:eastAsia="lv-LV"/>
              </w:rPr>
            </w:pPr>
          </w:p>
          <w:p w14:paraId="5EC9CEF6" w14:textId="67E6B50C" w:rsidR="00811FA9" w:rsidRPr="00DE7A7D" w:rsidRDefault="001C7410" w:rsidP="005113E5">
            <w:pPr>
              <w:pStyle w:val="NoSpacing"/>
              <w:jc w:val="both"/>
              <w:rPr>
                <w:rFonts w:ascii="Times New Roman" w:hAnsi="Times New Roman"/>
                <w:color w:val="auto"/>
                <w:sz w:val="24"/>
                <w:highlight w:val="lightGray"/>
                <w:lang w:eastAsia="lv-LV"/>
              </w:rPr>
            </w:pPr>
            <w:r w:rsidRPr="00D140AA">
              <w:rPr>
                <w:rFonts w:ascii="Times New Roman" w:hAnsi="Times New Roman"/>
                <w:color w:val="auto"/>
                <w:sz w:val="24"/>
              </w:rPr>
              <w:lastRenderedPageBreak/>
              <w:t>Ja projekta iesniegums</w:t>
            </w:r>
            <w:r w:rsidR="005113E5" w:rsidRPr="00D140AA">
              <w:rPr>
                <w:rFonts w:ascii="Times New Roman" w:hAnsi="Times New Roman"/>
                <w:color w:val="auto"/>
                <w:sz w:val="24"/>
              </w:rPr>
              <w:t xml:space="preserve"> neatbilst</w:t>
            </w:r>
            <w:r w:rsidRPr="00D140AA">
              <w:rPr>
                <w:rFonts w:ascii="Times New Roman" w:hAnsi="Times New Roman"/>
                <w:color w:val="auto"/>
                <w:sz w:val="24"/>
              </w:rPr>
              <w:t xml:space="preserve"> minētaj</w:t>
            </w:r>
            <w:r w:rsidR="005113E5" w:rsidRPr="00D140AA">
              <w:rPr>
                <w:rFonts w:ascii="Times New Roman" w:hAnsi="Times New Roman"/>
                <w:color w:val="auto"/>
                <w:sz w:val="24"/>
              </w:rPr>
              <w:t>ai</w:t>
            </w:r>
            <w:r w:rsidRPr="00D140AA">
              <w:rPr>
                <w:rFonts w:ascii="Times New Roman" w:hAnsi="Times New Roman"/>
                <w:color w:val="auto"/>
                <w:sz w:val="24"/>
              </w:rPr>
              <w:t xml:space="preserve"> prasīb</w:t>
            </w:r>
            <w:r w:rsidR="005113E5" w:rsidRPr="00D140AA">
              <w:rPr>
                <w:rFonts w:ascii="Times New Roman" w:hAnsi="Times New Roman"/>
                <w:color w:val="auto"/>
                <w:sz w:val="24"/>
              </w:rPr>
              <w:t>ai</w:t>
            </w:r>
            <w:r w:rsidRPr="00D140AA">
              <w:rPr>
                <w:rFonts w:ascii="Times New Roman" w:hAnsi="Times New Roman"/>
                <w:color w:val="auto"/>
                <w:sz w:val="24"/>
              </w:rPr>
              <w:t>,</w:t>
            </w:r>
            <w:r w:rsidRPr="00D140AA">
              <w:rPr>
                <w:rFonts w:ascii="Times New Roman" w:hAnsi="Times New Roman"/>
                <w:b/>
                <w:color w:val="auto"/>
                <w:sz w:val="24"/>
              </w:rPr>
              <w:t xml:space="preserve"> vērtējums ir „Jā, ar nosacījumu”</w:t>
            </w:r>
            <w:r w:rsidRPr="00D140AA">
              <w:rPr>
                <w:rFonts w:ascii="Times New Roman" w:hAnsi="Times New Roman"/>
                <w:color w:val="auto"/>
                <w:sz w:val="24"/>
              </w:rPr>
              <w:t>,</w:t>
            </w:r>
            <w:r w:rsidRPr="00D140AA">
              <w:rPr>
                <w:rFonts w:ascii="Times New Roman" w:hAnsi="Times New Roman"/>
                <w:b/>
                <w:color w:val="auto"/>
                <w:sz w:val="24"/>
              </w:rPr>
              <w:t xml:space="preserve"> </w:t>
            </w:r>
            <w:r w:rsidRPr="00D140AA">
              <w:rPr>
                <w:rFonts w:ascii="Times New Roman" w:hAnsi="Times New Roman"/>
                <w:color w:val="auto"/>
                <w:sz w:val="24"/>
              </w:rPr>
              <w:t>vienlaikus</w:t>
            </w:r>
            <w:r w:rsidRPr="00D140AA">
              <w:rPr>
                <w:rFonts w:ascii="Times New Roman" w:hAnsi="Times New Roman"/>
                <w:b/>
                <w:color w:val="auto"/>
                <w:sz w:val="24"/>
              </w:rPr>
              <w:t xml:space="preserve"> </w:t>
            </w:r>
            <w:r w:rsidRPr="00D140AA">
              <w:rPr>
                <w:rFonts w:ascii="Times New Roman" w:hAnsi="Times New Roman"/>
                <w:color w:val="auto"/>
                <w:sz w:val="24"/>
              </w:rPr>
              <w:t xml:space="preserve">nosakot nosacījumu projekta īstenošanā paredzēt </w:t>
            </w:r>
            <w:r w:rsidRPr="00D140AA">
              <w:rPr>
                <w:rFonts w:ascii="Times New Roman" w:hAnsi="Times New Roman"/>
                <w:color w:val="auto"/>
                <w:sz w:val="24"/>
                <w:lang w:eastAsia="lv-LV"/>
              </w:rPr>
              <w:t>sadarbības partneri, kas atbilst MK noteikumos</w:t>
            </w:r>
            <w:r w:rsidR="00400691">
              <w:t xml:space="preserve"> </w:t>
            </w:r>
            <w:r w:rsidR="00400691" w:rsidRPr="00400691">
              <w:rPr>
                <w:rFonts w:ascii="Times New Roman" w:hAnsi="Times New Roman"/>
                <w:color w:val="auto"/>
                <w:sz w:val="24"/>
                <w:lang w:eastAsia="lv-LV"/>
              </w:rPr>
              <w:t>par specifiskā atbalsta mērķa īstenošanu</w:t>
            </w:r>
            <w:r w:rsidRPr="00D140AA">
              <w:rPr>
                <w:rFonts w:ascii="Times New Roman" w:hAnsi="Times New Roman"/>
                <w:color w:val="auto"/>
                <w:sz w:val="24"/>
                <w:lang w:eastAsia="lv-LV"/>
              </w:rPr>
              <w:t xml:space="preserve"> noteiktajām prasībām.</w:t>
            </w:r>
          </w:p>
        </w:tc>
      </w:tr>
      <w:tr w:rsidR="00B82167" w:rsidRPr="00DE7A7D" w14:paraId="5B2F4DE4" w14:textId="77777777" w:rsidTr="005113E5">
        <w:trPr>
          <w:trHeight w:val="668"/>
          <w:jc w:val="center"/>
        </w:trPr>
        <w:tc>
          <w:tcPr>
            <w:tcW w:w="704" w:type="dxa"/>
          </w:tcPr>
          <w:p w14:paraId="34DA827A" w14:textId="3947C7BD" w:rsidR="00B82167" w:rsidRPr="00DE7A7D" w:rsidRDefault="001A6744" w:rsidP="00B82167">
            <w:pPr>
              <w:spacing w:after="0" w:line="240" w:lineRule="auto"/>
              <w:jc w:val="both"/>
              <w:rPr>
                <w:rFonts w:ascii="Times New Roman" w:hAnsi="Times New Roman"/>
                <w:color w:val="auto"/>
                <w:sz w:val="24"/>
              </w:rPr>
            </w:pPr>
            <w:r w:rsidRPr="00DE7A7D">
              <w:rPr>
                <w:rFonts w:ascii="Times New Roman" w:hAnsi="Times New Roman"/>
                <w:color w:val="auto"/>
                <w:sz w:val="24"/>
              </w:rPr>
              <w:lastRenderedPageBreak/>
              <w:t>1.19.</w:t>
            </w:r>
          </w:p>
        </w:tc>
        <w:tc>
          <w:tcPr>
            <w:tcW w:w="3260" w:type="dxa"/>
          </w:tcPr>
          <w:p w14:paraId="3DCC4395" w14:textId="738E209F" w:rsidR="00B82167" w:rsidRPr="00DE7A7D" w:rsidRDefault="00B82167" w:rsidP="005113E5">
            <w:pPr>
              <w:pStyle w:val="NoSpacing"/>
              <w:jc w:val="both"/>
              <w:rPr>
                <w:rFonts w:ascii="Times New Roman" w:hAnsi="Times New Roman"/>
                <w:color w:val="auto"/>
                <w:sz w:val="24"/>
                <w:lang w:eastAsia="lv-LV"/>
              </w:rPr>
            </w:pPr>
            <w:r w:rsidRPr="00DE7A7D">
              <w:rPr>
                <w:rFonts w:ascii="Times New Roman" w:hAnsi="Times New Roman"/>
                <w:sz w:val="24"/>
              </w:rPr>
              <w:t>Projekta iesniegumā norādītā mērķa grupa atbilst MK noteikumos par specifiskā atbalsta mērķa īstenošanu noteiktajam</w:t>
            </w:r>
          </w:p>
        </w:tc>
        <w:tc>
          <w:tcPr>
            <w:tcW w:w="2421" w:type="dxa"/>
          </w:tcPr>
          <w:p w14:paraId="60498CFC" w14:textId="33D65DEB" w:rsidR="00B82167" w:rsidRPr="00DE7A7D" w:rsidRDefault="00B82167" w:rsidP="00B82167">
            <w:pPr>
              <w:pStyle w:val="ListParagraph"/>
              <w:ind w:left="0"/>
              <w:jc w:val="center"/>
            </w:pPr>
            <w:r w:rsidRPr="00DE7A7D">
              <w:t>P</w:t>
            </w:r>
          </w:p>
        </w:tc>
        <w:tc>
          <w:tcPr>
            <w:tcW w:w="7644" w:type="dxa"/>
          </w:tcPr>
          <w:p w14:paraId="4A44E8F2" w14:textId="427688A1" w:rsidR="001A6744" w:rsidRPr="00DE7A7D" w:rsidRDefault="001A6744" w:rsidP="001A6744">
            <w:pPr>
              <w:pStyle w:val="NoSpacing"/>
              <w:jc w:val="both"/>
              <w:rPr>
                <w:rFonts w:ascii="Times New Roman" w:hAnsi="Times New Roman"/>
                <w:color w:val="auto"/>
                <w:sz w:val="24"/>
                <w:lang w:eastAsia="lv-LV"/>
              </w:rPr>
            </w:pPr>
            <w:r w:rsidRPr="00DE7A7D">
              <w:rPr>
                <w:rFonts w:ascii="Times New Roman" w:hAnsi="Times New Roman"/>
                <w:b/>
                <w:color w:val="auto"/>
                <w:sz w:val="24"/>
              </w:rPr>
              <w:t>Vērtējums ir „Jā”</w:t>
            </w:r>
            <w:r w:rsidRPr="00DE7A7D">
              <w:rPr>
                <w:rFonts w:ascii="Times New Roman" w:hAnsi="Times New Roman"/>
                <w:color w:val="auto"/>
                <w:sz w:val="24"/>
              </w:rPr>
              <w:t xml:space="preserve">, ja projekta </w:t>
            </w:r>
            <w:r w:rsidR="005113E5" w:rsidRPr="00DE7A7D">
              <w:rPr>
                <w:rFonts w:ascii="Times New Roman" w:hAnsi="Times New Roman"/>
                <w:sz w:val="24"/>
              </w:rPr>
              <w:t>iesniegumā norādītā mērķa grupa atbilst MK noteikumos par specifiskā atbalsta mērķa īstenošanu noteiktajam</w:t>
            </w:r>
            <w:r w:rsidRPr="00DE7A7D">
              <w:rPr>
                <w:rFonts w:ascii="Times New Roman" w:hAnsi="Times New Roman"/>
                <w:color w:val="auto"/>
                <w:sz w:val="24"/>
                <w:lang w:eastAsia="lv-LV"/>
              </w:rPr>
              <w:t>.</w:t>
            </w:r>
          </w:p>
          <w:p w14:paraId="50A95E2F" w14:textId="77777777" w:rsidR="001A6744" w:rsidRPr="00DE7A7D" w:rsidRDefault="001A6744" w:rsidP="001A6744">
            <w:pPr>
              <w:pStyle w:val="NoSpacing"/>
              <w:jc w:val="both"/>
              <w:rPr>
                <w:rFonts w:ascii="Times New Roman" w:hAnsi="Times New Roman"/>
                <w:color w:val="auto"/>
                <w:sz w:val="24"/>
                <w:lang w:eastAsia="lv-LV"/>
              </w:rPr>
            </w:pPr>
          </w:p>
          <w:p w14:paraId="00B281EF" w14:textId="056D6977" w:rsidR="00B82167" w:rsidRPr="00DE7A7D" w:rsidRDefault="001A6744" w:rsidP="005113E5">
            <w:pPr>
              <w:pStyle w:val="NoSpacing"/>
              <w:jc w:val="both"/>
              <w:rPr>
                <w:rFonts w:ascii="Times New Roman" w:hAnsi="Times New Roman"/>
                <w:b/>
                <w:color w:val="auto"/>
                <w:sz w:val="24"/>
              </w:rPr>
            </w:pPr>
            <w:r w:rsidRPr="00DE7A7D">
              <w:rPr>
                <w:rFonts w:ascii="Times New Roman" w:hAnsi="Times New Roman"/>
                <w:color w:val="auto"/>
                <w:sz w:val="24"/>
              </w:rPr>
              <w:t xml:space="preserve">Ja projekta iesniegums </w:t>
            </w:r>
            <w:r w:rsidR="005113E5" w:rsidRPr="00DE7A7D">
              <w:rPr>
                <w:rFonts w:ascii="Times New Roman" w:hAnsi="Times New Roman"/>
                <w:color w:val="auto"/>
                <w:sz w:val="24"/>
              </w:rPr>
              <w:t>neatbilst minētajai prasībai</w:t>
            </w:r>
            <w:r w:rsidRPr="00DE7A7D">
              <w:rPr>
                <w:rFonts w:ascii="Times New Roman" w:hAnsi="Times New Roman"/>
                <w:color w:val="auto"/>
                <w:sz w:val="24"/>
              </w:rPr>
              <w:t>,</w:t>
            </w:r>
            <w:r w:rsidRPr="00DE7A7D">
              <w:rPr>
                <w:rFonts w:ascii="Times New Roman" w:hAnsi="Times New Roman"/>
                <w:b/>
                <w:color w:val="auto"/>
                <w:sz w:val="24"/>
              </w:rPr>
              <w:t xml:space="preserve"> vērtējums ir „Jā, ar nosacījumu”</w:t>
            </w:r>
            <w:r w:rsidRPr="00DE7A7D">
              <w:rPr>
                <w:rFonts w:ascii="Times New Roman" w:hAnsi="Times New Roman"/>
                <w:color w:val="auto"/>
                <w:sz w:val="24"/>
              </w:rPr>
              <w:t>,</w:t>
            </w:r>
            <w:r w:rsidRPr="00DE7A7D">
              <w:rPr>
                <w:rFonts w:ascii="Times New Roman" w:hAnsi="Times New Roman"/>
                <w:b/>
                <w:color w:val="auto"/>
                <w:sz w:val="24"/>
              </w:rPr>
              <w:t xml:space="preserve"> </w:t>
            </w:r>
            <w:r w:rsidRPr="00DE7A7D">
              <w:rPr>
                <w:rFonts w:ascii="Times New Roman" w:hAnsi="Times New Roman"/>
                <w:color w:val="auto"/>
                <w:sz w:val="24"/>
              </w:rPr>
              <w:t>vienlaikus</w:t>
            </w:r>
            <w:r w:rsidRPr="00DE7A7D">
              <w:rPr>
                <w:rFonts w:ascii="Times New Roman" w:hAnsi="Times New Roman"/>
                <w:b/>
                <w:color w:val="auto"/>
                <w:sz w:val="24"/>
              </w:rPr>
              <w:t xml:space="preserve"> </w:t>
            </w:r>
            <w:r w:rsidRPr="00DE7A7D">
              <w:rPr>
                <w:rFonts w:ascii="Times New Roman" w:hAnsi="Times New Roman"/>
                <w:color w:val="auto"/>
                <w:sz w:val="24"/>
              </w:rPr>
              <w:t>nosakot nosacījumu p</w:t>
            </w:r>
            <w:r w:rsidR="005113E5" w:rsidRPr="00DE7A7D">
              <w:rPr>
                <w:rFonts w:ascii="Times New Roman" w:hAnsi="Times New Roman"/>
                <w:color w:val="auto"/>
                <w:sz w:val="24"/>
              </w:rPr>
              <w:t>recizēt</w:t>
            </w:r>
            <w:r w:rsidR="005113E5" w:rsidRPr="00DE7A7D">
              <w:rPr>
                <w:rFonts w:ascii="Times New Roman" w:hAnsi="Times New Roman"/>
                <w:sz w:val="24"/>
              </w:rPr>
              <w:t xml:space="preserve"> projekta iesniegumā norādīto mērķa grupu.</w:t>
            </w:r>
          </w:p>
        </w:tc>
      </w:tr>
      <w:tr w:rsidR="00B82167" w:rsidRPr="00DE7A7D" w14:paraId="54C3855D" w14:textId="77777777" w:rsidTr="005113E5">
        <w:trPr>
          <w:trHeight w:val="668"/>
          <w:jc w:val="center"/>
        </w:trPr>
        <w:tc>
          <w:tcPr>
            <w:tcW w:w="704" w:type="dxa"/>
          </w:tcPr>
          <w:p w14:paraId="41DE3602" w14:textId="11C66DC3" w:rsidR="00B82167" w:rsidRPr="00DE7A7D" w:rsidRDefault="001A6744" w:rsidP="00B82167">
            <w:pPr>
              <w:spacing w:after="0" w:line="240" w:lineRule="auto"/>
              <w:jc w:val="both"/>
              <w:rPr>
                <w:rFonts w:ascii="Times New Roman" w:hAnsi="Times New Roman"/>
                <w:color w:val="auto"/>
                <w:sz w:val="24"/>
              </w:rPr>
            </w:pPr>
            <w:r w:rsidRPr="00DE7A7D">
              <w:rPr>
                <w:rFonts w:ascii="Times New Roman" w:hAnsi="Times New Roman"/>
                <w:color w:val="auto"/>
                <w:sz w:val="24"/>
              </w:rPr>
              <w:t>1.20.</w:t>
            </w:r>
          </w:p>
        </w:tc>
        <w:tc>
          <w:tcPr>
            <w:tcW w:w="3260" w:type="dxa"/>
          </w:tcPr>
          <w:p w14:paraId="04CAC2B2" w14:textId="0E338B8D" w:rsidR="00B82167" w:rsidRPr="00DE7A7D" w:rsidRDefault="00B82167" w:rsidP="005A7C3E">
            <w:pPr>
              <w:pStyle w:val="NoSpacing"/>
              <w:jc w:val="both"/>
              <w:rPr>
                <w:rFonts w:ascii="Times New Roman" w:hAnsi="Times New Roman"/>
                <w:sz w:val="24"/>
              </w:rPr>
            </w:pPr>
            <w:r w:rsidRPr="00DE7A7D">
              <w:rPr>
                <w:rFonts w:ascii="Times New Roman" w:hAnsi="Times New Roman"/>
                <w:sz w:val="24"/>
              </w:rPr>
              <w:t xml:space="preserve">Projektā iesniegumā tiek identificētas </w:t>
            </w:r>
            <w:r w:rsidR="005A7C3E" w:rsidRPr="00DE7A7D">
              <w:rPr>
                <w:rFonts w:ascii="Times New Roman" w:hAnsi="Times New Roman"/>
                <w:sz w:val="24"/>
              </w:rPr>
              <w:t>SAM</w:t>
            </w:r>
            <w:r w:rsidRPr="00DE7A7D">
              <w:rPr>
                <w:rFonts w:ascii="Times New Roman" w:hAnsi="Times New Roman"/>
                <w:sz w:val="24"/>
              </w:rPr>
              <w:t xml:space="preserve"> mērķa grupas vajadzības un risināmās problēmas un tās atbilst MK noteikumos par specifiskā atbalsta mērķa īstenošanu noteiktajam</w:t>
            </w:r>
          </w:p>
        </w:tc>
        <w:tc>
          <w:tcPr>
            <w:tcW w:w="2421" w:type="dxa"/>
          </w:tcPr>
          <w:p w14:paraId="719BE394" w14:textId="41DDCDEC" w:rsidR="00B82167" w:rsidRPr="00DE7A7D" w:rsidRDefault="00B82167" w:rsidP="00B82167">
            <w:pPr>
              <w:pStyle w:val="ListParagraph"/>
              <w:ind w:left="0"/>
              <w:jc w:val="center"/>
            </w:pPr>
            <w:r w:rsidRPr="00DE7A7D">
              <w:t>P</w:t>
            </w:r>
          </w:p>
        </w:tc>
        <w:tc>
          <w:tcPr>
            <w:tcW w:w="7644" w:type="dxa"/>
          </w:tcPr>
          <w:p w14:paraId="76019B7D" w14:textId="66B5B80A" w:rsidR="005113E5" w:rsidRPr="00DE7A7D" w:rsidRDefault="005113E5" w:rsidP="005113E5">
            <w:pPr>
              <w:pStyle w:val="NoSpacing"/>
              <w:jc w:val="both"/>
              <w:rPr>
                <w:rFonts w:ascii="Times New Roman" w:hAnsi="Times New Roman"/>
                <w:sz w:val="24"/>
              </w:rPr>
            </w:pPr>
            <w:r w:rsidRPr="00DE7A7D">
              <w:rPr>
                <w:rFonts w:ascii="Times New Roman" w:hAnsi="Times New Roman"/>
                <w:b/>
                <w:color w:val="auto"/>
                <w:sz w:val="24"/>
              </w:rPr>
              <w:t>Vērtējums ir „Jā”</w:t>
            </w:r>
            <w:r w:rsidRPr="00DE7A7D">
              <w:rPr>
                <w:rFonts w:ascii="Times New Roman" w:hAnsi="Times New Roman"/>
                <w:color w:val="auto"/>
                <w:sz w:val="24"/>
              </w:rPr>
              <w:t xml:space="preserve">, ja projekta </w:t>
            </w:r>
            <w:r w:rsidRPr="00DE7A7D">
              <w:rPr>
                <w:rFonts w:ascii="Times New Roman" w:hAnsi="Times New Roman"/>
                <w:sz w:val="24"/>
              </w:rPr>
              <w:t xml:space="preserve">iesniegumā tiek identificētas </w:t>
            </w:r>
            <w:r w:rsidR="005A7C3E" w:rsidRPr="00DE7A7D">
              <w:rPr>
                <w:rFonts w:ascii="Times New Roman" w:hAnsi="Times New Roman"/>
                <w:sz w:val="24"/>
              </w:rPr>
              <w:t xml:space="preserve">SAM </w:t>
            </w:r>
            <w:r w:rsidRPr="00DE7A7D">
              <w:rPr>
                <w:rFonts w:ascii="Times New Roman" w:hAnsi="Times New Roman"/>
                <w:sz w:val="24"/>
              </w:rPr>
              <w:t>mērķa grupas vajadzības un risināmās problēmas un tās atbilst MK noteikumos par specifiskā atbalsta mērķa īstenošanu noteiktajam.</w:t>
            </w:r>
          </w:p>
          <w:p w14:paraId="22F76AA2" w14:textId="77777777" w:rsidR="005113E5" w:rsidRPr="00DE7A7D" w:rsidRDefault="005113E5" w:rsidP="005113E5">
            <w:pPr>
              <w:pStyle w:val="NoSpacing"/>
              <w:jc w:val="both"/>
              <w:rPr>
                <w:rFonts w:ascii="Times New Roman" w:hAnsi="Times New Roman"/>
                <w:sz w:val="24"/>
              </w:rPr>
            </w:pPr>
          </w:p>
          <w:p w14:paraId="04769875" w14:textId="29DC54EB" w:rsidR="00B82167" w:rsidRPr="00DE7A7D" w:rsidRDefault="005113E5" w:rsidP="005A7C3E">
            <w:pPr>
              <w:pStyle w:val="NoSpacing"/>
              <w:jc w:val="both"/>
              <w:rPr>
                <w:rFonts w:ascii="Times New Roman" w:hAnsi="Times New Roman"/>
                <w:b/>
                <w:color w:val="auto"/>
                <w:sz w:val="24"/>
              </w:rPr>
            </w:pPr>
            <w:r w:rsidRPr="00DE7A7D">
              <w:rPr>
                <w:rFonts w:ascii="Times New Roman" w:hAnsi="Times New Roman"/>
                <w:color w:val="auto"/>
                <w:sz w:val="24"/>
              </w:rPr>
              <w:t xml:space="preserve"> Ja projekta iesniegums neatbilst minētajai prasībai,</w:t>
            </w:r>
            <w:r w:rsidRPr="00DE7A7D">
              <w:rPr>
                <w:rFonts w:ascii="Times New Roman" w:hAnsi="Times New Roman"/>
                <w:b/>
                <w:color w:val="auto"/>
                <w:sz w:val="24"/>
              </w:rPr>
              <w:t xml:space="preserve"> vērtējums ir „Jā, ar nosacījumu”</w:t>
            </w:r>
            <w:r w:rsidRPr="00DE7A7D">
              <w:rPr>
                <w:rFonts w:ascii="Times New Roman" w:hAnsi="Times New Roman"/>
                <w:color w:val="auto"/>
                <w:sz w:val="24"/>
              </w:rPr>
              <w:t>,</w:t>
            </w:r>
            <w:r w:rsidRPr="00DE7A7D">
              <w:rPr>
                <w:rFonts w:ascii="Times New Roman" w:hAnsi="Times New Roman"/>
                <w:b/>
                <w:color w:val="auto"/>
                <w:sz w:val="24"/>
              </w:rPr>
              <w:t xml:space="preserve"> </w:t>
            </w:r>
            <w:r w:rsidRPr="00DE7A7D">
              <w:rPr>
                <w:rFonts w:ascii="Times New Roman" w:hAnsi="Times New Roman"/>
                <w:color w:val="auto"/>
                <w:sz w:val="24"/>
              </w:rPr>
              <w:t>vienlaikus</w:t>
            </w:r>
            <w:r w:rsidRPr="00DE7A7D">
              <w:rPr>
                <w:rFonts w:ascii="Times New Roman" w:hAnsi="Times New Roman"/>
                <w:b/>
                <w:color w:val="auto"/>
                <w:sz w:val="24"/>
              </w:rPr>
              <w:t xml:space="preserve"> </w:t>
            </w:r>
            <w:r w:rsidRPr="00DE7A7D">
              <w:rPr>
                <w:rFonts w:ascii="Times New Roman" w:hAnsi="Times New Roman"/>
                <w:color w:val="auto"/>
                <w:sz w:val="24"/>
              </w:rPr>
              <w:t>nosakot nosacījumu precizēt</w:t>
            </w:r>
            <w:r w:rsidRPr="00DE7A7D">
              <w:rPr>
                <w:rFonts w:ascii="Times New Roman" w:hAnsi="Times New Roman"/>
                <w:sz w:val="24"/>
              </w:rPr>
              <w:t xml:space="preserve"> projekta iesniegumā norādītās </w:t>
            </w:r>
            <w:r w:rsidR="005A7C3E" w:rsidRPr="00DE7A7D">
              <w:rPr>
                <w:rFonts w:ascii="Times New Roman" w:hAnsi="Times New Roman"/>
                <w:sz w:val="24"/>
              </w:rPr>
              <w:t>SAM</w:t>
            </w:r>
            <w:r w:rsidRPr="00DE7A7D">
              <w:rPr>
                <w:rFonts w:ascii="Times New Roman" w:hAnsi="Times New Roman"/>
                <w:sz w:val="24"/>
              </w:rPr>
              <w:t xml:space="preserve"> mērķa grupas vajadzības un risināmās problēmas.</w:t>
            </w:r>
          </w:p>
        </w:tc>
      </w:tr>
      <w:tr w:rsidR="00BC70D3" w:rsidRPr="00DE7A7D" w14:paraId="553E07EE" w14:textId="77777777" w:rsidTr="005113E5">
        <w:trPr>
          <w:trHeight w:val="668"/>
          <w:jc w:val="center"/>
        </w:trPr>
        <w:tc>
          <w:tcPr>
            <w:tcW w:w="704" w:type="dxa"/>
          </w:tcPr>
          <w:p w14:paraId="149919F3" w14:textId="36B6EEE4" w:rsidR="00BC70D3" w:rsidRPr="00DE7A7D" w:rsidRDefault="001A6744" w:rsidP="00BC70D3">
            <w:pPr>
              <w:spacing w:after="0" w:line="240" w:lineRule="auto"/>
              <w:jc w:val="both"/>
              <w:rPr>
                <w:rFonts w:ascii="Times New Roman" w:hAnsi="Times New Roman"/>
                <w:color w:val="auto"/>
                <w:sz w:val="24"/>
              </w:rPr>
            </w:pPr>
            <w:r w:rsidRPr="00DE7A7D">
              <w:rPr>
                <w:rFonts w:ascii="Times New Roman" w:hAnsi="Times New Roman"/>
                <w:color w:val="auto"/>
                <w:sz w:val="24"/>
              </w:rPr>
              <w:t>1.21.</w:t>
            </w:r>
          </w:p>
        </w:tc>
        <w:tc>
          <w:tcPr>
            <w:tcW w:w="3260" w:type="dxa"/>
          </w:tcPr>
          <w:p w14:paraId="50854CD4" w14:textId="5A500B56" w:rsidR="00BC70D3" w:rsidRPr="00DE7A7D" w:rsidRDefault="00BC70D3" w:rsidP="00BC70D3">
            <w:pPr>
              <w:pStyle w:val="NoSpacing"/>
              <w:jc w:val="both"/>
              <w:rPr>
                <w:rFonts w:ascii="Times New Roman" w:hAnsi="Times New Roman"/>
                <w:sz w:val="24"/>
              </w:rPr>
            </w:pPr>
            <w:r w:rsidRPr="00DE7A7D">
              <w:rPr>
                <w:rFonts w:ascii="Times New Roman" w:hAnsi="Times New Roman"/>
                <w:sz w:val="24"/>
              </w:rPr>
              <w:t>Projekta iesniedzējs apņemas nodrošināt sasniegto rezultātu ilgtspēju pēc projekta pabeigšanas atbilstoši MK noteikumos par specifiskā atbalsta mērķa īstenošanu noteiktajiem termiņiem</w:t>
            </w:r>
          </w:p>
        </w:tc>
        <w:tc>
          <w:tcPr>
            <w:tcW w:w="2421" w:type="dxa"/>
          </w:tcPr>
          <w:p w14:paraId="24E13AC8" w14:textId="5789B167" w:rsidR="00BC70D3" w:rsidRPr="00DE7A7D" w:rsidRDefault="00BC70D3" w:rsidP="00BC70D3">
            <w:pPr>
              <w:pStyle w:val="ListParagraph"/>
              <w:ind w:left="0"/>
              <w:jc w:val="center"/>
            </w:pPr>
            <w:r w:rsidRPr="00DE7A7D">
              <w:t>P</w:t>
            </w:r>
          </w:p>
        </w:tc>
        <w:tc>
          <w:tcPr>
            <w:tcW w:w="7644" w:type="dxa"/>
          </w:tcPr>
          <w:p w14:paraId="79BC87E6" w14:textId="6EEDBE5C" w:rsidR="005113E5" w:rsidRPr="00DE7A7D" w:rsidRDefault="005113E5" w:rsidP="005113E5">
            <w:pPr>
              <w:pStyle w:val="NoSpacing"/>
              <w:jc w:val="both"/>
              <w:rPr>
                <w:rFonts w:ascii="Times New Roman" w:hAnsi="Times New Roman"/>
                <w:color w:val="auto"/>
                <w:sz w:val="24"/>
                <w:lang w:eastAsia="lv-LV"/>
              </w:rPr>
            </w:pPr>
            <w:r w:rsidRPr="00DE7A7D">
              <w:rPr>
                <w:rFonts w:ascii="Times New Roman" w:hAnsi="Times New Roman"/>
                <w:b/>
                <w:color w:val="auto"/>
                <w:sz w:val="24"/>
              </w:rPr>
              <w:t>Vērtējums ir „Jā”</w:t>
            </w:r>
            <w:r w:rsidRPr="00DE7A7D">
              <w:rPr>
                <w:rFonts w:ascii="Times New Roman" w:hAnsi="Times New Roman"/>
                <w:color w:val="auto"/>
                <w:sz w:val="24"/>
              </w:rPr>
              <w:t xml:space="preserve">, ja </w:t>
            </w:r>
            <w:r w:rsidRPr="00FE17A5">
              <w:rPr>
                <w:rFonts w:ascii="Times New Roman" w:hAnsi="Times New Roman"/>
                <w:color w:val="auto"/>
                <w:sz w:val="24"/>
              </w:rPr>
              <w:t xml:space="preserve">projekta </w:t>
            </w:r>
            <w:r w:rsidRPr="00FE17A5">
              <w:rPr>
                <w:rFonts w:ascii="Times New Roman" w:hAnsi="Times New Roman"/>
                <w:sz w:val="24"/>
              </w:rPr>
              <w:t>iesniegumā norādīts, ka projekta iesniedzējs apņemas nodrošināt sasniegto rezultātu</w:t>
            </w:r>
            <w:r w:rsidR="00FE17A5" w:rsidRPr="00FE17A5">
              <w:rPr>
                <w:rFonts w:ascii="Times New Roman" w:hAnsi="Times New Roman"/>
                <w:sz w:val="24"/>
              </w:rPr>
              <w:t xml:space="preserve"> -</w:t>
            </w:r>
            <w:r w:rsidRPr="00FE17A5">
              <w:rPr>
                <w:rFonts w:ascii="Times New Roman" w:hAnsi="Times New Roman"/>
                <w:sz w:val="24"/>
              </w:rPr>
              <w:t xml:space="preserve"> </w:t>
            </w:r>
            <w:r w:rsidR="00FE17A5" w:rsidRPr="00FE17A5">
              <w:rPr>
                <w:rFonts w:ascii="Times New Roman" w:hAnsi="Times New Roman"/>
                <w:sz w:val="24"/>
              </w:rPr>
              <w:t xml:space="preserve">projekta ietvaros iegādāto </w:t>
            </w:r>
            <w:r w:rsidR="00FE17A5" w:rsidRPr="00FE17A5">
              <w:rPr>
                <w:rFonts w:ascii="Times New Roman" w:eastAsia="Calibri" w:hAnsi="Times New Roman"/>
                <w:sz w:val="24"/>
              </w:rPr>
              <w:t>simulācijas iekārtu</w:t>
            </w:r>
            <w:r w:rsidR="00FE17A5">
              <w:rPr>
                <w:rFonts w:ascii="Times New Roman" w:eastAsia="Calibri" w:hAnsi="Times New Roman"/>
                <w:sz w:val="24"/>
              </w:rPr>
              <w:t xml:space="preserve"> </w:t>
            </w:r>
            <w:r w:rsidR="00FE17A5" w:rsidRPr="00FE17A5">
              <w:rPr>
                <w:rFonts w:ascii="Times New Roman" w:hAnsi="Times New Roman"/>
                <w:sz w:val="24"/>
              </w:rPr>
              <w:t xml:space="preserve"> -</w:t>
            </w:r>
            <w:r w:rsidR="00FE17A5">
              <w:rPr>
                <w:rFonts w:ascii="Times New Roman" w:hAnsi="Times New Roman"/>
                <w:sz w:val="24"/>
              </w:rPr>
              <w:t xml:space="preserve"> </w:t>
            </w:r>
            <w:r w:rsidRPr="00FE17A5">
              <w:rPr>
                <w:rFonts w:ascii="Times New Roman" w:hAnsi="Times New Roman"/>
                <w:sz w:val="24"/>
              </w:rPr>
              <w:t>ilgtspēju pēc projekta pabeigšanas atbilstoši MK noteikumos par specifiskā atbalsta</w:t>
            </w:r>
            <w:r w:rsidRPr="00DE7A7D">
              <w:rPr>
                <w:rFonts w:ascii="Times New Roman" w:hAnsi="Times New Roman"/>
                <w:sz w:val="24"/>
              </w:rPr>
              <w:t xml:space="preserve"> mērķa īstenošanu noteiktajiem termiņiem</w:t>
            </w:r>
            <w:r w:rsidRPr="00DE7A7D">
              <w:rPr>
                <w:rFonts w:ascii="Times New Roman" w:hAnsi="Times New Roman"/>
                <w:color w:val="auto"/>
                <w:sz w:val="24"/>
                <w:lang w:eastAsia="lv-LV"/>
              </w:rPr>
              <w:t>.</w:t>
            </w:r>
          </w:p>
          <w:p w14:paraId="50B67964" w14:textId="77777777" w:rsidR="005113E5" w:rsidRPr="00DE7A7D" w:rsidRDefault="005113E5" w:rsidP="005113E5">
            <w:pPr>
              <w:pStyle w:val="NoSpacing"/>
              <w:jc w:val="both"/>
              <w:rPr>
                <w:rFonts w:ascii="Times New Roman" w:hAnsi="Times New Roman"/>
                <w:color w:val="auto"/>
                <w:sz w:val="24"/>
                <w:lang w:eastAsia="lv-LV"/>
              </w:rPr>
            </w:pPr>
          </w:p>
          <w:p w14:paraId="6F98D55B" w14:textId="27EF0431" w:rsidR="00BC70D3" w:rsidRPr="00DE7A7D" w:rsidRDefault="005113E5" w:rsidP="005113E5">
            <w:pPr>
              <w:pStyle w:val="NoSpacing"/>
              <w:jc w:val="both"/>
              <w:rPr>
                <w:rFonts w:ascii="Times New Roman" w:hAnsi="Times New Roman"/>
                <w:b/>
                <w:color w:val="auto"/>
                <w:sz w:val="24"/>
              </w:rPr>
            </w:pPr>
            <w:r w:rsidRPr="00DE7A7D">
              <w:rPr>
                <w:rFonts w:ascii="Times New Roman" w:hAnsi="Times New Roman"/>
                <w:color w:val="auto"/>
                <w:sz w:val="24"/>
              </w:rPr>
              <w:t>Ja projekta iesniegums neatbilst minētajai prasībai,</w:t>
            </w:r>
            <w:r w:rsidRPr="00DE7A7D">
              <w:rPr>
                <w:rFonts w:ascii="Times New Roman" w:hAnsi="Times New Roman"/>
                <w:b/>
                <w:color w:val="auto"/>
                <w:sz w:val="24"/>
              </w:rPr>
              <w:t xml:space="preserve"> vērtējums ir „Jā, ar nosacījumu”</w:t>
            </w:r>
            <w:r w:rsidRPr="00DE7A7D">
              <w:rPr>
                <w:rFonts w:ascii="Times New Roman" w:hAnsi="Times New Roman"/>
                <w:color w:val="auto"/>
                <w:sz w:val="24"/>
              </w:rPr>
              <w:t>,</w:t>
            </w:r>
            <w:r w:rsidRPr="00DE7A7D">
              <w:rPr>
                <w:rFonts w:ascii="Times New Roman" w:hAnsi="Times New Roman"/>
                <w:b/>
                <w:color w:val="auto"/>
                <w:sz w:val="24"/>
              </w:rPr>
              <w:t xml:space="preserve"> </w:t>
            </w:r>
            <w:r w:rsidRPr="00DE7A7D">
              <w:rPr>
                <w:rFonts w:ascii="Times New Roman" w:hAnsi="Times New Roman"/>
                <w:color w:val="auto"/>
                <w:sz w:val="24"/>
              </w:rPr>
              <w:t>vienlaikus</w:t>
            </w:r>
            <w:r w:rsidRPr="00DE7A7D">
              <w:rPr>
                <w:rFonts w:ascii="Times New Roman" w:hAnsi="Times New Roman"/>
                <w:b/>
                <w:color w:val="auto"/>
                <w:sz w:val="24"/>
              </w:rPr>
              <w:t xml:space="preserve"> </w:t>
            </w:r>
            <w:r w:rsidRPr="00DE7A7D">
              <w:rPr>
                <w:rFonts w:ascii="Times New Roman" w:hAnsi="Times New Roman"/>
                <w:color w:val="auto"/>
                <w:sz w:val="24"/>
              </w:rPr>
              <w:t>nosakot nosacījumu precizēt</w:t>
            </w:r>
            <w:r w:rsidRPr="00DE7A7D">
              <w:rPr>
                <w:rFonts w:ascii="Times New Roman" w:hAnsi="Times New Roman"/>
                <w:sz w:val="24"/>
              </w:rPr>
              <w:t xml:space="preserve"> projekta iesniegumā norādīto informāciju, paredzot ka projekta iesniedzējs apņemas nodrošināt sasniegto rezultātu </w:t>
            </w:r>
            <w:r w:rsidR="00FE17A5" w:rsidRPr="00FE17A5">
              <w:rPr>
                <w:rFonts w:ascii="Times New Roman" w:hAnsi="Times New Roman"/>
                <w:sz w:val="24"/>
              </w:rPr>
              <w:t xml:space="preserve">- projekta ietvaros iegādāto </w:t>
            </w:r>
            <w:r w:rsidR="00FE17A5" w:rsidRPr="00FE17A5">
              <w:rPr>
                <w:rFonts w:ascii="Times New Roman" w:eastAsia="Calibri" w:hAnsi="Times New Roman"/>
                <w:sz w:val="24"/>
              </w:rPr>
              <w:t>simulācijas iekārtu</w:t>
            </w:r>
            <w:r w:rsidR="00FE17A5">
              <w:rPr>
                <w:rFonts w:ascii="Times New Roman" w:eastAsia="Calibri" w:hAnsi="Times New Roman"/>
                <w:sz w:val="24"/>
              </w:rPr>
              <w:t xml:space="preserve"> </w:t>
            </w:r>
            <w:r w:rsidR="00FE17A5" w:rsidRPr="00FE17A5">
              <w:rPr>
                <w:rFonts w:ascii="Times New Roman" w:hAnsi="Times New Roman"/>
                <w:sz w:val="24"/>
              </w:rPr>
              <w:t xml:space="preserve"> -</w:t>
            </w:r>
            <w:r w:rsidR="00FE17A5">
              <w:rPr>
                <w:rFonts w:ascii="Times New Roman" w:hAnsi="Times New Roman"/>
                <w:sz w:val="24"/>
              </w:rPr>
              <w:t xml:space="preserve"> </w:t>
            </w:r>
            <w:r w:rsidRPr="00DE7A7D">
              <w:rPr>
                <w:rFonts w:ascii="Times New Roman" w:hAnsi="Times New Roman"/>
                <w:sz w:val="24"/>
              </w:rPr>
              <w:t>ilgtspēju pēc projekta pabeigšanas</w:t>
            </w:r>
          </w:p>
        </w:tc>
      </w:tr>
      <w:tr w:rsidR="00BC70D3" w:rsidRPr="00DE7A7D" w14:paraId="34ACF9C1" w14:textId="77777777" w:rsidTr="005113E5">
        <w:trPr>
          <w:trHeight w:val="668"/>
          <w:jc w:val="center"/>
        </w:trPr>
        <w:tc>
          <w:tcPr>
            <w:tcW w:w="704" w:type="dxa"/>
          </w:tcPr>
          <w:p w14:paraId="246782CC" w14:textId="79A01A96" w:rsidR="00BC70D3" w:rsidRPr="00DE7A7D" w:rsidRDefault="001A6744" w:rsidP="00BC70D3">
            <w:pPr>
              <w:spacing w:after="0" w:line="240" w:lineRule="auto"/>
              <w:jc w:val="both"/>
              <w:rPr>
                <w:rFonts w:ascii="Times New Roman" w:hAnsi="Times New Roman"/>
                <w:color w:val="auto"/>
                <w:sz w:val="24"/>
              </w:rPr>
            </w:pPr>
            <w:r w:rsidRPr="00DE7A7D">
              <w:rPr>
                <w:rFonts w:ascii="Times New Roman" w:hAnsi="Times New Roman"/>
                <w:color w:val="auto"/>
                <w:sz w:val="24"/>
              </w:rPr>
              <w:t>1.22.</w:t>
            </w:r>
          </w:p>
        </w:tc>
        <w:tc>
          <w:tcPr>
            <w:tcW w:w="3260" w:type="dxa"/>
          </w:tcPr>
          <w:p w14:paraId="32118595" w14:textId="344CB250" w:rsidR="00BC70D3" w:rsidRPr="00DE7A7D" w:rsidRDefault="00BC70D3" w:rsidP="00BC70D3">
            <w:pPr>
              <w:pStyle w:val="NoSpacing"/>
              <w:jc w:val="both"/>
              <w:rPr>
                <w:rFonts w:ascii="Times New Roman" w:hAnsi="Times New Roman"/>
                <w:sz w:val="24"/>
              </w:rPr>
            </w:pPr>
            <w:r w:rsidRPr="00DE7A7D">
              <w:rPr>
                <w:rFonts w:ascii="Times New Roman" w:hAnsi="Times New Roman"/>
                <w:sz w:val="24"/>
              </w:rPr>
              <w:t xml:space="preserve">Projekta iesniedzējs apņemas nodrošināt sasniegto rezultātu uzturēšanu un nodrošināt līdzekļus rezultātu uzturēšanai pēc projekta īstenošanas pabeigšanas atbilstoši MK noteikumos par specifiskā </w:t>
            </w:r>
            <w:r w:rsidRPr="00DE7A7D">
              <w:rPr>
                <w:rFonts w:ascii="Times New Roman" w:hAnsi="Times New Roman"/>
                <w:sz w:val="24"/>
              </w:rPr>
              <w:lastRenderedPageBreak/>
              <w:t>atbalsta mērķa īstenošanu noteiktajiem termiņiem</w:t>
            </w:r>
          </w:p>
        </w:tc>
        <w:tc>
          <w:tcPr>
            <w:tcW w:w="2421" w:type="dxa"/>
          </w:tcPr>
          <w:p w14:paraId="653E64D1" w14:textId="58678F36" w:rsidR="00BC70D3" w:rsidRPr="00DE7A7D" w:rsidRDefault="00BC70D3" w:rsidP="00BC70D3">
            <w:pPr>
              <w:pStyle w:val="ListParagraph"/>
              <w:ind w:left="0"/>
              <w:jc w:val="center"/>
            </w:pPr>
            <w:r w:rsidRPr="00DE7A7D">
              <w:lastRenderedPageBreak/>
              <w:t>P</w:t>
            </w:r>
          </w:p>
        </w:tc>
        <w:tc>
          <w:tcPr>
            <w:tcW w:w="7644" w:type="dxa"/>
          </w:tcPr>
          <w:p w14:paraId="0E630515" w14:textId="5545BABD" w:rsidR="005113E5" w:rsidRPr="00DE7A7D" w:rsidRDefault="005113E5" w:rsidP="005113E5">
            <w:pPr>
              <w:pStyle w:val="NoSpacing"/>
              <w:jc w:val="both"/>
              <w:rPr>
                <w:rFonts w:ascii="Times New Roman" w:hAnsi="Times New Roman"/>
                <w:color w:val="auto"/>
                <w:sz w:val="24"/>
                <w:lang w:eastAsia="lv-LV"/>
              </w:rPr>
            </w:pPr>
            <w:r w:rsidRPr="00DE7A7D">
              <w:rPr>
                <w:rFonts w:ascii="Times New Roman" w:hAnsi="Times New Roman"/>
                <w:b/>
                <w:color w:val="auto"/>
                <w:sz w:val="24"/>
              </w:rPr>
              <w:t>Vērtējums ir „Jā”</w:t>
            </w:r>
            <w:r w:rsidRPr="00DE7A7D">
              <w:rPr>
                <w:rFonts w:ascii="Times New Roman" w:hAnsi="Times New Roman"/>
                <w:color w:val="auto"/>
                <w:sz w:val="24"/>
              </w:rPr>
              <w:t xml:space="preserve">, ja projekta </w:t>
            </w:r>
            <w:r w:rsidRPr="00DE7A7D">
              <w:rPr>
                <w:rFonts w:ascii="Times New Roman" w:hAnsi="Times New Roman"/>
                <w:sz w:val="24"/>
              </w:rPr>
              <w:t>iesniegumā norādīts, ka iesniedzējs apņemas nodrošināt sasniegto rezultātu uzturēšanu un nodrošināt līdzekļus rezultātu uzturēšanai pēc projekta īstenošanas pabeigšanas atbilstoši MK noteikumos par specifiskā atbalsta mērķa īstenošanu noteiktajiem termiņiem</w:t>
            </w:r>
            <w:r w:rsidRPr="00DE7A7D">
              <w:rPr>
                <w:rFonts w:ascii="Times New Roman" w:hAnsi="Times New Roman"/>
                <w:color w:val="auto"/>
                <w:sz w:val="24"/>
                <w:lang w:eastAsia="lv-LV"/>
              </w:rPr>
              <w:t>.</w:t>
            </w:r>
          </w:p>
          <w:p w14:paraId="07C6BCD7" w14:textId="77777777" w:rsidR="005113E5" w:rsidRPr="00DE7A7D" w:rsidRDefault="005113E5" w:rsidP="005113E5">
            <w:pPr>
              <w:pStyle w:val="NoSpacing"/>
              <w:jc w:val="both"/>
              <w:rPr>
                <w:rFonts w:ascii="Times New Roman" w:hAnsi="Times New Roman"/>
                <w:color w:val="auto"/>
                <w:sz w:val="24"/>
                <w:lang w:eastAsia="lv-LV"/>
              </w:rPr>
            </w:pPr>
          </w:p>
          <w:p w14:paraId="25AE8EE7" w14:textId="2516521B" w:rsidR="00BC70D3" w:rsidRPr="00DE7A7D" w:rsidRDefault="005113E5" w:rsidP="005113E5">
            <w:pPr>
              <w:pStyle w:val="NoSpacing"/>
              <w:jc w:val="both"/>
              <w:rPr>
                <w:rFonts w:ascii="Times New Roman" w:hAnsi="Times New Roman"/>
                <w:b/>
                <w:color w:val="auto"/>
                <w:sz w:val="24"/>
              </w:rPr>
            </w:pPr>
            <w:r w:rsidRPr="00DE7A7D">
              <w:rPr>
                <w:rFonts w:ascii="Times New Roman" w:hAnsi="Times New Roman"/>
                <w:color w:val="auto"/>
                <w:sz w:val="24"/>
              </w:rPr>
              <w:t>Ja projekta iesniegums neatbilst minētajai prasībai,</w:t>
            </w:r>
            <w:r w:rsidRPr="00DE7A7D">
              <w:rPr>
                <w:rFonts w:ascii="Times New Roman" w:hAnsi="Times New Roman"/>
                <w:b/>
                <w:color w:val="auto"/>
                <w:sz w:val="24"/>
              </w:rPr>
              <w:t xml:space="preserve"> vērtējums ir „Jā, ar nosacījumu”</w:t>
            </w:r>
            <w:r w:rsidRPr="00DE7A7D">
              <w:rPr>
                <w:rFonts w:ascii="Times New Roman" w:hAnsi="Times New Roman"/>
                <w:color w:val="auto"/>
                <w:sz w:val="24"/>
              </w:rPr>
              <w:t>,</w:t>
            </w:r>
            <w:r w:rsidRPr="00DE7A7D">
              <w:rPr>
                <w:rFonts w:ascii="Times New Roman" w:hAnsi="Times New Roman"/>
                <w:b/>
                <w:color w:val="auto"/>
                <w:sz w:val="24"/>
              </w:rPr>
              <w:t xml:space="preserve"> </w:t>
            </w:r>
            <w:r w:rsidRPr="00DE7A7D">
              <w:rPr>
                <w:rFonts w:ascii="Times New Roman" w:hAnsi="Times New Roman"/>
                <w:color w:val="auto"/>
                <w:sz w:val="24"/>
              </w:rPr>
              <w:t>vienlaikus</w:t>
            </w:r>
            <w:r w:rsidRPr="00DE7A7D">
              <w:rPr>
                <w:rFonts w:ascii="Times New Roman" w:hAnsi="Times New Roman"/>
                <w:b/>
                <w:color w:val="auto"/>
                <w:sz w:val="24"/>
              </w:rPr>
              <w:t xml:space="preserve"> </w:t>
            </w:r>
            <w:r w:rsidRPr="00DE7A7D">
              <w:rPr>
                <w:rFonts w:ascii="Times New Roman" w:hAnsi="Times New Roman"/>
                <w:color w:val="auto"/>
                <w:sz w:val="24"/>
              </w:rPr>
              <w:t>nosakot nosacījumu precizēt</w:t>
            </w:r>
            <w:r w:rsidRPr="00DE7A7D">
              <w:rPr>
                <w:rFonts w:ascii="Times New Roman" w:hAnsi="Times New Roman"/>
                <w:sz w:val="24"/>
              </w:rPr>
              <w:t xml:space="preserve"> projekta iesniegumā </w:t>
            </w:r>
            <w:r w:rsidRPr="00DE7A7D">
              <w:rPr>
                <w:rFonts w:ascii="Times New Roman" w:hAnsi="Times New Roman"/>
                <w:sz w:val="24"/>
              </w:rPr>
              <w:lastRenderedPageBreak/>
              <w:t>norādīto informāciju, paredzot ka projekta iesniedzējs apņemas nodrošināt sasniegto rezultātu uzturēšanu.</w:t>
            </w:r>
          </w:p>
        </w:tc>
      </w:tr>
      <w:tr w:rsidR="00070415" w:rsidRPr="00DE7A7D" w14:paraId="402F8684" w14:textId="77777777" w:rsidTr="00D964C6">
        <w:trPr>
          <w:trHeight w:val="558"/>
          <w:jc w:val="center"/>
        </w:trPr>
        <w:tc>
          <w:tcPr>
            <w:tcW w:w="3964" w:type="dxa"/>
            <w:gridSpan w:val="2"/>
            <w:vMerge w:val="restart"/>
            <w:tcBorders>
              <w:top w:val="single" w:sz="4" w:space="0" w:color="auto"/>
            </w:tcBorders>
            <w:shd w:val="clear" w:color="auto" w:fill="F2F2F2" w:themeFill="background1" w:themeFillShade="F2"/>
            <w:vAlign w:val="center"/>
          </w:tcPr>
          <w:p w14:paraId="794716E1" w14:textId="77777777" w:rsidR="00070415" w:rsidRPr="00DE7A7D" w:rsidRDefault="00070415" w:rsidP="00070415">
            <w:pPr>
              <w:spacing w:after="0" w:line="240" w:lineRule="auto"/>
              <w:jc w:val="both"/>
              <w:rPr>
                <w:rFonts w:ascii="Times New Roman" w:hAnsi="Times New Roman"/>
                <w:color w:val="auto"/>
                <w:sz w:val="24"/>
              </w:rPr>
            </w:pPr>
            <w:r w:rsidRPr="00DE7A7D">
              <w:rPr>
                <w:rFonts w:ascii="Times New Roman" w:hAnsi="Times New Roman"/>
                <w:b/>
                <w:bCs/>
                <w:color w:val="auto"/>
                <w:sz w:val="24"/>
              </w:rPr>
              <w:lastRenderedPageBreak/>
              <w:t>2. SPECIFISKIE ATBILSTĪBAS KRITĒRIJI</w:t>
            </w:r>
          </w:p>
        </w:tc>
        <w:tc>
          <w:tcPr>
            <w:tcW w:w="2421" w:type="dxa"/>
            <w:vMerge w:val="restart"/>
            <w:tcBorders>
              <w:top w:val="single" w:sz="4" w:space="0" w:color="auto"/>
            </w:tcBorders>
            <w:shd w:val="clear" w:color="auto" w:fill="F2F2F2" w:themeFill="background1" w:themeFillShade="F2"/>
            <w:vAlign w:val="center"/>
          </w:tcPr>
          <w:p w14:paraId="3745AE4C" w14:textId="77777777" w:rsidR="00070415" w:rsidRPr="00DE7A7D" w:rsidRDefault="00070415" w:rsidP="00070415">
            <w:pPr>
              <w:spacing w:after="0" w:line="240" w:lineRule="auto"/>
              <w:jc w:val="center"/>
              <w:rPr>
                <w:rFonts w:ascii="Times New Roman" w:hAnsi="Times New Roman"/>
                <w:b/>
                <w:color w:val="auto"/>
                <w:sz w:val="24"/>
              </w:rPr>
            </w:pPr>
            <w:r w:rsidRPr="00DE7A7D">
              <w:rPr>
                <w:rFonts w:ascii="Times New Roman" w:hAnsi="Times New Roman"/>
                <w:b/>
                <w:color w:val="auto"/>
                <w:sz w:val="24"/>
              </w:rPr>
              <w:t>Kritērija ietekme uz lēmuma pieņemšanu</w:t>
            </w:r>
          </w:p>
          <w:p w14:paraId="073C7D7E" w14:textId="4346039F" w:rsidR="00070415" w:rsidRPr="00DE7A7D" w:rsidRDefault="00070415" w:rsidP="00070415">
            <w:pPr>
              <w:pStyle w:val="ListParagraph"/>
              <w:ind w:left="0"/>
              <w:jc w:val="center"/>
            </w:pPr>
            <w:r w:rsidRPr="00DE7A7D">
              <w:t>(P)</w:t>
            </w:r>
          </w:p>
        </w:tc>
        <w:tc>
          <w:tcPr>
            <w:tcW w:w="7644" w:type="dxa"/>
            <w:vMerge w:val="restart"/>
            <w:tcBorders>
              <w:top w:val="single" w:sz="4" w:space="0" w:color="auto"/>
            </w:tcBorders>
            <w:shd w:val="clear" w:color="auto" w:fill="F2F2F2" w:themeFill="background1" w:themeFillShade="F2"/>
            <w:vAlign w:val="center"/>
          </w:tcPr>
          <w:p w14:paraId="36A7031F" w14:textId="77777777" w:rsidR="00070415" w:rsidRPr="00DE7A7D" w:rsidRDefault="00070415" w:rsidP="00D03E22">
            <w:pPr>
              <w:pStyle w:val="ListParagraph"/>
              <w:ind w:left="0"/>
            </w:pPr>
          </w:p>
        </w:tc>
      </w:tr>
      <w:tr w:rsidR="00070415" w:rsidRPr="00DE7A7D" w14:paraId="0A26330C" w14:textId="77777777" w:rsidTr="00D03E22">
        <w:trPr>
          <w:trHeight w:val="481"/>
          <w:jc w:val="center"/>
        </w:trPr>
        <w:tc>
          <w:tcPr>
            <w:tcW w:w="3964" w:type="dxa"/>
            <w:gridSpan w:val="2"/>
            <w:vMerge/>
            <w:shd w:val="clear" w:color="auto" w:fill="F2F2F2" w:themeFill="background1" w:themeFillShade="F2"/>
            <w:vAlign w:val="center"/>
          </w:tcPr>
          <w:p w14:paraId="7A485004" w14:textId="77777777" w:rsidR="00070415" w:rsidRPr="00DE7A7D" w:rsidRDefault="00070415" w:rsidP="00070415">
            <w:pPr>
              <w:spacing w:after="0" w:line="240" w:lineRule="auto"/>
              <w:jc w:val="both"/>
              <w:rPr>
                <w:rFonts w:ascii="Times New Roman" w:hAnsi="Times New Roman"/>
                <w:color w:val="auto"/>
                <w:sz w:val="24"/>
              </w:rPr>
            </w:pPr>
          </w:p>
        </w:tc>
        <w:tc>
          <w:tcPr>
            <w:tcW w:w="2421" w:type="dxa"/>
            <w:vMerge/>
            <w:shd w:val="clear" w:color="auto" w:fill="F2F2F2" w:themeFill="background1" w:themeFillShade="F2"/>
            <w:vAlign w:val="center"/>
          </w:tcPr>
          <w:p w14:paraId="43329008" w14:textId="77777777" w:rsidR="00070415" w:rsidRPr="00DE7A7D" w:rsidRDefault="00070415" w:rsidP="00070415">
            <w:pPr>
              <w:spacing w:after="0" w:line="240" w:lineRule="auto"/>
              <w:jc w:val="center"/>
              <w:rPr>
                <w:rFonts w:ascii="Times New Roman" w:hAnsi="Times New Roman"/>
                <w:b/>
                <w:color w:val="auto"/>
                <w:sz w:val="24"/>
              </w:rPr>
            </w:pPr>
          </w:p>
        </w:tc>
        <w:tc>
          <w:tcPr>
            <w:tcW w:w="7644" w:type="dxa"/>
            <w:vMerge/>
            <w:shd w:val="clear" w:color="auto" w:fill="F2F2F2" w:themeFill="background1" w:themeFillShade="F2"/>
            <w:vAlign w:val="center"/>
          </w:tcPr>
          <w:p w14:paraId="05CC5003" w14:textId="77777777" w:rsidR="00070415" w:rsidRPr="00DE7A7D" w:rsidRDefault="00070415" w:rsidP="00070415">
            <w:pPr>
              <w:pStyle w:val="ListParagraph"/>
              <w:ind w:left="0"/>
              <w:jc w:val="center"/>
              <w:rPr>
                <w:b/>
              </w:rPr>
            </w:pPr>
          </w:p>
        </w:tc>
      </w:tr>
      <w:tr w:rsidR="004E3F67" w:rsidRPr="00DE7A7D" w14:paraId="34E25CAB" w14:textId="77777777" w:rsidTr="00D964C6">
        <w:trPr>
          <w:jc w:val="center"/>
        </w:trPr>
        <w:tc>
          <w:tcPr>
            <w:tcW w:w="704" w:type="dxa"/>
          </w:tcPr>
          <w:p w14:paraId="37D7D0E0" w14:textId="21DDC330" w:rsidR="004E3F67" w:rsidRPr="00DE7A7D" w:rsidRDefault="004E3F67" w:rsidP="004E3F67">
            <w:pPr>
              <w:spacing w:after="0" w:line="240" w:lineRule="auto"/>
              <w:jc w:val="both"/>
              <w:rPr>
                <w:rFonts w:ascii="Times New Roman" w:hAnsi="Times New Roman"/>
                <w:color w:val="auto"/>
                <w:sz w:val="24"/>
              </w:rPr>
            </w:pPr>
            <w:r w:rsidRPr="00DE7A7D">
              <w:rPr>
                <w:rFonts w:ascii="Times New Roman" w:hAnsi="Times New Roman"/>
                <w:color w:val="auto"/>
                <w:sz w:val="24"/>
              </w:rPr>
              <w:t>2.</w:t>
            </w:r>
            <w:r w:rsidR="005871A4" w:rsidRPr="00DE7A7D">
              <w:rPr>
                <w:rFonts w:ascii="Times New Roman" w:hAnsi="Times New Roman"/>
                <w:color w:val="auto"/>
                <w:sz w:val="24"/>
              </w:rPr>
              <w:t>1</w:t>
            </w:r>
            <w:r w:rsidRPr="00DE7A7D">
              <w:rPr>
                <w:rFonts w:ascii="Times New Roman" w:hAnsi="Times New Roman"/>
                <w:color w:val="auto"/>
                <w:sz w:val="24"/>
              </w:rPr>
              <w:t>.</w:t>
            </w:r>
          </w:p>
        </w:tc>
        <w:tc>
          <w:tcPr>
            <w:tcW w:w="3260" w:type="dxa"/>
          </w:tcPr>
          <w:p w14:paraId="6D75009B" w14:textId="77777777" w:rsidR="004E3F67" w:rsidRPr="00DE7A7D" w:rsidRDefault="002C3C7F" w:rsidP="004E3F67">
            <w:pPr>
              <w:pStyle w:val="NormalWeb"/>
              <w:spacing w:before="0" w:beforeAutospacing="0" w:after="0" w:afterAutospacing="0"/>
              <w:jc w:val="both"/>
            </w:pPr>
            <w:r w:rsidRPr="00DE7A7D">
              <w:t>Projekta darbības uzraudzībai paredzēts izveidot projekta uzraudzības padomi, kas sniedz ieteikumus projekta efektīvākai īstenošanai.</w:t>
            </w:r>
          </w:p>
        </w:tc>
        <w:tc>
          <w:tcPr>
            <w:tcW w:w="2421" w:type="dxa"/>
            <w:vAlign w:val="center"/>
          </w:tcPr>
          <w:p w14:paraId="3CA53557" w14:textId="77777777" w:rsidR="004E3F67" w:rsidRPr="00DE7A7D" w:rsidRDefault="004E3F67" w:rsidP="004E3F67">
            <w:pPr>
              <w:pStyle w:val="ListParagraph"/>
              <w:ind w:left="0"/>
              <w:jc w:val="center"/>
            </w:pPr>
            <w:r w:rsidRPr="00DE7A7D">
              <w:t>P</w:t>
            </w:r>
          </w:p>
        </w:tc>
        <w:tc>
          <w:tcPr>
            <w:tcW w:w="7644" w:type="dxa"/>
          </w:tcPr>
          <w:p w14:paraId="28FC2E56" w14:textId="79B64BD4" w:rsidR="00107885" w:rsidRPr="00DE7A7D" w:rsidRDefault="004E3F67" w:rsidP="004E3F67">
            <w:pPr>
              <w:pStyle w:val="NoSpacing"/>
              <w:jc w:val="both"/>
              <w:rPr>
                <w:rFonts w:ascii="Times New Roman" w:hAnsi="Times New Roman"/>
                <w:color w:val="auto"/>
                <w:sz w:val="24"/>
              </w:rPr>
            </w:pPr>
            <w:r w:rsidRPr="00DE7A7D">
              <w:rPr>
                <w:rFonts w:ascii="Times New Roman" w:hAnsi="Times New Roman"/>
                <w:b/>
                <w:color w:val="auto"/>
                <w:sz w:val="24"/>
              </w:rPr>
              <w:t>Vērtējums ir „Jā”</w:t>
            </w:r>
            <w:r w:rsidRPr="00DE7A7D">
              <w:rPr>
                <w:rFonts w:ascii="Times New Roman" w:hAnsi="Times New Roman"/>
                <w:color w:val="auto"/>
                <w:sz w:val="24"/>
              </w:rPr>
              <w:t xml:space="preserve">, ja projekta iesniegumā ir </w:t>
            </w:r>
            <w:r w:rsidR="00107885" w:rsidRPr="00DE7A7D">
              <w:rPr>
                <w:rFonts w:ascii="Times New Roman" w:hAnsi="Times New Roman"/>
                <w:color w:val="auto"/>
                <w:sz w:val="24"/>
              </w:rPr>
              <w:t xml:space="preserve">noteikts, ka projekta </w:t>
            </w:r>
            <w:r w:rsidR="00F359B2" w:rsidRPr="00DE7A7D">
              <w:rPr>
                <w:rFonts w:ascii="Times New Roman" w:hAnsi="Times New Roman"/>
                <w:color w:val="auto"/>
                <w:sz w:val="24"/>
              </w:rPr>
              <w:t>ietvaros</w:t>
            </w:r>
            <w:r w:rsidR="00107885" w:rsidRPr="00DE7A7D">
              <w:rPr>
                <w:rFonts w:ascii="Times New Roman" w:hAnsi="Times New Roman"/>
                <w:color w:val="auto"/>
                <w:sz w:val="24"/>
              </w:rPr>
              <w:t xml:space="preserve"> paredzēts </w:t>
            </w:r>
            <w:r w:rsidR="00C50B83" w:rsidRPr="00DE7A7D">
              <w:rPr>
                <w:rFonts w:ascii="Times New Roman" w:hAnsi="Times New Roman"/>
                <w:color w:val="auto"/>
                <w:sz w:val="24"/>
              </w:rPr>
              <w:t xml:space="preserve">izveidot </w:t>
            </w:r>
            <w:r w:rsidR="005A7C3E" w:rsidRPr="00DE7A7D">
              <w:rPr>
                <w:rFonts w:ascii="Times New Roman" w:hAnsi="Times New Roman"/>
                <w:color w:val="auto"/>
                <w:sz w:val="24"/>
              </w:rPr>
              <w:t xml:space="preserve">projekta </w:t>
            </w:r>
            <w:r w:rsidR="00C50B83" w:rsidRPr="00DE7A7D">
              <w:rPr>
                <w:rFonts w:ascii="Times New Roman" w:hAnsi="Times New Roman"/>
                <w:color w:val="auto"/>
                <w:sz w:val="24"/>
              </w:rPr>
              <w:t>uzraudzības padomi</w:t>
            </w:r>
            <w:r w:rsidR="00162F7A">
              <w:rPr>
                <w:rFonts w:ascii="Times New Roman" w:hAnsi="Times New Roman"/>
                <w:color w:val="auto"/>
                <w:sz w:val="24"/>
              </w:rPr>
              <w:t xml:space="preserve"> atbilstoši MK noteikumu 28.punktā noteiktajam</w:t>
            </w:r>
            <w:r w:rsidR="00107885" w:rsidRPr="00DE7A7D">
              <w:rPr>
                <w:rFonts w:ascii="Times New Roman" w:hAnsi="Times New Roman"/>
                <w:color w:val="auto"/>
                <w:sz w:val="24"/>
              </w:rPr>
              <w:t>.</w:t>
            </w:r>
          </w:p>
          <w:p w14:paraId="6D8A6A03" w14:textId="77777777" w:rsidR="004E3F67" w:rsidRPr="00DE7A7D" w:rsidRDefault="004E3F67" w:rsidP="004E3F67">
            <w:pPr>
              <w:pStyle w:val="NoSpacing"/>
              <w:jc w:val="both"/>
              <w:rPr>
                <w:rFonts w:ascii="Times New Roman" w:hAnsi="Times New Roman"/>
                <w:color w:val="auto"/>
                <w:sz w:val="24"/>
              </w:rPr>
            </w:pPr>
          </w:p>
          <w:p w14:paraId="7211EDF2" w14:textId="60EC4213" w:rsidR="004E3F67" w:rsidRPr="00DE7A7D" w:rsidRDefault="004E3F67" w:rsidP="00C50B83">
            <w:pPr>
              <w:pStyle w:val="NoSpacing"/>
              <w:jc w:val="both"/>
              <w:rPr>
                <w:rFonts w:ascii="Times New Roman" w:hAnsi="Times New Roman"/>
                <w:b/>
                <w:color w:val="auto"/>
                <w:sz w:val="24"/>
              </w:rPr>
            </w:pPr>
            <w:r w:rsidRPr="00DE7A7D">
              <w:rPr>
                <w:rFonts w:ascii="Times New Roman" w:hAnsi="Times New Roman"/>
                <w:color w:val="auto"/>
                <w:sz w:val="24"/>
              </w:rPr>
              <w:t>Ja projekta iesniegums neatbilst minētajām prasībām,</w:t>
            </w:r>
            <w:r w:rsidRPr="00DE7A7D">
              <w:rPr>
                <w:rFonts w:ascii="Times New Roman" w:hAnsi="Times New Roman"/>
                <w:b/>
                <w:color w:val="auto"/>
                <w:sz w:val="24"/>
              </w:rPr>
              <w:t xml:space="preserve"> vērtējums ir „Jā, ar nosacījumu”, </w:t>
            </w:r>
            <w:r w:rsidRPr="00DE7A7D">
              <w:rPr>
                <w:rFonts w:ascii="Times New Roman" w:hAnsi="Times New Roman"/>
                <w:color w:val="auto"/>
                <w:sz w:val="24"/>
              </w:rPr>
              <w:t xml:space="preserve">nosakot nosacījumu, projektā </w:t>
            </w:r>
            <w:r w:rsidR="00C50B83" w:rsidRPr="00DE7A7D">
              <w:rPr>
                <w:rFonts w:ascii="Times New Roman" w:hAnsi="Times New Roman"/>
                <w:color w:val="auto"/>
                <w:sz w:val="24"/>
              </w:rPr>
              <w:t xml:space="preserve">darbības uzraudzībai paredzēt izveidot </w:t>
            </w:r>
            <w:r w:rsidR="005A7C3E" w:rsidRPr="00DE7A7D">
              <w:rPr>
                <w:rFonts w:ascii="Times New Roman" w:hAnsi="Times New Roman"/>
                <w:color w:val="auto"/>
                <w:sz w:val="24"/>
              </w:rPr>
              <w:t xml:space="preserve">projekta </w:t>
            </w:r>
            <w:r w:rsidR="00C50B83" w:rsidRPr="00DE7A7D">
              <w:rPr>
                <w:rFonts w:ascii="Times New Roman" w:hAnsi="Times New Roman"/>
                <w:color w:val="auto"/>
                <w:sz w:val="24"/>
              </w:rPr>
              <w:t>uzraudzības padomi.</w:t>
            </w:r>
          </w:p>
        </w:tc>
      </w:tr>
    </w:tbl>
    <w:p w14:paraId="6B09DA6B" w14:textId="77777777" w:rsidR="00F117D6" w:rsidRPr="00DE7A7D" w:rsidRDefault="00F117D6" w:rsidP="00F117D6">
      <w:pPr>
        <w:shd w:val="clear" w:color="auto" w:fill="FFFFFF"/>
        <w:spacing w:after="0" w:line="240" w:lineRule="auto"/>
        <w:ind w:firstLine="301"/>
        <w:jc w:val="both"/>
        <w:rPr>
          <w:rFonts w:ascii="Times New Roman" w:hAnsi="Times New Roman"/>
          <w:sz w:val="24"/>
          <w:lang w:eastAsia="lv-LV"/>
        </w:rPr>
      </w:pP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693"/>
        <w:gridCol w:w="3270"/>
        <w:gridCol w:w="1701"/>
        <w:gridCol w:w="1418"/>
        <w:gridCol w:w="4243"/>
      </w:tblGrid>
      <w:tr w:rsidR="00E17F3F" w:rsidRPr="00DE7A7D" w14:paraId="4BF05794" w14:textId="77777777" w:rsidTr="00A22A42">
        <w:trPr>
          <w:trHeight w:val="463"/>
          <w:jc w:val="center"/>
        </w:trPr>
        <w:tc>
          <w:tcPr>
            <w:tcW w:w="3397" w:type="dxa"/>
            <w:gridSpan w:val="2"/>
            <w:vMerge w:val="restart"/>
            <w:shd w:val="clear" w:color="auto" w:fill="F2F2F2" w:themeFill="background1" w:themeFillShade="F2"/>
            <w:vAlign w:val="center"/>
          </w:tcPr>
          <w:p w14:paraId="740D33F4" w14:textId="77777777" w:rsidR="00E17F3F" w:rsidRPr="00DE7A7D" w:rsidRDefault="00867BA5" w:rsidP="00102E6D">
            <w:pPr>
              <w:spacing w:after="0" w:line="240" w:lineRule="auto"/>
              <w:jc w:val="center"/>
              <w:rPr>
                <w:rFonts w:ascii="Times New Roman" w:hAnsi="Times New Roman"/>
                <w:sz w:val="24"/>
              </w:rPr>
            </w:pPr>
            <w:r w:rsidRPr="00DE7A7D">
              <w:rPr>
                <w:rFonts w:ascii="Times New Roman" w:hAnsi="Times New Roman"/>
                <w:b/>
                <w:bCs/>
                <w:color w:val="auto"/>
                <w:sz w:val="24"/>
              </w:rPr>
              <w:t>3</w:t>
            </w:r>
            <w:r w:rsidR="00E17F3F" w:rsidRPr="00DE7A7D">
              <w:rPr>
                <w:rFonts w:ascii="Times New Roman" w:hAnsi="Times New Roman"/>
                <w:b/>
                <w:bCs/>
                <w:color w:val="auto"/>
                <w:sz w:val="24"/>
              </w:rPr>
              <w:t>. KVALITĀTES KRITĒRIJI</w:t>
            </w:r>
          </w:p>
        </w:tc>
        <w:tc>
          <w:tcPr>
            <w:tcW w:w="3270" w:type="dxa"/>
            <w:tcBorders>
              <w:bottom w:val="single" w:sz="4" w:space="0" w:color="auto"/>
            </w:tcBorders>
            <w:shd w:val="clear" w:color="auto" w:fill="F2F2F2" w:themeFill="background1" w:themeFillShade="F2"/>
            <w:vAlign w:val="center"/>
          </w:tcPr>
          <w:p w14:paraId="398F05DC" w14:textId="77777777" w:rsidR="00E17F3F" w:rsidRPr="00DE7A7D" w:rsidRDefault="00E17F3F" w:rsidP="00102E6D">
            <w:pPr>
              <w:spacing w:after="0" w:line="240" w:lineRule="auto"/>
              <w:jc w:val="center"/>
              <w:rPr>
                <w:rFonts w:ascii="Times New Roman" w:hAnsi="Times New Roman"/>
                <w:b/>
                <w:bCs/>
                <w:color w:val="auto"/>
                <w:sz w:val="24"/>
                <w:lang w:eastAsia="lv-LV"/>
              </w:rPr>
            </w:pPr>
          </w:p>
        </w:tc>
        <w:tc>
          <w:tcPr>
            <w:tcW w:w="7362" w:type="dxa"/>
            <w:gridSpan w:val="3"/>
            <w:shd w:val="clear" w:color="auto" w:fill="F2F2F2" w:themeFill="background1" w:themeFillShade="F2"/>
          </w:tcPr>
          <w:p w14:paraId="3EE0AA41" w14:textId="77777777" w:rsidR="00E17F3F" w:rsidRPr="00DE7A7D" w:rsidRDefault="00E17F3F" w:rsidP="00102E6D">
            <w:pPr>
              <w:spacing w:after="0" w:line="240" w:lineRule="auto"/>
              <w:jc w:val="center"/>
              <w:rPr>
                <w:rFonts w:ascii="Times New Roman" w:hAnsi="Times New Roman"/>
                <w:b/>
                <w:bCs/>
                <w:color w:val="auto"/>
                <w:sz w:val="24"/>
                <w:lang w:eastAsia="lv-LV"/>
              </w:rPr>
            </w:pPr>
            <w:r w:rsidRPr="00DE7A7D">
              <w:rPr>
                <w:rFonts w:ascii="Times New Roman" w:hAnsi="Times New Roman"/>
                <w:b/>
                <w:bCs/>
                <w:color w:val="auto"/>
                <w:sz w:val="24"/>
              </w:rPr>
              <w:t>Vērtēšanas sistēma</w:t>
            </w:r>
          </w:p>
        </w:tc>
      </w:tr>
      <w:tr w:rsidR="00E17F3F" w:rsidRPr="00DE7A7D" w14:paraId="433D0087" w14:textId="77777777" w:rsidTr="00A22A42">
        <w:trPr>
          <w:trHeight w:val="697"/>
          <w:jc w:val="center"/>
        </w:trPr>
        <w:tc>
          <w:tcPr>
            <w:tcW w:w="3397" w:type="dxa"/>
            <w:gridSpan w:val="2"/>
            <w:vMerge/>
            <w:tcBorders>
              <w:bottom w:val="single" w:sz="4" w:space="0" w:color="auto"/>
            </w:tcBorders>
            <w:shd w:val="clear" w:color="auto" w:fill="F2F2F2" w:themeFill="background1" w:themeFillShade="F2"/>
            <w:vAlign w:val="center"/>
          </w:tcPr>
          <w:p w14:paraId="5E5CAC0B" w14:textId="77777777" w:rsidR="00E17F3F" w:rsidRPr="00DE7A7D" w:rsidRDefault="00E17F3F" w:rsidP="00102E6D">
            <w:pPr>
              <w:spacing w:after="0" w:line="240" w:lineRule="auto"/>
              <w:rPr>
                <w:rFonts w:ascii="Times New Roman" w:hAnsi="Times New Roman"/>
                <w:b/>
                <w:bCs/>
                <w:color w:val="auto"/>
                <w:sz w:val="24"/>
              </w:rPr>
            </w:pPr>
          </w:p>
        </w:tc>
        <w:tc>
          <w:tcPr>
            <w:tcW w:w="3270" w:type="dxa"/>
            <w:tcBorders>
              <w:bottom w:val="single" w:sz="4" w:space="0" w:color="auto"/>
            </w:tcBorders>
            <w:shd w:val="clear" w:color="auto" w:fill="F2F2F2" w:themeFill="background1" w:themeFillShade="F2"/>
            <w:vAlign w:val="center"/>
          </w:tcPr>
          <w:p w14:paraId="244115B0" w14:textId="77777777" w:rsidR="00E17F3F" w:rsidRPr="00DE7A7D" w:rsidRDefault="00E17F3F" w:rsidP="00102E6D">
            <w:pPr>
              <w:spacing w:after="0" w:line="240" w:lineRule="auto"/>
              <w:jc w:val="center"/>
              <w:rPr>
                <w:rFonts w:ascii="Times New Roman" w:hAnsi="Times New Roman"/>
                <w:b/>
                <w:bCs/>
                <w:color w:val="auto"/>
                <w:sz w:val="24"/>
              </w:rPr>
            </w:pPr>
            <w:r w:rsidRPr="00DE7A7D">
              <w:rPr>
                <w:rFonts w:ascii="Times New Roman" w:hAnsi="Times New Roman"/>
                <w:b/>
                <w:bCs/>
                <w:color w:val="auto"/>
                <w:sz w:val="24"/>
              </w:rPr>
              <w:t>Apakškritēriji/Punktu skaits</w:t>
            </w:r>
          </w:p>
        </w:tc>
        <w:tc>
          <w:tcPr>
            <w:tcW w:w="1701" w:type="dxa"/>
            <w:tcBorders>
              <w:bottom w:val="single" w:sz="4" w:space="0" w:color="auto"/>
            </w:tcBorders>
            <w:shd w:val="clear" w:color="auto" w:fill="F2F2F2" w:themeFill="background1" w:themeFillShade="F2"/>
            <w:vAlign w:val="center"/>
          </w:tcPr>
          <w:p w14:paraId="6FE9C5CB" w14:textId="77777777" w:rsidR="00E17F3F" w:rsidRPr="00DE7A7D" w:rsidRDefault="00E17F3F" w:rsidP="00102E6D">
            <w:pPr>
              <w:spacing w:after="0" w:line="240" w:lineRule="auto"/>
              <w:jc w:val="center"/>
              <w:rPr>
                <w:rFonts w:ascii="Times New Roman" w:hAnsi="Times New Roman"/>
                <w:b/>
                <w:bCs/>
                <w:color w:val="auto"/>
                <w:sz w:val="24"/>
              </w:rPr>
            </w:pPr>
            <w:r w:rsidRPr="00DE7A7D">
              <w:rPr>
                <w:rFonts w:ascii="Times New Roman" w:hAnsi="Times New Roman"/>
                <w:b/>
                <w:bCs/>
                <w:color w:val="auto"/>
                <w:sz w:val="24"/>
              </w:rPr>
              <w:t>Maksimālais iegūstamais punktu skaits un punktu piešķiršanas kārtība</w:t>
            </w:r>
          </w:p>
        </w:tc>
        <w:tc>
          <w:tcPr>
            <w:tcW w:w="1418" w:type="dxa"/>
            <w:tcBorders>
              <w:bottom w:val="single" w:sz="4" w:space="0" w:color="auto"/>
            </w:tcBorders>
            <w:shd w:val="clear" w:color="auto" w:fill="F2F2F2" w:themeFill="background1" w:themeFillShade="F2"/>
            <w:vAlign w:val="center"/>
          </w:tcPr>
          <w:p w14:paraId="7655FA2C" w14:textId="77777777" w:rsidR="00E17F3F" w:rsidRPr="00DE7A7D" w:rsidRDefault="00E17F3F" w:rsidP="00102E6D">
            <w:pPr>
              <w:spacing w:after="0" w:line="240" w:lineRule="auto"/>
              <w:jc w:val="center"/>
              <w:rPr>
                <w:rFonts w:ascii="Times New Roman" w:hAnsi="Times New Roman"/>
                <w:b/>
                <w:bCs/>
                <w:color w:val="auto"/>
                <w:sz w:val="24"/>
                <w:lang w:eastAsia="lv-LV"/>
              </w:rPr>
            </w:pPr>
            <w:r w:rsidRPr="00DE7A7D">
              <w:rPr>
                <w:rFonts w:ascii="Times New Roman" w:hAnsi="Times New Roman"/>
                <w:b/>
                <w:bCs/>
                <w:color w:val="auto"/>
                <w:sz w:val="24"/>
                <w:lang w:eastAsia="lv-LV"/>
              </w:rPr>
              <w:t>Minimālais nepieciešamais punktu skaits</w:t>
            </w:r>
          </w:p>
        </w:tc>
        <w:tc>
          <w:tcPr>
            <w:tcW w:w="4243" w:type="dxa"/>
            <w:tcBorders>
              <w:bottom w:val="single" w:sz="4" w:space="0" w:color="auto"/>
            </w:tcBorders>
            <w:shd w:val="clear" w:color="auto" w:fill="F2F2F2" w:themeFill="background1" w:themeFillShade="F2"/>
            <w:vAlign w:val="center"/>
          </w:tcPr>
          <w:p w14:paraId="5B6B6CE2" w14:textId="77777777" w:rsidR="00E17F3F" w:rsidRPr="00DE7A7D" w:rsidRDefault="00A22A42" w:rsidP="00A22A42">
            <w:pPr>
              <w:spacing w:after="0" w:line="240" w:lineRule="auto"/>
              <w:jc w:val="center"/>
              <w:rPr>
                <w:rFonts w:ascii="Times New Roman" w:hAnsi="Times New Roman"/>
                <w:b/>
                <w:bCs/>
                <w:color w:val="auto"/>
                <w:sz w:val="24"/>
                <w:lang w:eastAsia="lv-LV"/>
              </w:rPr>
            </w:pPr>
            <w:r w:rsidRPr="00DE7A7D">
              <w:rPr>
                <w:rFonts w:ascii="Times New Roman" w:hAnsi="Times New Roman"/>
                <w:b/>
                <w:bCs/>
                <w:color w:val="auto"/>
                <w:sz w:val="24"/>
                <w:lang w:eastAsia="lv-LV"/>
              </w:rPr>
              <w:t>Skaidrojums atbilstības noteikšanai</w:t>
            </w:r>
          </w:p>
        </w:tc>
      </w:tr>
      <w:tr w:rsidR="00F52D0F" w:rsidRPr="00DE7A7D" w14:paraId="5BAA59A0" w14:textId="77777777" w:rsidTr="00F52D0F">
        <w:trPr>
          <w:trHeight w:val="1262"/>
          <w:jc w:val="center"/>
        </w:trPr>
        <w:tc>
          <w:tcPr>
            <w:tcW w:w="704" w:type="dxa"/>
            <w:vMerge w:val="restart"/>
          </w:tcPr>
          <w:p w14:paraId="164A2080" w14:textId="77777777" w:rsidR="00F52D0F" w:rsidRPr="00DE7A7D" w:rsidRDefault="00C50B83" w:rsidP="00102E6D">
            <w:pPr>
              <w:spacing w:after="0" w:line="240" w:lineRule="auto"/>
              <w:jc w:val="both"/>
              <w:rPr>
                <w:rFonts w:ascii="Times New Roman" w:hAnsi="Times New Roman"/>
                <w:color w:val="auto"/>
                <w:sz w:val="24"/>
              </w:rPr>
            </w:pPr>
            <w:r w:rsidRPr="00DE7A7D">
              <w:rPr>
                <w:rFonts w:ascii="Times New Roman" w:hAnsi="Times New Roman"/>
                <w:color w:val="auto"/>
                <w:sz w:val="24"/>
              </w:rPr>
              <w:t>3.1</w:t>
            </w:r>
            <w:r w:rsidR="00F52D0F" w:rsidRPr="00DE7A7D">
              <w:rPr>
                <w:rFonts w:ascii="Times New Roman" w:hAnsi="Times New Roman"/>
                <w:color w:val="auto"/>
                <w:sz w:val="24"/>
              </w:rPr>
              <w:t>.</w:t>
            </w:r>
          </w:p>
        </w:tc>
        <w:tc>
          <w:tcPr>
            <w:tcW w:w="2693" w:type="dxa"/>
            <w:vMerge w:val="restart"/>
          </w:tcPr>
          <w:p w14:paraId="34CD7FBB" w14:textId="77777777" w:rsidR="00F52D0F" w:rsidRPr="00DE7A7D" w:rsidRDefault="006117CF" w:rsidP="005C7576">
            <w:pPr>
              <w:tabs>
                <w:tab w:val="left" w:pos="530"/>
              </w:tabs>
              <w:rPr>
                <w:rFonts w:ascii="Times New Roman" w:hAnsi="Times New Roman"/>
                <w:color w:val="auto"/>
                <w:sz w:val="24"/>
              </w:rPr>
            </w:pPr>
            <w:r w:rsidRPr="00DE7A7D">
              <w:rPr>
                <w:rFonts w:ascii="Times New Roman" w:hAnsi="Times New Roman"/>
                <w:color w:val="auto"/>
                <w:sz w:val="24"/>
              </w:rPr>
              <w:t>Projekta gatavība uzsākšanai</w:t>
            </w:r>
            <w:r w:rsidR="0052396B" w:rsidRPr="00DE7A7D">
              <w:rPr>
                <w:rFonts w:ascii="Times New Roman" w:hAnsi="Times New Roman"/>
                <w:color w:val="auto"/>
                <w:sz w:val="24"/>
              </w:rPr>
              <w:t>:</w:t>
            </w:r>
          </w:p>
        </w:tc>
        <w:tc>
          <w:tcPr>
            <w:tcW w:w="3270" w:type="dxa"/>
          </w:tcPr>
          <w:p w14:paraId="4AA9E95F" w14:textId="77777777" w:rsidR="006117CF" w:rsidRPr="00DE7A7D" w:rsidRDefault="00C50B83" w:rsidP="006117CF">
            <w:pPr>
              <w:spacing w:after="0" w:line="240" w:lineRule="auto"/>
              <w:jc w:val="both"/>
              <w:rPr>
                <w:rFonts w:ascii="Times New Roman" w:hAnsi="Times New Roman"/>
                <w:color w:val="auto"/>
                <w:sz w:val="24"/>
              </w:rPr>
            </w:pPr>
            <w:r w:rsidRPr="00DE7A7D">
              <w:rPr>
                <w:rFonts w:ascii="Times New Roman" w:hAnsi="Times New Roman"/>
                <w:color w:val="auto"/>
                <w:sz w:val="24"/>
              </w:rPr>
              <w:t>3.1</w:t>
            </w:r>
            <w:r w:rsidR="003059F2" w:rsidRPr="00DE7A7D">
              <w:rPr>
                <w:rFonts w:ascii="Times New Roman" w:hAnsi="Times New Roman"/>
                <w:color w:val="auto"/>
                <w:sz w:val="24"/>
              </w:rPr>
              <w:t xml:space="preserve">.1. </w:t>
            </w:r>
            <w:r w:rsidR="00F6557E" w:rsidRPr="00DE7A7D">
              <w:rPr>
                <w:rFonts w:ascii="Times New Roman" w:hAnsi="Times New Roman"/>
                <w:color w:val="auto"/>
                <w:sz w:val="24"/>
              </w:rPr>
              <w:t>p</w:t>
            </w:r>
            <w:r w:rsidR="006117CF" w:rsidRPr="00DE7A7D">
              <w:rPr>
                <w:rFonts w:ascii="Times New Roman" w:hAnsi="Times New Roman"/>
                <w:color w:val="auto"/>
                <w:sz w:val="24"/>
              </w:rPr>
              <w:t>rojekta iesniegums demonstrē zemu gatavību uzsākšanai</w:t>
            </w:r>
            <w:r w:rsidR="00657707" w:rsidRPr="00DE7A7D">
              <w:rPr>
                <w:rFonts w:ascii="Times New Roman" w:hAnsi="Times New Roman"/>
                <w:color w:val="auto"/>
                <w:sz w:val="24"/>
              </w:rPr>
              <w:t xml:space="preserve"> </w:t>
            </w:r>
            <w:r w:rsidR="00657707" w:rsidRPr="00DE7A7D">
              <w:rPr>
                <w:rFonts w:ascii="Times New Roman" w:hAnsi="Times New Roman"/>
                <w:b/>
                <w:color w:val="auto"/>
                <w:sz w:val="24"/>
              </w:rPr>
              <w:t>(0 punktu)</w:t>
            </w:r>
            <w:r w:rsidR="006117CF" w:rsidRPr="00DE7A7D">
              <w:rPr>
                <w:rFonts w:ascii="Times New Roman" w:hAnsi="Times New Roman"/>
                <w:color w:val="auto"/>
                <w:sz w:val="24"/>
              </w:rPr>
              <w:t>:</w:t>
            </w:r>
          </w:p>
          <w:p w14:paraId="736AC371" w14:textId="7005B47D" w:rsidR="006117CF" w:rsidRPr="00DE7A7D" w:rsidRDefault="006117CF" w:rsidP="006117CF">
            <w:pPr>
              <w:spacing w:after="0" w:line="240" w:lineRule="auto"/>
              <w:jc w:val="both"/>
              <w:rPr>
                <w:rFonts w:ascii="Times New Roman" w:hAnsi="Times New Roman"/>
                <w:color w:val="auto"/>
                <w:sz w:val="24"/>
              </w:rPr>
            </w:pPr>
            <w:r w:rsidRPr="00DE7A7D">
              <w:rPr>
                <w:rFonts w:ascii="Times New Roman" w:hAnsi="Times New Roman"/>
                <w:color w:val="auto"/>
                <w:sz w:val="24"/>
              </w:rPr>
              <w:t>-</w:t>
            </w:r>
            <w:r w:rsidRPr="00DE7A7D">
              <w:rPr>
                <w:rFonts w:ascii="Times New Roman" w:hAnsi="Times New Roman"/>
                <w:color w:val="auto"/>
                <w:sz w:val="24"/>
              </w:rPr>
              <w:tab/>
              <w:t>nav sagatavots projekta uzsākšanai nepieciešam</w:t>
            </w:r>
            <w:r w:rsidR="00A14ABE">
              <w:rPr>
                <w:rFonts w:ascii="Times New Roman" w:hAnsi="Times New Roman"/>
                <w:color w:val="auto"/>
                <w:sz w:val="24"/>
              </w:rPr>
              <w:t>o</w:t>
            </w:r>
            <w:r w:rsidRPr="00DE7A7D">
              <w:rPr>
                <w:rFonts w:ascii="Times New Roman" w:hAnsi="Times New Roman"/>
                <w:color w:val="auto"/>
                <w:sz w:val="24"/>
              </w:rPr>
              <w:t xml:space="preserve"> iepirkumu plāns; </w:t>
            </w:r>
          </w:p>
          <w:p w14:paraId="61D8AF66" w14:textId="77777777" w:rsidR="00F52D0F" w:rsidRPr="00DE7A7D" w:rsidRDefault="006117CF" w:rsidP="006117CF">
            <w:pPr>
              <w:spacing w:after="0" w:line="240" w:lineRule="auto"/>
              <w:jc w:val="both"/>
              <w:rPr>
                <w:rFonts w:ascii="Times New Roman" w:hAnsi="Times New Roman"/>
                <w:color w:val="auto"/>
                <w:sz w:val="24"/>
              </w:rPr>
            </w:pPr>
            <w:r w:rsidRPr="00DE7A7D">
              <w:rPr>
                <w:rFonts w:ascii="Times New Roman" w:hAnsi="Times New Roman"/>
                <w:color w:val="auto"/>
                <w:sz w:val="24"/>
              </w:rPr>
              <w:t>-</w:t>
            </w:r>
            <w:r w:rsidRPr="00DE7A7D">
              <w:rPr>
                <w:rFonts w:ascii="Times New Roman" w:hAnsi="Times New Roman"/>
                <w:color w:val="auto"/>
                <w:sz w:val="24"/>
              </w:rPr>
              <w:tab/>
              <w:t>nav noteiktas prasības ekspertiem un/ vai sadarbības partneriem dalībai projektā;</w:t>
            </w:r>
          </w:p>
        </w:tc>
        <w:tc>
          <w:tcPr>
            <w:tcW w:w="1701" w:type="dxa"/>
            <w:vMerge w:val="restart"/>
            <w:vAlign w:val="center"/>
          </w:tcPr>
          <w:p w14:paraId="50CDC4E1" w14:textId="77777777" w:rsidR="00F52D0F" w:rsidRPr="00DE7A7D" w:rsidRDefault="003059F2" w:rsidP="00F6298E">
            <w:pPr>
              <w:spacing w:after="0" w:line="240" w:lineRule="auto"/>
              <w:jc w:val="center"/>
              <w:rPr>
                <w:rFonts w:ascii="Times New Roman" w:hAnsi="Times New Roman"/>
                <w:sz w:val="24"/>
              </w:rPr>
            </w:pPr>
            <w:r w:rsidRPr="00DE7A7D">
              <w:rPr>
                <w:rFonts w:ascii="Times New Roman" w:hAnsi="Times New Roman"/>
                <w:sz w:val="24"/>
              </w:rPr>
              <w:t>2</w:t>
            </w:r>
            <w:r w:rsidR="004A35DE" w:rsidRPr="00DE7A7D">
              <w:rPr>
                <w:rFonts w:ascii="Times New Roman" w:hAnsi="Times New Roman"/>
                <w:sz w:val="24"/>
                <w:vertAlign w:val="superscript"/>
              </w:rPr>
              <w:t>V</w:t>
            </w:r>
          </w:p>
        </w:tc>
        <w:tc>
          <w:tcPr>
            <w:tcW w:w="1418" w:type="dxa"/>
            <w:vMerge w:val="restart"/>
            <w:vAlign w:val="center"/>
          </w:tcPr>
          <w:p w14:paraId="0106CA01" w14:textId="77777777" w:rsidR="00F52D0F" w:rsidRPr="00DE7A7D" w:rsidRDefault="003059F2" w:rsidP="00102E6D">
            <w:pPr>
              <w:spacing w:after="0" w:line="240" w:lineRule="auto"/>
              <w:jc w:val="center"/>
              <w:rPr>
                <w:rFonts w:ascii="Times New Roman" w:hAnsi="Times New Roman"/>
                <w:color w:val="auto"/>
                <w:sz w:val="24"/>
              </w:rPr>
            </w:pPr>
            <w:r w:rsidRPr="00DE7A7D">
              <w:rPr>
                <w:rFonts w:ascii="Times New Roman" w:hAnsi="Times New Roman"/>
                <w:color w:val="auto"/>
                <w:sz w:val="24"/>
              </w:rPr>
              <w:t>1</w:t>
            </w:r>
          </w:p>
        </w:tc>
        <w:tc>
          <w:tcPr>
            <w:tcW w:w="4243" w:type="dxa"/>
            <w:tcBorders>
              <w:bottom w:val="single" w:sz="4" w:space="0" w:color="auto"/>
            </w:tcBorders>
          </w:tcPr>
          <w:p w14:paraId="7C8028CE" w14:textId="77777777" w:rsidR="00F52D0F" w:rsidRPr="00DE7A7D" w:rsidRDefault="00EA6909" w:rsidP="00296718">
            <w:pPr>
              <w:spacing w:after="0" w:line="240" w:lineRule="auto"/>
              <w:jc w:val="both"/>
              <w:rPr>
                <w:rFonts w:ascii="Times New Roman" w:hAnsi="Times New Roman"/>
                <w:color w:val="auto"/>
                <w:sz w:val="24"/>
              </w:rPr>
            </w:pPr>
            <w:r w:rsidRPr="00DE7A7D">
              <w:rPr>
                <w:rFonts w:ascii="Times New Roman" w:hAnsi="Times New Roman"/>
                <w:color w:val="auto"/>
                <w:sz w:val="24"/>
              </w:rPr>
              <w:t xml:space="preserve">Apakškritēriju piemēro un </w:t>
            </w:r>
            <w:r w:rsidR="00466674" w:rsidRPr="00DE7A7D">
              <w:rPr>
                <w:rFonts w:ascii="Times New Roman" w:hAnsi="Times New Roman"/>
                <w:b/>
                <w:color w:val="auto"/>
                <w:sz w:val="24"/>
              </w:rPr>
              <w:t>0</w:t>
            </w:r>
            <w:r w:rsidRPr="00DE7A7D">
              <w:rPr>
                <w:rFonts w:ascii="Times New Roman" w:hAnsi="Times New Roman"/>
                <w:b/>
                <w:color w:val="auto"/>
                <w:sz w:val="24"/>
              </w:rPr>
              <w:t xml:space="preserve"> punktu</w:t>
            </w:r>
            <w:r w:rsidR="007F1809" w:rsidRPr="00DE7A7D">
              <w:rPr>
                <w:rFonts w:ascii="Times New Roman" w:hAnsi="Times New Roman"/>
                <w:color w:val="auto"/>
                <w:sz w:val="24"/>
              </w:rPr>
              <w:t xml:space="preserve"> </w:t>
            </w:r>
            <w:r w:rsidRPr="00DE7A7D">
              <w:rPr>
                <w:rFonts w:ascii="Times New Roman" w:hAnsi="Times New Roman"/>
                <w:color w:val="auto"/>
                <w:sz w:val="24"/>
              </w:rPr>
              <w:t xml:space="preserve">piešķir, ja izpildās </w:t>
            </w:r>
            <w:r w:rsidR="00AC7F25" w:rsidRPr="00DE7A7D">
              <w:rPr>
                <w:rFonts w:ascii="Times New Roman" w:hAnsi="Times New Roman"/>
                <w:color w:val="auto"/>
                <w:sz w:val="24"/>
              </w:rPr>
              <w:t xml:space="preserve">vismaz viens vai </w:t>
            </w:r>
            <w:r w:rsidR="00296718" w:rsidRPr="00DE7A7D">
              <w:rPr>
                <w:rFonts w:ascii="Times New Roman" w:hAnsi="Times New Roman"/>
                <w:color w:val="auto"/>
                <w:sz w:val="24"/>
              </w:rPr>
              <w:t>abi</w:t>
            </w:r>
            <w:r w:rsidRPr="00DE7A7D">
              <w:rPr>
                <w:rFonts w:ascii="Times New Roman" w:hAnsi="Times New Roman"/>
                <w:color w:val="auto"/>
                <w:sz w:val="24"/>
              </w:rPr>
              <w:t xml:space="preserve"> apakškritērijā minētie nosacījumi</w:t>
            </w:r>
            <w:r w:rsidR="00C50B83" w:rsidRPr="00DE7A7D">
              <w:rPr>
                <w:rFonts w:ascii="Times New Roman" w:hAnsi="Times New Roman"/>
                <w:color w:val="auto"/>
                <w:sz w:val="24"/>
              </w:rPr>
              <w:t>, kā arī netiek izpildītas 3.1.2. un 3.1</w:t>
            </w:r>
            <w:r w:rsidR="004A35DE" w:rsidRPr="00DE7A7D">
              <w:rPr>
                <w:rFonts w:ascii="Times New Roman" w:hAnsi="Times New Roman"/>
                <w:color w:val="auto"/>
                <w:sz w:val="24"/>
              </w:rPr>
              <w:t>.3.apakškritērijā noteiktās prasības.</w:t>
            </w:r>
          </w:p>
        </w:tc>
      </w:tr>
      <w:tr w:rsidR="00F52D0F" w:rsidRPr="00DE7A7D" w14:paraId="053BDBF5" w14:textId="77777777" w:rsidTr="003A29E6">
        <w:trPr>
          <w:trHeight w:val="557"/>
          <w:jc w:val="center"/>
        </w:trPr>
        <w:tc>
          <w:tcPr>
            <w:tcW w:w="704" w:type="dxa"/>
            <w:vMerge/>
          </w:tcPr>
          <w:p w14:paraId="313D3EFF" w14:textId="77777777" w:rsidR="00F52D0F" w:rsidRPr="00DE7A7D" w:rsidRDefault="00F52D0F" w:rsidP="00102E6D">
            <w:pPr>
              <w:spacing w:after="0" w:line="240" w:lineRule="auto"/>
              <w:jc w:val="both"/>
              <w:rPr>
                <w:rFonts w:ascii="Times New Roman" w:hAnsi="Times New Roman"/>
                <w:color w:val="auto"/>
                <w:sz w:val="24"/>
              </w:rPr>
            </w:pPr>
          </w:p>
        </w:tc>
        <w:tc>
          <w:tcPr>
            <w:tcW w:w="2693" w:type="dxa"/>
            <w:vMerge/>
          </w:tcPr>
          <w:p w14:paraId="15A67762" w14:textId="77777777" w:rsidR="00F52D0F" w:rsidRPr="00DE7A7D" w:rsidRDefault="00F52D0F" w:rsidP="00102E6D">
            <w:pPr>
              <w:spacing w:after="0" w:line="240" w:lineRule="auto"/>
              <w:jc w:val="both"/>
              <w:rPr>
                <w:rFonts w:ascii="Times New Roman" w:hAnsi="Times New Roman"/>
                <w:color w:val="auto"/>
                <w:sz w:val="24"/>
              </w:rPr>
            </w:pPr>
          </w:p>
        </w:tc>
        <w:tc>
          <w:tcPr>
            <w:tcW w:w="3270" w:type="dxa"/>
          </w:tcPr>
          <w:p w14:paraId="2E3EADAA" w14:textId="77777777" w:rsidR="006117CF" w:rsidRPr="00DE7A7D" w:rsidRDefault="00C50B83" w:rsidP="0021350C">
            <w:pPr>
              <w:spacing w:after="0" w:line="240" w:lineRule="auto"/>
              <w:ind w:right="59"/>
              <w:jc w:val="both"/>
              <w:rPr>
                <w:rFonts w:ascii="Times New Roman" w:hAnsi="Times New Roman"/>
                <w:color w:val="auto"/>
                <w:sz w:val="24"/>
              </w:rPr>
            </w:pPr>
            <w:r w:rsidRPr="00DE7A7D">
              <w:rPr>
                <w:rFonts w:ascii="Times New Roman" w:hAnsi="Times New Roman"/>
                <w:color w:val="auto"/>
                <w:sz w:val="24"/>
              </w:rPr>
              <w:t>3.1</w:t>
            </w:r>
            <w:r w:rsidR="006117CF" w:rsidRPr="00DE7A7D">
              <w:rPr>
                <w:rFonts w:ascii="Times New Roman" w:hAnsi="Times New Roman"/>
                <w:color w:val="auto"/>
                <w:sz w:val="24"/>
              </w:rPr>
              <w:t>.2.</w:t>
            </w:r>
            <w:r w:rsidR="006117CF" w:rsidRPr="00DE7A7D">
              <w:rPr>
                <w:rFonts w:ascii="Times New Roman" w:hAnsi="Times New Roman"/>
                <w:color w:val="auto"/>
                <w:sz w:val="24"/>
              </w:rPr>
              <w:tab/>
            </w:r>
            <w:r w:rsidR="00F6557E" w:rsidRPr="00DE7A7D">
              <w:rPr>
                <w:rFonts w:ascii="Times New Roman" w:hAnsi="Times New Roman"/>
                <w:color w:val="auto"/>
                <w:sz w:val="24"/>
              </w:rPr>
              <w:t>p</w:t>
            </w:r>
            <w:r w:rsidR="006117CF" w:rsidRPr="00DE7A7D">
              <w:rPr>
                <w:rFonts w:ascii="Times New Roman" w:hAnsi="Times New Roman"/>
                <w:color w:val="auto"/>
                <w:sz w:val="24"/>
              </w:rPr>
              <w:t>rojekta iesniegums demonstrē labu gatavību uzsākšanai</w:t>
            </w:r>
            <w:r w:rsidR="00241E81" w:rsidRPr="00DE7A7D">
              <w:rPr>
                <w:rFonts w:ascii="Times New Roman" w:hAnsi="Times New Roman"/>
                <w:color w:val="auto"/>
                <w:sz w:val="24"/>
              </w:rPr>
              <w:t xml:space="preserve"> </w:t>
            </w:r>
            <w:r w:rsidR="00241E81" w:rsidRPr="00DE7A7D">
              <w:rPr>
                <w:rFonts w:ascii="Times New Roman" w:hAnsi="Times New Roman"/>
                <w:b/>
                <w:color w:val="auto"/>
                <w:sz w:val="24"/>
              </w:rPr>
              <w:t>(1 punkts)</w:t>
            </w:r>
            <w:r w:rsidR="006117CF" w:rsidRPr="00DE7A7D">
              <w:rPr>
                <w:rFonts w:ascii="Times New Roman" w:hAnsi="Times New Roman"/>
                <w:color w:val="auto"/>
                <w:sz w:val="24"/>
              </w:rPr>
              <w:t>:</w:t>
            </w:r>
          </w:p>
          <w:p w14:paraId="35991C0A" w14:textId="25EA156D" w:rsidR="006117CF" w:rsidRPr="00DE7A7D" w:rsidRDefault="00F6557E" w:rsidP="00F6557E">
            <w:pPr>
              <w:spacing w:after="0" w:line="240" w:lineRule="auto"/>
              <w:jc w:val="both"/>
              <w:rPr>
                <w:rFonts w:ascii="Times New Roman" w:hAnsi="Times New Roman"/>
                <w:color w:val="auto"/>
                <w:sz w:val="24"/>
              </w:rPr>
            </w:pPr>
            <w:r w:rsidRPr="00DE7A7D">
              <w:rPr>
                <w:rFonts w:ascii="Times New Roman" w:hAnsi="Times New Roman"/>
                <w:color w:val="auto"/>
                <w:sz w:val="24"/>
              </w:rPr>
              <w:lastRenderedPageBreak/>
              <w:t xml:space="preserve">- </w:t>
            </w:r>
            <w:r w:rsidR="006117CF" w:rsidRPr="00DE7A7D">
              <w:rPr>
                <w:rFonts w:ascii="Times New Roman" w:hAnsi="Times New Roman"/>
                <w:color w:val="auto"/>
                <w:sz w:val="24"/>
              </w:rPr>
              <w:t>ir sagatavots projekta uzsākšanai nepieciešam</w:t>
            </w:r>
            <w:r w:rsidR="00A14ABE">
              <w:rPr>
                <w:rFonts w:ascii="Times New Roman" w:hAnsi="Times New Roman"/>
                <w:color w:val="auto"/>
                <w:sz w:val="24"/>
              </w:rPr>
              <w:t>o</w:t>
            </w:r>
            <w:r w:rsidR="006117CF" w:rsidRPr="00DE7A7D">
              <w:rPr>
                <w:rFonts w:ascii="Times New Roman" w:hAnsi="Times New Roman"/>
                <w:color w:val="auto"/>
                <w:sz w:val="24"/>
              </w:rPr>
              <w:t xml:space="preserve"> iepirkumu plāns;</w:t>
            </w:r>
          </w:p>
          <w:p w14:paraId="4DD577D6" w14:textId="5F11AF2C" w:rsidR="00F52D0F" w:rsidRPr="00DE7A7D" w:rsidRDefault="00F6557E" w:rsidP="00A74DB0">
            <w:pPr>
              <w:spacing w:after="0" w:line="240" w:lineRule="auto"/>
              <w:jc w:val="both"/>
            </w:pPr>
            <w:r w:rsidRPr="00DE7A7D">
              <w:rPr>
                <w:rFonts w:ascii="Times New Roman" w:hAnsi="Times New Roman"/>
                <w:color w:val="auto"/>
                <w:sz w:val="24"/>
              </w:rPr>
              <w:t xml:space="preserve">- </w:t>
            </w:r>
            <w:r w:rsidR="006117CF" w:rsidRPr="00DE7A7D">
              <w:rPr>
                <w:rFonts w:ascii="Times New Roman" w:hAnsi="Times New Roman"/>
                <w:color w:val="auto"/>
                <w:sz w:val="24"/>
              </w:rPr>
              <w:t>ir noteiktas prasības ekspertiem un/ vai sadarbības partneriem dalībai projektā;</w:t>
            </w:r>
          </w:p>
        </w:tc>
        <w:tc>
          <w:tcPr>
            <w:tcW w:w="1701" w:type="dxa"/>
            <w:vMerge/>
            <w:vAlign w:val="center"/>
          </w:tcPr>
          <w:p w14:paraId="11631C2B" w14:textId="77777777" w:rsidR="00F52D0F" w:rsidRPr="00DE7A7D" w:rsidRDefault="00F52D0F" w:rsidP="00102E6D">
            <w:pPr>
              <w:spacing w:after="0" w:line="240" w:lineRule="auto"/>
              <w:jc w:val="center"/>
              <w:rPr>
                <w:rFonts w:ascii="Times New Roman" w:hAnsi="Times New Roman"/>
                <w:sz w:val="24"/>
              </w:rPr>
            </w:pPr>
          </w:p>
        </w:tc>
        <w:tc>
          <w:tcPr>
            <w:tcW w:w="1418" w:type="dxa"/>
            <w:vMerge/>
            <w:vAlign w:val="center"/>
          </w:tcPr>
          <w:p w14:paraId="223C65C7" w14:textId="77777777" w:rsidR="00F52D0F" w:rsidRPr="00DE7A7D" w:rsidRDefault="00F52D0F" w:rsidP="00102E6D">
            <w:pPr>
              <w:spacing w:after="0" w:line="240" w:lineRule="auto"/>
              <w:jc w:val="center"/>
              <w:rPr>
                <w:rFonts w:ascii="Times New Roman" w:hAnsi="Times New Roman"/>
                <w:color w:val="auto"/>
                <w:sz w:val="24"/>
              </w:rPr>
            </w:pPr>
          </w:p>
        </w:tc>
        <w:tc>
          <w:tcPr>
            <w:tcW w:w="4243" w:type="dxa"/>
          </w:tcPr>
          <w:p w14:paraId="02195A10" w14:textId="77777777" w:rsidR="00F52D0F" w:rsidRPr="00DE7A7D" w:rsidRDefault="00682E14" w:rsidP="00466674">
            <w:pPr>
              <w:spacing w:after="0" w:line="240" w:lineRule="auto"/>
              <w:jc w:val="both"/>
              <w:rPr>
                <w:rFonts w:ascii="Times New Roman" w:hAnsi="Times New Roman"/>
                <w:color w:val="auto"/>
                <w:sz w:val="24"/>
              </w:rPr>
            </w:pPr>
            <w:r w:rsidRPr="00DE7A7D">
              <w:rPr>
                <w:rFonts w:ascii="Times New Roman" w:hAnsi="Times New Roman"/>
                <w:color w:val="auto"/>
                <w:sz w:val="24"/>
              </w:rPr>
              <w:t xml:space="preserve">Apakškritēriju piemēro un </w:t>
            </w:r>
            <w:r w:rsidR="00466674" w:rsidRPr="00DE7A7D">
              <w:rPr>
                <w:rFonts w:ascii="Times New Roman" w:hAnsi="Times New Roman"/>
                <w:b/>
                <w:color w:val="auto"/>
                <w:sz w:val="24"/>
              </w:rPr>
              <w:t>1</w:t>
            </w:r>
            <w:r w:rsidRPr="00DE7A7D">
              <w:rPr>
                <w:rFonts w:ascii="Times New Roman" w:hAnsi="Times New Roman"/>
                <w:b/>
                <w:color w:val="auto"/>
                <w:sz w:val="24"/>
              </w:rPr>
              <w:t xml:space="preserve"> punktu</w:t>
            </w:r>
            <w:r w:rsidRPr="00DE7A7D">
              <w:rPr>
                <w:rFonts w:ascii="Times New Roman" w:hAnsi="Times New Roman"/>
                <w:color w:val="auto"/>
                <w:sz w:val="24"/>
              </w:rPr>
              <w:t xml:space="preserve"> piešķir, ja izpildās visi apakškritērijā minētie nosacījumi.</w:t>
            </w:r>
          </w:p>
          <w:p w14:paraId="21A0D854" w14:textId="77777777" w:rsidR="00AC7F25" w:rsidRPr="00DE7A7D" w:rsidRDefault="00AC7F25" w:rsidP="00466674">
            <w:pPr>
              <w:spacing w:after="0" w:line="240" w:lineRule="auto"/>
              <w:jc w:val="both"/>
              <w:rPr>
                <w:rFonts w:ascii="Times New Roman" w:hAnsi="Times New Roman"/>
                <w:color w:val="auto"/>
                <w:sz w:val="24"/>
              </w:rPr>
            </w:pPr>
          </w:p>
          <w:p w14:paraId="3297D10E" w14:textId="77777777" w:rsidR="00AC7F25" w:rsidRPr="00DE7A7D" w:rsidRDefault="00AC7F25" w:rsidP="00466674">
            <w:pPr>
              <w:spacing w:after="0" w:line="240" w:lineRule="auto"/>
              <w:jc w:val="both"/>
              <w:rPr>
                <w:rFonts w:ascii="Times New Roman" w:hAnsi="Times New Roman"/>
                <w:color w:val="auto"/>
                <w:sz w:val="24"/>
              </w:rPr>
            </w:pPr>
            <w:r w:rsidRPr="00DE7A7D">
              <w:rPr>
                <w:rFonts w:ascii="Times New Roman" w:hAnsi="Times New Roman"/>
                <w:color w:val="auto"/>
                <w:sz w:val="24"/>
              </w:rPr>
              <w:lastRenderedPageBreak/>
              <w:t>Ja izpildās tikai vienā apakškritērija minētais nosacījums vai apakškritēriju nosacījumi izpildās nepilnīgi, tad piešķir 0 punktus.</w:t>
            </w:r>
          </w:p>
        </w:tc>
      </w:tr>
      <w:tr w:rsidR="00F52D0F" w:rsidRPr="00DE7A7D" w14:paraId="5BACE1CA" w14:textId="77777777" w:rsidTr="00757C93">
        <w:trPr>
          <w:trHeight w:val="695"/>
          <w:jc w:val="center"/>
        </w:trPr>
        <w:tc>
          <w:tcPr>
            <w:tcW w:w="704" w:type="dxa"/>
            <w:vMerge/>
          </w:tcPr>
          <w:p w14:paraId="6471FF9F" w14:textId="77777777" w:rsidR="00F52D0F" w:rsidRPr="00DE7A7D" w:rsidRDefault="00F52D0F" w:rsidP="00102E6D">
            <w:pPr>
              <w:spacing w:after="0" w:line="240" w:lineRule="auto"/>
              <w:jc w:val="both"/>
              <w:rPr>
                <w:rFonts w:ascii="Times New Roman" w:hAnsi="Times New Roman"/>
                <w:color w:val="auto"/>
                <w:sz w:val="24"/>
              </w:rPr>
            </w:pPr>
          </w:p>
        </w:tc>
        <w:tc>
          <w:tcPr>
            <w:tcW w:w="2693" w:type="dxa"/>
            <w:vMerge/>
          </w:tcPr>
          <w:p w14:paraId="04686AC1" w14:textId="77777777" w:rsidR="00F52D0F" w:rsidRPr="00DE7A7D" w:rsidRDefault="00F52D0F" w:rsidP="00102E6D">
            <w:pPr>
              <w:spacing w:after="0" w:line="240" w:lineRule="auto"/>
              <w:jc w:val="both"/>
              <w:rPr>
                <w:rFonts w:ascii="Times New Roman" w:hAnsi="Times New Roman"/>
                <w:color w:val="auto"/>
                <w:sz w:val="24"/>
              </w:rPr>
            </w:pPr>
          </w:p>
        </w:tc>
        <w:tc>
          <w:tcPr>
            <w:tcW w:w="3270" w:type="dxa"/>
          </w:tcPr>
          <w:p w14:paraId="34D4287C" w14:textId="77777777" w:rsidR="006117CF" w:rsidRPr="00DE7A7D" w:rsidRDefault="00C50B83" w:rsidP="006117CF">
            <w:pPr>
              <w:spacing w:after="0" w:line="240" w:lineRule="auto"/>
              <w:jc w:val="both"/>
              <w:rPr>
                <w:rFonts w:ascii="Times New Roman" w:hAnsi="Times New Roman"/>
                <w:color w:val="auto"/>
                <w:sz w:val="24"/>
              </w:rPr>
            </w:pPr>
            <w:r w:rsidRPr="00DE7A7D">
              <w:rPr>
                <w:rFonts w:ascii="Times New Roman" w:hAnsi="Times New Roman"/>
                <w:color w:val="auto"/>
                <w:sz w:val="24"/>
              </w:rPr>
              <w:t>3.1</w:t>
            </w:r>
            <w:r w:rsidR="006117CF" w:rsidRPr="00DE7A7D">
              <w:rPr>
                <w:rFonts w:ascii="Times New Roman" w:hAnsi="Times New Roman"/>
                <w:color w:val="auto"/>
                <w:sz w:val="24"/>
              </w:rPr>
              <w:t>.3.</w:t>
            </w:r>
            <w:r w:rsidR="006117CF" w:rsidRPr="00DE7A7D">
              <w:rPr>
                <w:rFonts w:ascii="Times New Roman" w:hAnsi="Times New Roman"/>
                <w:color w:val="auto"/>
                <w:sz w:val="24"/>
              </w:rPr>
              <w:tab/>
              <w:t>projekta iesniegums demonstrē augstu gatavību uzsākšanai</w:t>
            </w:r>
            <w:r w:rsidR="00241E81" w:rsidRPr="00DE7A7D">
              <w:rPr>
                <w:rFonts w:ascii="Times New Roman" w:hAnsi="Times New Roman"/>
                <w:color w:val="auto"/>
                <w:sz w:val="24"/>
              </w:rPr>
              <w:t xml:space="preserve"> </w:t>
            </w:r>
            <w:r w:rsidR="00241E81" w:rsidRPr="00DE7A7D">
              <w:rPr>
                <w:rFonts w:ascii="Times New Roman" w:hAnsi="Times New Roman"/>
                <w:b/>
                <w:color w:val="auto"/>
                <w:sz w:val="24"/>
              </w:rPr>
              <w:t>(2 punkti)</w:t>
            </w:r>
            <w:r w:rsidR="006117CF" w:rsidRPr="00DE7A7D">
              <w:rPr>
                <w:rFonts w:ascii="Times New Roman" w:hAnsi="Times New Roman"/>
                <w:color w:val="auto"/>
                <w:sz w:val="24"/>
              </w:rPr>
              <w:t>:</w:t>
            </w:r>
          </w:p>
          <w:p w14:paraId="4A21E3A1" w14:textId="2044AD5F" w:rsidR="006117CF" w:rsidRPr="00DE7A7D" w:rsidRDefault="006117CF" w:rsidP="006117CF">
            <w:pPr>
              <w:spacing w:after="0" w:line="240" w:lineRule="auto"/>
              <w:jc w:val="both"/>
              <w:rPr>
                <w:rFonts w:ascii="Times New Roman" w:hAnsi="Times New Roman"/>
                <w:color w:val="auto"/>
                <w:sz w:val="24"/>
              </w:rPr>
            </w:pPr>
            <w:r w:rsidRPr="00DE7A7D">
              <w:rPr>
                <w:rFonts w:ascii="Times New Roman" w:hAnsi="Times New Roman"/>
                <w:color w:val="auto"/>
                <w:sz w:val="24"/>
              </w:rPr>
              <w:t>-</w:t>
            </w:r>
            <w:r w:rsidRPr="00DE7A7D">
              <w:rPr>
                <w:rFonts w:ascii="Times New Roman" w:hAnsi="Times New Roman"/>
                <w:color w:val="auto"/>
                <w:sz w:val="24"/>
              </w:rPr>
              <w:tab/>
              <w:t>ir sagatavots projekta uzsākšanai nepieciešam</w:t>
            </w:r>
            <w:r w:rsidR="00A14ABE">
              <w:rPr>
                <w:rFonts w:ascii="Times New Roman" w:hAnsi="Times New Roman"/>
                <w:color w:val="auto"/>
                <w:sz w:val="24"/>
              </w:rPr>
              <w:t>o</w:t>
            </w:r>
            <w:r w:rsidRPr="00DE7A7D">
              <w:rPr>
                <w:rFonts w:ascii="Times New Roman" w:hAnsi="Times New Roman"/>
                <w:color w:val="auto"/>
                <w:sz w:val="24"/>
              </w:rPr>
              <w:t xml:space="preserve"> iepirkumu plāns, ir sagatavota un projekta iesniegumam projekta uzsākšanai nepieciešamo iepirkumu tehniskā specifikācija;</w:t>
            </w:r>
          </w:p>
          <w:p w14:paraId="11267560" w14:textId="447A1BE7" w:rsidR="00F52D0F" w:rsidRPr="00DE7A7D" w:rsidRDefault="006117CF" w:rsidP="00A74DB0">
            <w:pPr>
              <w:spacing w:after="0" w:line="240" w:lineRule="auto"/>
              <w:jc w:val="both"/>
              <w:rPr>
                <w:rFonts w:ascii="Times New Roman" w:hAnsi="Times New Roman"/>
                <w:color w:val="auto"/>
                <w:sz w:val="24"/>
              </w:rPr>
            </w:pPr>
            <w:r w:rsidRPr="00DE7A7D">
              <w:rPr>
                <w:rFonts w:ascii="Times New Roman" w:hAnsi="Times New Roman"/>
                <w:color w:val="auto"/>
                <w:sz w:val="24"/>
              </w:rPr>
              <w:t>-</w:t>
            </w:r>
            <w:r w:rsidRPr="00DE7A7D">
              <w:rPr>
                <w:rFonts w:ascii="Times New Roman" w:hAnsi="Times New Roman"/>
                <w:color w:val="auto"/>
                <w:sz w:val="24"/>
              </w:rPr>
              <w:tab/>
              <w:t>ir apzināti eksperti un/ vai sadarbības partneri dalībai projektā.</w:t>
            </w:r>
          </w:p>
        </w:tc>
        <w:tc>
          <w:tcPr>
            <w:tcW w:w="1701" w:type="dxa"/>
            <w:vMerge/>
            <w:vAlign w:val="center"/>
          </w:tcPr>
          <w:p w14:paraId="0B71AE35" w14:textId="77777777" w:rsidR="00F52D0F" w:rsidRPr="00DE7A7D" w:rsidRDefault="00F52D0F" w:rsidP="00102E6D">
            <w:pPr>
              <w:spacing w:after="0" w:line="240" w:lineRule="auto"/>
              <w:jc w:val="center"/>
              <w:rPr>
                <w:rFonts w:ascii="Times New Roman" w:hAnsi="Times New Roman"/>
                <w:sz w:val="24"/>
              </w:rPr>
            </w:pPr>
          </w:p>
        </w:tc>
        <w:tc>
          <w:tcPr>
            <w:tcW w:w="1418" w:type="dxa"/>
            <w:vMerge/>
            <w:vAlign w:val="center"/>
          </w:tcPr>
          <w:p w14:paraId="2334E1ED" w14:textId="77777777" w:rsidR="00F52D0F" w:rsidRPr="00DE7A7D" w:rsidRDefault="00F52D0F" w:rsidP="00102E6D">
            <w:pPr>
              <w:spacing w:after="0" w:line="240" w:lineRule="auto"/>
              <w:jc w:val="center"/>
              <w:rPr>
                <w:rFonts w:ascii="Times New Roman" w:hAnsi="Times New Roman"/>
                <w:color w:val="auto"/>
                <w:sz w:val="24"/>
              </w:rPr>
            </w:pPr>
          </w:p>
        </w:tc>
        <w:tc>
          <w:tcPr>
            <w:tcW w:w="4243" w:type="dxa"/>
          </w:tcPr>
          <w:p w14:paraId="3ECBFD31" w14:textId="77777777" w:rsidR="00F52D0F" w:rsidRPr="00DE7A7D" w:rsidRDefault="00442E13" w:rsidP="00466674">
            <w:pPr>
              <w:pStyle w:val="NoSpacing"/>
              <w:jc w:val="both"/>
              <w:rPr>
                <w:rFonts w:ascii="Times New Roman" w:hAnsi="Times New Roman"/>
                <w:color w:val="auto"/>
                <w:sz w:val="24"/>
              </w:rPr>
            </w:pPr>
            <w:r w:rsidRPr="00DE7A7D">
              <w:rPr>
                <w:rFonts w:ascii="Times New Roman" w:hAnsi="Times New Roman"/>
                <w:color w:val="auto"/>
                <w:sz w:val="24"/>
              </w:rPr>
              <w:t xml:space="preserve">Apakškritēriju piemēro un </w:t>
            </w:r>
            <w:r w:rsidR="00466674" w:rsidRPr="00DE7A7D">
              <w:rPr>
                <w:rFonts w:ascii="Times New Roman" w:hAnsi="Times New Roman"/>
                <w:b/>
                <w:color w:val="auto"/>
                <w:sz w:val="24"/>
              </w:rPr>
              <w:t>2</w:t>
            </w:r>
            <w:r w:rsidRPr="00DE7A7D">
              <w:rPr>
                <w:rFonts w:ascii="Times New Roman" w:hAnsi="Times New Roman"/>
                <w:b/>
                <w:color w:val="auto"/>
                <w:sz w:val="24"/>
              </w:rPr>
              <w:t xml:space="preserve"> punktus</w:t>
            </w:r>
            <w:r w:rsidRPr="00DE7A7D">
              <w:rPr>
                <w:rFonts w:ascii="Times New Roman" w:hAnsi="Times New Roman"/>
                <w:color w:val="auto"/>
                <w:sz w:val="24"/>
              </w:rPr>
              <w:t xml:space="preserve"> piešķir, ja izpildās visi apakškritērijā minētie nosacījumi.</w:t>
            </w:r>
          </w:p>
          <w:p w14:paraId="32BD0E34" w14:textId="77777777" w:rsidR="00B22C67" w:rsidRPr="00DE7A7D" w:rsidRDefault="00B22C67" w:rsidP="00466674">
            <w:pPr>
              <w:pStyle w:val="NoSpacing"/>
              <w:jc w:val="both"/>
              <w:rPr>
                <w:rFonts w:ascii="Times New Roman" w:hAnsi="Times New Roman"/>
                <w:color w:val="auto"/>
                <w:sz w:val="24"/>
              </w:rPr>
            </w:pPr>
          </w:p>
          <w:p w14:paraId="19D6ACB9" w14:textId="77777777" w:rsidR="00B22C67" w:rsidRPr="00DE7A7D" w:rsidRDefault="00B22C67" w:rsidP="00466674">
            <w:pPr>
              <w:pStyle w:val="NoSpacing"/>
              <w:jc w:val="both"/>
              <w:rPr>
                <w:rFonts w:ascii="Times New Roman" w:hAnsi="Times New Roman"/>
                <w:sz w:val="24"/>
              </w:rPr>
            </w:pPr>
            <w:r w:rsidRPr="00DE7A7D">
              <w:rPr>
                <w:rFonts w:ascii="Times New Roman" w:hAnsi="Times New Roman"/>
                <w:color w:val="auto"/>
                <w:sz w:val="24"/>
              </w:rPr>
              <w:t>Ja izpildās tikai vienā apakškritērija minētais nosacījums vai apakškritēriju nosacījumi izpildās nepilnīgi, tad piešķir 1 punktu.</w:t>
            </w:r>
          </w:p>
        </w:tc>
      </w:tr>
      <w:tr w:rsidR="00FC16EA" w:rsidRPr="00DE7A7D" w14:paraId="5CA36355" w14:textId="77777777" w:rsidTr="00D03E22">
        <w:trPr>
          <w:trHeight w:val="816"/>
          <w:jc w:val="center"/>
        </w:trPr>
        <w:tc>
          <w:tcPr>
            <w:tcW w:w="14029" w:type="dxa"/>
            <w:gridSpan w:val="6"/>
          </w:tcPr>
          <w:p w14:paraId="125EDF26" w14:textId="0E575EFD" w:rsidR="00FC16EA" w:rsidRPr="00DE7A7D" w:rsidRDefault="00FC16EA" w:rsidP="00D03E22">
            <w:pPr>
              <w:pStyle w:val="NoSpacing"/>
              <w:jc w:val="both"/>
              <w:rPr>
                <w:rFonts w:ascii="Times New Roman" w:hAnsi="Times New Roman"/>
                <w:b/>
                <w:color w:val="auto"/>
                <w:sz w:val="24"/>
              </w:rPr>
            </w:pPr>
            <w:r w:rsidRPr="00DE7A7D">
              <w:rPr>
                <w:rFonts w:ascii="Times New Roman" w:hAnsi="Times New Roman"/>
                <w:color w:val="auto"/>
                <w:sz w:val="24"/>
              </w:rPr>
              <w:t xml:space="preserve">Ja vērtējums ir zemāks par </w:t>
            </w:r>
            <w:r w:rsidR="003059F2" w:rsidRPr="00DE7A7D">
              <w:rPr>
                <w:rFonts w:ascii="Times New Roman" w:hAnsi="Times New Roman"/>
                <w:color w:val="auto"/>
                <w:sz w:val="24"/>
              </w:rPr>
              <w:t>1</w:t>
            </w:r>
            <w:r w:rsidRPr="00DE7A7D">
              <w:rPr>
                <w:rFonts w:ascii="Times New Roman" w:hAnsi="Times New Roman"/>
                <w:color w:val="auto"/>
                <w:sz w:val="24"/>
              </w:rPr>
              <w:t xml:space="preserve"> punkt</w:t>
            </w:r>
            <w:r w:rsidR="003059F2" w:rsidRPr="00DE7A7D">
              <w:rPr>
                <w:rFonts w:ascii="Times New Roman" w:hAnsi="Times New Roman"/>
                <w:color w:val="auto"/>
                <w:sz w:val="24"/>
              </w:rPr>
              <w:t>u,</w:t>
            </w:r>
            <w:r w:rsidRPr="00DE7A7D">
              <w:rPr>
                <w:rFonts w:ascii="Times New Roman" w:hAnsi="Times New Roman"/>
                <w:color w:val="auto"/>
                <w:sz w:val="24"/>
              </w:rPr>
              <w:t xml:space="preserve"> projekta iesniegumu novērtē ar </w:t>
            </w:r>
            <w:r w:rsidRPr="00DE7A7D">
              <w:rPr>
                <w:rFonts w:ascii="Times New Roman" w:hAnsi="Times New Roman"/>
                <w:b/>
                <w:color w:val="auto"/>
                <w:sz w:val="24"/>
              </w:rPr>
              <w:t>„Jā, ar nosacījumu”</w:t>
            </w:r>
            <w:r w:rsidR="00B65A50" w:rsidRPr="00DE7A7D">
              <w:rPr>
                <w:rFonts w:ascii="Times New Roman" w:hAnsi="Times New Roman"/>
                <w:color w:val="auto"/>
                <w:sz w:val="24"/>
              </w:rPr>
              <w:t xml:space="preserve">, </w:t>
            </w:r>
            <w:bookmarkStart w:id="3" w:name="OLE_LINK5"/>
            <w:bookmarkStart w:id="4" w:name="OLE_LINK6"/>
            <w:r w:rsidR="00B65A50" w:rsidRPr="00DE7A7D">
              <w:rPr>
                <w:rFonts w:ascii="Times New Roman" w:hAnsi="Times New Roman"/>
                <w:color w:val="auto"/>
                <w:sz w:val="24"/>
              </w:rPr>
              <w:t>vienlaikus nosakot nosacījumu veikt atbilstošus precizējumus projekta iesniegumā, nodrošinot, ka vērtējums 3.</w:t>
            </w:r>
            <w:r w:rsidR="00D03E22" w:rsidRPr="00DE7A7D">
              <w:rPr>
                <w:rFonts w:ascii="Times New Roman" w:hAnsi="Times New Roman"/>
                <w:color w:val="auto"/>
                <w:sz w:val="24"/>
              </w:rPr>
              <w:t>1</w:t>
            </w:r>
            <w:r w:rsidR="00B65A50" w:rsidRPr="00DE7A7D">
              <w:rPr>
                <w:rFonts w:ascii="Times New Roman" w:hAnsi="Times New Roman"/>
                <w:color w:val="auto"/>
                <w:sz w:val="24"/>
              </w:rPr>
              <w:t xml:space="preserve">.kvalitātes kritērijā ir vismaz </w:t>
            </w:r>
            <w:r w:rsidR="00EA2B87" w:rsidRPr="00DE7A7D">
              <w:rPr>
                <w:rFonts w:ascii="Times New Roman" w:hAnsi="Times New Roman"/>
                <w:color w:val="auto"/>
                <w:sz w:val="24"/>
              </w:rPr>
              <w:t>1</w:t>
            </w:r>
            <w:r w:rsidR="00B65A50" w:rsidRPr="00DE7A7D">
              <w:rPr>
                <w:rFonts w:ascii="Times New Roman" w:hAnsi="Times New Roman"/>
                <w:color w:val="auto"/>
                <w:sz w:val="24"/>
              </w:rPr>
              <w:t xml:space="preserve"> punkt</w:t>
            </w:r>
            <w:r w:rsidR="005A40F4" w:rsidRPr="00DE7A7D">
              <w:rPr>
                <w:rFonts w:ascii="Times New Roman" w:hAnsi="Times New Roman"/>
                <w:color w:val="auto"/>
                <w:sz w:val="24"/>
              </w:rPr>
              <w:t>s</w:t>
            </w:r>
            <w:r w:rsidR="00B65A50" w:rsidRPr="00DE7A7D">
              <w:rPr>
                <w:rFonts w:ascii="Times New Roman" w:hAnsi="Times New Roman"/>
                <w:color w:val="auto"/>
                <w:sz w:val="24"/>
              </w:rPr>
              <w:t>.</w:t>
            </w:r>
            <w:bookmarkEnd w:id="3"/>
            <w:bookmarkEnd w:id="4"/>
          </w:p>
        </w:tc>
      </w:tr>
      <w:tr w:rsidR="007831D4" w:rsidRPr="00DE7A7D" w14:paraId="2FF1AD37" w14:textId="77777777" w:rsidTr="00D140AA">
        <w:trPr>
          <w:trHeight w:val="984"/>
          <w:jc w:val="center"/>
        </w:trPr>
        <w:tc>
          <w:tcPr>
            <w:tcW w:w="704" w:type="dxa"/>
            <w:vMerge w:val="restart"/>
          </w:tcPr>
          <w:p w14:paraId="0D8E6DF8" w14:textId="26B76CC3" w:rsidR="007831D4" w:rsidRPr="00DE7A7D" w:rsidRDefault="007831D4" w:rsidP="00766407">
            <w:pPr>
              <w:spacing w:after="0" w:line="240" w:lineRule="auto"/>
              <w:jc w:val="both"/>
              <w:rPr>
                <w:rFonts w:ascii="Times New Roman" w:hAnsi="Times New Roman"/>
                <w:color w:val="auto"/>
                <w:sz w:val="24"/>
              </w:rPr>
            </w:pPr>
            <w:r w:rsidRPr="00DE7A7D">
              <w:rPr>
                <w:rFonts w:ascii="Times New Roman" w:hAnsi="Times New Roman"/>
                <w:color w:val="auto"/>
                <w:sz w:val="24"/>
              </w:rPr>
              <w:t>3.2.</w:t>
            </w:r>
          </w:p>
        </w:tc>
        <w:tc>
          <w:tcPr>
            <w:tcW w:w="2693" w:type="dxa"/>
            <w:vMerge w:val="restart"/>
          </w:tcPr>
          <w:p w14:paraId="2C1D7D3D" w14:textId="155929AF" w:rsidR="007831D4" w:rsidRPr="00DE7A7D" w:rsidRDefault="007831D4" w:rsidP="00D03E22">
            <w:pPr>
              <w:spacing w:after="0" w:line="240" w:lineRule="auto"/>
              <w:jc w:val="both"/>
              <w:rPr>
                <w:rFonts w:ascii="Times New Roman" w:hAnsi="Times New Roman"/>
                <w:color w:val="auto"/>
                <w:sz w:val="24"/>
              </w:rPr>
            </w:pPr>
            <w:r w:rsidRPr="00DE7A7D">
              <w:rPr>
                <w:rFonts w:ascii="Times New Roman" w:hAnsi="Times New Roman"/>
                <w:sz w:val="24"/>
              </w:rPr>
              <w:t xml:space="preserve">Projekta iesniegumā paredzēta </w:t>
            </w:r>
            <w:r w:rsidRPr="00DE7A7D">
              <w:rPr>
                <w:rFonts w:ascii="Times New Roman" w:hAnsi="Times New Roman"/>
                <w:color w:val="auto"/>
                <w:sz w:val="24"/>
              </w:rPr>
              <w:t>nozaru kvalifikāciju sistēmu izstrāde un ieviešana:</w:t>
            </w:r>
          </w:p>
        </w:tc>
        <w:tc>
          <w:tcPr>
            <w:tcW w:w="3270" w:type="dxa"/>
          </w:tcPr>
          <w:p w14:paraId="7F32BD98" w14:textId="352DA550" w:rsidR="007831D4" w:rsidRPr="00DE7A7D" w:rsidRDefault="007831D4" w:rsidP="00F274CC">
            <w:pPr>
              <w:spacing w:after="0" w:line="240" w:lineRule="auto"/>
              <w:jc w:val="both"/>
              <w:rPr>
                <w:rFonts w:ascii="Times New Roman" w:hAnsi="Times New Roman"/>
                <w:color w:val="auto"/>
                <w:sz w:val="24"/>
              </w:rPr>
            </w:pPr>
          </w:p>
          <w:p w14:paraId="025A6534" w14:textId="69E4ABC7" w:rsidR="007831D4" w:rsidRPr="00DE7A7D" w:rsidRDefault="007831D4" w:rsidP="00F274CC">
            <w:pPr>
              <w:spacing w:after="0" w:line="240" w:lineRule="auto"/>
              <w:jc w:val="both"/>
              <w:rPr>
                <w:rFonts w:ascii="Times New Roman" w:hAnsi="Times New Roman"/>
                <w:color w:val="auto"/>
                <w:sz w:val="24"/>
              </w:rPr>
            </w:pPr>
            <w:r w:rsidRPr="00DE7A7D">
              <w:rPr>
                <w:rFonts w:ascii="Times New Roman" w:hAnsi="Times New Roman"/>
                <w:color w:val="auto"/>
                <w:sz w:val="24"/>
              </w:rPr>
              <w:t xml:space="preserve">3.2.1. vairāk kā </w:t>
            </w:r>
            <w:r w:rsidRPr="00DE7A7D">
              <w:rPr>
                <w:rFonts w:ascii="Times New Roman" w:hAnsi="Times New Roman"/>
                <w:sz w:val="24"/>
              </w:rPr>
              <w:t>14 nozarēm</w:t>
            </w:r>
            <w:r w:rsidRPr="00DE7A7D">
              <w:rPr>
                <w:rFonts w:ascii="Times New Roman" w:hAnsi="Times New Roman"/>
                <w:b/>
                <w:color w:val="auto"/>
                <w:sz w:val="24"/>
              </w:rPr>
              <w:t xml:space="preserve"> (2 punkti)</w:t>
            </w:r>
            <w:r w:rsidRPr="00DE7A7D">
              <w:rPr>
                <w:rFonts w:ascii="Times New Roman" w:hAnsi="Times New Roman"/>
                <w:color w:val="auto"/>
                <w:sz w:val="24"/>
              </w:rPr>
              <w:t>;</w:t>
            </w:r>
          </w:p>
        </w:tc>
        <w:tc>
          <w:tcPr>
            <w:tcW w:w="1701" w:type="dxa"/>
            <w:vMerge w:val="restart"/>
            <w:vAlign w:val="center"/>
          </w:tcPr>
          <w:p w14:paraId="60E93FC6" w14:textId="69698E35" w:rsidR="007831D4" w:rsidRPr="00DE7A7D" w:rsidRDefault="007831D4" w:rsidP="005113E5">
            <w:pPr>
              <w:spacing w:after="0" w:line="240" w:lineRule="auto"/>
              <w:jc w:val="center"/>
              <w:rPr>
                <w:rFonts w:ascii="Times New Roman" w:hAnsi="Times New Roman"/>
                <w:color w:val="auto"/>
                <w:sz w:val="24"/>
              </w:rPr>
            </w:pPr>
            <w:r w:rsidRPr="00DE7A7D">
              <w:rPr>
                <w:rFonts w:ascii="Times New Roman" w:hAnsi="Times New Roman"/>
                <w:color w:val="auto"/>
                <w:sz w:val="24"/>
              </w:rPr>
              <w:t>2</w:t>
            </w:r>
            <w:r w:rsidRPr="00DE7A7D">
              <w:rPr>
                <w:rFonts w:ascii="Times New Roman" w:hAnsi="Times New Roman"/>
                <w:color w:val="auto"/>
                <w:sz w:val="24"/>
                <w:vertAlign w:val="superscript"/>
              </w:rPr>
              <w:t>V</w:t>
            </w:r>
          </w:p>
        </w:tc>
        <w:tc>
          <w:tcPr>
            <w:tcW w:w="1418" w:type="dxa"/>
            <w:vMerge w:val="restart"/>
            <w:vAlign w:val="center"/>
          </w:tcPr>
          <w:p w14:paraId="6F407E7F" w14:textId="2F9597EE" w:rsidR="007831D4" w:rsidRPr="00DE7A7D" w:rsidRDefault="007831D4" w:rsidP="005113E5">
            <w:pPr>
              <w:spacing w:after="0" w:line="240" w:lineRule="auto"/>
              <w:jc w:val="center"/>
              <w:rPr>
                <w:rFonts w:ascii="Times New Roman" w:hAnsi="Times New Roman"/>
                <w:color w:val="auto"/>
                <w:sz w:val="24"/>
              </w:rPr>
            </w:pPr>
            <w:r w:rsidRPr="00DE7A7D">
              <w:rPr>
                <w:rFonts w:ascii="Times New Roman" w:hAnsi="Times New Roman"/>
                <w:color w:val="auto"/>
                <w:sz w:val="24"/>
              </w:rPr>
              <w:t>1</w:t>
            </w:r>
          </w:p>
        </w:tc>
        <w:tc>
          <w:tcPr>
            <w:tcW w:w="4243" w:type="dxa"/>
          </w:tcPr>
          <w:p w14:paraId="1841D0BD" w14:textId="02A47889" w:rsidR="007831D4" w:rsidRPr="00DE7A7D" w:rsidRDefault="007831D4" w:rsidP="00F274CC">
            <w:pPr>
              <w:spacing w:after="0" w:line="240" w:lineRule="auto"/>
              <w:jc w:val="both"/>
            </w:pPr>
            <w:r w:rsidRPr="00DE7A7D">
              <w:rPr>
                <w:rFonts w:ascii="Times New Roman" w:hAnsi="Times New Roman"/>
                <w:color w:val="auto"/>
                <w:sz w:val="24"/>
              </w:rPr>
              <w:t xml:space="preserve">Apakškritēriju piemēro un </w:t>
            </w:r>
            <w:r w:rsidRPr="00DE7A7D">
              <w:rPr>
                <w:rFonts w:ascii="Times New Roman" w:hAnsi="Times New Roman"/>
                <w:b/>
                <w:color w:val="auto"/>
                <w:sz w:val="24"/>
              </w:rPr>
              <w:t>2 punktus</w:t>
            </w:r>
            <w:r w:rsidRPr="00DE7A7D">
              <w:rPr>
                <w:rFonts w:ascii="Times New Roman" w:hAnsi="Times New Roman"/>
                <w:color w:val="auto"/>
                <w:sz w:val="24"/>
              </w:rPr>
              <w:t xml:space="preserve"> piešķir, ja izpildās apakškritērijā minētais nosacījums.</w:t>
            </w:r>
          </w:p>
        </w:tc>
      </w:tr>
      <w:tr w:rsidR="005113E5" w:rsidRPr="00DE7A7D" w14:paraId="4451A9BE" w14:textId="77777777" w:rsidTr="00766407">
        <w:trPr>
          <w:trHeight w:val="487"/>
          <w:jc w:val="center"/>
        </w:trPr>
        <w:tc>
          <w:tcPr>
            <w:tcW w:w="704" w:type="dxa"/>
            <w:vMerge/>
          </w:tcPr>
          <w:p w14:paraId="331AF765" w14:textId="77777777" w:rsidR="005113E5" w:rsidRPr="00DE7A7D" w:rsidRDefault="005113E5" w:rsidP="005113E5">
            <w:pPr>
              <w:spacing w:after="0" w:line="240" w:lineRule="auto"/>
              <w:jc w:val="both"/>
              <w:rPr>
                <w:rFonts w:ascii="Times New Roman" w:hAnsi="Times New Roman"/>
                <w:color w:val="auto"/>
                <w:sz w:val="24"/>
              </w:rPr>
            </w:pPr>
          </w:p>
        </w:tc>
        <w:tc>
          <w:tcPr>
            <w:tcW w:w="2693" w:type="dxa"/>
            <w:vMerge/>
          </w:tcPr>
          <w:p w14:paraId="2C91B210" w14:textId="77777777" w:rsidR="005113E5" w:rsidRPr="00DE7A7D" w:rsidRDefault="005113E5" w:rsidP="005113E5">
            <w:pPr>
              <w:spacing w:after="0" w:line="240" w:lineRule="auto"/>
              <w:jc w:val="both"/>
              <w:rPr>
                <w:rFonts w:ascii="Times New Roman" w:hAnsi="Times New Roman"/>
                <w:color w:val="auto"/>
                <w:sz w:val="24"/>
              </w:rPr>
            </w:pPr>
          </w:p>
        </w:tc>
        <w:tc>
          <w:tcPr>
            <w:tcW w:w="3270" w:type="dxa"/>
          </w:tcPr>
          <w:p w14:paraId="6C68D784" w14:textId="5DEBC7DE" w:rsidR="005113E5" w:rsidRPr="00DE7A7D" w:rsidRDefault="005113E5" w:rsidP="00F274CC">
            <w:pPr>
              <w:spacing w:after="0" w:line="240" w:lineRule="auto"/>
              <w:jc w:val="both"/>
              <w:rPr>
                <w:rFonts w:ascii="Times New Roman" w:hAnsi="Times New Roman"/>
                <w:color w:val="auto"/>
                <w:sz w:val="24"/>
              </w:rPr>
            </w:pPr>
            <w:r w:rsidRPr="00DE7A7D">
              <w:rPr>
                <w:rFonts w:ascii="Times New Roman" w:hAnsi="Times New Roman"/>
                <w:color w:val="auto"/>
                <w:sz w:val="24"/>
              </w:rPr>
              <w:t xml:space="preserve">3.2.2. </w:t>
            </w:r>
            <w:r w:rsidR="007831D4" w:rsidRPr="00DE7A7D">
              <w:rPr>
                <w:rFonts w:ascii="Times New Roman" w:hAnsi="Times New Roman"/>
                <w:sz w:val="24"/>
              </w:rPr>
              <w:t>no 13</w:t>
            </w:r>
            <w:r w:rsidRPr="00DE7A7D">
              <w:rPr>
                <w:rFonts w:ascii="Times New Roman" w:hAnsi="Times New Roman"/>
                <w:sz w:val="24"/>
              </w:rPr>
              <w:t xml:space="preserve"> līdz </w:t>
            </w:r>
            <w:r w:rsidR="007831D4" w:rsidRPr="00DE7A7D">
              <w:rPr>
                <w:rFonts w:ascii="Times New Roman" w:hAnsi="Times New Roman"/>
                <w:sz w:val="24"/>
              </w:rPr>
              <w:t>14</w:t>
            </w:r>
            <w:r w:rsidRPr="00DE7A7D">
              <w:rPr>
                <w:rFonts w:ascii="Times New Roman" w:hAnsi="Times New Roman"/>
                <w:sz w:val="24"/>
              </w:rPr>
              <w:t xml:space="preserve"> nozarēm</w:t>
            </w:r>
            <w:r w:rsidRPr="00DE7A7D">
              <w:rPr>
                <w:rFonts w:ascii="Times New Roman" w:hAnsi="Times New Roman"/>
                <w:b/>
                <w:color w:val="auto"/>
                <w:sz w:val="24"/>
              </w:rPr>
              <w:t xml:space="preserve"> (1</w:t>
            </w:r>
            <w:r w:rsidR="00F274CC" w:rsidRPr="00DE7A7D">
              <w:rPr>
                <w:rFonts w:ascii="Times New Roman" w:hAnsi="Times New Roman"/>
                <w:b/>
                <w:color w:val="auto"/>
                <w:sz w:val="24"/>
              </w:rPr>
              <w:t xml:space="preserve"> punkts</w:t>
            </w:r>
            <w:r w:rsidRPr="00DE7A7D">
              <w:rPr>
                <w:rFonts w:ascii="Times New Roman" w:hAnsi="Times New Roman"/>
                <w:b/>
                <w:color w:val="auto"/>
                <w:sz w:val="24"/>
              </w:rPr>
              <w:t>)</w:t>
            </w:r>
            <w:r w:rsidRPr="00DE7A7D">
              <w:rPr>
                <w:rFonts w:ascii="Times New Roman" w:hAnsi="Times New Roman"/>
                <w:color w:val="auto"/>
                <w:sz w:val="24"/>
              </w:rPr>
              <w:t>;</w:t>
            </w:r>
          </w:p>
        </w:tc>
        <w:tc>
          <w:tcPr>
            <w:tcW w:w="1701" w:type="dxa"/>
            <w:vMerge/>
            <w:vAlign w:val="center"/>
          </w:tcPr>
          <w:p w14:paraId="0D20DCA4" w14:textId="77777777" w:rsidR="005113E5" w:rsidRPr="00DE7A7D" w:rsidRDefault="005113E5" w:rsidP="005113E5">
            <w:pPr>
              <w:spacing w:after="0" w:line="240" w:lineRule="auto"/>
              <w:jc w:val="center"/>
              <w:rPr>
                <w:rFonts w:ascii="Times New Roman" w:hAnsi="Times New Roman"/>
                <w:color w:val="auto"/>
                <w:sz w:val="24"/>
              </w:rPr>
            </w:pPr>
          </w:p>
        </w:tc>
        <w:tc>
          <w:tcPr>
            <w:tcW w:w="1418" w:type="dxa"/>
            <w:vMerge/>
            <w:vAlign w:val="center"/>
          </w:tcPr>
          <w:p w14:paraId="40BD3274" w14:textId="77777777" w:rsidR="005113E5" w:rsidRPr="00DE7A7D" w:rsidRDefault="005113E5" w:rsidP="005113E5">
            <w:pPr>
              <w:spacing w:after="0" w:line="240" w:lineRule="auto"/>
              <w:jc w:val="center"/>
              <w:rPr>
                <w:rFonts w:ascii="Times New Roman" w:hAnsi="Times New Roman"/>
                <w:color w:val="auto"/>
                <w:sz w:val="24"/>
              </w:rPr>
            </w:pPr>
          </w:p>
        </w:tc>
        <w:tc>
          <w:tcPr>
            <w:tcW w:w="4243" w:type="dxa"/>
          </w:tcPr>
          <w:p w14:paraId="354572CB" w14:textId="53C50296" w:rsidR="005113E5" w:rsidRPr="00DE7A7D" w:rsidRDefault="00F274CC" w:rsidP="00F274CC">
            <w:pPr>
              <w:spacing w:after="0" w:line="240" w:lineRule="auto"/>
              <w:jc w:val="both"/>
              <w:rPr>
                <w:rFonts w:ascii="Times New Roman" w:hAnsi="Times New Roman"/>
                <w:color w:val="auto"/>
                <w:sz w:val="24"/>
              </w:rPr>
            </w:pPr>
            <w:r w:rsidRPr="00DE7A7D">
              <w:rPr>
                <w:rFonts w:ascii="Times New Roman" w:hAnsi="Times New Roman"/>
                <w:color w:val="auto"/>
                <w:sz w:val="24"/>
              </w:rPr>
              <w:t xml:space="preserve">Apakškritēriju piemēro un </w:t>
            </w:r>
            <w:r w:rsidRPr="00DE7A7D">
              <w:rPr>
                <w:rFonts w:ascii="Times New Roman" w:hAnsi="Times New Roman"/>
                <w:b/>
                <w:color w:val="auto"/>
                <w:sz w:val="24"/>
              </w:rPr>
              <w:t xml:space="preserve">1 punktu </w:t>
            </w:r>
            <w:r w:rsidRPr="00DE7A7D">
              <w:rPr>
                <w:rFonts w:ascii="Times New Roman" w:hAnsi="Times New Roman"/>
                <w:color w:val="auto"/>
                <w:sz w:val="24"/>
              </w:rPr>
              <w:t>piešķir, ja izpildās apakškritērijā minētais nosacījums.</w:t>
            </w:r>
          </w:p>
        </w:tc>
      </w:tr>
      <w:tr w:rsidR="005113E5" w:rsidRPr="00DE7A7D" w14:paraId="667C0152" w14:textId="77777777" w:rsidTr="00757C93">
        <w:trPr>
          <w:trHeight w:val="754"/>
          <w:jc w:val="center"/>
        </w:trPr>
        <w:tc>
          <w:tcPr>
            <w:tcW w:w="704" w:type="dxa"/>
            <w:vMerge/>
          </w:tcPr>
          <w:p w14:paraId="2A97322B" w14:textId="77777777" w:rsidR="005113E5" w:rsidRPr="00DE7A7D" w:rsidRDefault="005113E5" w:rsidP="005113E5">
            <w:pPr>
              <w:spacing w:after="0" w:line="240" w:lineRule="auto"/>
              <w:jc w:val="both"/>
              <w:rPr>
                <w:rFonts w:ascii="Times New Roman" w:hAnsi="Times New Roman"/>
                <w:color w:val="auto"/>
                <w:sz w:val="24"/>
              </w:rPr>
            </w:pPr>
          </w:p>
        </w:tc>
        <w:tc>
          <w:tcPr>
            <w:tcW w:w="2693" w:type="dxa"/>
            <w:vMerge/>
          </w:tcPr>
          <w:p w14:paraId="056C6E32" w14:textId="77777777" w:rsidR="005113E5" w:rsidRPr="00DE7A7D" w:rsidRDefault="005113E5" w:rsidP="005113E5">
            <w:pPr>
              <w:spacing w:after="0" w:line="240" w:lineRule="auto"/>
              <w:jc w:val="both"/>
              <w:rPr>
                <w:rFonts w:ascii="Times New Roman" w:hAnsi="Times New Roman"/>
                <w:color w:val="auto"/>
                <w:sz w:val="24"/>
              </w:rPr>
            </w:pPr>
          </w:p>
        </w:tc>
        <w:tc>
          <w:tcPr>
            <w:tcW w:w="3270" w:type="dxa"/>
            <w:tcBorders>
              <w:bottom w:val="single" w:sz="4" w:space="0" w:color="auto"/>
            </w:tcBorders>
          </w:tcPr>
          <w:p w14:paraId="2BCC2E16" w14:textId="4B13A35F" w:rsidR="005113E5" w:rsidRPr="00DE7A7D" w:rsidRDefault="005113E5" w:rsidP="00DE7A7D">
            <w:pPr>
              <w:spacing w:after="0" w:line="240" w:lineRule="auto"/>
              <w:jc w:val="both"/>
              <w:rPr>
                <w:rFonts w:ascii="Times New Roman" w:hAnsi="Times New Roman"/>
                <w:color w:val="auto"/>
                <w:sz w:val="24"/>
              </w:rPr>
            </w:pPr>
            <w:r w:rsidRPr="00DE7A7D">
              <w:rPr>
                <w:rFonts w:ascii="Times New Roman" w:hAnsi="Times New Roman"/>
                <w:color w:val="auto"/>
                <w:sz w:val="24"/>
              </w:rPr>
              <w:t xml:space="preserve">3.2.3 </w:t>
            </w:r>
            <w:r w:rsidRPr="00DE7A7D">
              <w:rPr>
                <w:rFonts w:ascii="Times New Roman" w:hAnsi="Times New Roman"/>
                <w:sz w:val="24"/>
              </w:rPr>
              <w:t>mazāk kā 1</w:t>
            </w:r>
            <w:r w:rsidR="007831D4" w:rsidRPr="00DE7A7D">
              <w:rPr>
                <w:rFonts w:ascii="Times New Roman" w:hAnsi="Times New Roman"/>
                <w:sz w:val="24"/>
              </w:rPr>
              <w:t>3</w:t>
            </w:r>
            <w:r w:rsidRPr="00DE7A7D">
              <w:rPr>
                <w:rFonts w:ascii="Times New Roman" w:hAnsi="Times New Roman"/>
                <w:sz w:val="24"/>
              </w:rPr>
              <w:t xml:space="preserve"> nozarēm</w:t>
            </w:r>
            <w:r w:rsidRPr="00DE7A7D">
              <w:rPr>
                <w:rFonts w:ascii="Times New Roman" w:hAnsi="Times New Roman"/>
                <w:b/>
                <w:color w:val="auto"/>
                <w:sz w:val="24"/>
              </w:rPr>
              <w:t xml:space="preserve"> (0 </w:t>
            </w:r>
            <w:r w:rsidR="00DE7A7D" w:rsidRPr="00DE7A7D">
              <w:rPr>
                <w:rFonts w:ascii="Times New Roman" w:hAnsi="Times New Roman"/>
                <w:b/>
                <w:color w:val="auto"/>
                <w:sz w:val="24"/>
              </w:rPr>
              <w:t>punkt</w:t>
            </w:r>
            <w:r w:rsidR="00DE7A7D">
              <w:rPr>
                <w:rFonts w:ascii="Times New Roman" w:hAnsi="Times New Roman"/>
                <w:b/>
                <w:color w:val="auto"/>
                <w:sz w:val="24"/>
              </w:rPr>
              <w:t>u</w:t>
            </w:r>
            <w:r w:rsidRPr="00DE7A7D">
              <w:rPr>
                <w:rFonts w:ascii="Times New Roman" w:hAnsi="Times New Roman"/>
                <w:b/>
                <w:color w:val="auto"/>
                <w:sz w:val="24"/>
              </w:rPr>
              <w:t>)</w:t>
            </w:r>
            <w:r w:rsidRPr="00DE7A7D">
              <w:rPr>
                <w:rFonts w:ascii="Times New Roman" w:hAnsi="Times New Roman"/>
                <w:color w:val="auto"/>
                <w:sz w:val="24"/>
              </w:rPr>
              <w:t>.</w:t>
            </w:r>
          </w:p>
        </w:tc>
        <w:tc>
          <w:tcPr>
            <w:tcW w:w="1701" w:type="dxa"/>
            <w:vMerge/>
            <w:vAlign w:val="center"/>
          </w:tcPr>
          <w:p w14:paraId="5310C521" w14:textId="77777777" w:rsidR="005113E5" w:rsidRPr="00DE7A7D" w:rsidRDefault="005113E5" w:rsidP="005113E5">
            <w:pPr>
              <w:spacing w:after="0" w:line="240" w:lineRule="auto"/>
              <w:jc w:val="center"/>
              <w:rPr>
                <w:rFonts w:ascii="Times New Roman" w:hAnsi="Times New Roman"/>
                <w:color w:val="auto"/>
                <w:sz w:val="24"/>
              </w:rPr>
            </w:pPr>
          </w:p>
        </w:tc>
        <w:tc>
          <w:tcPr>
            <w:tcW w:w="1418" w:type="dxa"/>
            <w:vMerge/>
            <w:vAlign w:val="center"/>
          </w:tcPr>
          <w:p w14:paraId="4567533D" w14:textId="77777777" w:rsidR="005113E5" w:rsidRPr="00DE7A7D" w:rsidRDefault="005113E5" w:rsidP="005113E5">
            <w:pPr>
              <w:spacing w:after="0" w:line="240" w:lineRule="auto"/>
              <w:jc w:val="center"/>
              <w:rPr>
                <w:rFonts w:ascii="Times New Roman" w:hAnsi="Times New Roman"/>
                <w:color w:val="auto"/>
                <w:sz w:val="24"/>
              </w:rPr>
            </w:pPr>
          </w:p>
        </w:tc>
        <w:tc>
          <w:tcPr>
            <w:tcW w:w="4243" w:type="dxa"/>
          </w:tcPr>
          <w:p w14:paraId="27F1133E" w14:textId="66631AED" w:rsidR="005113E5" w:rsidRPr="00DE7A7D" w:rsidRDefault="005113E5" w:rsidP="00766407">
            <w:pPr>
              <w:spacing w:after="0" w:line="240" w:lineRule="auto"/>
              <w:jc w:val="both"/>
            </w:pPr>
            <w:r w:rsidRPr="00DE7A7D">
              <w:rPr>
                <w:rFonts w:ascii="Times New Roman" w:hAnsi="Times New Roman"/>
                <w:color w:val="auto"/>
                <w:sz w:val="24"/>
              </w:rPr>
              <w:t xml:space="preserve">Apakškritēriju piemēro un </w:t>
            </w:r>
            <w:r w:rsidRPr="00DE7A7D">
              <w:rPr>
                <w:rFonts w:ascii="Times New Roman" w:hAnsi="Times New Roman"/>
                <w:b/>
                <w:color w:val="auto"/>
                <w:sz w:val="24"/>
              </w:rPr>
              <w:t>0 punktu</w:t>
            </w:r>
            <w:r w:rsidRPr="00DE7A7D">
              <w:rPr>
                <w:rFonts w:ascii="Times New Roman" w:hAnsi="Times New Roman"/>
                <w:color w:val="auto"/>
                <w:sz w:val="24"/>
              </w:rPr>
              <w:t xml:space="preserve"> piešķir, ja izpildās apakškritērijā minētais nosacījums un netiek izpildītas 3.2.1. un 3.2.2.apakškritērijā noteiktās prasības.</w:t>
            </w:r>
          </w:p>
        </w:tc>
      </w:tr>
      <w:tr w:rsidR="00D03E22" w:rsidRPr="00DE7A7D" w14:paraId="0A8A6C10" w14:textId="77777777" w:rsidTr="005113E5">
        <w:trPr>
          <w:trHeight w:val="816"/>
          <w:jc w:val="center"/>
        </w:trPr>
        <w:tc>
          <w:tcPr>
            <w:tcW w:w="14029" w:type="dxa"/>
            <w:gridSpan w:val="6"/>
          </w:tcPr>
          <w:p w14:paraId="7855B194" w14:textId="379911CD" w:rsidR="00D03E22" w:rsidRPr="00DE7A7D" w:rsidRDefault="00D03E22" w:rsidP="00D03E22">
            <w:pPr>
              <w:pStyle w:val="NoSpacing"/>
              <w:jc w:val="both"/>
              <w:rPr>
                <w:rFonts w:ascii="Times New Roman" w:hAnsi="Times New Roman"/>
                <w:b/>
                <w:color w:val="auto"/>
                <w:sz w:val="24"/>
              </w:rPr>
            </w:pPr>
            <w:r w:rsidRPr="00DE7A7D">
              <w:rPr>
                <w:rFonts w:ascii="Times New Roman" w:hAnsi="Times New Roman"/>
                <w:color w:val="auto"/>
                <w:sz w:val="24"/>
              </w:rPr>
              <w:t xml:space="preserve">Ja vērtējums ir zemāks par 1 punktu, projekta iesniegumu novērtē ar </w:t>
            </w:r>
            <w:r w:rsidRPr="00DE7A7D">
              <w:rPr>
                <w:rFonts w:ascii="Times New Roman" w:hAnsi="Times New Roman"/>
                <w:b/>
                <w:color w:val="auto"/>
                <w:sz w:val="24"/>
              </w:rPr>
              <w:t>„Jā, ar nosacījumu”</w:t>
            </w:r>
            <w:r w:rsidRPr="00DE7A7D">
              <w:rPr>
                <w:rFonts w:ascii="Times New Roman" w:hAnsi="Times New Roman"/>
                <w:color w:val="auto"/>
                <w:sz w:val="24"/>
              </w:rPr>
              <w:t>, vienlaikus nosakot nosacījumu veikt atbilstošus precizējumus projekta iesniegumā, nodrošinot, ka vērtējums 3.2.kvalitātes kritērijā ir vismaz 1 punkts.</w:t>
            </w:r>
          </w:p>
        </w:tc>
      </w:tr>
      <w:tr w:rsidR="0043539F" w:rsidRPr="00DE7A7D" w14:paraId="4FCE2477" w14:textId="77777777" w:rsidTr="00D140AA">
        <w:trPr>
          <w:trHeight w:val="412"/>
          <w:jc w:val="center"/>
        </w:trPr>
        <w:tc>
          <w:tcPr>
            <w:tcW w:w="704" w:type="dxa"/>
            <w:vMerge w:val="restart"/>
          </w:tcPr>
          <w:p w14:paraId="0E1B4555" w14:textId="66A0634F" w:rsidR="0043539F" w:rsidRPr="00DE7A7D" w:rsidRDefault="0043539F" w:rsidP="00766407">
            <w:pPr>
              <w:spacing w:after="0" w:line="240" w:lineRule="auto"/>
              <w:jc w:val="both"/>
              <w:rPr>
                <w:rFonts w:ascii="Times New Roman" w:hAnsi="Times New Roman"/>
                <w:color w:val="auto"/>
                <w:sz w:val="24"/>
              </w:rPr>
            </w:pPr>
            <w:r w:rsidRPr="00DE7A7D">
              <w:rPr>
                <w:rFonts w:ascii="Times New Roman" w:hAnsi="Times New Roman"/>
                <w:color w:val="auto"/>
                <w:sz w:val="24"/>
              </w:rPr>
              <w:lastRenderedPageBreak/>
              <w:t>3.3.</w:t>
            </w:r>
          </w:p>
        </w:tc>
        <w:tc>
          <w:tcPr>
            <w:tcW w:w="2693" w:type="dxa"/>
            <w:vMerge w:val="restart"/>
          </w:tcPr>
          <w:p w14:paraId="3057AD80" w14:textId="77777777" w:rsidR="0043539F" w:rsidRPr="00DE7A7D" w:rsidRDefault="0043539F" w:rsidP="00766407">
            <w:pPr>
              <w:spacing w:after="0" w:line="240" w:lineRule="auto"/>
              <w:jc w:val="both"/>
              <w:rPr>
                <w:rFonts w:ascii="Times New Roman" w:eastAsia="Times New Roman" w:hAnsi="Times New Roman"/>
                <w:color w:val="000000" w:themeColor="text1"/>
                <w:sz w:val="24"/>
                <w:lang w:eastAsia="lv-LV"/>
              </w:rPr>
            </w:pPr>
            <w:r w:rsidRPr="00DE7A7D">
              <w:rPr>
                <w:rFonts w:ascii="Times New Roman" w:eastAsia="Times New Roman" w:hAnsi="Times New Roman"/>
                <w:color w:val="auto"/>
                <w:sz w:val="24"/>
                <w:lang w:eastAsia="lv-LV"/>
              </w:rPr>
              <w:t xml:space="preserve">Projekts </w:t>
            </w:r>
            <w:r w:rsidRPr="00DE7A7D">
              <w:rPr>
                <w:rFonts w:ascii="Times New Roman" w:eastAsia="Times New Roman" w:hAnsi="Times New Roman"/>
                <w:color w:val="000000" w:themeColor="text1"/>
                <w:sz w:val="24"/>
                <w:lang w:eastAsia="lv-LV"/>
              </w:rPr>
              <w:t xml:space="preserve">paredz uzlabot profesionālās izglītības īstenošanas kvalitāti </w:t>
            </w:r>
          </w:p>
          <w:p w14:paraId="473F8061" w14:textId="64190EBF" w:rsidR="0043539F" w:rsidRPr="00DE7A7D" w:rsidRDefault="0043539F" w:rsidP="005113E5">
            <w:pPr>
              <w:spacing w:after="0" w:line="240" w:lineRule="auto"/>
              <w:jc w:val="both"/>
              <w:rPr>
                <w:rFonts w:ascii="Times New Roman" w:hAnsi="Times New Roman"/>
                <w:color w:val="auto"/>
                <w:sz w:val="24"/>
              </w:rPr>
            </w:pPr>
          </w:p>
        </w:tc>
        <w:tc>
          <w:tcPr>
            <w:tcW w:w="3270" w:type="dxa"/>
          </w:tcPr>
          <w:p w14:paraId="6A2CF369" w14:textId="05BBE6E3" w:rsidR="0043539F" w:rsidRPr="00DE7A7D" w:rsidRDefault="0043539F" w:rsidP="0065055B">
            <w:pPr>
              <w:spacing w:after="0" w:line="240" w:lineRule="auto"/>
              <w:jc w:val="both"/>
              <w:rPr>
                <w:rFonts w:ascii="Times New Roman" w:hAnsi="Times New Roman"/>
                <w:color w:val="auto"/>
                <w:sz w:val="24"/>
              </w:rPr>
            </w:pPr>
            <w:r w:rsidRPr="00DE7A7D">
              <w:rPr>
                <w:rFonts w:ascii="Times New Roman" w:hAnsi="Times New Roman"/>
                <w:color w:val="auto"/>
                <w:sz w:val="24"/>
              </w:rPr>
              <w:t xml:space="preserve">3.3.1. </w:t>
            </w:r>
            <w:r w:rsidR="00162F7A">
              <w:rPr>
                <w:rFonts w:ascii="Times New Roman" w:hAnsi="Times New Roman"/>
                <w:color w:val="auto"/>
                <w:sz w:val="24"/>
                <w:lang w:eastAsia="lv-LV"/>
              </w:rPr>
              <w:t>i</w:t>
            </w:r>
            <w:r w:rsidRPr="00DE7A7D">
              <w:rPr>
                <w:rFonts w:ascii="Times New Roman" w:hAnsi="Times New Roman"/>
                <w:color w:val="auto"/>
                <w:sz w:val="24"/>
                <w:lang w:eastAsia="lv-LV"/>
              </w:rPr>
              <w:t xml:space="preserve">ekļaujot </w:t>
            </w:r>
            <w:r w:rsidRPr="00DE7A7D">
              <w:rPr>
                <w:rFonts w:ascii="Times New Roman" w:eastAsia="Calibri" w:hAnsi="Times New Roman"/>
                <w:sz w:val="24"/>
              </w:rPr>
              <w:t xml:space="preserve">modulārajās profesionālās izglītības programmās vai integrējot profesionālajā saturā </w:t>
            </w:r>
            <w:r w:rsidR="00EA133E" w:rsidRPr="00DE7A7D">
              <w:rPr>
                <w:rFonts w:ascii="Times New Roman" w:eastAsia="Calibri" w:hAnsi="Times New Roman"/>
                <w:sz w:val="24"/>
              </w:rPr>
              <w:t>komponentes</w:t>
            </w:r>
            <w:r w:rsidR="00930354" w:rsidRPr="00DE7A7D">
              <w:rPr>
                <w:rStyle w:val="FootnoteReference"/>
                <w:rFonts w:ascii="Times New Roman" w:hAnsi="Times New Roman"/>
                <w:color w:val="auto"/>
                <w:sz w:val="24"/>
              </w:rPr>
              <w:footnoteReference w:id="4"/>
            </w:r>
            <w:r w:rsidR="00930354" w:rsidRPr="00DE7A7D">
              <w:rPr>
                <w:rFonts w:ascii="Times New Roman" w:hAnsi="Times New Roman"/>
                <w:color w:val="auto"/>
                <w:sz w:val="24"/>
              </w:rPr>
              <w:t xml:space="preserve"> </w:t>
            </w:r>
            <w:r w:rsidR="00EA133E" w:rsidRPr="00DE7A7D">
              <w:rPr>
                <w:rFonts w:ascii="Times New Roman" w:eastAsia="Calibri" w:hAnsi="Times New Roman"/>
                <w:sz w:val="24"/>
              </w:rPr>
              <w:t xml:space="preserve"> </w:t>
            </w:r>
            <w:r w:rsidRPr="00DE7A7D">
              <w:rPr>
                <w:rFonts w:ascii="Times New Roman" w:eastAsia="Calibri" w:hAnsi="Times New Roman"/>
                <w:sz w:val="24"/>
              </w:rPr>
              <w:t>„iniciatīva un uzņēmējdarbība”, „sabiedrības un cilvēka drošība”, „informācijas un komunikācijas tehnoloģijas”, ”sociālās un pilsoniskā prasmes” un „valodas, kultūras izpratne un izpausme”</w:t>
            </w:r>
            <w:r w:rsidRPr="00DE7A7D">
              <w:rPr>
                <w:rFonts w:ascii="Times New Roman" w:hAnsi="Times New Roman"/>
                <w:b/>
                <w:color w:val="auto"/>
                <w:sz w:val="24"/>
              </w:rPr>
              <w:t xml:space="preserve"> (1 </w:t>
            </w:r>
            <w:r w:rsidR="00DE7A7D" w:rsidRPr="00DE7A7D">
              <w:rPr>
                <w:rFonts w:ascii="Times New Roman" w:hAnsi="Times New Roman"/>
                <w:b/>
                <w:color w:val="auto"/>
                <w:sz w:val="24"/>
              </w:rPr>
              <w:t>punkt</w:t>
            </w:r>
            <w:r w:rsidR="00DE7A7D">
              <w:rPr>
                <w:rFonts w:ascii="Times New Roman" w:hAnsi="Times New Roman"/>
                <w:b/>
                <w:color w:val="auto"/>
                <w:sz w:val="24"/>
              </w:rPr>
              <w:t>s</w:t>
            </w:r>
            <w:r w:rsidRPr="00DE7A7D">
              <w:rPr>
                <w:rFonts w:ascii="Times New Roman" w:hAnsi="Times New Roman"/>
                <w:b/>
                <w:color w:val="auto"/>
                <w:sz w:val="24"/>
              </w:rPr>
              <w:t>)</w:t>
            </w:r>
            <w:r w:rsidRPr="00DE7A7D">
              <w:rPr>
                <w:rFonts w:ascii="Times New Roman" w:hAnsi="Times New Roman"/>
                <w:color w:val="auto"/>
                <w:sz w:val="24"/>
              </w:rPr>
              <w:t>;</w:t>
            </w:r>
          </w:p>
        </w:tc>
        <w:tc>
          <w:tcPr>
            <w:tcW w:w="1701" w:type="dxa"/>
            <w:vMerge w:val="restart"/>
            <w:vAlign w:val="center"/>
          </w:tcPr>
          <w:p w14:paraId="5982EBBE" w14:textId="45DBABAC" w:rsidR="0043539F" w:rsidRPr="00DE7A7D" w:rsidRDefault="00F274CC" w:rsidP="00F274CC">
            <w:pPr>
              <w:spacing w:after="0" w:line="240" w:lineRule="auto"/>
              <w:jc w:val="center"/>
              <w:rPr>
                <w:rFonts w:ascii="Times New Roman" w:hAnsi="Times New Roman"/>
                <w:color w:val="auto"/>
                <w:sz w:val="24"/>
              </w:rPr>
            </w:pPr>
            <w:r w:rsidRPr="00DE7A7D">
              <w:rPr>
                <w:rFonts w:ascii="Times New Roman" w:hAnsi="Times New Roman"/>
                <w:color w:val="auto"/>
                <w:sz w:val="24"/>
              </w:rPr>
              <w:t>3</w:t>
            </w:r>
            <w:r w:rsidRPr="00DE7A7D">
              <w:rPr>
                <w:rFonts w:ascii="Times New Roman" w:hAnsi="Times New Roman"/>
                <w:color w:val="auto"/>
                <w:sz w:val="24"/>
                <w:vertAlign w:val="superscript"/>
              </w:rPr>
              <w:t>S</w:t>
            </w:r>
          </w:p>
        </w:tc>
        <w:tc>
          <w:tcPr>
            <w:tcW w:w="1418" w:type="dxa"/>
            <w:vMerge w:val="restart"/>
            <w:vAlign w:val="center"/>
          </w:tcPr>
          <w:p w14:paraId="0E9AC7BF" w14:textId="77777777" w:rsidR="0043539F" w:rsidRPr="00DE7A7D" w:rsidRDefault="0043539F" w:rsidP="005113E5">
            <w:pPr>
              <w:spacing w:after="0" w:line="240" w:lineRule="auto"/>
              <w:jc w:val="center"/>
              <w:rPr>
                <w:rFonts w:ascii="Times New Roman" w:hAnsi="Times New Roman"/>
                <w:color w:val="auto"/>
                <w:sz w:val="24"/>
              </w:rPr>
            </w:pPr>
            <w:r w:rsidRPr="00DE7A7D">
              <w:rPr>
                <w:rFonts w:ascii="Times New Roman" w:hAnsi="Times New Roman"/>
                <w:color w:val="auto"/>
                <w:sz w:val="24"/>
              </w:rPr>
              <w:t>2</w:t>
            </w:r>
          </w:p>
        </w:tc>
        <w:tc>
          <w:tcPr>
            <w:tcW w:w="4243" w:type="dxa"/>
            <w:vMerge w:val="restart"/>
          </w:tcPr>
          <w:p w14:paraId="46BE2BA7" w14:textId="064D16D3" w:rsidR="0043539F" w:rsidRPr="00DE7A7D" w:rsidRDefault="0043539F" w:rsidP="00766407">
            <w:pPr>
              <w:spacing w:after="0" w:line="240" w:lineRule="auto"/>
              <w:jc w:val="both"/>
              <w:rPr>
                <w:rFonts w:ascii="Times New Roman" w:hAnsi="Times New Roman"/>
                <w:color w:val="auto"/>
                <w:sz w:val="24"/>
              </w:rPr>
            </w:pPr>
            <w:r w:rsidRPr="00DE7A7D">
              <w:rPr>
                <w:rFonts w:ascii="Times New Roman" w:hAnsi="Times New Roman"/>
                <w:color w:val="auto"/>
                <w:sz w:val="24"/>
              </w:rPr>
              <w:t xml:space="preserve">3.3.1., 3.3.2., vai 3.3.3. apakškritēriju piemēro un piešķir atbilstošu punktu skaitu, ja projekta iesniegumā (tajā skaitā 3.1.sadaļā) ir </w:t>
            </w:r>
            <w:r w:rsidR="00F274CC" w:rsidRPr="00DE7A7D">
              <w:rPr>
                <w:rFonts w:ascii="Times New Roman" w:hAnsi="Times New Roman"/>
                <w:color w:val="auto"/>
                <w:sz w:val="24"/>
              </w:rPr>
              <w:t xml:space="preserve">norādīts, ka izstrādājot </w:t>
            </w:r>
            <w:r w:rsidR="00F274CC" w:rsidRPr="00DE7A7D">
              <w:rPr>
                <w:rFonts w:ascii="Times New Roman" w:eastAsia="Calibri" w:hAnsi="Times New Roman"/>
                <w:sz w:val="24"/>
              </w:rPr>
              <w:t xml:space="preserve">modulārās profesionālās izglītības programmas vai profesionālajā saturā </w:t>
            </w:r>
            <w:r w:rsidR="00EA133E" w:rsidRPr="00DE7A7D">
              <w:rPr>
                <w:rFonts w:ascii="Times New Roman" w:eastAsia="Calibri" w:hAnsi="Times New Roman"/>
                <w:sz w:val="24"/>
              </w:rPr>
              <w:t>tiks integrētas</w:t>
            </w:r>
            <w:r w:rsidR="00F274CC" w:rsidRPr="00DE7A7D">
              <w:rPr>
                <w:rFonts w:ascii="Times New Roman" w:eastAsia="Calibri" w:hAnsi="Times New Roman"/>
                <w:sz w:val="24"/>
              </w:rPr>
              <w:t xml:space="preserve"> </w:t>
            </w:r>
            <w:r w:rsidR="00EA133E" w:rsidRPr="00DE7A7D">
              <w:rPr>
                <w:rFonts w:ascii="Times New Roman" w:eastAsia="Calibri" w:hAnsi="Times New Roman"/>
                <w:sz w:val="24"/>
              </w:rPr>
              <w:t>komponentes</w:t>
            </w:r>
            <w:r w:rsidR="00F274CC" w:rsidRPr="00DE7A7D">
              <w:rPr>
                <w:rFonts w:ascii="Times New Roman" w:eastAsia="Calibri" w:hAnsi="Times New Roman"/>
                <w:sz w:val="24"/>
              </w:rPr>
              <w:t xml:space="preserve"> „iniciatīva un uzņēmējdarbība”, „sabiedrības un cilvēka drošība”, „informācijas un komunikācijas tehnoloģijas”, ”sociālās un pilsoniskā prasmes” un „valodas, kultūras izpratne un izpausme”, </w:t>
            </w:r>
            <w:r w:rsidR="00F274CC" w:rsidRPr="00DE7A7D">
              <w:rPr>
                <w:rFonts w:ascii="Times New Roman" w:hAnsi="Times New Roman"/>
                <w:color w:val="auto"/>
                <w:sz w:val="24"/>
                <w:lang w:eastAsia="lv-LV"/>
              </w:rPr>
              <w:t xml:space="preserve">ieviešot </w:t>
            </w:r>
            <w:r w:rsidR="00F274CC" w:rsidRPr="00DE7A7D">
              <w:rPr>
                <w:rFonts w:ascii="Times New Roman" w:eastAsia="Calibri" w:hAnsi="Times New Roman"/>
                <w:sz w:val="24"/>
              </w:rPr>
              <w:t>profesionālās izglītības programmās</w:t>
            </w:r>
            <w:r w:rsidR="00F274CC" w:rsidRPr="00DE7A7D">
              <w:rPr>
                <w:rFonts w:ascii="Times New Roman" w:eastAsiaTheme="minorHAnsi" w:hAnsi="Times New Roman"/>
                <w:color w:val="auto"/>
                <w:sz w:val="24"/>
              </w:rPr>
              <w:t xml:space="preserve"> iekļaujošās izglītības principu, tiks paredzētas vienādas iespējas neatkarīgi no izglītojamo vajadzībām un spējām, mantiskā, sociālā stāvokļa, rases, tautības, dzimuma, reliģijas un politiskās pārliecības, dzīvesvietas un nodarbošanās pieejamā, cienošā un atbalstošā vidē, kā arī tiks norādīts, ka </w:t>
            </w:r>
            <w:r w:rsidR="00F274CC" w:rsidRPr="00DE7A7D">
              <w:rPr>
                <w:rFonts w:ascii="Times New Roman" w:hAnsi="Times New Roman"/>
                <w:color w:val="auto"/>
                <w:sz w:val="24"/>
                <w:lang w:eastAsia="lv-LV"/>
              </w:rPr>
              <w:t xml:space="preserve">izstrādāto modulāro </w:t>
            </w:r>
            <w:r w:rsidR="00F274CC" w:rsidRPr="00DE7A7D">
              <w:rPr>
                <w:rFonts w:ascii="Times New Roman" w:eastAsia="Calibri" w:hAnsi="Times New Roman"/>
                <w:sz w:val="24"/>
              </w:rPr>
              <w:t xml:space="preserve">profesionālās izglītības programmu ieviešana/ izmantošana būs iespējams </w:t>
            </w:r>
            <w:r w:rsidR="00F274CC" w:rsidRPr="00DE7A7D">
              <w:rPr>
                <w:rFonts w:ascii="Times New Roman" w:hAnsi="Times New Roman"/>
                <w:color w:val="auto"/>
                <w:sz w:val="24"/>
                <w:lang w:eastAsia="lv-LV"/>
              </w:rPr>
              <w:t>nodrošināt</w:t>
            </w:r>
            <w:r w:rsidR="00F274CC" w:rsidRPr="00DE7A7D">
              <w:rPr>
                <w:rFonts w:ascii="Times New Roman" w:eastAsia="Calibri" w:hAnsi="Times New Roman"/>
                <w:sz w:val="24"/>
              </w:rPr>
              <w:t xml:space="preserve"> profesionālās pamatizglītības, profesionālās vidējās izglītības, arodizglītības, profesionālās </w:t>
            </w:r>
            <w:r w:rsidR="00F274CC" w:rsidRPr="00DE7A7D">
              <w:rPr>
                <w:rFonts w:ascii="Times New Roman" w:eastAsia="Calibri" w:hAnsi="Times New Roman"/>
                <w:sz w:val="24"/>
              </w:rPr>
              <w:lastRenderedPageBreak/>
              <w:t>tālākizglītības un profesionālās pilnveides izglītības programmas apguvē.</w:t>
            </w:r>
          </w:p>
          <w:p w14:paraId="1BA7A19E" w14:textId="77777777" w:rsidR="0043539F" w:rsidRPr="00DE7A7D" w:rsidRDefault="0043539F" w:rsidP="00766407">
            <w:pPr>
              <w:spacing w:after="0" w:line="240" w:lineRule="auto"/>
              <w:jc w:val="both"/>
              <w:rPr>
                <w:rFonts w:ascii="Times New Roman" w:hAnsi="Times New Roman"/>
                <w:color w:val="auto"/>
                <w:sz w:val="24"/>
              </w:rPr>
            </w:pPr>
          </w:p>
          <w:p w14:paraId="211A0A1E" w14:textId="77777777" w:rsidR="0043539F" w:rsidRPr="00DE7A7D" w:rsidRDefault="0043539F" w:rsidP="00766407">
            <w:pPr>
              <w:spacing w:after="0" w:line="240" w:lineRule="auto"/>
              <w:jc w:val="both"/>
              <w:rPr>
                <w:rFonts w:ascii="Times New Roman" w:hAnsi="Times New Roman"/>
                <w:color w:val="auto"/>
                <w:sz w:val="24"/>
              </w:rPr>
            </w:pPr>
          </w:p>
          <w:p w14:paraId="7F02E4C8" w14:textId="77777777" w:rsidR="0043539F" w:rsidRPr="00DE7A7D" w:rsidRDefault="0043539F" w:rsidP="00766407">
            <w:pPr>
              <w:spacing w:after="0" w:line="240" w:lineRule="auto"/>
              <w:jc w:val="both"/>
              <w:rPr>
                <w:rFonts w:ascii="Times New Roman" w:hAnsi="Times New Roman"/>
                <w:color w:val="auto"/>
                <w:sz w:val="24"/>
              </w:rPr>
            </w:pPr>
          </w:p>
          <w:p w14:paraId="2D0FBC3A" w14:textId="77777777" w:rsidR="0043539F" w:rsidRPr="00DE7A7D" w:rsidRDefault="0043539F" w:rsidP="00766407">
            <w:pPr>
              <w:spacing w:after="0" w:line="240" w:lineRule="auto"/>
              <w:jc w:val="both"/>
              <w:rPr>
                <w:rFonts w:ascii="Times New Roman" w:hAnsi="Times New Roman"/>
                <w:color w:val="auto"/>
                <w:sz w:val="24"/>
              </w:rPr>
            </w:pPr>
          </w:p>
          <w:p w14:paraId="62ED9731" w14:textId="32EE3318" w:rsidR="0043539F" w:rsidRPr="00DE7A7D" w:rsidRDefault="0043539F" w:rsidP="00F274CC">
            <w:pPr>
              <w:spacing w:after="0" w:line="240" w:lineRule="auto"/>
              <w:jc w:val="both"/>
            </w:pPr>
            <w:r w:rsidRPr="00DE7A7D">
              <w:rPr>
                <w:rFonts w:ascii="Times New Roman" w:hAnsi="Times New Roman"/>
                <w:color w:val="auto"/>
                <w:sz w:val="24"/>
              </w:rPr>
              <w:t xml:space="preserve">3.3.4.apakškritēriju piemēro un </w:t>
            </w:r>
            <w:r w:rsidRPr="00DE7A7D">
              <w:rPr>
                <w:rFonts w:ascii="Times New Roman" w:hAnsi="Times New Roman"/>
                <w:b/>
                <w:color w:val="auto"/>
                <w:sz w:val="24"/>
              </w:rPr>
              <w:t>0 punktus piešķir</w:t>
            </w:r>
            <w:r w:rsidRPr="00DE7A7D">
              <w:rPr>
                <w:rFonts w:ascii="Times New Roman" w:hAnsi="Times New Roman"/>
                <w:color w:val="auto"/>
                <w:sz w:val="24"/>
              </w:rPr>
              <w:t xml:space="preserve">, ja projektā </w:t>
            </w:r>
            <w:r w:rsidR="00F274CC" w:rsidRPr="00DE7A7D">
              <w:rPr>
                <w:rFonts w:ascii="Times New Roman" w:eastAsia="Calibri" w:hAnsi="Times New Roman"/>
                <w:sz w:val="24"/>
              </w:rPr>
              <w:t>modulāro profesionālās izglītības programmu izstrādē</w:t>
            </w:r>
            <w:r w:rsidR="00F274CC" w:rsidRPr="00DE7A7D">
              <w:rPr>
                <w:rFonts w:ascii="Times New Roman" w:hAnsi="Times New Roman"/>
                <w:color w:val="auto"/>
                <w:sz w:val="24"/>
              </w:rPr>
              <w:t xml:space="preserve"> </w:t>
            </w:r>
            <w:r w:rsidRPr="00DE7A7D">
              <w:rPr>
                <w:rFonts w:ascii="Times New Roman" w:hAnsi="Times New Roman"/>
                <w:color w:val="auto"/>
                <w:sz w:val="24"/>
              </w:rPr>
              <w:t xml:space="preserve">nav paredzēts </w:t>
            </w:r>
            <w:r w:rsidR="00F274CC" w:rsidRPr="00DE7A7D">
              <w:rPr>
                <w:rFonts w:ascii="Times New Roman" w:hAnsi="Times New Roman"/>
                <w:color w:val="auto"/>
                <w:sz w:val="24"/>
              </w:rPr>
              <w:t xml:space="preserve">ietvert 3.3.1., 3.3.2., vai 3.3.3. apakškritērijā norādītos nosacījumus. </w:t>
            </w:r>
          </w:p>
        </w:tc>
      </w:tr>
      <w:tr w:rsidR="0043539F" w:rsidRPr="00DE7A7D" w14:paraId="4F36A068" w14:textId="77777777" w:rsidTr="005113E5">
        <w:trPr>
          <w:trHeight w:val="1986"/>
          <w:jc w:val="center"/>
        </w:trPr>
        <w:tc>
          <w:tcPr>
            <w:tcW w:w="704" w:type="dxa"/>
            <w:vMerge/>
          </w:tcPr>
          <w:p w14:paraId="3259D820" w14:textId="77777777" w:rsidR="0043539F" w:rsidRPr="00DE7A7D" w:rsidRDefault="0043539F" w:rsidP="005113E5">
            <w:pPr>
              <w:spacing w:after="0" w:line="240" w:lineRule="auto"/>
              <w:jc w:val="both"/>
              <w:rPr>
                <w:rFonts w:ascii="Times New Roman" w:hAnsi="Times New Roman"/>
                <w:color w:val="auto"/>
                <w:sz w:val="24"/>
              </w:rPr>
            </w:pPr>
          </w:p>
        </w:tc>
        <w:tc>
          <w:tcPr>
            <w:tcW w:w="2693" w:type="dxa"/>
            <w:vMerge/>
          </w:tcPr>
          <w:p w14:paraId="3BC516DF" w14:textId="77777777" w:rsidR="0043539F" w:rsidRPr="00DE7A7D" w:rsidRDefault="0043539F" w:rsidP="005113E5">
            <w:pPr>
              <w:spacing w:after="0" w:line="240" w:lineRule="auto"/>
              <w:jc w:val="both"/>
              <w:rPr>
                <w:rFonts w:ascii="Times New Roman" w:hAnsi="Times New Roman"/>
                <w:color w:val="auto"/>
                <w:sz w:val="24"/>
              </w:rPr>
            </w:pPr>
          </w:p>
        </w:tc>
        <w:tc>
          <w:tcPr>
            <w:tcW w:w="3270" w:type="dxa"/>
          </w:tcPr>
          <w:p w14:paraId="130B3B49" w14:textId="14954FFC" w:rsidR="00F274CC" w:rsidRPr="00DE7A7D" w:rsidRDefault="0043539F" w:rsidP="00A74DB0">
            <w:pPr>
              <w:autoSpaceDE w:val="0"/>
              <w:autoSpaceDN w:val="0"/>
              <w:adjustRightInd w:val="0"/>
              <w:spacing w:after="0" w:line="240" w:lineRule="auto"/>
              <w:rPr>
                <w:rFonts w:ascii="Times New Roman" w:eastAsiaTheme="minorHAnsi" w:hAnsi="Times New Roman"/>
                <w:color w:val="auto"/>
                <w:sz w:val="24"/>
              </w:rPr>
            </w:pPr>
            <w:r w:rsidRPr="00DE7A7D">
              <w:rPr>
                <w:rFonts w:ascii="Times New Roman" w:hAnsi="Times New Roman"/>
                <w:color w:val="auto"/>
                <w:sz w:val="24"/>
              </w:rPr>
              <w:t xml:space="preserve">3.3.2. </w:t>
            </w:r>
            <w:r w:rsidR="00162F7A">
              <w:rPr>
                <w:rFonts w:ascii="Times New Roman" w:hAnsi="Times New Roman"/>
                <w:color w:val="auto"/>
                <w:sz w:val="24"/>
                <w:lang w:eastAsia="lv-LV"/>
              </w:rPr>
              <w:t>i</w:t>
            </w:r>
            <w:r w:rsidRPr="00DE7A7D">
              <w:rPr>
                <w:rFonts w:ascii="Times New Roman" w:hAnsi="Times New Roman"/>
                <w:color w:val="auto"/>
                <w:sz w:val="24"/>
                <w:lang w:eastAsia="lv-LV"/>
              </w:rPr>
              <w:t xml:space="preserve">eviešot </w:t>
            </w:r>
            <w:r w:rsidRPr="00DE7A7D">
              <w:rPr>
                <w:rFonts w:ascii="Times New Roman" w:eastAsia="Calibri" w:hAnsi="Times New Roman"/>
                <w:sz w:val="24"/>
              </w:rPr>
              <w:t>profesionālās izglītības programmās</w:t>
            </w:r>
            <w:r w:rsidRPr="00DE7A7D">
              <w:rPr>
                <w:rFonts w:ascii="Times New Roman" w:eastAsiaTheme="minorHAnsi" w:hAnsi="Times New Roman"/>
                <w:color w:val="auto"/>
                <w:sz w:val="24"/>
              </w:rPr>
              <w:t xml:space="preserve"> iekļaujošās izglītības principu, kas paredz </w:t>
            </w:r>
            <w:r w:rsidR="009B005B" w:rsidRPr="00DE7A7D">
              <w:rPr>
                <w:rFonts w:ascii="Times New Roman" w:eastAsiaTheme="minorHAnsi" w:hAnsi="Times New Roman"/>
                <w:color w:val="auto"/>
                <w:sz w:val="24"/>
              </w:rPr>
              <w:t xml:space="preserve">vienlīdzīgu </w:t>
            </w:r>
            <w:r w:rsidRPr="00DE7A7D">
              <w:rPr>
                <w:rFonts w:ascii="Times New Roman" w:eastAsiaTheme="minorHAnsi" w:hAnsi="Times New Roman"/>
                <w:color w:val="auto"/>
                <w:sz w:val="24"/>
              </w:rPr>
              <w:t xml:space="preserve">iespēju </w:t>
            </w:r>
            <w:r w:rsidR="009B005B" w:rsidRPr="00DE7A7D">
              <w:rPr>
                <w:rFonts w:ascii="Times New Roman" w:eastAsiaTheme="minorHAnsi" w:hAnsi="Times New Roman"/>
                <w:color w:val="auto"/>
                <w:sz w:val="24"/>
              </w:rPr>
              <w:t xml:space="preserve">izmantošanu </w:t>
            </w:r>
            <w:r w:rsidRPr="00DE7A7D">
              <w:rPr>
                <w:rFonts w:ascii="Times New Roman" w:eastAsiaTheme="minorHAnsi" w:hAnsi="Times New Roman"/>
                <w:color w:val="auto"/>
                <w:sz w:val="24"/>
              </w:rPr>
              <w:t>neatkarīgi no izglītojamo vajadzībām un spējām, mantiskā, sociālā stāvokļa, rases, tautības, dzimuma, reliģijas un politiskās pārliecības, dzīvesvietas un nodarbošanās pieejamā, cienošā un atbalstošā vidē</w:t>
            </w:r>
            <w:r w:rsidRPr="00DE7A7D">
              <w:rPr>
                <w:rFonts w:ascii="Times New Roman" w:hAnsi="Times New Roman"/>
                <w:b/>
                <w:color w:val="auto"/>
                <w:sz w:val="24"/>
              </w:rPr>
              <w:t xml:space="preserve"> (1 </w:t>
            </w:r>
            <w:r w:rsidR="00DE7A7D" w:rsidRPr="00DE7A7D">
              <w:rPr>
                <w:rFonts w:ascii="Times New Roman" w:hAnsi="Times New Roman"/>
                <w:b/>
                <w:color w:val="auto"/>
                <w:sz w:val="24"/>
              </w:rPr>
              <w:t>punkt</w:t>
            </w:r>
            <w:r w:rsidR="00DE7A7D">
              <w:rPr>
                <w:rFonts w:ascii="Times New Roman" w:hAnsi="Times New Roman"/>
                <w:b/>
                <w:color w:val="auto"/>
                <w:sz w:val="24"/>
              </w:rPr>
              <w:t>s</w:t>
            </w:r>
            <w:r w:rsidRPr="00DE7A7D">
              <w:rPr>
                <w:rFonts w:ascii="Times New Roman" w:hAnsi="Times New Roman"/>
                <w:b/>
                <w:color w:val="auto"/>
                <w:sz w:val="24"/>
              </w:rPr>
              <w:t>)</w:t>
            </w:r>
            <w:r w:rsidRPr="00DE7A7D">
              <w:rPr>
                <w:rFonts w:ascii="Times New Roman" w:hAnsi="Times New Roman"/>
                <w:color w:val="auto"/>
                <w:sz w:val="24"/>
              </w:rPr>
              <w:t>;</w:t>
            </w:r>
          </w:p>
          <w:p w14:paraId="6E6D12E5" w14:textId="77777777" w:rsidR="0043539F" w:rsidRPr="00DE7A7D" w:rsidRDefault="0043539F" w:rsidP="00F274CC">
            <w:pPr>
              <w:jc w:val="center"/>
              <w:rPr>
                <w:rFonts w:ascii="Times New Roman" w:eastAsiaTheme="minorHAnsi" w:hAnsi="Times New Roman"/>
                <w:sz w:val="24"/>
              </w:rPr>
            </w:pPr>
          </w:p>
        </w:tc>
        <w:tc>
          <w:tcPr>
            <w:tcW w:w="1701" w:type="dxa"/>
            <w:vMerge/>
            <w:vAlign w:val="center"/>
          </w:tcPr>
          <w:p w14:paraId="30EE23EE" w14:textId="77777777" w:rsidR="0043539F" w:rsidRPr="00DE7A7D" w:rsidRDefault="0043539F" w:rsidP="005113E5">
            <w:pPr>
              <w:spacing w:after="0" w:line="240" w:lineRule="auto"/>
              <w:jc w:val="center"/>
              <w:rPr>
                <w:rFonts w:ascii="Times New Roman" w:hAnsi="Times New Roman"/>
                <w:color w:val="auto"/>
                <w:sz w:val="24"/>
              </w:rPr>
            </w:pPr>
          </w:p>
        </w:tc>
        <w:tc>
          <w:tcPr>
            <w:tcW w:w="1418" w:type="dxa"/>
            <w:vMerge/>
            <w:vAlign w:val="center"/>
          </w:tcPr>
          <w:p w14:paraId="3AE53515" w14:textId="77777777" w:rsidR="0043539F" w:rsidRPr="00DE7A7D" w:rsidRDefault="0043539F" w:rsidP="005113E5">
            <w:pPr>
              <w:spacing w:after="0" w:line="240" w:lineRule="auto"/>
              <w:jc w:val="center"/>
              <w:rPr>
                <w:rFonts w:ascii="Times New Roman" w:hAnsi="Times New Roman"/>
                <w:color w:val="auto"/>
                <w:sz w:val="24"/>
              </w:rPr>
            </w:pPr>
          </w:p>
        </w:tc>
        <w:tc>
          <w:tcPr>
            <w:tcW w:w="4243" w:type="dxa"/>
            <w:vMerge/>
          </w:tcPr>
          <w:p w14:paraId="06323562" w14:textId="57B836D9" w:rsidR="0043539F" w:rsidRPr="00DE7A7D" w:rsidRDefault="0043539F" w:rsidP="005113E5">
            <w:pPr>
              <w:spacing w:after="0" w:line="240" w:lineRule="auto"/>
              <w:jc w:val="both"/>
              <w:rPr>
                <w:rFonts w:ascii="Times New Roman" w:hAnsi="Times New Roman"/>
                <w:color w:val="auto"/>
                <w:sz w:val="24"/>
              </w:rPr>
            </w:pPr>
          </w:p>
        </w:tc>
      </w:tr>
      <w:tr w:rsidR="0043539F" w:rsidRPr="00DE7A7D" w14:paraId="161095B0" w14:textId="77777777" w:rsidTr="0043539F">
        <w:trPr>
          <w:trHeight w:val="1073"/>
          <w:jc w:val="center"/>
        </w:trPr>
        <w:tc>
          <w:tcPr>
            <w:tcW w:w="704" w:type="dxa"/>
            <w:vMerge/>
          </w:tcPr>
          <w:p w14:paraId="7DB48B45" w14:textId="77777777" w:rsidR="0043539F" w:rsidRPr="00DE7A7D" w:rsidRDefault="0043539F" w:rsidP="005113E5">
            <w:pPr>
              <w:spacing w:after="0" w:line="240" w:lineRule="auto"/>
              <w:jc w:val="both"/>
              <w:rPr>
                <w:rFonts w:ascii="Times New Roman" w:hAnsi="Times New Roman"/>
                <w:color w:val="auto"/>
                <w:sz w:val="24"/>
              </w:rPr>
            </w:pPr>
          </w:p>
        </w:tc>
        <w:tc>
          <w:tcPr>
            <w:tcW w:w="2693" w:type="dxa"/>
            <w:vMerge/>
          </w:tcPr>
          <w:p w14:paraId="124FDFF0" w14:textId="77777777" w:rsidR="0043539F" w:rsidRPr="00DE7A7D" w:rsidRDefault="0043539F" w:rsidP="005113E5">
            <w:pPr>
              <w:spacing w:after="0" w:line="240" w:lineRule="auto"/>
              <w:jc w:val="both"/>
              <w:rPr>
                <w:rFonts w:ascii="Times New Roman" w:hAnsi="Times New Roman"/>
                <w:color w:val="auto"/>
                <w:sz w:val="24"/>
              </w:rPr>
            </w:pPr>
          </w:p>
        </w:tc>
        <w:tc>
          <w:tcPr>
            <w:tcW w:w="3270" w:type="dxa"/>
            <w:tcBorders>
              <w:bottom w:val="single" w:sz="4" w:space="0" w:color="auto"/>
            </w:tcBorders>
            <w:shd w:val="clear" w:color="auto" w:fill="auto"/>
          </w:tcPr>
          <w:p w14:paraId="1D4EB60F" w14:textId="772ADDDE" w:rsidR="0043539F" w:rsidRPr="00DE7A7D" w:rsidRDefault="0043539F" w:rsidP="00DE7A7D">
            <w:pPr>
              <w:spacing w:after="0" w:line="240" w:lineRule="auto"/>
              <w:jc w:val="both"/>
              <w:rPr>
                <w:rFonts w:ascii="Times New Roman" w:hAnsi="Times New Roman"/>
                <w:color w:val="auto"/>
                <w:sz w:val="24"/>
              </w:rPr>
            </w:pPr>
            <w:r w:rsidRPr="00DE7A7D">
              <w:rPr>
                <w:rFonts w:ascii="Times New Roman" w:hAnsi="Times New Roman"/>
                <w:color w:val="auto"/>
                <w:sz w:val="24"/>
              </w:rPr>
              <w:t xml:space="preserve">3.3.3 </w:t>
            </w:r>
            <w:r w:rsidRPr="00DE7A7D">
              <w:rPr>
                <w:rFonts w:ascii="Times New Roman" w:hAnsi="Times New Roman"/>
                <w:color w:val="auto"/>
                <w:sz w:val="24"/>
                <w:lang w:eastAsia="lv-LV"/>
              </w:rPr>
              <w:t xml:space="preserve">nodrošinot izstrādāto modulāro </w:t>
            </w:r>
            <w:r w:rsidRPr="00DE7A7D">
              <w:rPr>
                <w:rFonts w:ascii="Times New Roman" w:eastAsia="Calibri" w:hAnsi="Times New Roman"/>
                <w:sz w:val="24"/>
              </w:rPr>
              <w:t>profesionālās izglītības programmu ieviešanu/ izmantošanu profesionālās pamatizglītības, profesionālās vidējās izglītības, arodizglītības, profesionālās tālākizglītības un profesionālās pilnveides izglītības programmas apguvē</w:t>
            </w:r>
            <w:r w:rsidRPr="00DE7A7D">
              <w:rPr>
                <w:rFonts w:ascii="Times New Roman" w:hAnsi="Times New Roman"/>
                <w:b/>
                <w:color w:val="auto"/>
                <w:sz w:val="24"/>
              </w:rPr>
              <w:t xml:space="preserve"> (1 </w:t>
            </w:r>
            <w:r w:rsidR="00DE7A7D" w:rsidRPr="00DE7A7D">
              <w:rPr>
                <w:rFonts w:ascii="Times New Roman" w:hAnsi="Times New Roman"/>
                <w:b/>
                <w:color w:val="auto"/>
                <w:sz w:val="24"/>
              </w:rPr>
              <w:t>punkt</w:t>
            </w:r>
            <w:r w:rsidR="00DE7A7D">
              <w:rPr>
                <w:rFonts w:ascii="Times New Roman" w:hAnsi="Times New Roman"/>
                <w:b/>
                <w:color w:val="auto"/>
                <w:sz w:val="24"/>
              </w:rPr>
              <w:t>s</w:t>
            </w:r>
            <w:r w:rsidRPr="00DE7A7D">
              <w:rPr>
                <w:rFonts w:ascii="Times New Roman" w:hAnsi="Times New Roman"/>
                <w:b/>
                <w:color w:val="auto"/>
                <w:sz w:val="24"/>
              </w:rPr>
              <w:t>)</w:t>
            </w:r>
            <w:r w:rsidRPr="00DE7A7D">
              <w:rPr>
                <w:rFonts w:ascii="Times New Roman" w:hAnsi="Times New Roman"/>
                <w:color w:val="auto"/>
                <w:sz w:val="24"/>
              </w:rPr>
              <w:t>.</w:t>
            </w:r>
          </w:p>
        </w:tc>
        <w:tc>
          <w:tcPr>
            <w:tcW w:w="1701" w:type="dxa"/>
            <w:vMerge/>
            <w:vAlign w:val="center"/>
          </w:tcPr>
          <w:p w14:paraId="6FAB15F1" w14:textId="77777777" w:rsidR="0043539F" w:rsidRPr="00DE7A7D" w:rsidRDefault="0043539F" w:rsidP="005113E5">
            <w:pPr>
              <w:spacing w:after="0" w:line="240" w:lineRule="auto"/>
              <w:jc w:val="center"/>
              <w:rPr>
                <w:rFonts w:ascii="Times New Roman" w:hAnsi="Times New Roman"/>
                <w:color w:val="auto"/>
                <w:sz w:val="24"/>
              </w:rPr>
            </w:pPr>
          </w:p>
        </w:tc>
        <w:tc>
          <w:tcPr>
            <w:tcW w:w="1418" w:type="dxa"/>
            <w:vMerge/>
            <w:vAlign w:val="center"/>
          </w:tcPr>
          <w:p w14:paraId="1175BD1C" w14:textId="77777777" w:rsidR="0043539F" w:rsidRPr="00DE7A7D" w:rsidRDefault="0043539F" w:rsidP="005113E5">
            <w:pPr>
              <w:spacing w:after="0" w:line="240" w:lineRule="auto"/>
              <w:jc w:val="center"/>
              <w:rPr>
                <w:rFonts w:ascii="Times New Roman" w:hAnsi="Times New Roman"/>
                <w:color w:val="auto"/>
                <w:sz w:val="24"/>
              </w:rPr>
            </w:pPr>
          </w:p>
        </w:tc>
        <w:tc>
          <w:tcPr>
            <w:tcW w:w="4243" w:type="dxa"/>
            <w:vMerge/>
          </w:tcPr>
          <w:p w14:paraId="6CE486B4" w14:textId="511D0D74" w:rsidR="0043539F" w:rsidRPr="00DE7A7D" w:rsidRDefault="0043539F" w:rsidP="005113E5">
            <w:pPr>
              <w:spacing w:after="0" w:line="240" w:lineRule="auto"/>
              <w:jc w:val="both"/>
            </w:pPr>
          </w:p>
        </w:tc>
      </w:tr>
      <w:tr w:rsidR="0043539F" w:rsidRPr="00DE7A7D" w14:paraId="23E7F1D8" w14:textId="77777777" w:rsidTr="0043539F">
        <w:trPr>
          <w:trHeight w:val="1072"/>
          <w:jc w:val="center"/>
        </w:trPr>
        <w:tc>
          <w:tcPr>
            <w:tcW w:w="704" w:type="dxa"/>
            <w:vMerge/>
          </w:tcPr>
          <w:p w14:paraId="14F0CB00" w14:textId="77777777" w:rsidR="0043539F" w:rsidRPr="00DE7A7D" w:rsidRDefault="0043539F" w:rsidP="005113E5">
            <w:pPr>
              <w:spacing w:after="0" w:line="240" w:lineRule="auto"/>
              <w:jc w:val="both"/>
              <w:rPr>
                <w:rFonts w:ascii="Times New Roman" w:hAnsi="Times New Roman"/>
                <w:color w:val="auto"/>
                <w:sz w:val="24"/>
              </w:rPr>
            </w:pPr>
          </w:p>
        </w:tc>
        <w:tc>
          <w:tcPr>
            <w:tcW w:w="2693" w:type="dxa"/>
            <w:vMerge/>
          </w:tcPr>
          <w:p w14:paraId="74A87C5D" w14:textId="77777777" w:rsidR="0043539F" w:rsidRPr="00DE7A7D" w:rsidRDefault="0043539F" w:rsidP="005113E5">
            <w:pPr>
              <w:spacing w:after="0" w:line="240" w:lineRule="auto"/>
              <w:jc w:val="both"/>
              <w:rPr>
                <w:rFonts w:ascii="Times New Roman" w:hAnsi="Times New Roman"/>
                <w:color w:val="auto"/>
                <w:sz w:val="24"/>
              </w:rPr>
            </w:pPr>
          </w:p>
        </w:tc>
        <w:tc>
          <w:tcPr>
            <w:tcW w:w="3270" w:type="dxa"/>
            <w:tcBorders>
              <w:bottom w:val="single" w:sz="4" w:space="0" w:color="auto"/>
            </w:tcBorders>
            <w:shd w:val="clear" w:color="auto" w:fill="auto"/>
          </w:tcPr>
          <w:p w14:paraId="445FB88A" w14:textId="1F376047" w:rsidR="0043539F" w:rsidRPr="00DE7A7D" w:rsidRDefault="0043539F" w:rsidP="00757C93">
            <w:pPr>
              <w:spacing w:after="0" w:line="240" w:lineRule="auto"/>
              <w:jc w:val="both"/>
              <w:rPr>
                <w:rFonts w:ascii="Times New Roman" w:hAnsi="Times New Roman"/>
                <w:sz w:val="24"/>
              </w:rPr>
            </w:pPr>
            <w:r w:rsidRPr="00DE7A7D">
              <w:rPr>
                <w:rFonts w:ascii="Times New Roman" w:hAnsi="Times New Roman"/>
                <w:sz w:val="24"/>
              </w:rPr>
              <w:t xml:space="preserve">3.3.4. </w:t>
            </w:r>
            <w:r w:rsidRPr="00DE7A7D">
              <w:rPr>
                <w:rFonts w:ascii="Times New Roman" w:eastAsia="Calibri" w:hAnsi="Times New Roman"/>
                <w:sz w:val="24"/>
              </w:rPr>
              <w:t xml:space="preserve">neiekļaujot modulārajās profesionālās izglītības programmās </w:t>
            </w:r>
            <w:r w:rsidR="00EA133E" w:rsidRPr="00DE7A7D">
              <w:rPr>
                <w:rFonts w:ascii="Times New Roman" w:eastAsia="Calibri" w:hAnsi="Times New Roman"/>
                <w:sz w:val="24"/>
              </w:rPr>
              <w:t xml:space="preserve">komponentes </w:t>
            </w:r>
            <w:r w:rsidRPr="00DE7A7D">
              <w:rPr>
                <w:rFonts w:ascii="Times New Roman" w:eastAsia="Calibri" w:hAnsi="Times New Roman"/>
                <w:sz w:val="24"/>
              </w:rPr>
              <w:t xml:space="preserve"> „iniciatīva un uzņēmējdarbība”, „sabiedrības un cilvēka drošība”, „informācijas un komunikācijas tehnoloģijas”, ”sociālās un pilsoniskā prasmes” un „valodas, kultūras izpratne un izpausme”;</w:t>
            </w:r>
            <w:r w:rsidRPr="00DE7A7D">
              <w:rPr>
                <w:rFonts w:ascii="Times New Roman" w:hAnsi="Times New Roman"/>
                <w:color w:val="auto"/>
                <w:sz w:val="24"/>
                <w:lang w:eastAsia="lv-LV"/>
              </w:rPr>
              <w:t xml:space="preserve"> neparedzot </w:t>
            </w:r>
            <w:r w:rsidRPr="00DE7A7D">
              <w:rPr>
                <w:rFonts w:ascii="Times New Roman" w:eastAsia="Calibri" w:hAnsi="Times New Roman"/>
                <w:sz w:val="24"/>
              </w:rPr>
              <w:t>profesionālās izglītības programmās</w:t>
            </w:r>
            <w:r w:rsidRPr="00DE7A7D">
              <w:rPr>
                <w:rFonts w:ascii="Times New Roman" w:eastAsiaTheme="minorHAnsi" w:hAnsi="Times New Roman"/>
                <w:color w:val="auto"/>
                <w:sz w:val="24"/>
              </w:rPr>
              <w:t xml:space="preserve"> iekļaujošās izglītības principu un neparedz </w:t>
            </w:r>
            <w:r w:rsidRPr="00DE7A7D">
              <w:rPr>
                <w:rFonts w:ascii="Times New Roman" w:hAnsi="Times New Roman"/>
                <w:color w:val="auto"/>
                <w:sz w:val="24"/>
                <w:lang w:eastAsia="lv-LV"/>
              </w:rPr>
              <w:t xml:space="preserve">izstrādāto modulāro </w:t>
            </w:r>
            <w:r w:rsidRPr="00DE7A7D">
              <w:rPr>
                <w:rFonts w:ascii="Times New Roman" w:eastAsia="Calibri" w:hAnsi="Times New Roman"/>
                <w:sz w:val="24"/>
              </w:rPr>
              <w:t xml:space="preserve">profesionālās izglītības programmu ieviešanu/ izmantošanu profesionālās pamatizglītības, profesionālās vidējās izglītības, arodizglītības, profesionālās tālākizglītības un profesionālās pilnveides izglītības programmas apguvē </w:t>
            </w:r>
            <w:r w:rsidRPr="00DE7A7D">
              <w:rPr>
                <w:rFonts w:ascii="Times New Roman" w:hAnsi="Times New Roman"/>
                <w:b/>
                <w:color w:val="auto"/>
                <w:sz w:val="24"/>
              </w:rPr>
              <w:t xml:space="preserve">(0 </w:t>
            </w:r>
            <w:r w:rsidR="00DE7A7D" w:rsidRPr="00DE7A7D">
              <w:rPr>
                <w:rFonts w:ascii="Times New Roman" w:hAnsi="Times New Roman"/>
                <w:b/>
                <w:color w:val="auto"/>
                <w:sz w:val="24"/>
              </w:rPr>
              <w:t>punkt</w:t>
            </w:r>
            <w:r w:rsidR="00DE7A7D">
              <w:rPr>
                <w:rFonts w:ascii="Times New Roman" w:hAnsi="Times New Roman"/>
                <w:b/>
                <w:color w:val="auto"/>
                <w:sz w:val="24"/>
              </w:rPr>
              <w:t>u</w:t>
            </w:r>
            <w:r w:rsidRPr="00DE7A7D">
              <w:rPr>
                <w:rFonts w:ascii="Times New Roman" w:hAnsi="Times New Roman"/>
                <w:b/>
                <w:color w:val="auto"/>
                <w:sz w:val="24"/>
              </w:rPr>
              <w:t>)</w:t>
            </w:r>
            <w:r w:rsidRPr="00DE7A7D">
              <w:rPr>
                <w:rFonts w:ascii="Times New Roman" w:hAnsi="Times New Roman"/>
                <w:color w:val="auto"/>
                <w:sz w:val="24"/>
              </w:rPr>
              <w:t>.</w:t>
            </w:r>
          </w:p>
        </w:tc>
        <w:tc>
          <w:tcPr>
            <w:tcW w:w="1701" w:type="dxa"/>
            <w:vMerge/>
            <w:vAlign w:val="center"/>
          </w:tcPr>
          <w:p w14:paraId="71EF1A61" w14:textId="77777777" w:rsidR="0043539F" w:rsidRPr="00DE7A7D" w:rsidRDefault="0043539F" w:rsidP="005113E5">
            <w:pPr>
              <w:spacing w:after="0" w:line="240" w:lineRule="auto"/>
              <w:jc w:val="center"/>
              <w:rPr>
                <w:rFonts w:ascii="Times New Roman" w:hAnsi="Times New Roman"/>
                <w:color w:val="auto"/>
                <w:sz w:val="24"/>
              </w:rPr>
            </w:pPr>
          </w:p>
        </w:tc>
        <w:tc>
          <w:tcPr>
            <w:tcW w:w="1418" w:type="dxa"/>
            <w:vMerge/>
            <w:vAlign w:val="center"/>
          </w:tcPr>
          <w:p w14:paraId="7CD3E290" w14:textId="77777777" w:rsidR="0043539F" w:rsidRPr="00DE7A7D" w:rsidRDefault="0043539F" w:rsidP="005113E5">
            <w:pPr>
              <w:spacing w:after="0" w:line="240" w:lineRule="auto"/>
              <w:jc w:val="center"/>
              <w:rPr>
                <w:rFonts w:ascii="Times New Roman" w:hAnsi="Times New Roman"/>
                <w:color w:val="auto"/>
                <w:sz w:val="24"/>
              </w:rPr>
            </w:pPr>
          </w:p>
        </w:tc>
        <w:tc>
          <w:tcPr>
            <w:tcW w:w="4243" w:type="dxa"/>
            <w:vMerge/>
          </w:tcPr>
          <w:p w14:paraId="67A79ABB" w14:textId="77777777" w:rsidR="0043539F" w:rsidRPr="00DE7A7D" w:rsidRDefault="0043539F" w:rsidP="005113E5">
            <w:pPr>
              <w:spacing w:after="0" w:line="240" w:lineRule="auto"/>
              <w:jc w:val="both"/>
            </w:pPr>
          </w:p>
        </w:tc>
      </w:tr>
      <w:tr w:rsidR="00D03E22" w:rsidRPr="00DE7A7D" w14:paraId="456C0DBB" w14:textId="77777777" w:rsidTr="005113E5">
        <w:trPr>
          <w:trHeight w:val="816"/>
          <w:jc w:val="center"/>
        </w:trPr>
        <w:tc>
          <w:tcPr>
            <w:tcW w:w="14029" w:type="dxa"/>
            <w:gridSpan w:val="6"/>
          </w:tcPr>
          <w:p w14:paraId="361B03C3" w14:textId="050FDDEB" w:rsidR="00D03E22" w:rsidRPr="00DE7A7D" w:rsidRDefault="00D03E22" w:rsidP="00D03E22">
            <w:pPr>
              <w:pStyle w:val="NoSpacing"/>
              <w:jc w:val="both"/>
              <w:rPr>
                <w:rFonts w:ascii="Times New Roman" w:hAnsi="Times New Roman"/>
                <w:b/>
                <w:color w:val="auto"/>
                <w:sz w:val="24"/>
              </w:rPr>
            </w:pPr>
            <w:r w:rsidRPr="00DE7A7D">
              <w:rPr>
                <w:rFonts w:ascii="Times New Roman" w:hAnsi="Times New Roman"/>
                <w:color w:val="auto"/>
                <w:sz w:val="24"/>
              </w:rPr>
              <w:lastRenderedPageBreak/>
              <w:t xml:space="preserve">Ja vērtējums ir zemāks par 2 punktiem, projekta iesniegumu novērtē ar </w:t>
            </w:r>
            <w:r w:rsidRPr="00DE7A7D">
              <w:rPr>
                <w:rFonts w:ascii="Times New Roman" w:hAnsi="Times New Roman"/>
                <w:b/>
                <w:color w:val="auto"/>
                <w:sz w:val="24"/>
              </w:rPr>
              <w:t>„Jā, ar nosacījumu”</w:t>
            </w:r>
            <w:r w:rsidRPr="00DE7A7D">
              <w:rPr>
                <w:rFonts w:ascii="Times New Roman" w:hAnsi="Times New Roman"/>
                <w:color w:val="auto"/>
                <w:sz w:val="24"/>
              </w:rPr>
              <w:t>, vienlaikus nosakot nosacījumu veikt atbilstošus precizējumus projekta iesniegumā, nodrošinot, ka vērtējums 3.3.kvalitātes kritērijā ir vismaz 2 punkti.</w:t>
            </w:r>
          </w:p>
        </w:tc>
      </w:tr>
      <w:tr w:rsidR="008F3A52" w:rsidRPr="00DE7A7D" w14:paraId="2A4BDCD7" w14:textId="77777777" w:rsidTr="00D140AA">
        <w:trPr>
          <w:trHeight w:val="1147"/>
          <w:jc w:val="center"/>
        </w:trPr>
        <w:tc>
          <w:tcPr>
            <w:tcW w:w="704" w:type="dxa"/>
            <w:vMerge w:val="restart"/>
          </w:tcPr>
          <w:p w14:paraId="0326AC5E" w14:textId="77777777" w:rsidR="008F3A52" w:rsidRPr="00DE7A7D" w:rsidRDefault="008F3A52" w:rsidP="008F3A52">
            <w:pPr>
              <w:spacing w:after="0" w:line="240" w:lineRule="auto"/>
              <w:jc w:val="both"/>
              <w:rPr>
                <w:rFonts w:ascii="Times New Roman" w:hAnsi="Times New Roman"/>
                <w:color w:val="auto"/>
                <w:sz w:val="24"/>
              </w:rPr>
            </w:pPr>
            <w:r w:rsidRPr="00DE7A7D">
              <w:rPr>
                <w:rFonts w:ascii="Times New Roman" w:hAnsi="Times New Roman"/>
                <w:color w:val="auto"/>
                <w:sz w:val="24"/>
              </w:rPr>
              <w:t>3.4.</w:t>
            </w:r>
          </w:p>
        </w:tc>
        <w:tc>
          <w:tcPr>
            <w:tcW w:w="2693" w:type="dxa"/>
            <w:vMerge w:val="restart"/>
          </w:tcPr>
          <w:p w14:paraId="22D68190" w14:textId="72F4E8C3" w:rsidR="0043539F" w:rsidRPr="00DE7A7D" w:rsidRDefault="0043539F" w:rsidP="0043539F">
            <w:pPr>
              <w:spacing w:after="0" w:line="240" w:lineRule="auto"/>
              <w:ind w:left="29"/>
              <w:rPr>
                <w:rFonts w:ascii="Times New Roman" w:hAnsi="Times New Roman"/>
                <w:iCs/>
                <w:color w:val="auto"/>
                <w:sz w:val="24"/>
                <w:lang w:eastAsia="lv-LV"/>
              </w:rPr>
            </w:pPr>
            <w:r w:rsidRPr="00DE7A7D">
              <w:rPr>
                <w:rFonts w:ascii="Times New Roman" w:hAnsi="Times New Roman"/>
                <w:sz w:val="24"/>
              </w:rPr>
              <w:t xml:space="preserve">Projekta </w:t>
            </w:r>
            <w:r w:rsidRPr="00DE7A7D">
              <w:rPr>
                <w:rFonts w:ascii="Times New Roman" w:hAnsi="Times New Roman"/>
                <w:iCs/>
                <w:color w:val="auto"/>
                <w:sz w:val="24"/>
                <w:lang w:eastAsia="lv-LV"/>
              </w:rPr>
              <w:t xml:space="preserve">sadarbības partneru iepriekšējā pieredze </w:t>
            </w:r>
            <w:r w:rsidRPr="00DE7A7D">
              <w:rPr>
                <w:rFonts w:ascii="Times New Roman" w:hAnsi="Times New Roman"/>
                <w:color w:val="auto"/>
                <w:sz w:val="24"/>
              </w:rPr>
              <w:t>nozar</w:t>
            </w:r>
            <w:r w:rsidR="00D03E22" w:rsidRPr="00DE7A7D">
              <w:rPr>
                <w:rFonts w:ascii="Times New Roman" w:hAnsi="Times New Roman"/>
                <w:color w:val="auto"/>
                <w:sz w:val="24"/>
              </w:rPr>
              <w:t>u</w:t>
            </w:r>
            <w:r w:rsidRPr="00DE7A7D">
              <w:rPr>
                <w:rFonts w:ascii="Times New Roman" w:hAnsi="Times New Roman"/>
                <w:color w:val="auto"/>
                <w:sz w:val="24"/>
              </w:rPr>
              <w:t xml:space="preserve"> kvalifikācij</w:t>
            </w:r>
            <w:r w:rsidR="00D03E22" w:rsidRPr="00DE7A7D">
              <w:rPr>
                <w:rFonts w:ascii="Times New Roman" w:hAnsi="Times New Roman"/>
                <w:color w:val="auto"/>
                <w:sz w:val="24"/>
              </w:rPr>
              <w:t xml:space="preserve">u </w:t>
            </w:r>
            <w:r w:rsidRPr="00DE7A7D">
              <w:rPr>
                <w:rFonts w:ascii="Times New Roman" w:hAnsi="Times New Roman"/>
                <w:color w:val="auto"/>
                <w:sz w:val="24"/>
              </w:rPr>
              <w:t>sistēm</w:t>
            </w:r>
            <w:r w:rsidR="00D03E22" w:rsidRPr="00DE7A7D">
              <w:rPr>
                <w:rFonts w:ascii="Times New Roman" w:hAnsi="Times New Roman"/>
                <w:color w:val="auto"/>
                <w:sz w:val="24"/>
              </w:rPr>
              <w:t>u</w:t>
            </w:r>
            <w:r w:rsidRPr="00DE7A7D">
              <w:rPr>
                <w:rFonts w:ascii="Times New Roman" w:hAnsi="Times New Roman"/>
                <w:color w:val="auto"/>
                <w:sz w:val="24"/>
              </w:rPr>
              <w:t xml:space="preserve"> izstrādē:</w:t>
            </w:r>
          </w:p>
          <w:p w14:paraId="7DAF489E" w14:textId="1E78FEDF" w:rsidR="008F3A52" w:rsidRPr="00DE7A7D" w:rsidRDefault="008F3A52" w:rsidP="008F3A52">
            <w:pPr>
              <w:spacing w:after="0" w:line="240" w:lineRule="auto"/>
              <w:jc w:val="both"/>
              <w:rPr>
                <w:rFonts w:ascii="Times New Roman" w:hAnsi="Times New Roman"/>
                <w:color w:val="auto"/>
                <w:sz w:val="24"/>
              </w:rPr>
            </w:pPr>
          </w:p>
        </w:tc>
        <w:tc>
          <w:tcPr>
            <w:tcW w:w="3270" w:type="dxa"/>
          </w:tcPr>
          <w:p w14:paraId="4881D7A0" w14:textId="38928131" w:rsidR="008F3A52" w:rsidRPr="00DE7A7D" w:rsidRDefault="00670EE2" w:rsidP="001E6AAC">
            <w:pPr>
              <w:spacing w:after="0" w:line="240" w:lineRule="auto"/>
              <w:jc w:val="both"/>
              <w:rPr>
                <w:rFonts w:ascii="Times New Roman" w:hAnsi="Times New Roman"/>
                <w:color w:val="auto"/>
                <w:sz w:val="24"/>
              </w:rPr>
            </w:pPr>
            <w:r w:rsidRPr="00DE7A7D">
              <w:rPr>
                <w:rFonts w:ascii="Times New Roman" w:hAnsi="Times New Roman"/>
                <w:color w:val="auto"/>
                <w:sz w:val="24"/>
              </w:rPr>
              <w:t xml:space="preserve">3.4.1. </w:t>
            </w:r>
            <w:r w:rsidR="0043539F" w:rsidRPr="00DE7A7D">
              <w:rPr>
                <w:rFonts w:ascii="Times New Roman" w:eastAsia="Calibri" w:hAnsi="Times New Roman"/>
                <w:sz w:val="24"/>
              </w:rPr>
              <w:t xml:space="preserve">Projekta iesniegumā nav </w:t>
            </w:r>
            <w:r w:rsidR="00A74DB0" w:rsidRPr="00DE7A7D">
              <w:rPr>
                <w:rFonts w:ascii="Times New Roman" w:eastAsia="Calibri" w:hAnsi="Times New Roman"/>
                <w:sz w:val="24"/>
              </w:rPr>
              <w:t>norādīta</w:t>
            </w:r>
            <w:r w:rsidR="0043539F" w:rsidRPr="00DE7A7D">
              <w:rPr>
                <w:rFonts w:ascii="Times New Roman" w:eastAsia="Calibri" w:hAnsi="Times New Roman"/>
                <w:sz w:val="24"/>
              </w:rPr>
              <w:t xml:space="preserve"> sadarbības partneru pieredze </w:t>
            </w:r>
            <w:r w:rsidR="0043539F" w:rsidRPr="00DE7A7D">
              <w:rPr>
                <w:rFonts w:ascii="Times New Roman" w:hAnsi="Times New Roman"/>
                <w:color w:val="auto"/>
                <w:sz w:val="24"/>
              </w:rPr>
              <w:t>nozar</w:t>
            </w:r>
            <w:r w:rsidR="00D03E22" w:rsidRPr="00DE7A7D">
              <w:rPr>
                <w:rFonts w:ascii="Times New Roman" w:hAnsi="Times New Roman"/>
                <w:color w:val="auto"/>
                <w:sz w:val="24"/>
              </w:rPr>
              <w:t>u</w:t>
            </w:r>
            <w:r w:rsidR="0043539F" w:rsidRPr="00DE7A7D">
              <w:rPr>
                <w:rFonts w:ascii="Times New Roman" w:hAnsi="Times New Roman"/>
                <w:color w:val="auto"/>
                <w:sz w:val="24"/>
              </w:rPr>
              <w:t xml:space="preserve"> kvalifikācij</w:t>
            </w:r>
            <w:r w:rsidR="00D03E22" w:rsidRPr="00DE7A7D">
              <w:rPr>
                <w:rFonts w:ascii="Times New Roman" w:hAnsi="Times New Roman"/>
                <w:color w:val="auto"/>
                <w:sz w:val="24"/>
              </w:rPr>
              <w:t>u</w:t>
            </w:r>
            <w:r w:rsidR="0043539F" w:rsidRPr="00DE7A7D">
              <w:rPr>
                <w:rFonts w:ascii="Times New Roman" w:hAnsi="Times New Roman"/>
                <w:color w:val="auto"/>
                <w:sz w:val="24"/>
              </w:rPr>
              <w:t xml:space="preserve"> sistēm</w:t>
            </w:r>
            <w:r w:rsidR="00D03E22" w:rsidRPr="00DE7A7D">
              <w:rPr>
                <w:rFonts w:ascii="Times New Roman" w:hAnsi="Times New Roman"/>
                <w:color w:val="auto"/>
                <w:sz w:val="24"/>
              </w:rPr>
              <w:t>u</w:t>
            </w:r>
            <w:r w:rsidR="0043539F" w:rsidRPr="00DE7A7D">
              <w:rPr>
                <w:rFonts w:ascii="Times New Roman" w:hAnsi="Times New Roman"/>
                <w:color w:val="auto"/>
                <w:sz w:val="24"/>
              </w:rPr>
              <w:t xml:space="preserve"> izstrādē</w:t>
            </w:r>
            <w:r w:rsidR="0043539F" w:rsidRPr="00DE7A7D">
              <w:rPr>
                <w:rFonts w:ascii="Times New Roman" w:hAnsi="Times New Roman"/>
                <w:b/>
                <w:color w:val="auto"/>
                <w:sz w:val="24"/>
              </w:rPr>
              <w:t xml:space="preserve"> </w:t>
            </w:r>
            <w:r w:rsidR="00D0554B" w:rsidRPr="00DE7A7D">
              <w:rPr>
                <w:rFonts w:ascii="Times New Roman" w:hAnsi="Times New Roman"/>
                <w:b/>
                <w:color w:val="auto"/>
                <w:sz w:val="24"/>
              </w:rPr>
              <w:t>(0 punktu)</w:t>
            </w:r>
            <w:r w:rsidRPr="00DE7A7D">
              <w:rPr>
                <w:rFonts w:ascii="Times New Roman" w:hAnsi="Times New Roman"/>
                <w:color w:val="auto"/>
                <w:sz w:val="24"/>
              </w:rPr>
              <w:t>;</w:t>
            </w:r>
          </w:p>
        </w:tc>
        <w:tc>
          <w:tcPr>
            <w:tcW w:w="1701" w:type="dxa"/>
            <w:vMerge w:val="restart"/>
            <w:vAlign w:val="center"/>
          </w:tcPr>
          <w:p w14:paraId="3839FA34" w14:textId="3ACA631D" w:rsidR="008F3A52" w:rsidRPr="00DE7A7D" w:rsidRDefault="001E6AAC" w:rsidP="008F3A52">
            <w:pPr>
              <w:spacing w:after="0" w:line="240" w:lineRule="auto"/>
              <w:jc w:val="center"/>
              <w:rPr>
                <w:rFonts w:ascii="Times New Roman" w:hAnsi="Times New Roman"/>
                <w:color w:val="auto"/>
                <w:sz w:val="24"/>
              </w:rPr>
            </w:pPr>
            <w:r w:rsidRPr="00DE7A7D">
              <w:rPr>
                <w:rFonts w:ascii="Times New Roman" w:hAnsi="Times New Roman"/>
                <w:color w:val="auto"/>
                <w:sz w:val="24"/>
              </w:rPr>
              <w:t>1</w:t>
            </w:r>
            <w:r w:rsidR="007354AD" w:rsidRPr="00DE7A7D">
              <w:rPr>
                <w:rFonts w:ascii="Times New Roman" w:hAnsi="Times New Roman"/>
                <w:color w:val="auto"/>
                <w:sz w:val="24"/>
                <w:vertAlign w:val="superscript"/>
              </w:rPr>
              <w:t>V</w:t>
            </w:r>
          </w:p>
        </w:tc>
        <w:tc>
          <w:tcPr>
            <w:tcW w:w="1418" w:type="dxa"/>
            <w:vMerge w:val="restart"/>
            <w:vAlign w:val="center"/>
          </w:tcPr>
          <w:p w14:paraId="23407801" w14:textId="014914A0" w:rsidR="008F3A52" w:rsidRPr="00DE7A7D" w:rsidRDefault="001E6AAC" w:rsidP="008F3A52">
            <w:pPr>
              <w:spacing w:after="0" w:line="240" w:lineRule="auto"/>
              <w:jc w:val="center"/>
              <w:rPr>
                <w:rFonts w:ascii="Times New Roman" w:hAnsi="Times New Roman"/>
                <w:color w:val="auto"/>
                <w:sz w:val="24"/>
              </w:rPr>
            </w:pPr>
            <w:r w:rsidRPr="00DE7A7D">
              <w:rPr>
                <w:rFonts w:ascii="Times New Roman" w:hAnsi="Times New Roman"/>
                <w:color w:val="auto"/>
                <w:sz w:val="24"/>
              </w:rPr>
              <w:t>1</w:t>
            </w:r>
          </w:p>
        </w:tc>
        <w:tc>
          <w:tcPr>
            <w:tcW w:w="4243" w:type="dxa"/>
          </w:tcPr>
          <w:p w14:paraId="7B489367" w14:textId="6773147B" w:rsidR="008F3A52" w:rsidRPr="00DE7A7D" w:rsidRDefault="008F3A52" w:rsidP="001E6AAC">
            <w:pPr>
              <w:spacing w:after="0" w:line="240" w:lineRule="auto"/>
              <w:jc w:val="both"/>
            </w:pPr>
            <w:r w:rsidRPr="00DE7A7D">
              <w:rPr>
                <w:rFonts w:ascii="Times New Roman" w:hAnsi="Times New Roman"/>
                <w:color w:val="auto"/>
                <w:sz w:val="24"/>
              </w:rPr>
              <w:t xml:space="preserve">Apakškritēriju piemēro un </w:t>
            </w:r>
            <w:r w:rsidR="00AE4E7D" w:rsidRPr="00DE7A7D">
              <w:rPr>
                <w:rFonts w:ascii="Times New Roman" w:hAnsi="Times New Roman"/>
                <w:b/>
                <w:color w:val="auto"/>
                <w:sz w:val="24"/>
              </w:rPr>
              <w:t>0</w:t>
            </w:r>
            <w:r w:rsidRPr="00DE7A7D">
              <w:rPr>
                <w:rFonts w:ascii="Times New Roman" w:hAnsi="Times New Roman"/>
                <w:b/>
                <w:color w:val="auto"/>
                <w:sz w:val="24"/>
              </w:rPr>
              <w:t xml:space="preserve"> punktu</w:t>
            </w:r>
            <w:r w:rsidR="007F1809" w:rsidRPr="00DE7A7D">
              <w:rPr>
                <w:rFonts w:ascii="Times New Roman" w:hAnsi="Times New Roman"/>
                <w:color w:val="auto"/>
                <w:sz w:val="24"/>
              </w:rPr>
              <w:t xml:space="preserve"> </w:t>
            </w:r>
            <w:r w:rsidRPr="00DE7A7D">
              <w:rPr>
                <w:rFonts w:ascii="Times New Roman" w:hAnsi="Times New Roman"/>
                <w:color w:val="auto"/>
                <w:sz w:val="24"/>
              </w:rPr>
              <w:t xml:space="preserve">piešķir, ja </w:t>
            </w:r>
            <w:r w:rsidR="00550076" w:rsidRPr="00DE7A7D">
              <w:rPr>
                <w:rFonts w:ascii="Times New Roman" w:hAnsi="Times New Roman"/>
                <w:color w:val="auto"/>
                <w:sz w:val="24"/>
              </w:rPr>
              <w:t xml:space="preserve">izpildās apakškritērijā minētais nosacījums un </w:t>
            </w:r>
            <w:r w:rsidR="009C1CCB" w:rsidRPr="00DE7A7D">
              <w:rPr>
                <w:rFonts w:ascii="Times New Roman" w:hAnsi="Times New Roman"/>
                <w:color w:val="auto"/>
                <w:sz w:val="24"/>
              </w:rPr>
              <w:t>netiek izpildītas 3.4.2. apakškritērijā noteiktās prasības.</w:t>
            </w:r>
          </w:p>
        </w:tc>
      </w:tr>
      <w:tr w:rsidR="001E6AAC" w:rsidRPr="00DE7A7D" w14:paraId="4C226A86" w14:textId="77777777" w:rsidTr="00D140AA">
        <w:trPr>
          <w:trHeight w:val="1148"/>
          <w:jc w:val="center"/>
        </w:trPr>
        <w:tc>
          <w:tcPr>
            <w:tcW w:w="704" w:type="dxa"/>
            <w:vMerge/>
          </w:tcPr>
          <w:p w14:paraId="3B63F8DA" w14:textId="77777777" w:rsidR="001E6AAC" w:rsidRPr="00DE7A7D" w:rsidRDefault="001E6AAC" w:rsidP="008F3A52">
            <w:pPr>
              <w:spacing w:after="0" w:line="240" w:lineRule="auto"/>
              <w:jc w:val="both"/>
              <w:rPr>
                <w:rFonts w:ascii="Times New Roman" w:hAnsi="Times New Roman"/>
                <w:color w:val="auto"/>
                <w:sz w:val="24"/>
              </w:rPr>
            </w:pPr>
          </w:p>
        </w:tc>
        <w:tc>
          <w:tcPr>
            <w:tcW w:w="2693" w:type="dxa"/>
            <w:vMerge/>
          </w:tcPr>
          <w:p w14:paraId="054E8762" w14:textId="77777777" w:rsidR="001E6AAC" w:rsidRPr="00DE7A7D" w:rsidRDefault="001E6AAC" w:rsidP="008F3A52">
            <w:pPr>
              <w:spacing w:after="0" w:line="240" w:lineRule="auto"/>
              <w:jc w:val="both"/>
              <w:rPr>
                <w:rFonts w:ascii="Times New Roman" w:hAnsi="Times New Roman"/>
                <w:color w:val="auto"/>
                <w:sz w:val="24"/>
              </w:rPr>
            </w:pPr>
          </w:p>
        </w:tc>
        <w:tc>
          <w:tcPr>
            <w:tcW w:w="3270" w:type="dxa"/>
          </w:tcPr>
          <w:p w14:paraId="5705146D" w14:textId="48415589" w:rsidR="001E6AAC" w:rsidRPr="00DE7A7D" w:rsidRDefault="001E6AAC" w:rsidP="00D03E22">
            <w:pPr>
              <w:spacing w:after="0" w:line="240" w:lineRule="auto"/>
              <w:jc w:val="both"/>
              <w:rPr>
                <w:rFonts w:ascii="Times New Roman" w:hAnsi="Times New Roman"/>
                <w:color w:val="auto"/>
                <w:sz w:val="24"/>
              </w:rPr>
            </w:pPr>
            <w:r w:rsidRPr="00DE7A7D">
              <w:rPr>
                <w:rFonts w:ascii="Times New Roman" w:hAnsi="Times New Roman"/>
                <w:color w:val="auto"/>
                <w:sz w:val="24"/>
              </w:rPr>
              <w:t xml:space="preserve">3.4.2. </w:t>
            </w:r>
            <w:r w:rsidRPr="00DE7A7D">
              <w:rPr>
                <w:rFonts w:ascii="Times New Roman" w:eastAsia="Calibri" w:hAnsi="Times New Roman"/>
                <w:sz w:val="24"/>
              </w:rPr>
              <w:t>Projekta iesniegumā ir norādīta sadarbības partneru pieredze</w:t>
            </w:r>
            <w:r w:rsidRPr="00DE7A7D">
              <w:rPr>
                <w:rFonts w:ascii="Times New Roman" w:hAnsi="Times New Roman"/>
                <w:color w:val="auto"/>
                <w:sz w:val="24"/>
              </w:rPr>
              <w:t xml:space="preserve"> nozaru kvalifikāciju sistēmu izstrādē</w:t>
            </w:r>
            <w:r w:rsidRPr="00DE7A7D">
              <w:rPr>
                <w:rFonts w:ascii="Times New Roman" w:hAnsi="Times New Roman"/>
                <w:b/>
                <w:color w:val="auto"/>
                <w:sz w:val="24"/>
              </w:rPr>
              <w:t xml:space="preserve"> (1 </w:t>
            </w:r>
            <w:r w:rsidR="00DE7A7D" w:rsidRPr="00DE7A7D">
              <w:rPr>
                <w:rFonts w:ascii="Times New Roman" w:hAnsi="Times New Roman"/>
                <w:b/>
                <w:color w:val="auto"/>
                <w:sz w:val="24"/>
              </w:rPr>
              <w:t>punkt</w:t>
            </w:r>
            <w:r w:rsidR="00DE7A7D">
              <w:rPr>
                <w:rFonts w:ascii="Times New Roman" w:hAnsi="Times New Roman"/>
                <w:b/>
                <w:color w:val="auto"/>
                <w:sz w:val="24"/>
              </w:rPr>
              <w:t>s</w:t>
            </w:r>
            <w:r w:rsidRPr="00DE7A7D">
              <w:rPr>
                <w:rFonts w:ascii="Times New Roman" w:hAnsi="Times New Roman"/>
                <w:b/>
                <w:color w:val="auto"/>
                <w:sz w:val="24"/>
              </w:rPr>
              <w:t>)</w:t>
            </w:r>
            <w:r w:rsidRPr="00DE7A7D">
              <w:rPr>
                <w:rFonts w:ascii="Times New Roman" w:hAnsi="Times New Roman"/>
                <w:color w:val="auto"/>
                <w:sz w:val="24"/>
              </w:rPr>
              <w:t>;</w:t>
            </w:r>
          </w:p>
          <w:p w14:paraId="30AC7951" w14:textId="3B6DEE35" w:rsidR="001E6AAC" w:rsidRPr="00DE7A7D" w:rsidRDefault="001E6AAC" w:rsidP="00D03E22">
            <w:pPr>
              <w:spacing w:after="0" w:line="240" w:lineRule="auto"/>
              <w:jc w:val="both"/>
              <w:rPr>
                <w:rFonts w:ascii="Times New Roman" w:hAnsi="Times New Roman"/>
                <w:color w:val="auto"/>
                <w:sz w:val="24"/>
              </w:rPr>
            </w:pPr>
          </w:p>
        </w:tc>
        <w:tc>
          <w:tcPr>
            <w:tcW w:w="1701" w:type="dxa"/>
            <w:vMerge/>
            <w:vAlign w:val="center"/>
          </w:tcPr>
          <w:p w14:paraId="63B6F389" w14:textId="77777777" w:rsidR="001E6AAC" w:rsidRPr="00DE7A7D" w:rsidRDefault="001E6AAC" w:rsidP="008F3A52">
            <w:pPr>
              <w:spacing w:after="0" w:line="240" w:lineRule="auto"/>
              <w:jc w:val="center"/>
              <w:rPr>
                <w:rFonts w:ascii="Times New Roman" w:hAnsi="Times New Roman"/>
                <w:color w:val="auto"/>
                <w:sz w:val="24"/>
              </w:rPr>
            </w:pPr>
          </w:p>
        </w:tc>
        <w:tc>
          <w:tcPr>
            <w:tcW w:w="1418" w:type="dxa"/>
            <w:vMerge/>
            <w:vAlign w:val="center"/>
          </w:tcPr>
          <w:p w14:paraId="7CA9CA2C" w14:textId="77777777" w:rsidR="001E6AAC" w:rsidRPr="00DE7A7D" w:rsidRDefault="001E6AAC" w:rsidP="008F3A52">
            <w:pPr>
              <w:spacing w:after="0" w:line="240" w:lineRule="auto"/>
              <w:jc w:val="center"/>
              <w:rPr>
                <w:rFonts w:ascii="Times New Roman" w:hAnsi="Times New Roman"/>
                <w:color w:val="auto"/>
                <w:sz w:val="24"/>
              </w:rPr>
            </w:pPr>
          </w:p>
        </w:tc>
        <w:tc>
          <w:tcPr>
            <w:tcW w:w="4243" w:type="dxa"/>
          </w:tcPr>
          <w:p w14:paraId="1A9C6D3F" w14:textId="44E5B12A" w:rsidR="001E6AAC" w:rsidRPr="00DE7A7D" w:rsidRDefault="001E6AAC" w:rsidP="0043539F">
            <w:pPr>
              <w:spacing w:after="0" w:line="240" w:lineRule="auto"/>
              <w:jc w:val="both"/>
              <w:rPr>
                <w:rFonts w:ascii="Times New Roman" w:hAnsi="Times New Roman"/>
                <w:color w:val="auto"/>
                <w:sz w:val="24"/>
              </w:rPr>
            </w:pPr>
            <w:r w:rsidRPr="00DE7A7D">
              <w:rPr>
                <w:rFonts w:ascii="Times New Roman" w:hAnsi="Times New Roman"/>
                <w:color w:val="auto"/>
                <w:sz w:val="24"/>
              </w:rPr>
              <w:t xml:space="preserve">Apakškritēriju piemēro un </w:t>
            </w:r>
            <w:r w:rsidRPr="00DE7A7D">
              <w:rPr>
                <w:rFonts w:ascii="Times New Roman" w:hAnsi="Times New Roman"/>
                <w:b/>
                <w:color w:val="auto"/>
                <w:sz w:val="24"/>
              </w:rPr>
              <w:t>1 punkt</w:t>
            </w:r>
            <w:r w:rsidR="00DE7A7D">
              <w:rPr>
                <w:rFonts w:ascii="Times New Roman" w:hAnsi="Times New Roman"/>
                <w:b/>
                <w:color w:val="auto"/>
                <w:sz w:val="24"/>
              </w:rPr>
              <w:t>u</w:t>
            </w:r>
            <w:r w:rsidRPr="00DE7A7D">
              <w:rPr>
                <w:rFonts w:ascii="Times New Roman" w:hAnsi="Times New Roman"/>
                <w:color w:val="auto"/>
                <w:sz w:val="24"/>
              </w:rPr>
              <w:t xml:space="preserve"> piešķir, ja izpildās apakškritērijā minētais nosacījums.</w:t>
            </w:r>
          </w:p>
          <w:p w14:paraId="18BE0069" w14:textId="476F10F5" w:rsidR="001E6AAC" w:rsidRPr="00DE7A7D" w:rsidRDefault="001E6AAC" w:rsidP="0043539F">
            <w:pPr>
              <w:spacing w:after="0" w:line="240" w:lineRule="auto"/>
              <w:jc w:val="both"/>
              <w:rPr>
                <w:rFonts w:ascii="Times New Roman" w:hAnsi="Times New Roman"/>
                <w:color w:val="auto"/>
                <w:sz w:val="24"/>
              </w:rPr>
            </w:pPr>
          </w:p>
        </w:tc>
      </w:tr>
      <w:tr w:rsidR="008F3A52" w:rsidRPr="00DE7A7D" w14:paraId="30E7ECFC" w14:textId="77777777" w:rsidTr="00FA4D81">
        <w:trPr>
          <w:trHeight w:val="914"/>
          <w:jc w:val="center"/>
        </w:trPr>
        <w:tc>
          <w:tcPr>
            <w:tcW w:w="14029" w:type="dxa"/>
            <w:gridSpan w:val="6"/>
          </w:tcPr>
          <w:p w14:paraId="747B152A" w14:textId="6E9DA6AE" w:rsidR="008F3A52" w:rsidRPr="00DE7A7D" w:rsidRDefault="008F3A52" w:rsidP="001E6AAC">
            <w:pPr>
              <w:spacing w:after="0" w:line="240" w:lineRule="auto"/>
              <w:jc w:val="both"/>
              <w:rPr>
                <w:rFonts w:ascii="Times New Roman" w:hAnsi="Times New Roman"/>
                <w:b/>
                <w:color w:val="auto"/>
                <w:sz w:val="24"/>
              </w:rPr>
            </w:pPr>
            <w:r w:rsidRPr="00DE7A7D">
              <w:rPr>
                <w:rFonts w:ascii="Times New Roman" w:hAnsi="Times New Roman"/>
                <w:color w:val="auto"/>
                <w:sz w:val="24"/>
              </w:rPr>
              <w:t xml:space="preserve">Ja vērtējums ir zemāks par </w:t>
            </w:r>
            <w:r w:rsidR="001E6AAC" w:rsidRPr="00DE7A7D">
              <w:rPr>
                <w:rFonts w:ascii="Times New Roman" w:hAnsi="Times New Roman"/>
                <w:color w:val="auto"/>
                <w:sz w:val="24"/>
              </w:rPr>
              <w:t xml:space="preserve">1 </w:t>
            </w:r>
            <w:r w:rsidRPr="00DE7A7D">
              <w:rPr>
                <w:rFonts w:ascii="Times New Roman" w:hAnsi="Times New Roman"/>
                <w:color w:val="auto"/>
                <w:sz w:val="24"/>
              </w:rPr>
              <w:t>punkt</w:t>
            </w:r>
            <w:r w:rsidR="001E6AAC" w:rsidRPr="00DE7A7D">
              <w:rPr>
                <w:rFonts w:ascii="Times New Roman" w:hAnsi="Times New Roman"/>
                <w:color w:val="auto"/>
                <w:sz w:val="24"/>
              </w:rPr>
              <w:t>u</w:t>
            </w:r>
            <w:r w:rsidRPr="00DE7A7D">
              <w:rPr>
                <w:rFonts w:ascii="Times New Roman" w:hAnsi="Times New Roman"/>
                <w:color w:val="auto"/>
                <w:sz w:val="24"/>
              </w:rPr>
              <w:t xml:space="preserve">, projekta iesniegumu novērtē ar </w:t>
            </w:r>
            <w:r w:rsidRPr="00DE7A7D">
              <w:rPr>
                <w:rFonts w:ascii="Times New Roman" w:hAnsi="Times New Roman"/>
                <w:b/>
                <w:color w:val="auto"/>
                <w:sz w:val="24"/>
              </w:rPr>
              <w:t>„Jā, ar nosacījumu”</w:t>
            </w:r>
            <w:r w:rsidR="00520509" w:rsidRPr="00DE7A7D">
              <w:rPr>
                <w:rFonts w:ascii="Times New Roman" w:hAnsi="Times New Roman"/>
                <w:color w:val="auto"/>
                <w:sz w:val="24"/>
              </w:rPr>
              <w:t xml:space="preserve"> , </w:t>
            </w:r>
            <w:r w:rsidR="00347FD6" w:rsidRPr="00DE7A7D">
              <w:rPr>
                <w:rFonts w:ascii="Times New Roman" w:hAnsi="Times New Roman"/>
                <w:color w:val="auto"/>
                <w:sz w:val="24"/>
              </w:rPr>
              <w:t xml:space="preserve">vienlaikus nosakot nosacījumu veikt atbilstošus precizējumus projekta iesniegumā, nodrošinot, ka vērtējums 3.4.kvalitātes kritērijā ir vismaz </w:t>
            </w:r>
            <w:r w:rsidR="001E6AAC" w:rsidRPr="00DE7A7D">
              <w:rPr>
                <w:rFonts w:ascii="Times New Roman" w:hAnsi="Times New Roman"/>
                <w:color w:val="auto"/>
                <w:sz w:val="24"/>
              </w:rPr>
              <w:t>1</w:t>
            </w:r>
            <w:r w:rsidR="00347FD6" w:rsidRPr="00DE7A7D">
              <w:rPr>
                <w:rFonts w:ascii="Times New Roman" w:hAnsi="Times New Roman"/>
                <w:color w:val="auto"/>
                <w:sz w:val="24"/>
              </w:rPr>
              <w:t xml:space="preserve"> punkt</w:t>
            </w:r>
            <w:r w:rsidR="001E6AAC" w:rsidRPr="00DE7A7D">
              <w:rPr>
                <w:rFonts w:ascii="Times New Roman" w:hAnsi="Times New Roman"/>
                <w:color w:val="auto"/>
                <w:sz w:val="24"/>
              </w:rPr>
              <w:t>s</w:t>
            </w:r>
            <w:r w:rsidR="00347FD6" w:rsidRPr="00DE7A7D">
              <w:rPr>
                <w:rFonts w:ascii="Times New Roman" w:hAnsi="Times New Roman"/>
                <w:color w:val="auto"/>
                <w:sz w:val="24"/>
              </w:rPr>
              <w:t>.</w:t>
            </w:r>
          </w:p>
        </w:tc>
      </w:tr>
      <w:tr w:rsidR="00C50B83" w:rsidRPr="00DE7A7D" w14:paraId="743ED907" w14:textId="77777777" w:rsidTr="005113E5">
        <w:trPr>
          <w:trHeight w:val="815"/>
          <w:jc w:val="center"/>
        </w:trPr>
        <w:tc>
          <w:tcPr>
            <w:tcW w:w="704" w:type="dxa"/>
            <w:vMerge w:val="restart"/>
          </w:tcPr>
          <w:p w14:paraId="4C7B5BC8" w14:textId="77777777" w:rsidR="00C50B83" w:rsidRPr="00DE7A7D" w:rsidRDefault="00C50B83" w:rsidP="00C50B83">
            <w:pPr>
              <w:spacing w:after="0" w:line="240" w:lineRule="auto"/>
              <w:jc w:val="both"/>
              <w:rPr>
                <w:rFonts w:ascii="Times New Roman" w:hAnsi="Times New Roman"/>
                <w:color w:val="auto"/>
                <w:sz w:val="24"/>
              </w:rPr>
            </w:pPr>
            <w:r w:rsidRPr="00DE7A7D">
              <w:rPr>
                <w:rFonts w:ascii="Times New Roman" w:hAnsi="Times New Roman"/>
                <w:color w:val="auto"/>
                <w:sz w:val="24"/>
              </w:rPr>
              <w:t xml:space="preserve"> 3.5.</w:t>
            </w:r>
          </w:p>
        </w:tc>
        <w:tc>
          <w:tcPr>
            <w:tcW w:w="2693" w:type="dxa"/>
            <w:vMerge w:val="restart"/>
          </w:tcPr>
          <w:p w14:paraId="337CF880" w14:textId="73E508A3" w:rsidR="00C50B83" w:rsidRPr="00DE7A7D" w:rsidRDefault="00C50B83" w:rsidP="005113E5">
            <w:pPr>
              <w:pStyle w:val="Default"/>
              <w:spacing w:after="120"/>
              <w:jc w:val="both"/>
              <w:rPr>
                <w:color w:val="auto"/>
              </w:rPr>
            </w:pPr>
            <w:r w:rsidRPr="00DE7A7D">
              <w:rPr>
                <w:color w:val="auto"/>
              </w:rPr>
              <w:t>Projek</w:t>
            </w:r>
            <w:r w:rsidR="001E6AAC" w:rsidRPr="00DE7A7D">
              <w:rPr>
                <w:color w:val="auto"/>
              </w:rPr>
              <w:t xml:space="preserve">ta </w:t>
            </w:r>
            <w:r w:rsidR="00DF39D9" w:rsidRPr="00DE7A7D">
              <w:rPr>
                <w:color w:val="auto"/>
              </w:rPr>
              <w:t>iesniegumā</w:t>
            </w:r>
            <w:r w:rsidRPr="00DE7A7D">
              <w:rPr>
                <w:color w:val="auto"/>
              </w:rPr>
              <w:t xml:space="preserve"> paredzētās specifiskās darbības veicina horizontālā principa “Vienlīdzīgas iespējas” (dzimumu un vecumu līdztiesība, invaliditāte un etniskā piederība) ievērošanu</w:t>
            </w:r>
            <w:r w:rsidRPr="00DE7A7D">
              <w:rPr>
                <w:rStyle w:val="FootnoteReference"/>
                <w:color w:val="auto"/>
              </w:rPr>
              <w:footnoteReference w:id="5"/>
            </w:r>
            <w:r w:rsidRPr="00DE7A7D">
              <w:rPr>
                <w:color w:val="auto"/>
              </w:rPr>
              <w:t>:</w:t>
            </w:r>
          </w:p>
        </w:tc>
        <w:tc>
          <w:tcPr>
            <w:tcW w:w="3270" w:type="dxa"/>
            <w:tcBorders>
              <w:bottom w:val="single" w:sz="4" w:space="0" w:color="auto"/>
            </w:tcBorders>
          </w:tcPr>
          <w:p w14:paraId="5C560F1B" w14:textId="780200A7" w:rsidR="00C50B83" w:rsidRPr="00DE7A7D" w:rsidRDefault="00C50B83" w:rsidP="00C50B83">
            <w:pPr>
              <w:pStyle w:val="Default"/>
              <w:spacing w:after="120"/>
              <w:jc w:val="both"/>
              <w:rPr>
                <w:rFonts w:eastAsia="ヒラギノ角ゴ Pro W3"/>
                <w:color w:val="auto"/>
                <w:lang w:eastAsia="en-US"/>
              </w:rPr>
            </w:pPr>
            <w:r w:rsidRPr="00DE7A7D">
              <w:rPr>
                <w:rFonts w:eastAsia="ヒラギノ角ゴ Pro W3"/>
                <w:color w:val="auto"/>
                <w:lang w:eastAsia="en-US"/>
              </w:rPr>
              <w:t xml:space="preserve">3.5.1. </w:t>
            </w:r>
            <w:r w:rsidR="00F86DBA" w:rsidRPr="00DE7A7D">
              <w:rPr>
                <w:rFonts w:eastAsia="Calibri"/>
              </w:rPr>
              <w:t xml:space="preserve">Projekta iesniegumā paredzētās specifiskās darbības </w:t>
            </w:r>
            <w:r w:rsidRPr="00DE7A7D">
              <w:rPr>
                <w:rFonts w:eastAsia="ヒラギノ角ゴ Pro W3"/>
                <w:color w:val="auto"/>
                <w:lang w:eastAsia="en-US"/>
              </w:rPr>
              <w:t xml:space="preserve">veicina dzimumu līdztiesību </w:t>
            </w:r>
            <w:r w:rsidRPr="00DE7A7D">
              <w:rPr>
                <w:b/>
                <w:color w:val="auto"/>
              </w:rPr>
              <w:t>(1 punkts)</w:t>
            </w:r>
            <w:r w:rsidRPr="00DE7A7D">
              <w:rPr>
                <w:rFonts w:eastAsia="ヒラギノ角ゴ Pro W3"/>
                <w:color w:val="auto"/>
                <w:lang w:eastAsia="en-US"/>
              </w:rPr>
              <w:t>;</w:t>
            </w:r>
          </w:p>
        </w:tc>
        <w:tc>
          <w:tcPr>
            <w:tcW w:w="1701" w:type="dxa"/>
            <w:vMerge w:val="restart"/>
            <w:vAlign w:val="center"/>
          </w:tcPr>
          <w:p w14:paraId="6C8E5905" w14:textId="77777777" w:rsidR="00C50B83" w:rsidRPr="00DE7A7D" w:rsidRDefault="00C50B83" w:rsidP="005113E5">
            <w:pPr>
              <w:pStyle w:val="NoSpacing"/>
              <w:jc w:val="center"/>
              <w:rPr>
                <w:color w:val="auto"/>
              </w:rPr>
            </w:pPr>
          </w:p>
          <w:p w14:paraId="2BFA0955" w14:textId="77777777" w:rsidR="00C50B83" w:rsidRPr="00DE7A7D" w:rsidRDefault="00C50B83" w:rsidP="005113E5">
            <w:pPr>
              <w:pStyle w:val="NoSpacing"/>
              <w:jc w:val="center"/>
              <w:rPr>
                <w:rFonts w:ascii="Times New Roman" w:hAnsi="Times New Roman"/>
                <w:color w:val="auto"/>
                <w:sz w:val="24"/>
              </w:rPr>
            </w:pPr>
            <w:r w:rsidRPr="00DE7A7D">
              <w:rPr>
                <w:rFonts w:ascii="Times New Roman" w:hAnsi="Times New Roman"/>
                <w:color w:val="auto"/>
                <w:sz w:val="24"/>
              </w:rPr>
              <w:t>4</w:t>
            </w:r>
            <w:r w:rsidRPr="00DE7A7D">
              <w:rPr>
                <w:rFonts w:ascii="Times New Roman" w:hAnsi="Times New Roman"/>
                <w:color w:val="auto"/>
                <w:sz w:val="24"/>
                <w:vertAlign w:val="superscript"/>
              </w:rPr>
              <w:t>S</w:t>
            </w:r>
          </w:p>
        </w:tc>
        <w:tc>
          <w:tcPr>
            <w:tcW w:w="1418" w:type="dxa"/>
            <w:vMerge w:val="restart"/>
            <w:vAlign w:val="center"/>
          </w:tcPr>
          <w:p w14:paraId="3244C6BD" w14:textId="77777777" w:rsidR="00C50B83" w:rsidRPr="00DE7A7D" w:rsidRDefault="00C50B83" w:rsidP="005113E5">
            <w:pPr>
              <w:pStyle w:val="NoSpacing"/>
              <w:jc w:val="center"/>
              <w:rPr>
                <w:rFonts w:ascii="Times New Roman" w:hAnsi="Times New Roman"/>
                <w:color w:val="auto"/>
                <w:sz w:val="24"/>
              </w:rPr>
            </w:pPr>
          </w:p>
          <w:p w14:paraId="138917BB" w14:textId="77777777" w:rsidR="00C50B83" w:rsidRPr="00DE7A7D" w:rsidRDefault="00C50B83" w:rsidP="005113E5">
            <w:pPr>
              <w:pStyle w:val="NoSpacing"/>
              <w:jc w:val="center"/>
              <w:rPr>
                <w:rFonts w:ascii="Times New Roman" w:hAnsi="Times New Roman"/>
                <w:color w:val="auto"/>
                <w:sz w:val="24"/>
              </w:rPr>
            </w:pPr>
            <w:r w:rsidRPr="00DE7A7D">
              <w:rPr>
                <w:rFonts w:ascii="Times New Roman" w:hAnsi="Times New Roman"/>
                <w:color w:val="auto"/>
                <w:sz w:val="24"/>
              </w:rPr>
              <w:t>2</w:t>
            </w:r>
          </w:p>
        </w:tc>
        <w:tc>
          <w:tcPr>
            <w:tcW w:w="4243" w:type="dxa"/>
            <w:vMerge w:val="restart"/>
          </w:tcPr>
          <w:p w14:paraId="0D6016F6" w14:textId="1AA52F93" w:rsidR="00C50B83" w:rsidRPr="00DE7A7D" w:rsidRDefault="00C50B83" w:rsidP="005113E5">
            <w:pPr>
              <w:spacing w:after="0" w:line="240" w:lineRule="auto"/>
              <w:jc w:val="both"/>
              <w:rPr>
                <w:rFonts w:ascii="Times New Roman" w:hAnsi="Times New Roman"/>
                <w:color w:val="auto"/>
                <w:sz w:val="24"/>
              </w:rPr>
            </w:pPr>
            <w:r w:rsidRPr="00DE7A7D">
              <w:rPr>
                <w:rFonts w:ascii="Times New Roman" w:hAnsi="Times New Roman"/>
                <w:color w:val="auto"/>
                <w:sz w:val="24"/>
              </w:rPr>
              <w:t>3.5.1., 3.5.2., 3.5.3. vai 3.5.4.apakškritēriju piemēro un piešķir atbilstošu punktu skaitu, ja projekta iesniegumā (tajā skaitā 3.1.sadaļā) ir apzināts projekta mērķ</w:t>
            </w:r>
            <w:r w:rsidR="0065055B">
              <w:rPr>
                <w:rFonts w:ascii="Times New Roman" w:hAnsi="Times New Roman"/>
                <w:color w:val="auto"/>
                <w:sz w:val="24"/>
              </w:rPr>
              <w:t xml:space="preserve">a </w:t>
            </w:r>
            <w:r w:rsidRPr="00DE7A7D">
              <w:rPr>
                <w:rFonts w:ascii="Times New Roman" w:hAnsi="Times New Roman"/>
                <w:color w:val="auto"/>
                <w:sz w:val="24"/>
              </w:rPr>
              <w:t xml:space="preserve">grupas raksturojums, kā arī paredzētas </w:t>
            </w:r>
            <w:bookmarkStart w:id="5" w:name="OLE_LINK1"/>
            <w:bookmarkStart w:id="6" w:name="OLE_LINK2"/>
            <w:r w:rsidRPr="00DE7A7D">
              <w:rPr>
                <w:rFonts w:ascii="Times New Roman" w:hAnsi="Times New Roman"/>
                <w:color w:val="auto"/>
                <w:sz w:val="24"/>
              </w:rPr>
              <w:t>konkrētas specifiskas darbības</w:t>
            </w:r>
            <w:bookmarkEnd w:id="5"/>
            <w:bookmarkEnd w:id="6"/>
            <w:r w:rsidRPr="00DE7A7D">
              <w:rPr>
                <w:rFonts w:ascii="Times New Roman" w:hAnsi="Times New Roman"/>
                <w:color w:val="auto"/>
                <w:sz w:val="24"/>
              </w:rPr>
              <w:t>, kas vērstas uz dzimuma, etniskā, vecuma vai invaliditātes tiesību ievērošanu.</w:t>
            </w:r>
          </w:p>
          <w:p w14:paraId="3A5D8D6C" w14:textId="77777777" w:rsidR="00C50B83" w:rsidRPr="00DE7A7D" w:rsidRDefault="00C50B83" w:rsidP="005113E5">
            <w:pPr>
              <w:spacing w:after="0" w:line="240" w:lineRule="auto"/>
              <w:jc w:val="both"/>
              <w:rPr>
                <w:rFonts w:ascii="Times New Roman" w:hAnsi="Times New Roman"/>
                <w:color w:val="auto"/>
                <w:sz w:val="24"/>
              </w:rPr>
            </w:pPr>
          </w:p>
          <w:p w14:paraId="32072899" w14:textId="77777777" w:rsidR="00C50B83" w:rsidRPr="00DE7A7D" w:rsidRDefault="00C50B83" w:rsidP="005113E5">
            <w:pPr>
              <w:spacing w:after="0" w:line="240" w:lineRule="auto"/>
              <w:jc w:val="both"/>
              <w:rPr>
                <w:rFonts w:ascii="Times New Roman" w:hAnsi="Times New Roman"/>
                <w:color w:val="auto"/>
                <w:sz w:val="24"/>
              </w:rPr>
            </w:pPr>
          </w:p>
          <w:p w14:paraId="57AD508B" w14:textId="77777777" w:rsidR="00C50B83" w:rsidRPr="00DE7A7D" w:rsidRDefault="00C50B83" w:rsidP="005113E5">
            <w:pPr>
              <w:spacing w:after="0" w:line="240" w:lineRule="auto"/>
              <w:jc w:val="both"/>
              <w:rPr>
                <w:rFonts w:ascii="Times New Roman" w:hAnsi="Times New Roman"/>
                <w:color w:val="auto"/>
                <w:sz w:val="24"/>
              </w:rPr>
            </w:pPr>
          </w:p>
          <w:p w14:paraId="2EF7D1F8" w14:textId="77777777" w:rsidR="00C50B83" w:rsidRPr="00DE7A7D" w:rsidRDefault="00C50B83" w:rsidP="005113E5">
            <w:pPr>
              <w:spacing w:after="0" w:line="240" w:lineRule="auto"/>
              <w:jc w:val="both"/>
              <w:rPr>
                <w:rFonts w:ascii="Times New Roman" w:hAnsi="Times New Roman"/>
                <w:color w:val="auto"/>
                <w:sz w:val="24"/>
              </w:rPr>
            </w:pPr>
            <w:r w:rsidRPr="00DE7A7D">
              <w:rPr>
                <w:rFonts w:ascii="Times New Roman" w:hAnsi="Times New Roman"/>
                <w:color w:val="auto"/>
                <w:sz w:val="24"/>
              </w:rPr>
              <w:t xml:space="preserve">3.5.5.apakškritēriju piemēro un </w:t>
            </w:r>
            <w:r w:rsidRPr="00DE7A7D">
              <w:rPr>
                <w:rFonts w:ascii="Times New Roman" w:hAnsi="Times New Roman"/>
                <w:b/>
                <w:color w:val="auto"/>
                <w:sz w:val="24"/>
              </w:rPr>
              <w:t>0 punktus piešķir</w:t>
            </w:r>
            <w:r w:rsidRPr="00DE7A7D">
              <w:rPr>
                <w:rFonts w:ascii="Times New Roman" w:hAnsi="Times New Roman"/>
                <w:color w:val="auto"/>
                <w:sz w:val="24"/>
              </w:rPr>
              <w:t xml:space="preserve">, ja projektā nav paredzētas konkrētas specifiskas darbības, kas vērstas </w:t>
            </w:r>
            <w:r w:rsidRPr="00DE7A7D">
              <w:rPr>
                <w:rFonts w:ascii="Times New Roman" w:hAnsi="Times New Roman"/>
                <w:color w:val="auto"/>
                <w:sz w:val="24"/>
              </w:rPr>
              <w:lastRenderedPageBreak/>
              <w:t>uz dzimuma, etniskā, invaliditātes un vecuma tiesību ievērošanu.</w:t>
            </w:r>
          </w:p>
        </w:tc>
      </w:tr>
      <w:tr w:rsidR="00C50B83" w:rsidRPr="00DE7A7D" w14:paraId="3C17E457" w14:textId="77777777" w:rsidTr="005113E5">
        <w:trPr>
          <w:trHeight w:val="815"/>
          <w:jc w:val="center"/>
        </w:trPr>
        <w:tc>
          <w:tcPr>
            <w:tcW w:w="704" w:type="dxa"/>
            <w:vMerge/>
          </w:tcPr>
          <w:p w14:paraId="2A18DBC1" w14:textId="77777777" w:rsidR="00C50B83" w:rsidRPr="00DE7A7D" w:rsidRDefault="00C50B83" w:rsidP="005113E5">
            <w:pPr>
              <w:spacing w:after="0" w:line="240" w:lineRule="auto"/>
              <w:jc w:val="both"/>
              <w:rPr>
                <w:rFonts w:ascii="Times New Roman" w:hAnsi="Times New Roman"/>
                <w:color w:val="auto"/>
                <w:sz w:val="24"/>
              </w:rPr>
            </w:pPr>
          </w:p>
        </w:tc>
        <w:tc>
          <w:tcPr>
            <w:tcW w:w="2693" w:type="dxa"/>
            <w:vMerge/>
          </w:tcPr>
          <w:p w14:paraId="16B3387B" w14:textId="77777777" w:rsidR="00C50B83" w:rsidRPr="00DE7A7D" w:rsidRDefault="00C50B83" w:rsidP="005113E5">
            <w:pPr>
              <w:pStyle w:val="Default"/>
              <w:spacing w:after="120"/>
              <w:jc w:val="both"/>
              <w:rPr>
                <w:color w:val="auto"/>
              </w:rPr>
            </w:pPr>
          </w:p>
        </w:tc>
        <w:tc>
          <w:tcPr>
            <w:tcW w:w="3270" w:type="dxa"/>
            <w:tcBorders>
              <w:bottom w:val="single" w:sz="4" w:space="0" w:color="auto"/>
            </w:tcBorders>
            <w:vAlign w:val="center"/>
          </w:tcPr>
          <w:p w14:paraId="748A9774" w14:textId="348941B6" w:rsidR="00C50B83" w:rsidRPr="00DE7A7D" w:rsidRDefault="00C50B83" w:rsidP="00DE7A7D">
            <w:pPr>
              <w:pStyle w:val="Default"/>
              <w:spacing w:after="120"/>
              <w:jc w:val="both"/>
              <w:rPr>
                <w:rFonts w:eastAsia="ヒラギノ角ゴ Pro W3"/>
                <w:color w:val="auto"/>
                <w:lang w:eastAsia="en-US"/>
              </w:rPr>
            </w:pPr>
            <w:r w:rsidRPr="00DE7A7D">
              <w:rPr>
                <w:rFonts w:eastAsia="ヒラギノ角ゴ Pro W3"/>
                <w:color w:val="auto"/>
                <w:lang w:eastAsia="en-US"/>
              </w:rPr>
              <w:t xml:space="preserve">3.5.2. </w:t>
            </w:r>
            <w:r w:rsidR="00F86DBA" w:rsidRPr="00DE7A7D">
              <w:rPr>
                <w:rFonts w:eastAsia="Calibri"/>
              </w:rPr>
              <w:t xml:space="preserve">Projekta iesniegumā paredzētās specifiskās darbības </w:t>
            </w:r>
            <w:r w:rsidR="00DE7A7D">
              <w:rPr>
                <w:rFonts w:eastAsia="Calibri"/>
              </w:rPr>
              <w:t>v</w:t>
            </w:r>
            <w:r w:rsidRPr="00DE7A7D">
              <w:rPr>
                <w:rFonts w:eastAsia="ヒラギノ角ゴ Pro W3"/>
                <w:color w:val="auto"/>
                <w:lang w:eastAsia="en-US"/>
              </w:rPr>
              <w:t xml:space="preserve">eicina personu ar invaliditāti tiesību ievērošanu un iekļaušanu </w:t>
            </w:r>
            <w:r w:rsidRPr="00DE7A7D">
              <w:rPr>
                <w:b/>
                <w:color w:val="auto"/>
              </w:rPr>
              <w:t>(</w:t>
            </w:r>
            <w:r w:rsidR="00DE7A7D" w:rsidRPr="00DE7A7D">
              <w:rPr>
                <w:b/>
                <w:color w:val="auto"/>
              </w:rPr>
              <w:t>1punkt</w:t>
            </w:r>
            <w:r w:rsidR="00DE7A7D">
              <w:rPr>
                <w:b/>
                <w:color w:val="auto"/>
              </w:rPr>
              <w:t>s</w:t>
            </w:r>
            <w:r w:rsidRPr="00DE7A7D">
              <w:rPr>
                <w:b/>
                <w:color w:val="auto"/>
              </w:rPr>
              <w:t>)</w:t>
            </w:r>
            <w:r w:rsidRPr="00DE7A7D">
              <w:rPr>
                <w:rFonts w:eastAsia="ヒラギノ角ゴ Pro W3"/>
                <w:color w:val="auto"/>
                <w:lang w:eastAsia="en-US"/>
              </w:rPr>
              <w:t>;</w:t>
            </w:r>
          </w:p>
        </w:tc>
        <w:tc>
          <w:tcPr>
            <w:tcW w:w="1701" w:type="dxa"/>
            <w:vMerge/>
            <w:vAlign w:val="center"/>
          </w:tcPr>
          <w:p w14:paraId="03E13601" w14:textId="77777777" w:rsidR="00C50B83" w:rsidRPr="00DE7A7D" w:rsidRDefault="00C50B83" w:rsidP="005113E5">
            <w:pPr>
              <w:pStyle w:val="NoSpacing"/>
              <w:jc w:val="center"/>
              <w:rPr>
                <w:color w:val="auto"/>
              </w:rPr>
            </w:pPr>
          </w:p>
        </w:tc>
        <w:tc>
          <w:tcPr>
            <w:tcW w:w="1418" w:type="dxa"/>
            <w:vMerge/>
            <w:vAlign w:val="center"/>
          </w:tcPr>
          <w:p w14:paraId="71E17763" w14:textId="77777777" w:rsidR="00C50B83" w:rsidRPr="00DE7A7D" w:rsidRDefault="00C50B83" w:rsidP="005113E5">
            <w:pPr>
              <w:pStyle w:val="NoSpacing"/>
              <w:jc w:val="center"/>
              <w:rPr>
                <w:rFonts w:ascii="Times New Roman" w:hAnsi="Times New Roman"/>
                <w:color w:val="auto"/>
                <w:sz w:val="24"/>
              </w:rPr>
            </w:pPr>
          </w:p>
        </w:tc>
        <w:tc>
          <w:tcPr>
            <w:tcW w:w="4243" w:type="dxa"/>
            <w:vMerge/>
          </w:tcPr>
          <w:p w14:paraId="71AE058D" w14:textId="77777777" w:rsidR="00C50B83" w:rsidRPr="00DE7A7D" w:rsidRDefault="00C50B83" w:rsidP="005113E5">
            <w:pPr>
              <w:spacing w:after="0" w:line="240" w:lineRule="auto"/>
              <w:jc w:val="both"/>
              <w:rPr>
                <w:rFonts w:ascii="Times New Roman" w:hAnsi="Times New Roman"/>
                <w:color w:val="auto"/>
                <w:sz w:val="24"/>
              </w:rPr>
            </w:pPr>
          </w:p>
        </w:tc>
      </w:tr>
      <w:tr w:rsidR="00C50B83" w:rsidRPr="00DE7A7D" w14:paraId="400A24B2" w14:textId="77777777" w:rsidTr="005113E5">
        <w:trPr>
          <w:trHeight w:val="250"/>
          <w:jc w:val="center"/>
        </w:trPr>
        <w:tc>
          <w:tcPr>
            <w:tcW w:w="704" w:type="dxa"/>
            <w:vMerge/>
          </w:tcPr>
          <w:p w14:paraId="7B9FA9A8" w14:textId="77777777" w:rsidR="00C50B83" w:rsidRPr="00DE7A7D" w:rsidRDefault="00C50B83" w:rsidP="005113E5">
            <w:pPr>
              <w:spacing w:after="0" w:line="240" w:lineRule="auto"/>
              <w:jc w:val="both"/>
              <w:rPr>
                <w:rFonts w:ascii="Times New Roman" w:hAnsi="Times New Roman"/>
                <w:color w:val="auto"/>
                <w:sz w:val="24"/>
              </w:rPr>
            </w:pPr>
          </w:p>
        </w:tc>
        <w:tc>
          <w:tcPr>
            <w:tcW w:w="2693" w:type="dxa"/>
            <w:vMerge/>
          </w:tcPr>
          <w:p w14:paraId="373C79E2" w14:textId="77777777" w:rsidR="00C50B83" w:rsidRPr="00DE7A7D" w:rsidRDefault="00C50B83" w:rsidP="005113E5">
            <w:pPr>
              <w:pStyle w:val="Default"/>
              <w:spacing w:after="120"/>
              <w:jc w:val="both"/>
              <w:rPr>
                <w:b/>
                <w:color w:val="auto"/>
              </w:rPr>
            </w:pPr>
          </w:p>
        </w:tc>
        <w:tc>
          <w:tcPr>
            <w:tcW w:w="3270" w:type="dxa"/>
            <w:tcBorders>
              <w:bottom w:val="single" w:sz="4" w:space="0" w:color="auto"/>
            </w:tcBorders>
            <w:vAlign w:val="center"/>
          </w:tcPr>
          <w:p w14:paraId="261CA3A7" w14:textId="4B46C0BA" w:rsidR="00C50B83" w:rsidRPr="00DE7A7D" w:rsidRDefault="00C50B83" w:rsidP="00C50B83">
            <w:pPr>
              <w:pStyle w:val="Default"/>
              <w:spacing w:after="120"/>
              <w:jc w:val="both"/>
              <w:rPr>
                <w:rFonts w:eastAsia="ヒラギノ角ゴ Pro W3"/>
                <w:color w:val="auto"/>
                <w:lang w:eastAsia="en-US"/>
              </w:rPr>
            </w:pPr>
            <w:r w:rsidRPr="00DE7A7D">
              <w:rPr>
                <w:rFonts w:eastAsia="ヒラギノ角ゴ Pro W3"/>
                <w:color w:val="auto"/>
                <w:lang w:eastAsia="en-US"/>
              </w:rPr>
              <w:t>3.5.3.</w:t>
            </w:r>
            <w:r w:rsidR="00F86DBA" w:rsidRPr="00DE7A7D">
              <w:rPr>
                <w:rFonts w:eastAsia="Calibri"/>
              </w:rPr>
              <w:t xml:space="preserve"> Projekta iesniegumā paredzētās specifiskās darbības</w:t>
            </w:r>
            <w:r w:rsidRPr="00DE7A7D">
              <w:rPr>
                <w:rFonts w:eastAsia="ヒラギノ角ゴ Pro W3"/>
                <w:color w:val="auto"/>
                <w:lang w:eastAsia="en-US"/>
              </w:rPr>
              <w:t xml:space="preserve"> veicina nediskrimināciju etniskās piederības dēļ </w:t>
            </w:r>
            <w:r w:rsidRPr="00DE7A7D">
              <w:rPr>
                <w:b/>
                <w:color w:val="auto"/>
              </w:rPr>
              <w:t>(1 punkts)</w:t>
            </w:r>
            <w:r w:rsidRPr="00DE7A7D">
              <w:rPr>
                <w:rFonts w:eastAsia="ヒラギノ角ゴ Pro W3"/>
                <w:color w:val="auto"/>
                <w:lang w:eastAsia="en-US"/>
              </w:rPr>
              <w:t>;</w:t>
            </w:r>
          </w:p>
        </w:tc>
        <w:tc>
          <w:tcPr>
            <w:tcW w:w="1701" w:type="dxa"/>
            <w:vMerge/>
            <w:vAlign w:val="center"/>
          </w:tcPr>
          <w:p w14:paraId="33BEFB43" w14:textId="77777777" w:rsidR="00C50B83" w:rsidRPr="00DE7A7D" w:rsidRDefault="00C50B83" w:rsidP="005113E5">
            <w:pPr>
              <w:pStyle w:val="Default"/>
              <w:spacing w:after="120"/>
              <w:jc w:val="center"/>
              <w:rPr>
                <w:color w:val="auto"/>
              </w:rPr>
            </w:pPr>
          </w:p>
        </w:tc>
        <w:tc>
          <w:tcPr>
            <w:tcW w:w="1418" w:type="dxa"/>
            <w:vMerge/>
            <w:vAlign w:val="center"/>
          </w:tcPr>
          <w:p w14:paraId="40B9F8A8" w14:textId="77777777" w:rsidR="00C50B83" w:rsidRPr="00DE7A7D" w:rsidRDefault="00C50B83" w:rsidP="005113E5">
            <w:pPr>
              <w:spacing w:after="0" w:line="240" w:lineRule="auto"/>
              <w:jc w:val="center"/>
              <w:rPr>
                <w:rFonts w:ascii="Times New Roman" w:hAnsi="Times New Roman"/>
                <w:color w:val="auto"/>
                <w:sz w:val="24"/>
              </w:rPr>
            </w:pPr>
          </w:p>
        </w:tc>
        <w:tc>
          <w:tcPr>
            <w:tcW w:w="4243" w:type="dxa"/>
            <w:vMerge/>
          </w:tcPr>
          <w:p w14:paraId="39850B2A" w14:textId="77777777" w:rsidR="00C50B83" w:rsidRPr="00DE7A7D" w:rsidRDefault="00C50B83" w:rsidP="005113E5">
            <w:pPr>
              <w:spacing w:after="0" w:line="240" w:lineRule="auto"/>
              <w:jc w:val="center"/>
              <w:rPr>
                <w:rFonts w:ascii="Times New Roman" w:hAnsi="Times New Roman"/>
                <w:color w:val="auto"/>
                <w:sz w:val="24"/>
              </w:rPr>
            </w:pPr>
          </w:p>
        </w:tc>
      </w:tr>
      <w:tr w:rsidR="00C50B83" w:rsidRPr="00DE7A7D" w14:paraId="21E641D8" w14:textId="77777777" w:rsidTr="00A74DB0">
        <w:trPr>
          <w:trHeight w:val="729"/>
          <w:jc w:val="center"/>
        </w:trPr>
        <w:tc>
          <w:tcPr>
            <w:tcW w:w="704" w:type="dxa"/>
            <w:vMerge/>
          </w:tcPr>
          <w:p w14:paraId="602EA3B8" w14:textId="77777777" w:rsidR="00C50B83" w:rsidRPr="00DE7A7D" w:rsidRDefault="00C50B83" w:rsidP="005113E5">
            <w:pPr>
              <w:spacing w:after="0" w:line="240" w:lineRule="auto"/>
              <w:jc w:val="both"/>
              <w:rPr>
                <w:rFonts w:ascii="Times New Roman" w:hAnsi="Times New Roman"/>
                <w:color w:val="auto"/>
                <w:sz w:val="24"/>
              </w:rPr>
            </w:pPr>
          </w:p>
        </w:tc>
        <w:tc>
          <w:tcPr>
            <w:tcW w:w="2693" w:type="dxa"/>
            <w:vMerge/>
          </w:tcPr>
          <w:p w14:paraId="784BA8A0" w14:textId="77777777" w:rsidR="00C50B83" w:rsidRPr="00DE7A7D" w:rsidRDefault="00C50B83" w:rsidP="005113E5">
            <w:pPr>
              <w:pStyle w:val="Default"/>
              <w:spacing w:after="120"/>
              <w:jc w:val="both"/>
              <w:rPr>
                <w:b/>
                <w:color w:val="auto"/>
              </w:rPr>
            </w:pPr>
          </w:p>
        </w:tc>
        <w:tc>
          <w:tcPr>
            <w:tcW w:w="3270" w:type="dxa"/>
            <w:tcBorders>
              <w:bottom w:val="single" w:sz="4" w:space="0" w:color="auto"/>
            </w:tcBorders>
          </w:tcPr>
          <w:p w14:paraId="0990F9B7" w14:textId="1B2BDD00" w:rsidR="00C50B83" w:rsidRPr="00DE7A7D" w:rsidRDefault="00C50B83" w:rsidP="00C50B83">
            <w:pPr>
              <w:pStyle w:val="Default"/>
              <w:spacing w:after="120"/>
              <w:jc w:val="both"/>
              <w:rPr>
                <w:rFonts w:eastAsia="ヒラギノ角ゴ Pro W3"/>
                <w:color w:val="auto"/>
                <w:lang w:eastAsia="en-US"/>
              </w:rPr>
            </w:pPr>
            <w:r w:rsidRPr="00DE7A7D">
              <w:rPr>
                <w:rFonts w:eastAsia="ヒラギノ角ゴ Pro W3"/>
                <w:color w:val="auto"/>
                <w:lang w:eastAsia="en-US"/>
              </w:rPr>
              <w:t>3.5.4.</w:t>
            </w:r>
            <w:r w:rsidR="00F86DBA" w:rsidRPr="00DE7A7D">
              <w:rPr>
                <w:rFonts w:eastAsia="Calibri"/>
              </w:rPr>
              <w:t xml:space="preserve"> Projekta iesniegumā paredzētās specifiskās darbības </w:t>
            </w:r>
            <w:r w:rsidRPr="00DE7A7D">
              <w:rPr>
                <w:rFonts w:eastAsia="ヒラギノ角ゴ Pro W3"/>
                <w:color w:val="auto"/>
                <w:lang w:eastAsia="en-US"/>
              </w:rPr>
              <w:t xml:space="preserve">veicina vecuma nediskrimināciju </w:t>
            </w:r>
            <w:r w:rsidRPr="00DE7A7D">
              <w:rPr>
                <w:b/>
                <w:color w:val="auto"/>
              </w:rPr>
              <w:t>(1 punkts)</w:t>
            </w:r>
            <w:r w:rsidRPr="00DE7A7D">
              <w:rPr>
                <w:rFonts w:eastAsia="ヒラギノ角ゴ Pro W3"/>
                <w:color w:val="auto"/>
                <w:lang w:eastAsia="en-US"/>
              </w:rPr>
              <w:t>;</w:t>
            </w:r>
          </w:p>
        </w:tc>
        <w:tc>
          <w:tcPr>
            <w:tcW w:w="1701" w:type="dxa"/>
            <w:vMerge/>
            <w:vAlign w:val="center"/>
          </w:tcPr>
          <w:p w14:paraId="19C89110" w14:textId="77777777" w:rsidR="00C50B83" w:rsidRPr="00DE7A7D" w:rsidRDefault="00C50B83" w:rsidP="005113E5">
            <w:pPr>
              <w:pStyle w:val="Default"/>
              <w:spacing w:after="120"/>
              <w:jc w:val="center"/>
              <w:rPr>
                <w:color w:val="auto"/>
              </w:rPr>
            </w:pPr>
          </w:p>
        </w:tc>
        <w:tc>
          <w:tcPr>
            <w:tcW w:w="1418" w:type="dxa"/>
            <w:vMerge/>
            <w:vAlign w:val="center"/>
          </w:tcPr>
          <w:p w14:paraId="3E71D367" w14:textId="77777777" w:rsidR="00C50B83" w:rsidRPr="00DE7A7D" w:rsidRDefault="00C50B83" w:rsidP="005113E5">
            <w:pPr>
              <w:spacing w:after="0" w:line="240" w:lineRule="auto"/>
              <w:jc w:val="center"/>
              <w:rPr>
                <w:rFonts w:ascii="Times New Roman" w:hAnsi="Times New Roman"/>
                <w:color w:val="auto"/>
                <w:sz w:val="24"/>
              </w:rPr>
            </w:pPr>
          </w:p>
        </w:tc>
        <w:tc>
          <w:tcPr>
            <w:tcW w:w="4243" w:type="dxa"/>
            <w:vMerge/>
          </w:tcPr>
          <w:p w14:paraId="2FC7DFED" w14:textId="77777777" w:rsidR="00C50B83" w:rsidRPr="00DE7A7D" w:rsidRDefault="00C50B83" w:rsidP="005113E5">
            <w:pPr>
              <w:spacing w:after="0" w:line="240" w:lineRule="auto"/>
              <w:jc w:val="center"/>
              <w:rPr>
                <w:rFonts w:ascii="Times New Roman" w:hAnsi="Times New Roman"/>
                <w:color w:val="auto"/>
                <w:sz w:val="24"/>
              </w:rPr>
            </w:pPr>
          </w:p>
        </w:tc>
      </w:tr>
      <w:tr w:rsidR="00C50B83" w:rsidRPr="00DE7A7D" w14:paraId="7356DE01" w14:textId="77777777" w:rsidTr="005113E5">
        <w:trPr>
          <w:trHeight w:val="250"/>
          <w:jc w:val="center"/>
        </w:trPr>
        <w:tc>
          <w:tcPr>
            <w:tcW w:w="704" w:type="dxa"/>
            <w:vMerge/>
          </w:tcPr>
          <w:p w14:paraId="1978BE88" w14:textId="77777777" w:rsidR="00C50B83" w:rsidRPr="00DE7A7D" w:rsidRDefault="00C50B83" w:rsidP="005113E5">
            <w:pPr>
              <w:spacing w:after="0" w:line="240" w:lineRule="auto"/>
              <w:jc w:val="both"/>
              <w:rPr>
                <w:rFonts w:ascii="Times New Roman" w:hAnsi="Times New Roman"/>
                <w:color w:val="auto"/>
                <w:sz w:val="24"/>
              </w:rPr>
            </w:pPr>
          </w:p>
        </w:tc>
        <w:tc>
          <w:tcPr>
            <w:tcW w:w="2693" w:type="dxa"/>
            <w:vMerge/>
          </w:tcPr>
          <w:p w14:paraId="483230B0" w14:textId="77777777" w:rsidR="00C50B83" w:rsidRPr="00DE7A7D" w:rsidRDefault="00C50B83" w:rsidP="005113E5">
            <w:pPr>
              <w:pStyle w:val="Default"/>
              <w:spacing w:after="120"/>
              <w:jc w:val="both"/>
              <w:rPr>
                <w:b/>
                <w:color w:val="auto"/>
              </w:rPr>
            </w:pPr>
          </w:p>
        </w:tc>
        <w:tc>
          <w:tcPr>
            <w:tcW w:w="3270" w:type="dxa"/>
            <w:tcBorders>
              <w:bottom w:val="single" w:sz="4" w:space="0" w:color="auto"/>
            </w:tcBorders>
          </w:tcPr>
          <w:p w14:paraId="48829C24" w14:textId="7CCA0277" w:rsidR="00C50B83" w:rsidRPr="00DE7A7D" w:rsidRDefault="00C50B83" w:rsidP="00C50B83">
            <w:pPr>
              <w:pStyle w:val="Default"/>
              <w:spacing w:after="120"/>
              <w:jc w:val="both"/>
              <w:rPr>
                <w:rFonts w:eastAsia="ヒラギノ角ゴ Pro W3"/>
                <w:color w:val="auto"/>
                <w:lang w:eastAsia="en-US"/>
              </w:rPr>
            </w:pPr>
            <w:r w:rsidRPr="00DE7A7D">
              <w:rPr>
                <w:rFonts w:eastAsia="ヒラギノ角ゴ Pro W3"/>
                <w:color w:val="auto"/>
                <w:lang w:eastAsia="en-US"/>
              </w:rPr>
              <w:t xml:space="preserve">3.5.5. </w:t>
            </w:r>
            <w:r w:rsidR="00F86DBA" w:rsidRPr="00DE7A7D">
              <w:rPr>
                <w:rFonts w:eastAsia="Calibri"/>
              </w:rPr>
              <w:t xml:space="preserve">Projekta iesniegumā paredzētās specifiskās darbības </w:t>
            </w:r>
            <w:r w:rsidRPr="00DE7A7D">
              <w:rPr>
                <w:rFonts w:eastAsia="ヒラギノ角ゴ Pro W3"/>
                <w:color w:val="auto"/>
                <w:lang w:eastAsia="en-US"/>
              </w:rPr>
              <w:t xml:space="preserve">neveicina dzimumu un vecuma līdztiesību, personu ar invaliditāti tiesību ievērošanu un iekļaušanu, nediskrimināciju etniskās piederības dēļ </w:t>
            </w:r>
            <w:r w:rsidRPr="00DE7A7D">
              <w:rPr>
                <w:b/>
                <w:color w:val="auto"/>
              </w:rPr>
              <w:t>(0 punktu)</w:t>
            </w:r>
            <w:r w:rsidRPr="00DE7A7D">
              <w:rPr>
                <w:rFonts w:eastAsia="ヒラギノ角ゴ Pro W3"/>
                <w:color w:val="auto"/>
                <w:lang w:eastAsia="en-US"/>
              </w:rPr>
              <w:t>.</w:t>
            </w:r>
          </w:p>
        </w:tc>
        <w:tc>
          <w:tcPr>
            <w:tcW w:w="1701" w:type="dxa"/>
            <w:vMerge/>
            <w:vAlign w:val="center"/>
          </w:tcPr>
          <w:p w14:paraId="55ACE080" w14:textId="77777777" w:rsidR="00C50B83" w:rsidRPr="00DE7A7D" w:rsidRDefault="00C50B83" w:rsidP="005113E5">
            <w:pPr>
              <w:pStyle w:val="Default"/>
              <w:spacing w:after="120"/>
              <w:jc w:val="center"/>
              <w:rPr>
                <w:color w:val="auto"/>
              </w:rPr>
            </w:pPr>
          </w:p>
        </w:tc>
        <w:tc>
          <w:tcPr>
            <w:tcW w:w="1418" w:type="dxa"/>
            <w:vMerge/>
            <w:vAlign w:val="center"/>
          </w:tcPr>
          <w:p w14:paraId="642D7D04" w14:textId="77777777" w:rsidR="00C50B83" w:rsidRPr="00DE7A7D" w:rsidRDefault="00C50B83" w:rsidP="005113E5">
            <w:pPr>
              <w:spacing w:after="0" w:line="240" w:lineRule="auto"/>
              <w:jc w:val="center"/>
              <w:rPr>
                <w:rFonts w:ascii="Times New Roman" w:hAnsi="Times New Roman"/>
                <w:color w:val="auto"/>
                <w:sz w:val="24"/>
              </w:rPr>
            </w:pPr>
          </w:p>
        </w:tc>
        <w:tc>
          <w:tcPr>
            <w:tcW w:w="4243" w:type="dxa"/>
            <w:vMerge/>
          </w:tcPr>
          <w:p w14:paraId="4021FF95" w14:textId="77777777" w:rsidR="00C50B83" w:rsidRPr="00DE7A7D" w:rsidRDefault="00C50B83" w:rsidP="005113E5">
            <w:pPr>
              <w:spacing w:after="0" w:line="240" w:lineRule="auto"/>
              <w:jc w:val="center"/>
              <w:rPr>
                <w:rFonts w:ascii="Times New Roman" w:hAnsi="Times New Roman"/>
                <w:color w:val="auto"/>
                <w:sz w:val="24"/>
              </w:rPr>
            </w:pPr>
          </w:p>
        </w:tc>
      </w:tr>
      <w:tr w:rsidR="00C50B83" w:rsidRPr="00DE7A7D" w14:paraId="3229B092" w14:textId="77777777" w:rsidTr="005113E5">
        <w:trPr>
          <w:trHeight w:val="861"/>
          <w:jc w:val="center"/>
        </w:trPr>
        <w:tc>
          <w:tcPr>
            <w:tcW w:w="14029" w:type="dxa"/>
            <w:gridSpan w:val="6"/>
          </w:tcPr>
          <w:p w14:paraId="668FB543" w14:textId="06798B80" w:rsidR="00C50B83" w:rsidRPr="00DE7A7D" w:rsidRDefault="00C50B83" w:rsidP="00D03E22">
            <w:pPr>
              <w:spacing w:after="0" w:line="240" w:lineRule="auto"/>
              <w:jc w:val="both"/>
              <w:rPr>
                <w:rFonts w:ascii="Times New Roman" w:hAnsi="Times New Roman"/>
                <w:color w:val="auto"/>
                <w:sz w:val="24"/>
              </w:rPr>
            </w:pPr>
            <w:r w:rsidRPr="00DE7A7D">
              <w:rPr>
                <w:rFonts w:ascii="Times New Roman" w:hAnsi="Times New Roman"/>
                <w:color w:val="auto"/>
                <w:sz w:val="24"/>
              </w:rPr>
              <w:t xml:space="preserve">Ja vērtējums ir zemāks par </w:t>
            </w:r>
            <w:r w:rsidR="00D03E22" w:rsidRPr="00DE7A7D">
              <w:rPr>
                <w:rFonts w:ascii="Times New Roman" w:hAnsi="Times New Roman"/>
                <w:color w:val="auto"/>
                <w:sz w:val="24"/>
              </w:rPr>
              <w:t>2</w:t>
            </w:r>
            <w:r w:rsidRPr="00DE7A7D">
              <w:rPr>
                <w:rFonts w:ascii="Times New Roman" w:hAnsi="Times New Roman"/>
                <w:color w:val="auto"/>
                <w:sz w:val="24"/>
              </w:rPr>
              <w:t xml:space="preserve"> punktiem, projekta iesniegumu novērtē ar </w:t>
            </w:r>
            <w:r w:rsidRPr="00DE7A7D">
              <w:rPr>
                <w:rFonts w:ascii="Times New Roman" w:hAnsi="Times New Roman"/>
                <w:b/>
                <w:color w:val="auto"/>
                <w:sz w:val="24"/>
              </w:rPr>
              <w:t>„Jā, ar nosacījumu”</w:t>
            </w:r>
            <w:r w:rsidRPr="00DE7A7D">
              <w:rPr>
                <w:rFonts w:ascii="Times New Roman" w:hAnsi="Times New Roman"/>
                <w:color w:val="auto"/>
                <w:sz w:val="24"/>
              </w:rPr>
              <w:t xml:space="preserve"> , vienlaikus nosakot nosacījumu veikt atbilstošus precizējumus projekta iesniegumā, nodrošinot, ka vērtējums 3.</w:t>
            </w:r>
            <w:r w:rsidR="00D03E22" w:rsidRPr="00DE7A7D">
              <w:rPr>
                <w:rFonts w:ascii="Times New Roman" w:hAnsi="Times New Roman"/>
                <w:color w:val="auto"/>
                <w:sz w:val="24"/>
              </w:rPr>
              <w:t>5.</w:t>
            </w:r>
            <w:r w:rsidRPr="00DE7A7D">
              <w:rPr>
                <w:rFonts w:ascii="Times New Roman" w:hAnsi="Times New Roman"/>
                <w:color w:val="auto"/>
                <w:sz w:val="24"/>
              </w:rPr>
              <w:t xml:space="preserve">kvalitātes kritērijā ir vismaz </w:t>
            </w:r>
            <w:r w:rsidR="00D03E22" w:rsidRPr="00DE7A7D">
              <w:rPr>
                <w:rFonts w:ascii="Times New Roman" w:hAnsi="Times New Roman"/>
                <w:color w:val="auto"/>
                <w:sz w:val="24"/>
              </w:rPr>
              <w:t>2</w:t>
            </w:r>
            <w:r w:rsidRPr="00DE7A7D">
              <w:rPr>
                <w:rFonts w:ascii="Times New Roman" w:hAnsi="Times New Roman"/>
                <w:color w:val="auto"/>
                <w:sz w:val="24"/>
              </w:rPr>
              <w:t xml:space="preserve"> punkti.</w:t>
            </w:r>
          </w:p>
        </w:tc>
      </w:tr>
      <w:tr w:rsidR="008E6D14" w:rsidRPr="00DE7A7D" w14:paraId="1F3349DE" w14:textId="77777777" w:rsidTr="00FA4D81">
        <w:trPr>
          <w:trHeight w:val="1262"/>
          <w:jc w:val="center"/>
        </w:trPr>
        <w:tc>
          <w:tcPr>
            <w:tcW w:w="704" w:type="dxa"/>
            <w:vMerge w:val="restart"/>
          </w:tcPr>
          <w:p w14:paraId="13C0E7A1" w14:textId="77777777" w:rsidR="008E6D14" w:rsidRPr="00DE7A7D" w:rsidRDefault="008E6D14" w:rsidP="00C50B83">
            <w:pPr>
              <w:spacing w:after="0" w:line="240" w:lineRule="auto"/>
              <w:jc w:val="both"/>
              <w:rPr>
                <w:rFonts w:ascii="Times New Roman" w:hAnsi="Times New Roman"/>
                <w:color w:val="auto"/>
                <w:sz w:val="24"/>
              </w:rPr>
            </w:pPr>
            <w:r w:rsidRPr="00DE7A7D">
              <w:rPr>
                <w:rFonts w:ascii="Times New Roman" w:hAnsi="Times New Roman"/>
                <w:color w:val="auto"/>
                <w:sz w:val="24"/>
              </w:rPr>
              <w:t>3.</w:t>
            </w:r>
            <w:r w:rsidR="00C50B83" w:rsidRPr="00DE7A7D">
              <w:rPr>
                <w:rFonts w:ascii="Times New Roman" w:hAnsi="Times New Roman"/>
                <w:color w:val="auto"/>
                <w:sz w:val="24"/>
              </w:rPr>
              <w:t>6</w:t>
            </w:r>
            <w:r w:rsidRPr="00DE7A7D">
              <w:rPr>
                <w:rFonts w:ascii="Times New Roman" w:hAnsi="Times New Roman"/>
                <w:color w:val="auto"/>
                <w:sz w:val="24"/>
              </w:rPr>
              <w:t>.</w:t>
            </w:r>
          </w:p>
        </w:tc>
        <w:tc>
          <w:tcPr>
            <w:tcW w:w="2693" w:type="dxa"/>
            <w:vMerge w:val="restart"/>
          </w:tcPr>
          <w:p w14:paraId="6A82B466" w14:textId="77777777" w:rsidR="008E6D14" w:rsidRPr="00DE7A7D" w:rsidRDefault="008E6D14" w:rsidP="00757C93">
            <w:pPr>
              <w:tabs>
                <w:tab w:val="left" w:pos="530"/>
              </w:tabs>
              <w:spacing w:line="240" w:lineRule="auto"/>
              <w:jc w:val="both"/>
              <w:rPr>
                <w:rFonts w:ascii="Times New Roman" w:hAnsi="Times New Roman"/>
                <w:color w:val="auto"/>
                <w:sz w:val="24"/>
              </w:rPr>
            </w:pPr>
            <w:r w:rsidRPr="00DE7A7D">
              <w:rPr>
                <w:rFonts w:ascii="Times New Roman" w:hAnsi="Times New Roman"/>
                <w:color w:val="auto"/>
                <w:sz w:val="24"/>
              </w:rPr>
              <w:t>Projekta īstenošanas risku izvērtējums, tai skaitā novērtēts iespējamais izmaksu pieaugums:</w:t>
            </w:r>
          </w:p>
        </w:tc>
        <w:tc>
          <w:tcPr>
            <w:tcW w:w="3270" w:type="dxa"/>
          </w:tcPr>
          <w:p w14:paraId="334F8DA3" w14:textId="10AABD8F" w:rsidR="008E6D14" w:rsidRPr="00DE7A7D" w:rsidRDefault="008E6D14" w:rsidP="00757C93">
            <w:pPr>
              <w:spacing w:after="0" w:line="20" w:lineRule="atLeast"/>
              <w:jc w:val="both"/>
              <w:rPr>
                <w:rFonts w:ascii="Times New Roman" w:hAnsi="Times New Roman"/>
                <w:color w:val="auto"/>
                <w:sz w:val="24"/>
              </w:rPr>
            </w:pPr>
            <w:r w:rsidRPr="00DE7A7D">
              <w:rPr>
                <w:rFonts w:ascii="Times New Roman" w:hAnsi="Times New Roman"/>
                <w:color w:val="auto"/>
                <w:sz w:val="24"/>
              </w:rPr>
              <w:t>3.</w:t>
            </w:r>
            <w:r w:rsidR="00C50B83" w:rsidRPr="00DE7A7D">
              <w:rPr>
                <w:rFonts w:ascii="Times New Roman" w:hAnsi="Times New Roman"/>
                <w:color w:val="auto"/>
                <w:sz w:val="24"/>
              </w:rPr>
              <w:t>6</w:t>
            </w:r>
            <w:r w:rsidRPr="00DE7A7D">
              <w:rPr>
                <w:rFonts w:ascii="Times New Roman" w:hAnsi="Times New Roman"/>
                <w:color w:val="auto"/>
                <w:sz w:val="24"/>
              </w:rPr>
              <w:t>.1.</w:t>
            </w:r>
            <w:r w:rsidR="001E6AAC" w:rsidRPr="00DE7A7D">
              <w:rPr>
                <w:rFonts w:ascii="Times New Roman" w:hAnsi="Times New Roman"/>
                <w:color w:val="auto"/>
                <w:sz w:val="24"/>
              </w:rPr>
              <w:t xml:space="preserve"> </w:t>
            </w:r>
            <w:r w:rsidRPr="00DE7A7D">
              <w:rPr>
                <w:rFonts w:ascii="Times New Roman" w:hAnsi="Times New Roman"/>
                <w:color w:val="auto"/>
                <w:sz w:val="24"/>
              </w:rPr>
              <w:t>iespējamo risku izvērtējums  un pasākumu plāns nav veikts</w:t>
            </w:r>
            <w:r w:rsidR="00890C35" w:rsidRPr="00DE7A7D">
              <w:rPr>
                <w:rFonts w:ascii="Times New Roman" w:hAnsi="Times New Roman"/>
                <w:color w:val="auto"/>
                <w:sz w:val="24"/>
              </w:rPr>
              <w:t xml:space="preserve"> </w:t>
            </w:r>
            <w:r w:rsidR="00890C35" w:rsidRPr="00DE7A7D">
              <w:rPr>
                <w:rFonts w:ascii="Times New Roman" w:hAnsi="Times New Roman"/>
                <w:b/>
                <w:color w:val="auto"/>
                <w:sz w:val="24"/>
              </w:rPr>
              <w:t>(0 punktu)</w:t>
            </w:r>
            <w:r w:rsidRPr="00DE7A7D">
              <w:rPr>
                <w:rFonts w:ascii="Times New Roman" w:hAnsi="Times New Roman"/>
                <w:color w:val="auto"/>
                <w:sz w:val="24"/>
              </w:rPr>
              <w:t>;</w:t>
            </w:r>
          </w:p>
        </w:tc>
        <w:tc>
          <w:tcPr>
            <w:tcW w:w="1701" w:type="dxa"/>
            <w:vMerge w:val="restart"/>
            <w:vAlign w:val="center"/>
          </w:tcPr>
          <w:p w14:paraId="0DF9853A" w14:textId="77777777" w:rsidR="008E6D14" w:rsidRPr="00DE7A7D" w:rsidRDefault="008E6D14" w:rsidP="008F3A52">
            <w:pPr>
              <w:spacing w:after="0" w:line="240" w:lineRule="auto"/>
              <w:jc w:val="center"/>
              <w:rPr>
                <w:rFonts w:ascii="Times New Roman" w:hAnsi="Times New Roman"/>
                <w:color w:val="auto"/>
                <w:sz w:val="24"/>
              </w:rPr>
            </w:pPr>
            <w:r w:rsidRPr="00DE7A7D">
              <w:rPr>
                <w:rFonts w:ascii="Times New Roman" w:hAnsi="Times New Roman"/>
                <w:color w:val="auto"/>
                <w:sz w:val="24"/>
              </w:rPr>
              <w:t>3</w:t>
            </w:r>
            <w:r w:rsidRPr="00DE7A7D">
              <w:rPr>
                <w:rFonts w:ascii="Times New Roman" w:hAnsi="Times New Roman"/>
                <w:color w:val="auto"/>
                <w:sz w:val="24"/>
                <w:vertAlign w:val="superscript"/>
              </w:rPr>
              <w:t>V</w:t>
            </w:r>
          </w:p>
        </w:tc>
        <w:tc>
          <w:tcPr>
            <w:tcW w:w="1418" w:type="dxa"/>
            <w:vMerge w:val="restart"/>
            <w:vAlign w:val="center"/>
          </w:tcPr>
          <w:p w14:paraId="3878C1D6" w14:textId="77777777" w:rsidR="008E6D14" w:rsidRPr="00DE7A7D" w:rsidRDefault="008E6D14" w:rsidP="008F3A52">
            <w:pPr>
              <w:spacing w:after="0" w:line="240" w:lineRule="auto"/>
              <w:jc w:val="center"/>
              <w:rPr>
                <w:rFonts w:ascii="Times New Roman" w:hAnsi="Times New Roman"/>
                <w:color w:val="auto"/>
                <w:sz w:val="24"/>
              </w:rPr>
            </w:pPr>
            <w:r w:rsidRPr="00DE7A7D">
              <w:rPr>
                <w:rFonts w:ascii="Times New Roman" w:hAnsi="Times New Roman"/>
                <w:color w:val="auto"/>
                <w:sz w:val="24"/>
              </w:rPr>
              <w:t>2</w:t>
            </w:r>
          </w:p>
        </w:tc>
        <w:tc>
          <w:tcPr>
            <w:tcW w:w="4243" w:type="dxa"/>
            <w:tcBorders>
              <w:bottom w:val="single" w:sz="4" w:space="0" w:color="auto"/>
            </w:tcBorders>
          </w:tcPr>
          <w:p w14:paraId="0BB0F853" w14:textId="5055D172" w:rsidR="008E6D14" w:rsidRPr="00DE7A7D" w:rsidRDefault="008E6D14">
            <w:pPr>
              <w:spacing w:after="0" w:line="240" w:lineRule="auto"/>
              <w:jc w:val="both"/>
              <w:rPr>
                <w:rFonts w:ascii="Times New Roman" w:hAnsi="Times New Roman"/>
                <w:color w:val="auto"/>
                <w:sz w:val="24"/>
              </w:rPr>
            </w:pPr>
            <w:r w:rsidRPr="00DE7A7D">
              <w:rPr>
                <w:rFonts w:ascii="Times New Roman" w:hAnsi="Times New Roman"/>
                <w:color w:val="auto"/>
                <w:sz w:val="24"/>
              </w:rPr>
              <w:t xml:space="preserve">Apakškritēriju piemēro un </w:t>
            </w:r>
            <w:r w:rsidR="0018666A" w:rsidRPr="00DE7A7D">
              <w:rPr>
                <w:rFonts w:ascii="Times New Roman" w:hAnsi="Times New Roman"/>
                <w:b/>
                <w:color w:val="auto"/>
                <w:sz w:val="24"/>
              </w:rPr>
              <w:t>0</w:t>
            </w:r>
            <w:r w:rsidRPr="00DE7A7D">
              <w:rPr>
                <w:rFonts w:ascii="Times New Roman" w:hAnsi="Times New Roman"/>
                <w:b/>
                <w:color w:val="auto"/>
                <w:sz w:val="24"/>
              </w:rPr>
              <w:t xml:space="preserve"> punktu</w:t>
            </w:r>
            <w:r w:rsidRPr="00DE7A7D">
              <w:rPr>
                <w:rFonts w:ascii="Times New Roman" w:hAnsi="Times New Roman"/>
                <w:color w:val="auto"/>
                <w:sz w:val="24"/>
              </w:rPr>
              <w:t xml:space="preserve"> piešķir, ja </w:t>
            </w:r>
            <w:r w:rsidR="00C50B83" w:rsidRPr="00DE7A7D">
              <w:rPr>
                <w:rFonts w:ascii="Times New Roman" w:hAnsi="Times New Roman"/>
                <w:color w:val="auto"/>
                <w:sz w:val="24"/>
              </w:rPr>
              <w:t>netiek izpildītas 3.6</w:t>
            </w:r>
            <w:r w:rsidRPr="00DE7A7D">
              <w:rPr>
                <w:rFonts w:ascii="Times New Roman" w:hAnsi="Times New Roman"/>
                <w:color w:val="auto"/>
                <w:sz w:val="24"/>
              </w:rPr>
              <w:t>.2. un 3.</w:t>
            </w:r>
            <w:r w:rsidR="00C50B83" w:rsidRPr="00DE7A7D">
              <w:rPr>
                <w:rFonts w:ascii="Times New Roman" w:hAnsi="Times New Roman"/>
                <w:color w:val="auto"/>
                <w:sz w:val="24"/>
              </w:rPr>
              <w:t>6</w:t>
            </w:r>
            <w:r w:rsidRPr="00DE7A7D">
              <w:rPr>
                <w:rFonts w:ascii="Times New Roman" w:hAnsi="Times New Roman"/>
                <w:color w:val="auto"/>
                <w:sz w:val="24"/>
              </w:rPr>
              <w:t>.3.apakškritērijā noteiktās prasības.</w:t>
            </w:r>
          </w:p>
        </w:tc>
      </w:tr>
      <w:tr w:rsidR="008E6D14" w:rsidRPr="00DE7A7D" w14:paraId="2A91CF4F" w14:textId="77777777" w:rsidTr="00FA4D81">
        <w:trPr>
          <w:trHeight w:val="557"/>
          <w:jc w:val="center"/>
        </w:trPr>
        <w:tc>
          <w:tcPr>
            <w:tcW w:w="704" w:type="dxa"/>
            <w:vMerge/>
          </w:tcPr>
          <w:p w14:paraId="0DA58897" w14:textId="77777777" w:rsidR="008E6D14" w:rsidRPr="00DE7A7D" w:rsidRDefault="008E6D14" w:rsidP="008F3A52">
            <w:pPr>
              <w:spacing w:after="0" w:line="240" w:lineRule="auto"/>
              <w:jc w:val="both"/>
              <w:rPr>
                <w:rFonts w:ascii="Times New Roman" w:hAnsi="Times New Roman"/>
                <w:color w:val="auto"/>
                <w:sz w:val="24"/>
              </w:rPr>
            </w:pPr>
          </w:p>
        </w:tc>
        <w:tc>
          <w:tcPr>
            <w:tcW w:w="2693" w:type="dxa"/>
            <w:vMerge/>
          </w:tcPr>
          <w:p w14:paraId="2275D283" w14:textId="77777777" w:rsidR="008E6D14" w:rsidRPr="00DE7A7D" w:rsidRDefault="008E6D14" w:rsidP="008F3A52">
            <w:pPr>
              <w:spacing w:after="0" w:line="240" w:lineRule="auto"/>
              <w:jc w:val="both"/>
              <w:rPr>
                <w:rFonts w:ascii="Times New Roman" w:hAnsi="Times New Roman"/>
                <w:color w:val="auto"/>
                <w:sz w:val="24"/>
              </w:rPr>
            </w:pPr>
          </w:p>
        </w:tc>
        <w:tc>
          <w:tcPr>
            <w:tcW w:w="3270" w:type="dxa"/>
          </w:tcPr>
          <w:p w14:paraId="1D19B446" w14:textId="77777777" w:rsidR="008E6D14" w:rsidRPr="00DE7A7D" w:rsidRDefault="008E6D14" w:rsidP="00757C93">
            <w:pPr>
              <w:spacing w:line="20" w:lineRule="atLeast"/>
              <w:ind w:right="59"/>
              <w:jc w:val="both"/>
              <w:rPr>
                <w:color w:val="auto"/>
              </w:rPr>
            </w:pPr>
            <w:r w:rsidRPr="00DE7A7D">
              <w:rPr>
                <w:rFonts w:ascii="Times New Roman" w:hAnsi="Times New Roman"/>
                <w:color w:val="auto"/>
                <w:sz w:val="24"/>
              </w:rPr>
              <w:t>3.</w:t>
            </w:r>
            <w:r w:rsidR="009C1600" w:rsidRPr="00DE7A7D">
              <w:rPr>
                <w:rFonts w:ascii="Times New Roman" w:hAnsi="Times New Roman"/>
                <w:color w:val="auto"/>
                <w:sz w:val="24"/>
              </w:rPr>
              <w:t>6</w:t>
            </w:r>
            <w:r w:rsidRPr="00DE7A7D">
              <w:rPr>
                <w:rFonts w:ascii="Times New Roman" w:hAnsi="Times New Roman"/>
                <w:color w:val="auto"/>
                <w:sz w:val="24"/>
              </w:rPr>
              <w:t>.2. risku izvērtējums izstrādāts nepilnīgi un pasākumu plāns identificēto risku novēršanai vai samazināšanai izstrādāts nepilnīgi vai paredz vispārēju risku identificēšanu, kas nav tieši saistīti ar projektā īstenojamām darbībām</w:t>
            </w:r>
            <w:r w:rsidR="00890C35" w:rsidRPr="00DE7A7D">
              <w:rPr>
                <w:rFonts w:ascii="Times New Roman" w:hAnsi="Times New Roman"/>
                <w:color w:val="auto"/>
                <w:sz w:val="24"/>
              </w:rPr>
              <w:t xml:space="preserve"> </w:t>
            </w:r>
            <w:r w:rsidR="00890C35" w:rsidRPr="00DE7A7D">
              <w:rPr>
                <w:rFonts w:ascii="Times New Roman" w:hAnsi="Times New Roman"/>
                <w:b/>
                <w:color w:val="auto"/>
                <w:sz w:val="24"/>
              </w:rPr>
              <w:t>(1 punkts)</w:t>
            </w:r>
            <w:r w:rsidRPr="00DE7A7D">
              <w:rPr>
                <w:rFonts w:ascii="Times New Roman" w:hAnsi="Times New Roman"/>
                <w:color w:val="auto"/>
                <w:sz w:val="24"/>
              </w:rPr>
              <w:t>;</w:t>
            </w:r>
          </w:p>
        </w:tc>
        <w:tc>
          <w:tcPr>
            <w:tcW w:w="1701" w:type="dxa"/>
            <w:vMerge/>
            <w:vAlign w:val="center"/>
          </w:tcPr>
          <w:p w14:paraId="7E259C3F" w14:textId="77777777" w:rsidR="008E6D14" w:rsidRPr="00DE7A7D" w:rsidRDefault="008E6D14" w:rsidP="008F3A52">
            <w:pPr>
              <w:spacing w:after="0" w:line="240" w:lineRule="auto"/>
              <w:jc w:val="center"/>
              <w:rPr>
                <w:rFonts w:ascii="Times New Roman" w:hAnsi="Times New Roman"/>
                <w:color w:val="auto"/>
                <w:sz w:val="24"/>
              </w:rPr>
            </w:pPr>
          </w:p>
        </w:tc>
        <w:tc>
          <w:tcPr>
            <w:tcW w:w="1418" w:type="dxa"/>
            <w:vMerge/>
            <w:vAlign w:val="center"/>
          </w:tcPr>
          <w:p w14:paraId="03E80D48" w14:textId="77777777" w:rsidR="008E6D14" w:rsidRPr="00DE7A7D" w:rsidRDefault="008E6D14" w:rsidP="008F3A52">
            <w:pPr>
              <w:spacing w:after="0" w:line="240" w:lineRule="auto"/>
              <w:jc w:val="center"/>
              <w:rPr>
                <w:rFonts w:ascii="Times New Roman" w:hAnsi="Times New Roman"/>
                <w:color w:val="auto"/>
                <w:sz w:val="24"/>
              </w:rPr>
            </w:pPr>
          </w:p>
        </w:tc>
        <w:tc>
          <w:tcPr>
            <w:tcW w:w="4243" w:type="dxa"/>
          </w:tcPr>
          <w:p w14:paraId="3D8175D2" w14:textId="135861E7" w:rsidR="008E6D14" w:rsidRPr="00DE7A7D" w:rsidRDefault="008E6D14">
            <w:pPr>
              <w:spacing w:after="0" w:line="240" w:lineRule="auto"/>
              <w:jc w:val="both"/>
              <w:rPr>
                <w:rFonts w:ascii="Times New Roman" w:hAnsi="Times New Roman"/>
                <w:color w:val="auto"/>
                <w:sz w:val="24"/>
              </w:rPr>
            </w:pPr>
            <w:r w:rsidRPr="00DE7A7D">
              <w:rPr>
                <w:rFonts w:ascii="Times New Roman" w:hAnsi="Times New Roman"/>
                <w:color w:val="auto"/>
                <w:sz w:val="24"/>
              </w:rPr>
              <w:t xml:space="preserve">Apakškritēriju </w:t>
            </w:r>
            <w:r w:rsidRPr="00757C93">
              <w:rPr>
                <w:rFonts w:ascii="Times New Roman" w:hAnsi="Times New Roman"/>
                <w:color w:val="auto"/>
                <w:sz w:val="24"/>
              </w:rPr>
              <w:t xml:space="preserve">piemēro un </w:t>
            </w:r>
            <w:r w:rsidR="00553BC9" w:rsidRPr="00757C93">
              <w:rPr>
                <w:rFonts w:ascii="Times New Roman" w:hAnsi="Times New Roman"/>
                <w:b/>
                <w:color w:val="auto"/>
                <w:sz w:val="24"/>
              </w:rPr>
              <w:t xml:space="preserve">1 </w:t>
            </w:r>
            <w:r w:rsidRPr="00757C93">
              <w:rPr>
                <w:rFonts w:ascii="Times New Roman" w:hAnsi="Times New Roman"/>
                <w:b/>
                <w:color w:val="auto"/>
                <w:sz w:val="24"/>
              </w:rPr>
              <w:t>punktu</w:t>
            </w:r>
            <w:r w:rsidRPr="00757C93">
              <w:rPr>
                <w:rFonts w:ascii="Times New Roman" w:hAnsi="Times New Roman"/>
                <w:color w:val="auto"/>
                <w:sz w:val="24"/>
              </w:rPr>
              <w:t xml:space="preserve"> piešķir, ja </w:t>
            </w:r>
            <w:r w:rsidR="00600E9B" w:rsidRPr="00757C93">
              <w:rPr>
                <w:rFonts w:ascii="Times New Roman" w:hAnsi="Times New Roman"/>
                <w:color w:val="auto"/>
                <w:sz w:val="24"/>
              </w:rPr>
              <w:t>projekta iesniegumā nav veikt</w:t>
            </w:r>
            <w:r w:rsidR="00F3619D" w:rsidRPr="00757C93">
              <w:rPr>
                <w:rFonts w:ascii="Times New Roman" w:hAnsi="Times New Roman"/>
                <w:color w:val="auto"/>
                <w:sz w:val="24"/>
              </w:rPr>
              <w:t>a</w:t>
            </w:r>
            <w:r w:rsidR="00600E9B" w:rsidRPr="00757C93">
              <w:rPr>
                <w:rFonts w:ascii="Times New Roman" w:hAnsi="Times New Roman"/>
                <w:color w:val="auto"/>
                <w:sz w:val="24"/>
              </w:rPr>
              <w:t xml:space="preserve"> </w:t>
            </w:r>
            <w:r w:rsidR="00821ABD" w:rsidRPr="00757C93">
              <w:rPr>
                <w:rFonts w:ascii="Times New Roman" w:hAnsi="Times New Roman"/>
                <w:color w:val="auto"/>
                <w:sz w:val="24"/>
              </w:rPr>
              <w:t xml:space="preserve">visu </w:t>
            </w:r>
            <w:r w:rsidR="00600E9B" w:rsidRPr="00757C93">
              <w:rPr>
                <w:rFonts w:ascii="Times New Roman" w:hAnsi="Times New Roman"/>
                <w:color w:val="auto"/>
                <w:sz w:val="24"/>
              </w:rPr>
              <w:t xml:space="preserve">projekta iesnieguma </w:t>
            </w:r>
            <w:r w:rsidR="00E939F0" w:rsidRPr="00757C93">
              <w:rPr>
                <w:rFonts w:ascii="Times New Roman" w:hAnsi="Times New Roman"/>
                <w:color w:val="auto"/>
                <w:sz w:val="24"/>
              </w:rPr>
              <w:t>2.4.sadaļā noteikto risku (finanšu</w:t>
            </w:r>
            <w:r w:rsidR="00E939F0" w:rsidRPr="00DE7A7D">
              <w:rPr>
                <w:rFonts w:ascii="Times New Roman" w:hAnsi="Times New Roman"/>
                <w:color w:val="auto"/>
                <w:sz w:val="24"/>
              </w:rPr>
              <w:t xml:space="preserve">, īstenošanas, rezultātu un uzraudzības rādītāju sasniegšanas un administrēšanas riskus) kā arī </w:t>
            </w:r>
            <w:r w:rsidR="00F3619D" w:rsidRPr="00DE7A7D">
              <w:rPr>
                <w:rFonts w:ascii="Times New Roman" w:hAnsi="Times New Roman"/>
                <w:color w:val="auto"/>
                <w:sz w:val="24"/>
              </w:rPr>
              <w:t xml:space="preserve">vadības riska, personāla riska un juridiskā riska izvērtēšana. </w:t>
            </w:r>
            <w:r w:rsidR="00045284">
              <w:rPr>
                <w:rFonts w:ascii="Times New Roman" w:hAnsi="Times New Roman"/>
                <w:sz w:val="24"/>
              </w:rPr>
              <w:t xml:space="preserve">Kā arī </w:t>
            </w:r>
            <w:r w:rsidR="007B7970" w:rsidRPr="00DE7A7D">
              <w:rPr>
                <w:rFonts w:ascii="Times New Roman" w:hAnsi="Times New Roman"/>
                <w:color w:val="auto"/>
                <w:sz w:val="24"/>
              </w:rPr>
              <w:t>pasākumu plāns šo risku novēršanai ir nepilnīgs, t.i., nav sniegts risku novērtēšanas un kontroles apraksts, nav sniegtas risku novēršanas aktivitātes vai paredz vispārēju risku identificēšanu, kas nav tieši saistīti ar projektā īstenojamām darbībām</w:t>
            </w:r>
            <w:r w:rsidR="00B81362" w:rsidRPr="00DE7A7D">
              <w:rPr>
                <w:rFonts w:ascii="Times New Roman" w:hAnsi="Times New Roman"/>
                <w:color w:val="auto"/>
                <w:sz w:val="24"/>
              </w:rPr>
              <w:t>.</w:t>
            </w:r>
          </w:p>
        </w:tc>
      </w:tr>
      <w:tr w:rsidR="008E6D14" w:rsidRPr="00DE7A7D" w14:paraId="2C0F478B" w14:textId="77777777" w:rsidTr="00757C93">
        <w:trPr>
          <w:trHeight w:val="270"/>
          <w:jc w:val="center"/>
        </w:trPr>
        <w:tc>
          <w:tcPr>
            <w:tcW w:w="704" w:type="dxa"/>
            <w:vMerge/>
          </w:tcPr>
          <w:p w14:paraId="36CAD142" w14:textId="77777777" w:rsidR="008E6D14" w:rsidRPr="00DE7A7D" w:rsidRDefault="008E6D14" w:rsidP="008F3A52">
            <w:pPr>
              <w:spacing w:after="0" w:line="240" w:lineRule="auto"/>
              <w:jc w:val="both"/>
              <w:rPr>
                <w:rFonts w:ascii="Times New Roman" w:hAnsi="Times New Roman"/>
                <w:color w:val="auto"/>
                <w:sz w:val="24"/>
              </w:rPr>
            </w:pPr>
          </w:p>
        </w:tc>
        <w:tc>
          <w:tcPr>
            <w:tcW w:w="2693" w:type="dxa"/>
            <w:vMerge/>
          </w:tcPr>
          <w:p w14:paraId="1DCA965D" w14:textId="77777777" w:rsidR="008E6D14" w:rsidRPr="00DE7A7D" w:rsidRDefault="008E6D14" w:rsidP="008F3A52">
            <w:pPr>
              <w:spacing w:after="0" w:line="240" w:lineRule="auto"/>
              <w:jc w:val="both"/>
              <w:rPr>
                <w:rFonts w:ascii="Times New Roman" w:hAnsi="Times New Roman"/>
                <w:color w:val="auto"/>
                <w:sz w:val="24"/>
              </w:rPr>
            </w:pPr>
          </w:p>
        </w:tc>
        <w:tc>
          <w:tcPr>
            <w:tcW w:w="3270" w:type="dxa"/>
          </w:tcPr>
          <w:p w14:paraId="7FF728E6" w14:textId="77777777" w:rsidR="008E6D14" w:rsidRPr="00DE7A7D" w:rsidRDefault="008E6D14" w:rsidP="009C1600">
            <w:pPr>
              <w:spacing w:after="0" w:line="240" w:lineRule="auto"/>
              <w:jc w:val="both"/>
              <w:rPr>
                <w:rFonts w:ascii="Times New Roman" w:hAnsi="Times New Roman"/>
                <w:color w:val="auto"/>
                <w:sz w:val="24"/>
              </w:rPr>
            </w:pPr>
            <w:r w:rsidRPr="00DE7A7D">
              <w:rPr>
                <w:rFonts w:ascii="Times New Roman" w:hAnsi="Times New Roman"/>
                <w:color w:val="auto"/>
                <w:sz w:val="24"/>
              </w:rPr>
              <w:t>3.</w:t>
            </w:r>
            <w:r w:rsidR="009C1600" w:rsidRPr="00DE7A7D">
              <w:rPr>
                <w:rFonts w:ascii="Times New Roman" w:hAnsi="Times New Roman"/>
                <w:color w:val="auto"/>
                <w:sz w:val="24"/>
              </w:rPr>
              <w:t>6</w:t>
            </w:r>
            <w:r w:rsidRPr="00DE7A7D">
              <w:rPr>
                <w:rFonts w:ascii="Times New Roman" w:hAnsi="Times New Roman"/>
                <w:color w:val="auto"/>
                <w:sz w:val="24"/>
              </w:rPr>
              <w:t>.3. ir veikts kvalitatīvs iespējamo risku izvērtējums, iekļaujot vadības riskus (tajā skaitā cilvēkresursu nepietiekamība, profesionalitātes trūkums), personāla riskus (tajā skaitā profesionāla personāla pieejamība), finanšu riskus (tajā skaitā nepareizi saplānota finanšu plūsma, uzskaites/ grāmatojumu risks), īstenošanas riskus (tajā skaitā iekļaušanās paredzētajā laika grafikā,) un juridiskos riskus (tajā skaitā līgumsaistību neievērošana, nepareiza iepirkuma procedūras veikšana), pasākumu plāns identificēto risku novēršanai vai samazināšanai izstrādāts nepilnīgi</w:t>
            </w:r>
            <w:r w:rsidR="00890C35" w:rsidRPr="00DE7A7D">
              <w:rPr>
                <w:rFonts w:ascii="Times New Roman" w:hAnsi="Times New Roman"/>
                <w:color w:val="auto"/>
                <w:sz w:val="24"/>
              </w:rPr>
              <w:t xml:space="preserve"> </w:t>
            </w:r>
            <w:r w:rsidR="00890C35" w:rsidRPr="00DE7A7D">
              <w:rPr>
                <w:rFonts w:ascii="Times New Roman" w:hAnsi="Times New Roman"/>
                <w:b/>
                <w:color w:val="auto"/>
                <w:sz w:val="24"/>
              </w:rPr>
              <w:t>(2 punkti)</w:t>
            </w:r>
            <w:r w:rsidRPr="00DE7A7D">
              <w:rPr>
                <w:rFonts w:ascii="Times New Roman" w:hAnsi="Times New Roman"/>
                <w:color w:val="auto"/>
                <w:sz w:val="24"/>
              </w:rPr>
              <w:t>;</w:t>
            </w:r>
          </w:p>
        </w:tc>
        <w:tc>
          <w:tcPr>
            <w:tcW w:w="1701" w:type="dxa"/>
            <w:vMerge/>
            <w:vAlign w:val="center"/>
          </w:tcPr>
          <w:p w14:paraId="47E90BD2" w14:textId="77777777" w:rsidR="008E6D14" w:rsidRPr="00DE7A7D" w:rsidRDefault="008E6D14" w:rsidP="008F3A52">
            <w:pPr>
              <w:spacing w:after="0" w:line="240" w:lineRule="auto"/>
              <w:jc w:val="center"/>
              <w:rPr>
                <w:rFonts w:ascii="Times New Roman" w:hAnsi="Times New Roman"/>
                <w:color w:val="auto"/>
                <w:sz w:val="24"/>
              </w:rPr>
            </w:pPr>
          </w:p>
        </w:tc>
        <w:tc>
          <w:tcPr>
            <w:tcW w:w="1418" w:type="dxa"/>
            <w:vMerge/>
            <w:vAlign w:val="center"/>
          </w:tcPr>
          <w:p w14:paraId="52775253" w14:textId="77777777" w:rsidR="008E6D14" w:rsidRPr="00DE7A7D" w:rsidRDefault="008E6D14" w:rsidP="008F3A52">
            <w:pPr>
              <w:spacing w:after="0" w:line="240" w:lineRule="auto"/>
              <w:jc w:val="center"/>
              <w:rPr>
                <w:rFonts w:ascii="Times New Roman" w:hAnsi="Times New Roman"/>
                <w:color w:val="auto"/>
                <w:sz w:val="24"/>
              </w:rPr>
            </w:pPr>
          </w:p>
        </w:tc>
        <w:tc>
          <w:tcPr>
            <w:tcW w:w="4243" w:type="dxa"/>
          </w:tcPr>
          <w:p w14:paraId="469E2E97" w14:textId="6AB23C96" w:rsidR="00F3619D" w:rsidRPr="00DE7A7D" w:rsidRDefault="008E6D14" w:rsidP="00417830">
            <w:pPr>
              <w:autoSpaceDE w:val="0"/>
              <w:autoSpaceDN w:val="0"/>
              <w:adjustRightInd w:val="0"/>
              <w:spacing w:after="0" w:line="240" w:lineRule="auto"/>
              <w:jc w:val="both"/>
              <w:rPr>
                <w:rFonts w:ascii="Times New Roman" w:hAnsi="Times New Roman"/>
                <w:color w:val="auto"/>
                <w:sz w:val="24"/>
              </w:rPr>
            </w:pPr>
            <w:r w:rsidRPr="00DE7A7D">
              <w:rPr>
                <w:rFonts w:ascii="Times New Roman" w:hAnsi="Times New Roman"/>
                <w:color w:val="auto"/>
                <w:sz w:val="24"/>
              </w:rPr>
              <w:t xml:space="preserve">Apakškritēriju piemēro un </w:t>
            </w:r>
            <w:r w:rsidR="00553BC9">
              <w:rPr>
                <w:rFonts w:ascii="Times New Roman" w:hAnsi="Times New Roman"/>
                <w:b/>
                <w:color w:val="auto"/>
                <w:sz w:val="24"/>
              </w:rPr>
              <w:t>2</w:t>
            </w:r>
            <w:r w:rsidR="00553BC9" w:rsidRPr="00DE7A7D">
              <w:rPr>
                <w:rFonts w:ascii="Times New Roman" w:hAnsi="Times New Roman"/>
                <w:b/>
                <w:color w:val="auto"/>
                <w:sz w:val="24"/>
              </w:rPr>
              <w:t xml:space="preserve"> </w:t>
            </w:r>
            <w:r w:rsidRPr="00DE7A7D">
              <w:rPr>
                <w:rFonts w:ascii="Times New Roman" w:hAnsi="Times New Roman"/>
                <w:b/>
                <w:color w:val="auto"/>
                <w:sz w:val="24"/>
              </w:rPr>
              <w:t>punktus</w:t>
            </w:r>
            <w:r w:rsidRPr="00DE7A7D">
              <w:rPr>
                <w:rFonts w:ascii="Times New Roman" w:hAnsi="Times New Roman"/>
                <w:color w:val="auto"/>
                <w:sz w:val="24"/>
              </w:rPr>
              <w:t xml:space="preserve"> piešķir, ja </w:t>
            </w:r>
            <w:r w:rsidR="00F3619D" w:rsidRPr="00DE7A7D">
              <w:rPr>
                <w:rFonts w:ascii="Times New Roman" w:hAnsi="Times New Roman"/>
                <w:color w:val="auto"/>
                <w:sz w:val="24"/>
              </w:rPr>
              <w:t xml:space="preserve">projekta iesniegumā ir veikta </w:t>
            </w:r>
            <w:r w:rsidR="00B520CE" w:rsidRPr="00DE7A7D">
              <w:rPr>
                <w:rFonts w:ascii="Times New Roman" w:hAnsi="Times New Roman"/>
                <w:color w:val="auto"/>
                <w:sz w:val="24"/>
              </w:rPr>
              <w:t xml:space="preserve">visu </w:t>
            </w:r>
            <w:r w:rsidR="00F3619D" w:rsidRPr="00DE7A7D">
              <w:rPr>
                <w:rFonts w:ascii="Times New Roman" w:hAnsi="Times New Roman"/>
                <w:color w:val="auto"/>
                <w:sz w:val="24"/>
              </w:rPr>
              <w:t>projekta iesnieguma 2.4.sadaļā noteikto risku (finanšu, īstenošanas, rezultātu un uzraudzības rādītāju sasniegšanas un administrēšanas riskus) kā arī vadības riska, personāla riska un juridiskā riska izvērtēšana</w:t>
            </w:r>
            <w:r w:rsidR="00AB76D4" w:rsidRPr="00DE7A7D">
              <w:rPr>
                <w:rFonts w:ascii="Times New Roman" w:hAnsi="Times New Roman"/>
                <w:color w:val="auto"/>
                <w:sz w:val="24"/>
              </w:rPr>
              <w:t xml:space="preserve"> </w:t>
            </w:r>
            <w:r w:rsidR="0080382A" w:rsidRPr="00DE7A7D">
              <w:rPr>
                <w:rFonts w:ascii="Times New Roman" w:hAnsi="Times New Roman"/>
                <w:color w:val="auto"/>
                <w:sz w:val="24"/>
              </w:rPr>
              <w:t xml:space="preserve">kā arī </w:t>
            </w:r>
            <w:r w:rsidR="00AB76D4" w:rsidRPr="00DE7A7D">
              <w:rPr>
                <w:rFonts w:ascii="Times New Roman" w:hAnsi="Times New Roman"/>
                <w:sz w:val="24"/>
              </w:rPr>
              <w:t>norādīta katra riska ietekme (augsta, vidēja, zema) un iestāšanās v</w:t>
            </w:r>
            <w:r w:rsidR="0080382A" w:rsidRPr="00DE7A7D">
              <w:rPr>
                <w:rFonts w:ascii="Times New Roman" w:hAnsi="Times New Roman"/>
                <w:sz w:val="24"/>
              </w:rPr>
              <w:t>arbūtība (augsta, vidēja, zema</w:t>
            </w:r>
            <w:r w:rsidR="0080382A" w:rsidRPr="00045284">
              <w:rPr>
                <w:rFonts w:ascii="Times New Roman" w:hAnsi="Times New Roman"/>
                <w:sz w:val="24"/>
              </w:rPr>
              <w:t>).</w:t>
            </w:r>
            <w:r w:rsidR="00417830" w:rsidRPr="00045284">
              <w:rPr>
                <w:rFonts w:ascii="Times New Roman" w:hAnsi="Times New Roman"/>
                <w:sz w:val="24"/>
              </w:rPr>
              <w:t xml:space="preserve"> </w:t>
            </w:r>
            <w:r w:rsidR="0080382A" w:rsidRPr="00045284">
              <w:rPr>
                <w:rFonts w:ascii="Times New Roman" w:hAnsi="Times New Roman"/>
                <w:sz w:val="24"/>
              </w:rPr>
              <w:t>T</w:t>
            </w:r>
            <w:r w:rsidR="00F3619D" w:rsidRPr="00045284">
              <w:rPr>
                <w:rFonts w:ascii="Times New Roman" w:hAnsi="Times New Roman"/>
                <w:color w:val="auto"/>
                <w:sz w:val="24"/>
              </w:rPr>
              <w:t>aču pasākumu plāns šo risku novēršanai ir nepilnīgs, t</w:t>
            </w:r>
            <w:r w:rsidR="006748AE" w:rsidRPr="00045284">
              <w:rPr>
                <w:rFonts w:ascii="Times New Roman" w:hAnsi="Times New Roman"/>
                <w:color w:val="auto"/>
                <w:sz w:val="24"/>
              </w:rPr>
              <w:t>.</w:t>
            </w:r>
            <w:r w:rsidR="00F3619D" w:rsidRPr="00045284">
              <w:rPr>
                <w:rFonts w:ascii="Times New Roman" w:hAnsi="Times New Roman"/>
                <w:color w:val="auto"/>
                <w:sz w:val="24"/>
              </w:rPr>
              <w:t>i</w:t>
            </w:r>
            <w:r w:rsidR="006748AE" w:rsidRPr="00DE7A7D">
              <w:rPr>
                <w:rFonts w:ascii="Times New Roman" w:hAnsi="Times New Roman"/>
                <w:color w:val="auto"/>
                <w:sz w:val="24"/>
              </w:rPr>
              <w:t>.</w:t>
            </w:r>
            <w:r w:rsidR="00F3619D" w:rsidRPr="00DE7A7D">
              <w:rPr>
                <w:rFonts w:ascii="Times New Roman" w:hAnsi="Times New Roman"/>
                <w:color w:val="auto"/>
                <w:sz w:val="24"/>
              </w:rPr>
              <w:t>, nav sniegts risku novērtēšanas un kontroles apraksts, nav sniegt</w:t>
            </w:r>
            <w:r w:rsidR="00B520CE" w:rsidRPr="00DE7A7D">
              <w:rPr>
                <w:rFonts w:ascii="Times New Roman" w:hAnsi="Times New Roman"/>
                <w:color w:val="auto"/>
                <w:sz w:val="24"/>
              </w:rPr>
              <w:t>as</w:t>
            </w:r>
            <w:r w:rsidR="00F3619D" w:rsidRPr="00DE7A7D">
              <w:rPr>
                <w:rFonts w:ascii="Times New Roman" w:hAnsi="Times New Roman"/>
                <w:color w:val="auto"/>
                <w:sz w:val="24"/>
              </w:rPr>
              <w:t xml:space="preserve"> risku novēršanas </w:t>
            </w:r>
            <w:r w:rsidR="00B520CE" w:rsidRPr="00DE7A7D">
              <w:rPr>
                <w:rFonts w:ascii="Times New Roman" w:hAnsi="Times New Roman"/>
                <w:color w:val="auto"/>
                <w:sz w:val="24"/>
              </w:rPr>
              <w:t>aktivitātes.</w:t>
            </w:r>
            <w:r w:rsidR="00AB76D4" w:rsidRPr="00DE7A7D">
              <w:rPr>
                <w:rFonts w:ascii="Times New Roman" w:hAnsi="Times New Roman"/>
                <w:color w:val="auto"/>
                <w:sz w:val="24"/>
              </w:rPr>
              <w:t xml:space="preserve"> </w:t>
            </w:r>
          </w:p>
          <w:p w14:paraId="3D6E3B09" w14:textId="77777777" w:rsidR="00F3619D" w:rsidRPr="00DE7A7D" w:rsidRDefault="00F3619D" w:rsidP="00F3619D">
            <w:pPr>
              <w:spacing w:after="0" w:line="240" w:lineRule="auto"/>
              <w:jc w:val="both"/>
              <w:rPr>
                <w:rFonts w:ascii="Times New Roman" w:hAnsi="Times New Roman"/>
                <w:color w:val="auto"/>
                <w:sz w:val="24"/>
              </w:rPr>
            </w:pPr>
            <w:r w:rsidRPr="00DE7A7D">
              <w:rPr>
                <w:rFonts w:ascii="Times New Roman" w:hAnsi="Times New Roman"/>
                <w:color w:val="auto"/>
                <w:sz w:val="24"/>
              </w:rPr>
              <w:t xml:space="preserve"> </w:t>
            </w:r>
          </w:p>
          <w:p w14:paraId="48DB9C7D" w14:textId="77777777" w:rsidR="008E6D14" w:rsidRPr="00DE7A7D" w:rsidRDefault="008E6D14" w:rsidP="0018666A">
            <w:pPr>
              <w:pStyle w:val="NoSpacing"/>
              <w:jc w:val="both"/>
              <w:rPr>
                <w:rFonts w:ascii="Times New Roman" w:hAnsi="Times New Roman"/>
                <w:color w:val="auto"/>
                <w:sz w:val="24"/>
              </w:rPr>
            </w:pPr>
          </w:p>
        </w:tc>
      </w:tr>
      <w:tr w:rsidR="008E6D14" w:rsidRPr="00DE7A7D" w14:paraId="73B884E4" w14:textId="77777777" w:rsidTr="00FA4D81">
        <w:trPr>
          <w:trHeight w:val="1577"/>
          <w:jc w:val="center"/>
        </w:trPr>
        <w:tc>
          <w:tcPr>
            <w:tcW w:w="704" w:type="dxa"/>
            <w:vMerge/>
          </w:tcPr>
          <w:p w14:paraId="61387B0F" w14:textId="77777777" w:rsidR="008E6D14" w:rsidRPr="00DE7A7D" w:rsidRDefault="008E6D14" w:rsidP="008F3A52">
            <w:pPr>
              <w:spacing w:after="0" w:line="240" w:lineRule="auto"/>
              <w:jc w:val="both"/>
              <w:rPr>
                <w:rFonts w:ascii="Times New Roman" w:hAnsi="Times New Roman"/>
                <w:color w:val="auto"/>
                <w:sz w:val="24"/>
              </w:rPr>
            </w:pPr>
          </w:p>
        </w:tc>
        <w:tc>
          <w:tcPr>
            <w:tcW w:w="2693" w:type="dxa"/>
            <w:vMerge/>
          </w:tcPr>
          <w:p w14:paraId="4ED5C6F0" w14:textId="77777777" w:rsidR="008E6D14" w:rsidRPr="00DE7A7D" w:rsidRDefault="008E6D14" w:rsidP="008F3A52">
            <w:pPr>
              <w:spacing w:after="0" w:line="240" w:lineRule="auto"/>
              <w:jc w:val="both"/>
              <w:rPr>
                <w:rFonts w:ascii="Times New Roman" w:hAnsi="Times New Roman"/>
                <w:color w:val="auto"/>
                <w:sz w:val="24"/>
              </w:rPr>
            </w:pPr>
          </w:p>
        </w:tc>
        <w:tc>
          <w:tcPr>
            <w:tcW w:w="3270" w:type="dxa"/>
          </w:tcPr>
          <w:p w14:paraId="7A3DD2E1" w14:textId="77777777" w:rsidR="008E6D14" w:rsidRPr="00DE7A7D" w:rsidRDefault="00315B1C" w:rsidP="009C1600">
            <w:pPr>
              <w:spacing w:after="0" w:line="240" w:lineRule="auto"/>
              <w:jc w:val="both"/>
              <w:rPr>
                <w:rFonts w:ascii="Times New Roman" w:hAnsi="Times New Roman"/>
                <w:color w:val="auto"/>
                <w:sz w:val="24"/>
              </w:rPr>
            </w:pPr>
            <w:r w:rsidRPr="00DE7A7D">
              <w:rPr>
                <w:rFonts w:ascii="Times New Roman" w:hAnsi="Times New Roman"/>
                <w:color w:val="auto"/>
                <w:sz w:val="24"/>
              </w:rPr>
              <w:t>3.</w:t>
            </w:r>
            <w:r w:rsidR="009C1600" w:rsidRPr="00DE7A7D">
              <w:rPr>
                <w:rFonts w:ascii="Times New Roman" w:hAnsi="Times New Roman"/>
                <w:color w:val="auto"/>
                <w:sz w:val="24"/>
              </w:rPr>
              <w:t>6</w:t>
            </w:r>
            <w:r w:rsidRPr="00DE7A7D">
              <w:rPr>
                <w:rFonts w:ascii="Times New Roman" w:hAnsi="Times New Roman"/>
                <w:color w:val="auto"/>
                <w:sz w:val="24"/>
              </w:rPr>
              <w:t xml:space="preserve">.4. ir veikts kvalitatīvs iespējamo risku izvērtējums, iekļaujot vadības riskus (tajā skaitā cilvēkresursu nepietiekamība, profesionalitātes trūkums), personāla riskus (tajā skaitā profesionāla personāla pietiekama iesaiste), finanšu riskus (tajā skaitā nepareizi saplānota finanšu plūsma, uzskaites/ grāmatojumu risks), īstenošanas riskus (tajā skaitā iekļaušanās paredzētajā laika </w:t>
            </w:r>
            <w:r w:rsidRPr="00DE7A7D">
              <w:rPr>
                <w:rFonts w:ascii="Times New Roman" w:hAnsi="Times New Roman"/>
                <w:color w:val="auto"/>
                <w:sz w:val="24"/>
              </w:rPr>
              <w:lastRenderedPageBreak/>
              <w:t>grafikā,) un juridiskos riskus (tajā skaitā līgumsaistību neievērošana, nepareiza iepirkuma procedūras veikšana), izstrādāts pamatots pasākumu plāns identificēto risku novēršanai vai samazināšanai</w:t>
            </w:r>
            <w:r w:rsidR="00890C35" w:rsidRPr="00DE7A7D">
              <w:rPr>
                <w:rFonts w:ascii="Times New Roman" w:hAnsi="Times New Roman"/>
                <w:color w:val="auto"/>
                <w:sz w:val="24"/>
              </w:rPr>
              <w:t xml:space="preserve"> </w:t>
            </w:r>
            <w:r w:rsidR="00890C35" w:rsidRPr="00DE7A7D">
              <w:rPr>
                <w:rFonts w:ascii="Times New Roman" w:hAnsi="Times New Roman"/>
                <w:b/>
                <w:color w:val="auto"/>
                <w:sz w:val="24"/>
              </w:rPr>
              <w:t>(3 punkti)</w:t>
            </w:r>
            <w:r w:rsidRPr="00DE7A7D">
              <w:rPr>
                <w:rFonts w:ascii="Times New Roman" w:hAnsi="Times New Roman"/>
                <w:color w:val="auto"/>
                <w:sz w:val="24"/>
              </w:rPr>
              <w:t>.</w:t>
            </w:r>
          </w:p>
        </w:tc>
        <w:tc>
          <w:tcPr>
            <w:tcW w:w="1701" w:type="dxa"/>
            <w:vMerge/>
            <w:vAlign w:val="center"/>
          </w:tcPr>
          <w:p w14:paraId="30CFFEF2" w14:textId="77777777" w:rsidR="008E6D14" w:rsidRPr="00DE7A7D" w:rsidRDefault="008E6D14" w:rsidP="008F3A52">
            <w:pPr>
              <w:spacing w:after="0" w:line="240" w:lineRule="auto"/>
              <w:jc w:val="center"/>
              <w:rPr>
                <w:rFonts w:ascii="Times New Roman" w:hAnsi="Times New Roman"/>
                <w:color w:val="auto"/>
                <w:sz w:val="24"/>
              </w:rPr>
            </w:pPr>
          </w:p>
        </w:tc>
        <w:tc>
          <w:tcPr>
            <w:tcW w:w="1418" w:type="dxa"/>
            <w:vMerge/>
            <w:vAlign w:val="center"/>
          </w:tcPr>
          <w:p w14:paraId="36745179" w14:textId="77777777" w:rsidR="008E6D14" w:rsidRPr="00DE7A7D" w:rsidRDefault="008E6D14" w:rsidP="008F3A52">
            <w:pPr>
              <w:spacing w:after="0" w:line="240" w:lineRule="auto"/>
              <w:jc w:val="center"/>
              <w:rPr>
                <w:rFonts w:ascii="Times New Roman" w:hAnsi="Times New Roman"/>
                <w:color w:val="auto"/>
                <w:sz w:val="24"/>
              </w:rPr>
            </w:pPr>
          </w:p>
        </w:tc>
        <w:tc>
          <w:tcPr>
            <w:tcW w:w="4243" w:type="dxa"/>
          </w:tcPr>
          <w:p w14:paraId="27665458" w14:textId="52CB2E0B" w:rsidR="00B520CE" w:rsidRPr="00DE7A7D" w:rsidRDefault="00B520CE" w:rsidP="00B520CE">
            <w:pPr>
              <w:spacing w:after="0" w:line="240" w:lineRule="auto"/>
              <w:jc w:val="both"/>
              <w:rPr>
                <w:rFonts w:ascii="Times New Roman" w:hAnsi="Times New Roman"/>
                <w:color w:val="auto"/>
                <w:sz w:val="24"/>
              </w:rPr>
            </w:pPr>
            <w:r w:rsidRPr="00DE7A7D">
              <w:rPr>
                <w:rFonts w:ascii="Times New Roman" w:hAnsi="Times New Roman"/>
                <w:color w:val="auto"/>
                <w:sz w:val="24"/>
              </w:rPr>
              <w:t xml:space="preserve">Apakškritēriju piemēro un </w:t>
            </w:r>
            <w:r w:rsidRPr="00DE7A7D">
              <w:rPr>
                <w:rFonts w:ascii="Times New Roman" w:hAnsi="Times New Roman"/>
                <w:b/>
                <w:color w:val="auto"/>
                <w:sz w:val="24"/>
              </w:rPr>
              <w:t>3 punktus</w:t>
            </w:r>
            <w:r w:rsidRPr="00DE7A7D">
              <w:rPr>
                <w:rFonts w:ascii="Times New Roman" w:hAnsi="Times New Roman"/>
                <w:color w:val="auto"/>
                <w:sz w:val="24"/>
              </w:rPr>
              <w:t xml:space="preserve"> piešķir, ja projekta iesniegumā ir veikta </w:t>
            </w:r>
            <w:r w:rsidR="006748AE" w:rsidRPr="00DE7A7D">
              <w:rPr>
                <w:rFonts w:ascii="Times New Roman" w:hAnsi="Times New Roman"/>
                <w:color w:val="auto"/>
                <w:sz w:val="24"/>
              </w:rPr>
              <w:t xml:space="preserve">visu </w:t>
            </w:r>
            <w:r w:rsidRPr="00DE7A7D">
              <w:rPr>
                <w:rFonts w:ascii="Times New Roman" w:hAnsi="Times New Roman"/>
                <w:color w:val="auto"/>
                <w:sz w:val="24"/>
              </w:rPr>
              <w:t>projekta iesnieguma 2.4.sadaļā noteikto risku (finanšu, īstenošanas, rezultātu un uzraudzības rādītāju sasniegšanas un administrēšanas riskus) kā arī vadības riska, personāla riska un juridiskā riska izvērtēšana</w:t>
            </w:r>
            <w:r w:rsidR="00E771EF" w:rsidRPr="00DE7A7D">
              <w:rPr>
                <w:rFonts w:ascii="Times New Roman" w:hAnsi="Times New Roman"/>
                <w:color w:val="auto"/>
                <w:sz w:val="24"/>
              </w:rPr>
              <w:t xml:space="preserve">, ir </w:t>
            </w:r>
            <w:r w:rsidR="00E771EF" w:rsidRPr="00DE7A7D">
              <w:rPr>
                <w:rFonts w:ascii="Times New Roman" w:hAnsi="Times New Roman"/>
                <w:sz w:val="24"/>
              </w:rPr>
              <w:t xml:space="preserve">norādīta </w:t>
            </w:r>
            <w:r w:rsidR="00E771EF" w:rsidRPr="00DE7A7D">
              <w:rPr>
                <w:rFonts w:ascii="Times New Roman" w:hAnsi="Times New Roman"/>
                <w:color w:val="auto"/>
                <w:sz w:val="24"/>
              </w:rPr>
              <w:t xml:space="preserve">arī </w:t>
            </w:r>
            <w:r w:rsidR="00E771EF" w:rsidRPr="00DE7A7D">
              <w:rPr>
                <w:rFonts w:ascii="Times New Roman" w:hAnsi="Times New Roman"/>
                <w:sz w:val="24"/>
              </w:rPr>
              <w:t xml:space="preserve">katra riska ietekme (augsta, vidēja, zema) un iestāšanās varbūtība (augsta, vidēja, zema), kā arī </w:t>
            </w:r>
            <w:r w:rsidR="008314A5" w:rsidRPr="00DE7A7D">
              <w:rPr>
                <w:rFonts w:ascii="Times New Roman" w:hAnsi="Times New Roman"/>
                <w:sz w:val="24"/>
              </w:rPr>
              <w:t xml:space="preserve">ir izstrādāts pamatots </w:t>
            </w:r>
            <w:r w:rsidRPr="00DE7A7D">
              <w:rPr>
                <w:rFonts w:ascii="Times New Roman" w:hAnsi="Times New Roman"/>
                <w:color w:val="auto"/>
                <w:sz w:val="24"/>
              </w:rPr>
              <w:t>pasākumu plāns šo risku novēršanai, t</w:t>
            </w:r>
            <w:r w:rsidR="006748AE" w:rsidRPr="00DE7A7D">
              <w:rPr>
                <w:rFonts w:ascii="Times New Roman" w:hAnsi="Times New Roman"/>
                <w:color w:val="auto"/>
                <w:sz w:val="24"/>
              </w:rPr>
              <w:t>.i.</w:t>
            </w:r>
            <w:r w:rsidRPr="00DE7A7D">
              <w:rPr>
                <w:rFonts w:ascii="Times New Roman" w:hAnsi="Times New Roman"/>
                <w:color w:val="auto"/>
                <w:sz w:val="24"/>
              </w:rPr>
              <w:t xml:space="preserve">, </w:t>
            </w:r>
            <w:r w:rsidR="006748AE" w:rsidRPr="00DE7A7D">
              <w:rPr>
                <w:rFonts w:ascii="Times New Roman" w:hAnsi="Times New Roman"/>
                <w:color w:val="auto"/>
                <w:sz w:val="24"/>
              </w:rPr>
              <w:t>ir</w:t>
            </w:r>
            <w:r w:rsidRPr="00DE7A7D">
              <w:rPr>
                <w:rFonts w:ascii="Times New Roman" w:hAnsi="Times New Roman"/>
                <w:color w:val="auto"/>
                <w:sz w:val="24"/>
              </w:rPr>
              <w:t xml:space="preserve"> sniegts risku novērtēšanas un kontroles </w:t>
            </w:r>
            <w:r w:rsidRPr="00DE7A7D">
              <w:rPr>
                <w:rFonts w:ascii="Times New Roman" w:hAnsi="Times New Roman"/>
                <w:color w:val="auto"/>
                <w:sz w:val="24"/>
              </w:rPr>
              <w:lastRenderedPageBreak/>
              <w:t>a</w:t>
            </w:r>
            <w:r w:rsidR="006748AE" w:rsidRPr="00DE7A7D">
              <w:rPr>
                <w:rFonts w:ascii="Times New Roman" w:hAnsi="Times New Roman"/>
                <w:color w:val="auto"/>
                <w:sz w:val="24"/>
              </w:rPr>
              <w:t>praksts un</w:t>
            </w:r>
            <w:r w:rsidRPr="00DE7A7D">
              <w:rPr>
                <w:rFonts w:ascii="Times New Roman" w:hAnsi="Times New Roman"/>
                <w:color w:val="auto"/>
                <w:sz w:val="24"/>
              </w:rPr>
              <w:t xml:space="preserve"> </w:t>
            </w:r>
            <w:r w:rsidR="006748AE" w:rsidRPr="00DE7A7D">
              <w:rPr>
                <w:rFonts w:ascii="Times New Roman" w:hAnsi="Times New Roman"/>
                <w:color w:val="auto"/>
                <w:sz w:val="24"/>
              </w:rPr>
              <w:t xml:space="preserve">ir </w:t>
            </w:r>
            <w:r w:rsidRPr="00DE7A7D">
              <w:rPr>
                <w:rFonts w:ascii="Times New Roman" w:hAnsi="Times New Roman"/>
                <w:color w:val="auto"/>
                <w:sz w:val="24"/>
              </w:rPr>
              <w:t>sniegtas risku novēršanas aktivitātes.</w:t>
            </w:r>
          </w:p>
          <w:p w14:paraId="1BBE6F17" w14:textId="77777777" w:rsidR="008E6D14" w:rsidRPr="00DE7A7D" w:rsidRDefault="008E6D14" w:rsidP="00714B41">
            <w:pPr>
              <w:pStyle w:val="NoSpacing"/>
              <w:jc w:val="both"/>
              <w:rPr>
                <w:rFonts w:ascii="Times New Roman" w:hAnsi="Times New Roman"/>
                <w:color w:val="auto"/>
                <w:sz w:val="24"/>
              </w:rPr>
            </w:pPr>
          </w:p>
        </w:tc>
      </w:tr>
      <w:tr w:rsidR="008F3A52" w:rsidRPr="00DE7A7D" w14:paraId="0D144596" w14:textId="77777777" w:rsidTr="009C1600">
        <w:trPr>
          <w:trHeight w:val="767"/>
          <w:jc w:val="center"/>
        </w:trPr>
        <w:tc>
          <w:tcPr>
            <w:tcW w:w="14029" w:type="dxa"/>
            <w:gridSpan w:val="6"/>
          </w:tcPr>
          <w:p w14:paraId="08CF203C" w14:textId="34BC0534" w:rsidR="008F3A52" w:rsidRPr="00DE7A7D" w:rsidRDefault="008F3A52" w:rsidP="00347FD6">
            <w:pPr>
              <w:pStyle w:val="NoSpacing"/>
              <w:jc w:val="both"/>
              <w:rPr>
                <w:rFonts w:ascii="Times New Roman" w:hAnsi="Times New Roman"/>
                <w:b/>
                <w:color w:val="auto"/>
                <w:sz w:val="24"/>
              </w:rPr>
            </w:pPr>
            <w:r w:rsidRPr="00DE7A7D">
              <w:rPr>
                <w:rFonts w:ascii="Times New Roman" w:hAnsi="Times New Roman"/>
                <w:color w:val="auto"/>
                <w:sz w:val="24"/>
              </w:rPr>
              <w:lastRenderedPageBreak/>
              <w:t xml:space="preserve">Ja vērtējums ir zemāks par 2 punktiem, projekta iesniegumu novērtē ar </w:t>
            </w:r>
            <w:r w:rsidRPr="00DE7A7D">
              <w:rPr>
                <w:rFonts w:ascii="Times New Roman" w:hAnsi="Times New Roman"/>
                <w:b/>
                <w:color w:val="auto"/>
                <w:sz w:val="24"/>
              </w:rPr>
              <w:t>„Jā, ar nosacījumu”</w:t>
            </w:r>
            <w:r w:rsidR="00520509" w:rsidRPr="00DE7A7D">
              <w:rPr>
                <w:rFonts w:ascii="Times New Roman" w:hAnsi="Times New Roman"/>
                <w:color w:val="auto"/>
                <w:sz w:val="24"/>
              </w:rPr>
              <w:t xml:space="preserve"> , </w:t>
            </w:r>
            <w:r w:rsidR="00347FD6" w:rsidRPr="00DE7A7D">
              <w:rPr>
                <w:rFonts w:ascii="Times New Roman" w:hAnsi="Times New Roman"/>
                <w:color w:val="auto"/>
                <w:sz w:val="24"/>
              </w:rPr>
              <w:t>vienlaikus nosakot nosacījumu veikt atbilstošus precizējumus projekta iesniegumā, nodrošinot, ka vērtējums 3.</w:t>
            </w:r>
            <w:r w:rsidR="00D03E22" w:rsidRPr="00DE7A7D">
              <w:rPr>
                <w:rFonts w:ascii="Times New Roman" w:hAnsi="Times New Roman"/>
                <w:color w:val="auto"/>
                <w:sz w:val="24"/>
              </w:rPr>
              <w:t>6</w:t>
            </w:r>
            <w:r w:rsidR="00347FD6" w:rsidRPr="00DE7A7D">
              <w:rPr>
                <w:rFonts w:ascii="Times New Roman" w:hAnsi="Times New Roman"/>
                <w:color w:val="auto"/>
                <w:sz w:val="24"/>
              </w:rPr>
              <w:t>.kvalitātes kritērijā ir vismaz 2 punkti.</w:t>
            </w:r>
          </w:p>
        </w:tc>
      </w:tr>
    </w:tbl>
    <w:p w14:paraId="5DBE5046" w14:textId="77777777" w:rsidR="006B135A" w:rsidRPr="00DE7A7D" w:rsidRDefault="006B135A" w:rsidP="00D573D0">
      <w:pPr>
        <w:shd w:val="clear" w:color="auto" w:fill="FFFFFF"/>
        <w:spacing w:after="0" w:line="240" w:lineRule="auto"/>
        <w:jc w:val="both"/>
        <w:rPr>
          <w:rFonts w:ascii="Times New Roman" w:hAnsi="Times New Roman"/>
          <w:sz w:val="24"/>
          <w:lang w:eastAsia="lv-LV"/>
        </w:rPr>
      </w:pPr>
    </w:p>
    <w:p w14:paraId="691A83E4" w14:textId="77777777" w:rsidR="00F117D6" w:rsidRPr="00DE7A7D" w:rsidRDefault="00F117D6" w:rsidP="00F117D6">
      <w:pPr>
        <w:shd w:val="clear" w:color="auto" w:fill="FFFFFF"/>
        <w:spacing w:after="0" w:line="240" w:lineRule="auto"/>
        <w:jc w:val="both"/>
        <w:rPr>
          <w:rFonts w:ascii="Times New Roman" w:hAnsi="Times New Roman"/>
          <w:szCs w:val="22"/>
          <w:lang w:eastAsia="lv-LV"/>
        </w:rPr>
      </w:pPr>
      <w:r w:rsidRPr="00DE7A7D">
        <w:rPr>
          <w:rFonts w:ascii="Times New Roman" w:hAnsi="Times New Roman"/>
          <w:szCs w:val="22"/>
          <w:lang w:eastAsia="lv-LV"/>
        </w:rPr>
        <w:t>Piezīmes:</w:t>
      </w:r>
    </w:p>
    <w:p w14:paraId="3942A256" w14:textId="77777777" w:rsidR="00F117D6" w:rsidRPr="00DE7A7D" w:rsidRDefault="00F117D6" w:rsidP="00F117D6">
      <w:pPr>
        <w:shd w:val="clear" w:color="auto" w:fill="FFFFFF"/>
        <w:spacing w:after="0" w:line="240" w:lineRule="auto"/>
        <w:ind w:left="709" w:hanging="425"/>
        <w:jc w:val="both"/>
        <w:rPr>
          <w:rFonts w:ascii="Times New Roman" w:hAnsi="Times New Roman"/>
          <w:szCs w:val="22"/>
          <w:lang w:eastAsia="lv-LV"/>
        </w:rPr>
      </w:pPr>
      <w:r w:rsidRPr="00DE7A7D">
        <w:rPr>
          <w:rFonts w:ascii="Times New Roman" w:hAnsi="Times New Roman"/>
          <w:szCs w:val="22"/>
          <w:lang w:eastAsia="lv-LV"/>
        </w:rPr>
        <w:t>P –</w:t>
      </w:r>
      <w:r w:rsidRPr="00DE7A7D">
        <w:rPr>
          <w:rFonts w:ascii="Times New Roman" w:hAnsi="Times New Roman"/>
          <w:szCs w:val="22"/>
          <w:lang w:eastAsia="lv-LV"/>
        </w:rPr>
        <w:tab/>
      </w:r>
      <w:r w:rsidR="000878BC" w:rsidRPr="00DE7A7D">
        <w:rPr>
          <w:rFonts w:ascii="Times New Roman" w:hAnsi="Times New Roman"/>
          <w:szCs w:val="22"/>
          <w:lang w:eastAsia="lv-LV"/>
        </w:rPr>
        <w:t>P</w:t>
      </w:r>
      <w:r w:rsidR="00D83383" w:rsidRPr="00DE7A7D">
        <w:rPr>
          <w:rFonts w:ascii="Times New Roman" w:hAnsi="Times New Roman"/>
          <w:szCs w:val="22"/>
          <w:lang w:eastAsia="lv-LV"/>
        </w:rPr>
        <w:t xml:space="preserve">recizējamais kritērijs, </w:t>
      </w:r>
      <w:r w:rsidRPr="00DE7A7D">
        <w:rPr>
          <w:rFonts w:ascii="Times New Roman" w:hAnsi="Times New Roman"/>
          <w:szCs w:val="22"/>
          <w:lang w:eastAsia="lv-LV"/>
        </w:rPr>
        <w:t xml:space="preserve">kritērija </w:t>
      </w:r>
      <w:r w:rsidR="006B4C07" w:rsidRPr="00DE7A7D">
        <w:rPr>
          <w:rFonts w:ascii="Times New Roman" w:hAnsi="Times New Roman"/>
          <w:szCs w:val="22"/>
          <w:lang w:eastAsia="lv-LV"/>
        </w:rPr>
        <w:t>neatbilstības gadījumā sadarbības</w:t>
      </w:r>
      <w:r w:rsidRPr="00DE7A7D">
        <w:rPr>
          <w:rFonts w:ascii="Times New Roman" w:hAnsi="Times New Roman"/>
          <w:szCs w:val="22"/>
          <w:lang w:eastAsia="lv-LV"/>
        </w:rPr>
        <w:t xml:space="preserve"> iestāde pieņem lēmumu par projekta iesnieguma apstiprināšanu ar nosacījumu</w:t>
      </w:r>
      <w:r w:rsidR="00A77347" w:rsidRPr="00DE7A7D">
        <w:rPr>
          <w:rFonts w:ascii="Times New Roman" w:hAnsi="Times New Roman"/>
          <w:szCs w:val="22"/>
          <w:lang w:eastAsia="lv-LV"/>
        </w:rPr>
        <w:t>, ka projekta iesniedzējs nodrošina pilnīgu atbilstību kritērijam lēmumā noteiktajā laikā un kārtībā</w:t>
      </w:r>
      <w:r w:rsidRPr="00DE7A7D">
        <w:rPr>
          <w:rFonts w:ascii="Times New Roman" w:hAnsi="Times New Roman"/>
          <w:szCs w:val="22"/>
          <w:lang w:eastAsia="lv-LV"/>
        </w:rPr>
        <w:t>;</w:t>
      </w:r>
    </w:p>
    <w:p w14:paraId="4C5A9548" w14:textId="4694FC96" w:rsidR="00F117D6" w:rsidRPr="00DE7A7D" w:rsidRDefault="00F117D6" w:rsidP="00F117D6">
      <w:pPr>
        <w:shd w:val="clear" w:color="auto" w:fill="FFFFFF"/>
        <w:spacing w:after="0" w:line="240" w:lineRule="auto"/>
        <w:ind w:left="709" w:hanging="425"/>
        <w:jc w:val="both"/>
        <w:rPr>
          <w:rFonts w:ascii="Times New Roman" w:hAnsi="Times New Roman"/>
          <w:szCs w:val="22"/>
          <w:lang w:eastAsia="lv-LV"/>
        </w:rPr>
      </w:pPr>
    </w:p>
    <w:p w14:paraId="4A1DD567" w14:textId="77777777" w:rsidR="006F4793" w:rsidRPr="00DE7A7D" w:rsidRDefault="006F4793" w:rsidP="00F117D6">
      <w:pPr>
        <w:shd w:val="clear" w:color="auto" w:fill="FFFFFF"/>
        <w:spacing w:after="0" w:line="240" w:lineRule="auto"/>
        <w:ind w:left="709" w:hanging="425"/>
        <w:jc w:val="both"/>
        <w:rPr>
          <w:rFonts w:ascii="Times New Roman" w:hAnsi="Times New Roman"/>
          <w:szCs w:val="22"/>
          <w:lang w:eastAsia="lv-LV"/>
        </w:rPr>
      </w:pPr>
      <w:r w:rsidRPr="00DE7A7D">
        <w:rPr>
          <w:rFonts w:ascii="Times New Roman" w:hAnsi="Times New Roman"/>
          <w:szCs w:val="22"/>
          <w:lang w:eastAsia="lv-LV"/>
        </w:rPr>
        <w:t>V</w:t>
      </w:r>
      <w:r w:rsidR="00C3454F" w:rsidRPr="00DE7A7D">
        <w:rPr>
          <w:rFonts w:ascii="Times New Roman" w:hAnsi="Times New Roman"/>
          <w:szCs w:val="22"/>
          <w:lang w:eastAsia="lv-LV"/>
        </w:rPr>
        <w:t xml:space="preserve"> – Piemēro vienu atbilstošo kritēriju;</w:t>
      </w:r>
    </w:p>
    <w:p w14:paraId="7590BFFC" w14:textId="77777777" w:rsidR="005E2E9C" w:rsidRPr="00DE7A7D" w:rsidRDefault="00C3454F" w:rsidP="008E7DF0">
      <w:pPr>
        <w:shd w:val="clear" w:color="auto" w:fill="FFFFFF"/>
        <w:spacing w:after="0" w:line="240" w:lineRule="auto"/>
        <w:ind w:left="709" w:hanging="425"/>
        <w:jc w:val="both"/>
        <w:rPr>
          <w:rFonts w:ascii="Times New Roman" w:hAnsi="Times New Roman"/>
          <w:szCs w:val="22"/>
          <w:lang w:eastAsia="lv-LV"/>
        </w:rPr>
      </w:pPr>
      <w:r w:rsidRPr="00DE7A7D">
        <w:rPr>
          <w:rFonts w:ascii="Times New Roman" w:hAnsi="Times New Roman"/>
          <w:szCs w:val="22"/>
          <w:lang w:eastAsia="lv-LV"/>
        </w:rPr>
        <w:t>S – Piemēro visus atbilstošos kritērijus (summējot</w:t>
      </w:r>
      <w:r w:rsidR="008E7DF0" w:rsidRPr="00DE7A7D">
        <w:rPr>
          <w:rFonts w:ascii="Times New Roman" w:hAnsi="Times New Roman"/>
          <w:szCs w:val="22"/>
          <w:lang w:eastAsia="lv-LV"/>
        </w:rPr>
        <w:t xml:space="preserve"> tiem piemērojamo punktu skaitu)</w:t>
      </w:r>
    </w:p>
    <w:p w14:paraId="4D221225" w14:textId="77777777" w:rsidR="006E2208" w:rsidRPr="00DE7A7D" w:rsidRDefault="006E2208" w:rsidP="008E7DF0">
      <w:pPr>
        <w:shd w:val="clear" w:color="auto" w:fill="FFFFFF"/>
        <w:spacing w:after="0" w:line="240" w:lineRule="auto"/>
        <w:ind w:left="709" w:hanging="425"/>
        <w:jc w:val="both"/>
        <w:rPr>
          <w:rFonts w:ascii="Times New Roman" w:hAnsi="Times New Roman"/>
          <w:szCs w:val="22"/>
          <w:lang w:eastAsia="lv-LV"/>
        </w:rPr>
      </w:pPr>
    </w:p>
    <w:p w14:paraId="2F1EE8FD" w14:textId="44A4549E" w:rsidR="00FE17A5" w:rsidRDefault="00FE17A5" w:rsidP="006E2208">
      <w:pPr>
        <w:shd w:val="clear" w:color="auto" w:fill="FFFFFF"/>
        <w:spacing w:after="0" w:line="240" w:lineRule="auto"/>
        <w:ind w:left="709" w:hanging="425"/>
        <w:jc w:val="both"/>
        <w:rPr>
          <w:rFonts w:ascii="Times New Roman" w:hAnsi="Times New Roman"/>
          <w:szCs w:val="22"/>
          <w:lang w:eastAsia="lv-LV"/>
        </w:rPr>
      </w:pPr>
    </w:p>
    <w:p w14:paraId="1D7F6701" w14:textId="77777777" w:rsidR="00FE17A5" w:rsidRPr="00FE17A5" w:rsidRDefault="00FE17A5" w:rsidP="00674FEE">
      <w:pPr>
        <w:rPr>
          <w:rFonts w:ascii="Times New Roman" w:hAnsi="Times New Roman"/>
          <w:szCs w:val="22"/>
          <w:lang w:eastAsia="lv-LV"/>
        </w:rPr>
      </w:pPr>
    </w:p>
    <w:p w14:paraId="67FB5F75" w14:textId="77777777" w:rsidR="00FE17A5" w:rsidRPr="00FE17A5" w:rsidRDefault="00FE17A5" w:rsidP="00674FEE">
      <w:pPr>
        <w:rPr>
          <w:rFonts w:ascii="Times New Roman" w:hAnsi="Times New Roman"/>
          <w:szCs w:val="22"/>
          <w:lang w:eastAsia="lv-LV"/>
        </w:rPr>
      </w:pPr>
    </w:p>
    <w:p w14:paraId="1466792B" w14:textId="77777777" w:rsidR="00FE17A5" w:rsidRPr="00FE17A5" w:rsidRDefault="00FE17A5" w:rsidP="00674FEE">
      <w:pPr>
        <w:rPr>
          <w:rFonts w:ascii="Times New Roman" w:hAnsi="Times New Roman"/>
          <w:szCs w:val="22"/>
          <w:lang w:eastAsia="lv-LV"/>
        </w:rPr>
      </w:pPr>
    </w:p>
    <w:p w14:paraId="3A4D2E44" w14:textId="77777777" w:rsidR="00FE17A5" w:rsidRPr="00FE17A5" w:rsidRDefault="00FE17A5" w:rsidP="00674FEE">
      <w:pPr>
        <w:rPr>
          <w:rFonts w:ascii="Times New Roman" w:hAnsi="Times New Roman"/>
          <w:szCs w:val="22"/>
          <w:lang w:eastAsia="lv-LV"/>
        </w:rPr>
      </w:pPr>
    </w:p>
    <w:p w14:paraId="6EF3640A" w14:textId="77777777" w:rsidR="00FE17A5" w:rsidRPr="00FE17A5" w:rsidRDefault="00FE17A5" w:rsidP="00674FEE">
      <w:pPr>
        <w:rPr>
          <w:rFonts w:ascii="Times New Roman" w:hAnsi="Times New Roman"/>
          <w:szCs w:val="22"/>
          <w:lang w:eastAsia="lv-LV"/>
        </w:rPr>
      </w:pPr>
    </w:p>
    <w:p w14:paraId="4732AB9D" w14:textId="77777777" w:rsidR="00FE17A5" w:rsidRPr="00FE17A5" w:rsidRDefault="00FE17A5" w:rsidP="00674FEE">
      <w:pPr>
        <w:rPr>
          <w:rFonts w:ascii="Times New Roman" w:hAnsi="Times New Roman"/>
          <w:szCs w:val="22"/>
          <w:lang w:eastAsia="lv-LV"/>
        </w:rPr>
      </w:pPr>
    </w:p>
    <w:p w14:paraId="6F4F10B5" w14:textId="7DEE6E56" w:rsidR="00FE17A5" w:rsidRDefault="00FE17A5" w:rsidP="00FE17A5">
      <w:pPr>
        <w:rPr>
          <w:rFonts w:ascii="Times New Roman" w:hAnsi="Times New Roman"/>
          <w:szCs w:val="22"/>
          <w:lang w:eastAsia="lv-LV"/>
        </w:rPr>
      </w:pPr>
    </w:p>
    <w:p w14:paraId="3F0BE44F" w14:textId="4DE2DFC5" w:rsidR="006E2208" w:rsidRPr="00FE17A5" w:rsidRDefault="006E2208" w:rsidP="00FE17A5">
      <w:pPr>
        <w:tabs>
          <w:tab w:val="left" w:pos="2815"/>
        </w:tabs>
        <w:rPr>
          <w:rFonts w:ascii="Times New Roman" w:hAnsi="Times New Roman"/>
          <w:szCs w:val="22"/>
          <w:lang w:eastAsia="lv-LV"/>
        </w:rPr>
      </w:pPr>
    </w:p>
    <w:sectPr w:rsidR="006E2208" w:rsidRPr="00FE17A5" w:rsidSect="00331974">
      <w:headerReference w:type="default" r:id="rId14"/>
      <w:footerReference w:type="default" r:id="rId15"/>
      <w:footerReference w:type="first" r:id="rId16"/>
      <w:pgSz w:w="16838" w:h="11906" w:orient="landscape"/>
      <w:pgMar w:top="1276" w:right="1134" w:bottom="566" w:left="1440"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F2C89" w14:textId="77777777" w:rsidR="00E17CD9" w:rsidRDefault="00E17CD9" w:rsidP="00AF5352">
      <w:pPr>
        <w:spacing w:after="0" w:line="240" w:lineRule="auto"/>
      </w:pPr>
      <w:r>
        <w:separator/>
      </w:r>
    </w:p>
  </w:endnote>
  <w:endnote w:type="continuationSeparator" w:id="0">
    <w:p w14:paraId="3C6CB5CD" w14:textId="77777777" w:rsidR="00E17CD9" w:rsidRDefault="00E17CD9" w:rsidP="00AF5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ヒラギノ角ゴ Pro W3">
    <w:altName w:val="Times New Roman"/>
    <w:charset w:val="00"/>
    <w:family w:val="roman"/>
    <w:pitch w:val="default"/>
  </w:font>
  <w:font w:name="Calibri">
    <w:panose1 w:val="020F0502020204030204"/>
    <w:charset w:val="BA"/>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40651" w14:textId="7FA3B938" w:rsidR="00E17CD9" w:rsidRPr="00CF572B" w:rsidRDefault="00295E76" w:rsidP="00CF572B">
    <w:pPr>
      <w:spacing w:line="240" w:lineRule="auto"/>
      <w:jc w:val="both"/>
      <w:rPr>
        <w:rFonts w:ascii="Times New Roman" w:hAnsi="Times New Roman"/>
        <w:sz w:val="20"/>
        <w:szCs w:val="20"/>
      </w:rPr>
    </w:pPr>
    <w:sdt>
      <w:sdtPr>
        <w:id w:val="1588810867"/>
        <w:docPartObj>
          <w:docPartGallery w:val="Page Numbers (Bottom of Page)"/>
          <w:docPartUnique/>
        </w:docPartObj>
      </w:sdtPr>
      <w:sdtEndPr>
        <w:rPr>
          <w:noProof/>
          <w:sz w:val="20"/>
          <w:szCs w:val="20"/>
        </w:rPr>
      </w:sdtEndPr>
      <w:sdtContent>
        <w:r w:rsidR="00E17CD9">
          <w:rPr>
            <w:rFonts w:ascii="Times New Roman" w:hAnsi="Times New Roman"/>
            <w:sz w:val="20"/>
            <w:szCs w:val="20"/>
          </w:rPr>
          <w:t>IZMKrit_metodika_</w:t>
        </w:r>
        <w:r w:rsidR="00E17CD9" w:rsidRPr="00857FF1">
          <w:rPr>
            <w:rFonts w:ascii="Times New Roman" w:hAnsi="Times New Roman"/>
            <w:sz w:val="20"/>
            <w:szCs w:val="20"/>
          </w:rPr>
          <w:t>SAM852</w:t>
        </w:r>
        <w:r w:rsidR="00E17CD9">
          <w:rPr>
            <w:rFonts w:ascii="Times New Roman" w:hAnsi="Times New Roman"/>
            <w:sz w:val="20"/>
            <w:szCs w:val="20"/>
          </w:rPr>
          <w:t>_04032016; D</w:t>
        </w:r>
        <w:r w:rsidR="00E17CD9" w:rsidRPr="00857FF1">
          <w:rPr>
            <w:rFonts w:ascii="Times New Roman" w:hAnsi="Times New Roman"/>
            <w:sz w:val="20"/>
            <w:szCs w:val="20"/>
          </w:rPr>
          <w:t xml:space="preserve">arbības programmas „Izaugsme un </w:t>
        </w:r>
        <w:r w:rsidR="00E17CD9" w:rsidRPr="005119D1">
          <w:rPr>
            <w:rFonts w:ascii="Times New Roman" w:hAnsi="Times New Roman"/>
            <w:sz w:val="20"/>
            <w:szCs w:val="20"/>
          </w:rPr>
          <w:t>nodarbinātība” 8.5.2. specifiskā atbalsta mērķa „Nodrošināt profesionālās izglītības atbilstību Eiropas kvalifikācijas ietvarstruktūrai</w:t>
        </w:r>
        <w:r w:rsidR="00E17CD9" w:rsidRPr="005119D1">
          <w:rPr>
            <w:rFonts w:ascii="Times New Roman" w:eastAsia="Times New Roman" w:hAnsi="Times New Roman"/>
            <w:sz w:val="20"/>
            <w:szCs w:val="20"/>
          </w:rPr>
          <w:t>” projektu iesniegumu</w:t>
        </w:r>
        <w:r w:rsidR="00E17CD9" w:rsidRPr="00857FF1">
          <w:rPr>
            <w:rFonts w:ascii="Times New Roman" w:eastAsia="Times New Roman" w:hAnsi="Times New Roman"/>
            <w:sz w:val="20"/>
            <w:szCs w:val="20"/>
          </w:rPr>
          <w:t xml:space="preserve"> vērtēšanas kritēriji</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5EE0D" w14:textId="46EA0297" w:rsidR="00E17CD9" w:rsidRPr="00F117D6" w:rsidRDefault="00295E76" w:rsidP="00A544ED">
    <w:pPr>
      <w:tabs>
        <w:tab w:val="left" w:pos="1935"/>
      </w:tabs>
      <w:spacing w:line="240" w:lineRule="auto"/>
      <w:jc w:val="both"/>
      <w:rPr>
        <w:rFonts w:ascii="Times New Roman" w:hAnsi="Times New Roman"/>
        <w:sz w:val="20"/>
        <w:szCs w:val="20"/>
      </w:rPr>
    </w:pPr>
    <w:sdt>
      <w:sdtPr>
        <w:id w:val="1007400878"/>
        <w:docPartObj>
          <w:docPartGallery w:val="Page Numbers (Bottom of Page)"/>
          <w:docPartUnique/>
        </w:docPartObj>
      </w:sdtPr>
      <w:sdtEndPr>
        <w:rPr>
          <w:noProof/>
          <w:sz w:val="20"/>
          <w:szCs w:val="20"/>
        </w:rPr>
      </w:sdtEndPr>
      <w:sdtContent>
        <w:r w:rsidR="00E17CD9">
          <w:rPr>
            <w:rFonts w:ascii="Times New Roman" w:hAnsi="Times New Roman"/>
            <w:sz w:val="20"/>
            <w:szCs w:val="20"/>
          </w:rPr>
          <w:t>IZMKrit_metodika_</w:t>
        </w:r>
        <w:r w:rsidR="00E17CD9" w:rsidRPr="00857FF1">
          <w:rPr>
            <w:rFonts w:ascii="Times New Roman" w:hAnsi="Times New Roman"/>
            <w:sz w:val="20"/>
            <w:szCs w:val="20"/>
          </w:rPr>
          <w:t>SAM852</w:t>
        </w:r>
        <w:r w:rsidR="00E17CD9">
          <w:rPr>
            <w:rFonts w:ascii="Times New Roman" w:hAnsi="Times New Roman"/>
            <w:sz w:val="20"/>
            <w:szCs w:val="20"/>
          </w:rPr>
          <w:t>_0403</w:t>
        </w:r>
        <w:r w:rsidR="00E17CD9">
          <w:rPr>
            <w:rFonts w:ascii="Times New Roman" w:hAnsi="Times New Roman"/>
            <w:vanish/>
            <w:sz w:val="20"/>
            <w:szCs w:val="20"/>
          </w:rPr>
          <w:t>0403</w:t>
        </w:r>
        <w:r w:rsidR="00E17CD9">
          <w:rPr>
            <w:rFonts w:ascii="Times New Roman" w:hAnsi="Times New Roman"/>
            <w:sz w:val="20"/>
            <w:szCs w:val="20"/>
          </w:rPr>
          <w:t>2016; D</w:t>
        </w:r>
        <w:r w:rsidR="00E17CD9" w:rsidRPr="00857FF1">
          <w:rPr>
            <w:rFonts w:ascii="Times New Roman" w:hAnsi="Times New Roman"/>
            <w:sz w:val="20"/>
            <w:szCs w:val="20"/>
          </w:rPr>
          <w:t xml:space="preserve">arbības programmas „Izaugsme un </w:t>
        </w:r>
        <w:r w:rsidR="00E17CD9" w:rsidRPr="005119D1">
          <w:rPr>
            <w:rFonts w:ascii="Times New Roman" w:hAnsi="Times New Roman"/>
            <w:sz w:val="20"/>
            <w:szCs w:val="20"/>
          </w:rPr>
          <w:t>nodarbinātība” 8.5.2. specifiskā atbalsta mērķa „Nodrošināt profesionālās izglītības atbilstību Eiropas kvalifikācijas ietvarstruktūrai</w:t>
        </w:r>
        <w:r w:rsidR="00E17CD9" w:rsidRPr="005119D1">
          <w:rPr>
            <w:rFonts w:ascii="Times New Roman" w:eastAsia="Times New Roman" w:hAnsi="Times New Roman"/>
            <w:sz w:val="20"/>
            <w:szCs w:val="20"/>
          </w:rPr>
          <w:t>” projektu iesniegumu</w:t>
        </w:r>
        <w:r w:rsidR="00E17CD9" w:rsidRPr="00857FF1">
          <w:rPr>
            <w:rFonts w:ascii="Times New Roman" w:eastAsia="Times New Roman" w:hAnsi="Times New Roman"/>
            <w:sz w:val="20"/>
            <w:szCs w:val="20"/>
          </w:rPr>
          <w:t xml:space="preserve"> vērtēšanas kritēriji</w:t>
        </w:r>
      </w:sdtContent>
    </w:sdt>
  </w:p>
  <w:p w14:paraId="49CA2FFB" w14:textId="77777777" w:rsidR="00E17CD9" w:rsidRPr="00F837E8" w:rsidRDefault="00E17CD9" w:rsidP="00AA6066">
    <w:pPr>
      <w:spacing w:line="240" w:lineRule="auto"/>
      <w:jc w:val="both"/>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FF11F" w14:textId="77777777" w:rsidR="00E17CD9" w:rsidRDefault="00E17CD9" w:rsidP="00AF5352">
      <w:pPr>
        <w:spacing w:after="0" w:line="240" w:lineRule="auto"/>
      </w:pPr>
      <w:r>
        <w:separator/>
      </w:r>
    </w:p>
  </w:footnote>
  <w:footnote w:type="continuationSeparator" w:id="0">
    <w:p w14:paraId="240024B5" w14:textId="77777777" w:rsidR="00E17CD9" w:rsidRDefault="00E17CD9" w:rsidP="00AF5352">
      <w:pPr>
        <w:spacing w:after="0" w:line="240" w:lineRule="auto"/>
      </w:pPr>
      <w:r>
        <w:continuationSeparator/>
      </w:r>
    </w:p>
  </w:footnote>
  <w:footnote w:id="1">
    <w:p w14:paraId="35E35634" w14:textId="3A046EFC" w:rsidR="00E17CD9" w:rsidRDefault="00E17CD9">
      <w:pPr>
        <w:pStyle w:val="FootnoteText"/>
      </w:pPr>
      <w:r>
        <w:rPr>
          <w:rStyle w:val="FootnoteReference"/>
        </w:rPr>
        <w:footnoteRef/>
      </w:r>
      <w:r>
        <w:t xml:space="preserve"> </w:t>
      </w:r>
      <w:r w:rsidRPr="00711F3A">
        <w:t>Kritērija ietvaros tiek pārbaudīta projekta iesniedzēja atbilstība Ministru kabineta noteikumos</w:t>
      </w:r>
      <w:r w:rsidRPr="00BD72DD">
        <w:t xml:space="preserve"> par specifiskā atbalsta mērķa īstenošanu</w:t>
      </w:r>
      <w:r w:rsidRPr="00711F3A">
        <w:t xml:space="preserve"> noteiktajam finansējuma saņēmēju lokam</w:t>
      </w:r>
    </w:p>
  </w:footnote>
  <w:footnote w:id="2">
    <w:p w14:paraId="6D6ED29E" w14:textId="77777777" w:rsidR="00E17CD9" w:rsidRDefault="00E17CD9" w:rsidP="004C5428">
      <w:pPr>
        <w:pStyle w:val="FootnoteText"/>
        <w:jc w:val="both"/>
      </w:pPr>
      <w:r>
        <w:rPr>
          <w:rStyle w:val="FootnoteReference"/>
        </w:rPr>
        <w:footnoteRef/>
      </w:r>
      <w:r>
        <w:t xml:space="preserve"> </w:t>
      </w:r>
      <w:r w:rsidRPr="004C5428">
        <w:t>Eiropas Parlamenta un Padomes 2013.gada 17.decembra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w:t>
      </w:r>
      <w:r>
        <w:t xml:space="preserve"> </w:t>
      </w:r>
      <w:r w:rsidRPr="004C5428">
        <w:t>Kohēzijas fondu un Eiropas Jūrlietu un zivsaimniecības fondu un atceļ Padomes Regulu (EK) Nr. 1083/2006</w:t>
      </w:r>
    </w:p>
  </w:footnote>
  <w:footnote w:id="3">
    <w:p w14:paraId="4F92ED69" w14:textId="77777777" w:rsidR="00E17CD9" w:rsidRDefault="00E17CD9" w:rsidP="004C5428">
      <w:pPr>
        <w:pStyle w:val="FootnoteText"/>
        <w:jc w:val="both"/>
      </w:pPr>
      <w:r>
        <w:rPr>
          <w:rStyle w:val="FootnoteReference"/>
        </w:rPr>
        <w:footnoteRef/>
      </w:r>
      <w:r>
        <w:t xml:space="preserve"> </w:t>
      </w:r>
      <w:r w:rsidRPr="004C5428">
        <w:t>Attiecināms no brīža, kad minētie Ministru kabineta noteiktumi stājas spēkā</w:t>
      </w:r>
    </w:p>
  </w:footnote>
  <w:footnote w:id="4">
    <w:p w14:paraId="54D0D001" w14:textId="2917029D" w:rsidR="00E17CD9" w:rsidRDefault="00E17CD9" w:rsidP="00930354">
      <w:pPr>
        <w:pStyle w:val="FootnoteText"/>
        <w:jc w:val="both"/>
      </w:pPr>
      <w:r>
        <w:rPr>
          <w:rStyle w:val="FootnoteReference"/>
        </w:rPr>
        <w:footnoteRef/>
      </w:r>
      <w:r>
        <w:t xml:space="preserve"> </w:t>
      </w:r>
      <w:r w:rsidRPr="009B6A85">
        <w:rPr>
          <w:rFonts w:eastAsia="Calibri"/>
          <w:bCs/>
          <w:szCs w:val="24"/>
        </w:rPr>
        <w:t xml:space="preserve">ES struktūrfondu 2007.–2013.gadam plānošanas perioda </w:t>
      </w:r>
      <w:r w:rsidRPr="009B6A85">
        <w:rPr>
          <w:bCs/>
          <w:iCs/>
          <w:szCs w:val="24"/>
        </w:rPr>
        <w:t xml:space="preserve">DP „Cilvēkresursi un nodarbinātība” </w:t>
      </w:r>
      <w:r w:rsidRPr="009B6A85">
        <w:rPr>
          <w:rFonts w:eastAsia="Calibri"/>
          <w:szCs w:val="24"/>
        </w:rPr>
        <w:t>1.2.1.1.1.apakšaktivitātes “Nozaru kvalifikāciju sistēmas izveide un profesionālās izglītības pārstrukturizācija” proj</w:t>
      </w:r>
      <w:r w:rsidRPr="00BE1653">
        <w:rPr>
          <w:rFonts w:eastAsia="Calibri"/>
          <w:szCs w:val="24"/>
        </w:rPr>
        <w:t>ekta ietvaros izstrādāt</w:t>
      </w:r>
      <w:r>
        <w:rPr>
          <w:rFonts w:eastAsia="Calibri"/>
          <w:szCs w:val="24"/>
        </w:rPr>
        <w:t>ās</w:t>
      </w:r>
      <w:r w:rsidRPr="00BE1653">
        <w:rPr>
          <w:rFonts w:eastAsia="Calibri"/>
          <w:szCs w:val="24"/>
        </w:rPr>
        <w:t xml:space="preserve"> </w:t>
      </w:r>
      <w:r w:rsidRPr="00BE1653">
        <w:rPr>
          <w:color w:val="333333"/>
        </w:rPr>
        <w:t>p</w:t>
      </w:r>
      <w:r>
        <w:rPr>
          <w:color w:val="333333"/>
        </w:rPr>
        <w:t xml:space="preserve">iecas mūžizglītības komponentes </w:t>
      </w:r>
      <w:r w:rsidRPr="00BE1653">
        <w:rPr>
          <w:color w:val="333333"/>
        </w:rPr>
        <w:t xml:space="preserve">"Iniciatīva un uzņēmējdarbība", "Sabiedrības un cilvēka drošība", "Valodas, kultūras izpratne un izpausmes", "Sociālās un pilsoniskās prasmes" un "Informācijas un komunikācijas tehnoloģijas" </w:t>
      </w:r>
      <w:r w:rsidRPr="00BE1653">
        <w:t>atbilst Eiropas Savienība</w:t>
      </w:r>
      <w:r>
        <w:t>s izstrādātajai</w:t>
      </w:r>
      <w:r w:rsidRPr="00BE1653">
        <w:t xml:space="preserve"> Eiropas mūžizglītības</w:t>
      </w:r>
      <w:r>
        <w:t xml:space="preserve"> pamatkompetenču ietvarstruktūrai</w:t>
      </w:r>
      <w:r w:rsidRPr="00F5110A">
        <w:t xml:space="preserve"> (</w:t>
      </w:r>
      <w:r w:rsidRPr="00E316DE">
        <w:rPr>
          <w:bCs/>
          <w:i/>
        </w:rPr>
        <w:t>The European framework for key competences for lifelong learning</w:t>
      </w:r>
      <w:r w:rsidRPr="00F5110A">
        <w:t>), kurā ir nodefinētas galvenās prasmes (pašiniciatīva un uzņēmējdarbība, sociālās un pilsoniskās prasmes</w:t>
      </w:r>
      <w:r>
        <w:t xml:space="preserve">, </w:t>
      </w:r>
      <w:r w:rsidRPr="00F5110A">
        <w:t>saziņa dzimtajā valodā, saziņa svešvalodās, matemātiskās prasmes un pamatprasmes dabaszinībās un tehnoloģijās, digit</w:t>
      </w:r>
      <w:r>
        <w:t>ālā prasme, mācīšanās mācīties</w:t>
      </w:r>
      <w:r w:rsidRPr="00F5110A">
        <w:t>, kultūras izpratne un izpausme)</w:t>
      </w:r>
      <w:r>
        <w:t>.</w:t>
      </w:r>
    </w:p>
  </w:footnote>
  <w:footnote w:id="5">
    <w:p w14:paraId="52AAB248" w14:textId="77777777" w:rsidR="00E17CD9" w:rsidRDefault="00E17CD9" w:rsidP="00C50B83">
      <w:pPr>
        <w:pStyle w:val="FootnoteText"/>
        <w:jc w:val="both"/>
      </w:pPr>
      <w:r>
        <w:rPr>
          <w:rStyle w:val="FootnoteReference"/>
        </w:rPr>
        <w:footnoteRef/>
      </w:r>
      <w:r>
        <w:t xml:space="preserve"> </w:t>
      </w:r>
      <w:r w:rsidRPr="00F0070C">
        <w:t>Par katra</w:t>
      </w:r>
      <w:r>
        <w:t xml:space="preserve"> </w:t>
      </w:r>
      <w:r w:rsidRPr="00F0070C">
        <w:t>horizontālās prioritātes principa</w:t>
      </w:r>
      <w:r>
        <w:t xml:space="preserve"> </w:t>
      </w:r>
      <w:r w:rsidRPr="00F0070C">
        <w:t>ievērošanu</w:t>
      </w:r>
      <w:r>
        <w:t xml:space="preserve"> </w:t>
      </w:r>
      <w:r w:rsidRPr="00F0070C">
        <w:t>tiek piešķirts norādītais punktu skaits, iegūto punktu skaitu summē, lai novērtētu, vai projekta iesniegums sasniedz noteikto minimālo punktu skaitu (t.i., 3 punktus).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0253"/>
      <w:docPartObj>
        <w:docPartGallery w:val="Page Numbers (Top of Page)"/>
        <w:docPartUnique/>
      </w:docPartObj>
    </w:sdtPr>
    <w:sdtEndPr>
      <w:rPr>
        <w:rFonts w:ascii="Times New Roman" w:hAnsi="Times New Roman"/>
      </w:rPr>
    </w:sdtEndPr>
    <w:sdtContent>
      <w:p w14:paraId="67B30022" w14:textId="77777777" w:rsidR="00E17CD9" w:rsidRPr="00FA4B3C" w:rsidRDefault="00E17CD9">
        <w:pPr>
          <w:pStyle w:val="Header"/>
          <w:jc w:val="center"/>
          <w:rPr>
            <w:rFonts w:ascii="Times New Roman" w:hAnsi="Times New Roman"/>
          </w:rPr>
        </w:pPr>
        <w:r w:rsidRPr="00FA4B3C">
          <w:rPr>
            <w:rFonts w:ascii="Times New Roman" w:hAnsi="Times New Roman"/>
          </w:rPr>
          <w:fldChar w:fldCharType="begin"/>
        </w:r>
        <w:r w:rsidRPr="00FA4B3C">
          <w:rPr>
            <w:rFonts w:ascii="Times New Roman" w:hAnsi="Times New Roman"/>
          </w:rPr>
          <w:instrText xml:space="preserve"> PAGE   \* MERGEFORMAT </w:instrText>
        </w:r>
        <w:r w:rsidRPr="00FA4B3C">
          <w:rPr>
            <w:rFonts w:ascii="Times New Roman" w:hAnsi="Times New Roman"/>
          </w:rPr>
          <w:fldChar w:fldCharType="separate"/>
        </w:r>
        <w:r w:rsidR="00295E76">
          <w:rPr>
            <w:rFonts w:ascii="Times New Roman" w:hAnsi="Times New Roman"/>
            <w:noProof/>
          </w:rPr>
          <w:t>20</w:t>
        </w:r>
        <w:r w:rsidRPr="00FA4B3C">
          <w:rPr>
            <w:rFonts w:ascii="Times New Roman" w:hAnsi="Times New Roman"/>
            <w:noProof/>
          </w:rPr>
          <w:fldChar w:fldCharType="end"/>
        </w:r>
      </w:p>
    </w:sdtContent>
  </w:sdt>
  <w:p w14:paraId="591911BC" w14:textId="77777777" w:rsidR="00E17CD9" w:rsidRDefault="00E17C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2B34"/>
    <w:multiLevelType w:val="hybridMultilevel"/>
    <w:tmpl w:val="CF9AD3D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0CC34C4"/>
    <w:multiLevelType w:val="hybridMultilevel"/>
    <w:tmpl w:val="37BEE230"/>
    <w:lvl w:ilvl="0" w:tplc="B6A8CACE">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 w15:restartNumberingAfterBreak="0">
    <w:nsid w:val="01BD6DFD"/>
    <w:multiLevelType w:val="hybridMultilevel"/>
    <w:tmpl w:val="F670F19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3F7430"/>
    <w:multiLevelType w:val="hybridMultilevel"/>
    <w:tmpl w:val="2C40FC30"/>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C654204"/>
    <w:multiLevelType w:val="hybridMultilevel"/>
    <w:tmpl w:val="8C121E3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FC3F15"/>
    <w:multiLevelType w:val="hybridMultilevel"/>
    <w:tmpl w:val="9834AA4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2255A8F"/>
    <w:multiLevelType w:val="hybridMultilevel"/>
    <w:tmpl w:val="8C121E3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80E7DBA"/>
    <w:multiLevelType w:val="hybridMultilevel"/>
    <w:tmpl w:val="7BEA60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8E07FE9"/>
    <w:multiLevelType w:val="hybridMultilevel"/>
    <w:tmpl w:val="C26C331E"/>
    <w:lvl w:ilvl="0" w:tplc="B6A8CAC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C105A90"/>
    <w:multiLevelType w:val="hybridMultilevel"/>
    <w:tmpl w:val="2A984EA2"/>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0867E91"/>
    <w:multiLevelType w:val="hybridMultilevel"/>
    <w:tmpl w:val="CF9AD3D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5502CAF"/>
    <w:multiLevelType w:val="hybridMultilevel"/>
    <w:tmpl w:val="A20C162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F08726E"/>
    <w:multiLevelType w:val="hybridMultilevel"/>
    <w:tmpl w:val="31CE07B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FF177AD"/>
    <w:multiLevelType w:val="hybridMultilevel"/>
    <w:tmpl w:val="CF9AD3D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0B663B4"/>
    <w:multiLevelType w:val="hybridMultilevel"/>
    <w:tmpl w:val="31CE07B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29075D8"/>
    <w:multiLevelType w:val="hybridMultilevel"/>
    <w:tmpl w:val="B9081712"/>
    <w:lvl w:ilvl="0" w:tplc="0426000F">
      <w:start w:val="1"/>
      <w:numFmt w:val="decimal"/>
      <w:lvlText w:val="%1."/>
      <w:lvlJc w:val="left"/>
      <w:pPr>
        <w:ind w:left="720" w:hanging="360"/>
      </w:pPr>
      <w:rPr>
        <w:rFonts w:ascii="Times New Roman" w:hAnsi="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3C9645E"/>
    <w:multiLevelType w:val="hybridMultilevel"/>
    <w:tmpl w:val="78DAE8D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44D39C0"/>
    <w:multiLevelType w:val="hybridMultilevel"/>
    <w:tmpl w:val="9198E412"/>
    <w:lvl w:ilvl="0" w:tplc="6818DE7C">
      <w:start w:val="1"/>
      <w:numFmt w:val="bullet"/>
      <w:lvlText w:val="−"/>
      <w:lvlJc w:val="left"/>
      <w:pPr>
        <w:ind w:left="720" w:hanging="360"/>
      </w:pPr>
      <w:rPr>
        <w:rFonts w:ascii="Cambria" w:hAnsi="Cambri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66D404F"/>
    <w:multiLevelType w:val="hybridMultilevel"/>
    <w:tmpl w:val="A20C162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81E26E0"/>
    <w:multiLevelType w:val="hybridMultilevel"/>
    <w:tmpl w:val="2494BD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0814366"/>
    <w:multiLevelType w:val="hybridMultilevel"/>
    <w:tmpl w:val="C528288E"/>
    <w:lvl w:ilvl="0" w:tplc="0426000F">
      <w:start w:val="1"/>
      <w:numFmt w:val="decimal"/>
      <w:lvlText w:val="%1."/>
      <w:lvlJc w:val="left"/>
      <w:pPr>
        <w:ind w:left="720" w:hanging="360"/>
      </w:pPr>
    </w:lvl>
    <w:lvl w:ilvl="1" w:tplc="37A6593A">
      <w:start w:val="1"/>
      <w:numFmt w:val="decimal"/>
      <w:lvlText w:val="%2)"/>
      <w:lvlJc w:val="left"/>
      <w:pPr>
        <w:ind w:left="1440" w:hanging="360"/>
      </w:pPr>
      <w:rPr>
        <w:rFonts w:hint="default"/>
        <w:color w:val="auto"/>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A6A7772"/>
    <w:multiLevelType w:val="hybridMultilevel"/>
    <w:tmpl w:val="2D5A3878"/>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DBC7432"/>
    <w:multiLevelType w:val="hybridMultilevel"/>
    <w:tmpl w:val="9834AA4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11D127A"/>
    <w:multiLevelType w:val="hybridMultilevel"/>
    <w:tmpl w:val="31CE07B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1FA312D"/>
    <w:multiLevelType w:val="hybridMultilevel"/>
    <w:tmpl w:val="414EA944"/>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6EB4BC0"/>
    <w:multiLevelType w:val="hybridMultilevel"/>
    <w:tmpl w:val="ED42B9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3B441FB"/>
    <w:multiLevelType w:val="hybridMultilevel"/>
    <w:tmpl w:val="31CE07B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4E00E0D"/>
    <w:multiLevelType w:val="hybridMultilevel"/>
    <w:tmpl w:val="591C0C22"/>
    <w:lvl w:ilvl="0" w:tplc="27346648">
      <w:start w:val="3"/>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77F0518"/>
    <w:multiLevelType w:val="hybridMultilevel"/>
    <w:tmpl w:val="3C2E11D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C8E1B5E"/>
    <w:multiLevelType w:val="hybridMultilevel"/>
    <w:tmpl w:val="7BEA60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CE95657"/>
    <w:multiLevelType w:val="hybridMultilevel"/>
    <w:tmpl w:val="4366050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1"/>
  </w:num>
  <w:num w:numId="3">
    <w:abstractNumId w:val="10"/>
  </w:num>
  <w:num w:numId="4">
    <w:abstractNumId w:val="13"/>
  </w:num>
  <w:num w:numId="5">
    <w:abstractNumId w:val="0"/>
  </w:num>
  <w:num w:numId="6">
    <w:abstractNumId w:val="18"/>
  </w:num>
  <w:num w:numId="7">
    <w:abstractNumId w:val="11"/>
  </w:num>
  <w:num w:numId="8">
    <w:abstractNumId w:val="23"/>
  </w:num>
  <w:num w:numId="9">
    <w:abstractNumId w:val="26"/>
  </w:num>
  <w:num w:numId="10">
    <w:abstractNumId w:val="25"/>
  </w:num>
  <w:num w:numId="11">
    <w:abstractNumId w:val="12"/>
  </w:num>
  <w:num w:numId="12">
    <w:abstractNumId w:val="14"/>
  </w:num>
  <w:num w:numId="13">
    <w:abstractNumId w:val="4"/>
  </w:num>
  <w:num w:numId="14">
    <w:abstractNumId w:val="6"/>
  </w:num>
  <w:num w:numId="15">
    <w:abstractNumId w:val="30"/>
  </w:num>
  <w:num w:numId="16">
    <w:abstractNumId w:val="24"/>
  </w:num>
  <w:num w:numId="17">
    <w:abstractNumId w:val="5"/>
  </w:num>
  <w:num w:numId="18">
    <w:abstractNumId w:val="22"/>
  </w:num>
  <w:num w:numId="19">
    <w:abstractNumId w:val="16"/>
  </w:num>
  <w:num w:numId="20">
    <w:abstractNumId w:val="28"/>
  </w:num>
  <w:num w:numId="21">
    <w:abstractNumId w:val="17"/>
  </w:num>
  <w:num w:numId="22">
    <w:abstractNumId w:val="27"/>
  </w:num>
  <w:num w:numId="23">
    <w:abstractNumId w:val="3"/>
  </w:num>
  <w:num w:numId="24">
    <w:abstractNumId w:val="21"/>
  </w:num>
  <w:num w:numId="25">
    <w:abstractNumId w:val="7"/>
  </w:num>
  <w:num w:numId="26">
    <w:abstractNumId w:val="29"/>
  </w:num>
  <w:num w:numId="27">
    <w:abstractNumId w:val="9"/>
  </w:num>
  <w:num w:numId="28">
    <w:abstractNumId w:val="15"/>
  </w:num>
  <w:num w:numId="29">
    <w:abstractNumId w:val="20"/>
  </w:num>
  <w:num w:numId="30">
    <w:abstractNumId w:val="19"/>
  </w:num>
  <w:num w:numId="31">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352"/>
    <w:rsid w:val="00002EB7"/>
    <w:rsid w:val="000032E9"/>
    <w:rsid w:val="00003FF9"/>
    <w:rsid w:val="000108C9"/>
    <w:rsid w:val="000163AB"/>
    <w:rsid w:val="00016F83"/>
    <w:rsid w:val="00020602"/>
    <w:rsid w:val="00021A3A"/>
    <w:rsid w:val="000238A7"/>
    <w:rsid w:val="0002419F"/>
    <w:rsid w:val="0002471C"/>
    <w:rsid w:val="00034FEA"/>
    <w:rsid w:val="00035A1C"/>
    <w:rsid w:val="00035B74"/>
    <w:rsid w:val="00041C55"/>
    <w:rsid w:val="0004272C"/>
    <w:rsid w:val="00043D26"/>
    <w:rsid w:val="00045284"/>
    <w:rsid w:val="00046626"/>
    <w:rsid w:val="00046C50"/>
    <w:rsid w:val="0005021C"/>
    <w:rsid w:val="000509A7"/>
    <w:rsid w:val="00051772"/>
    <w:rsid w:val="00051C06"/>
    <w:rsid w:val="000545B3"/>
    <w:rsid w:val="00057BF6"/>
    <w:rsid w:val="000611E4"/>
    <w:rsid w:val="00062F3F"/>
    <w:rsid w:val="0006368D"/>
    <w:rsid w:val="00067CCE"/>
    <w:rsid w:val="00070415"/>
    <w:rsid w:val="00074003"/>
    <w:rsid w:val="00076414"/>
    <w:rsid w:val="00076C80"/>
    <w:rsid w:val="00077512"/>
    <w:rsid w:val="000816EF"/>
    <w:rsid w:val="00084C94"/>
    <w:rsid w:val="00084F90"/>
    <w:rsid w:val="00086A40"/>
    <w:rsid w:val="0008772B"/>
    <w:rsid w:val="000878BC"/>
    <w:rsid w:val="00091680"/>
    <w:rsid w:val="000924AE"/>
    <w:rsid w:val="00093D7E"/>
    <w:rsid w:val="0009419C"/>
    <w:rsid w:val="00094259"/>
    <w:rsid w:val="000955F5"/>
    <w:rsid w:val="00096226"/>
    <w:rsid w:val="0009763D"/>
    <w:rsid w:val="00097DF2"/>
    <w:rsid w:val="000A2830"/>
    <w:rsid w:val="000A2F97"/>
    <w:rsid w:val="000A32F8"/>
    <w:rsid w:val="000A3364"/>
    <w:rsid w:val="000A3CD9"/>
    <w:rsid w:val="000A4DA0"/>
    <w:rsid w:val="000A502D"/>
    <w:rsid w:val="000A608C"/>
    <w:rsid w:val="000A703A"/>
    <w:rsid w:val="000B3B1C"/>
    <w:rsid w:val="000B41C0"/>
    <w:rsid w:val="000B4C75"/>
    <w:rsid w:val="000B5678"/>
    <w:rsid w:val="000B61C2"/>
    <w:rsid w:val="000C2568"/>
    <w:rsid w:val="000C2DC9"/>
    <w:rsid w:val="000C32A8"/>
    <w:rsid w:val="000C3AE1"/>
    <w:rsid w:val="000D15E2"/>
    <w:rsid w:val="000D1F3B"/>
    <w:rsid w:val="000D2904"/>
    <w:rsid w:val="000D30B1"/>
    <w:rsid w:val="000D3DA2"/>
    <w:rsid w:val="000D7803"/>
    <w:rsid w:val="000D7AB6"/>
    <w:rsid w:val="000E36D7"/>
    <w:rsid w:val="000E3AF0"/>
    <w:rsid w:val="000E601A"/>
    <w:rsid w:val="000E762D"/>
    <w:rsid w:val="000F17A3"/>
    <w:rsid w:val="000F2EF5"/>
    <w:rsid w:val="000F32F5"/>
    <w:rsid w:val="000F4334"/>
    <w:rsid w:val="000F7349"/>
    <w:rsid w:val="000F7B8B"/>
    <w:rsid w:val="0010145C"/>
    <w:rsid w:val="00102E6D"/>
    <w:rsid w:val="0010499D"/>
    <w:rsid w:val="00107613"/>
    <w:rsid w:val="00107885"/>
    <w:rsid w:val="00111BA4"/>
    <w:rsid w:val="00111C26"/>
    <w:rsid w:val="00112763"/>
    <w:rsid w:val="001135C0"/>
    <w:rsid w:val="001163E0"/>
    <w:rsid w:val="00117DA3"/>
    <w:rsid w:val="00117EF6"/>
    <w:rsid w:val="001207CB"/>
    <w:rsid w:val="00123593"/>
    <w:rsid w:val="001241FC"/>
    <w:rsid w:val="00124A1B"/>
    <w:rsid w:val="00125A69"/>
    <w:rsid w:val="0013152C"/>
    <w:rsid w:val="00134271"/>
    <w:rsid w:val="00134BD2"/>
    <w:rsid w:val="001354A0"/>
    <w:rsid w:val="001354B3"/>
    <w:rsid w:val="0013554F"/>
    <w:rsid w:val="00135612"/>
    <w:rsid w:val="0013735A"/>
    <w:rsid w:val="0014103D"/>
    <w:rsid w:val="00141B63"/>
    <w:rsid w:val="00146E07"/>
    <w:rsid w:val="00152C96"/>
    <w:rsid w:val="00153FA9"/>
    <w:rsid w:val="0015487F"/>
    <w:rsid w:val="001551ED"/>
    <w:rsid w:val="00155579"/>
    <w:rsid w:val="00156393"/>
    <w:rsid w:val="00160A59"/>
    <w:rsid w:val="001620EA"/>
    <w:rsid w:val="00162F7A"/>
    <w:rsid w:val="00165339"/>
    <w:rsid w:val="0016577C"/>
    <w:rsid w:val="00167435"/>
    <w:rsid w:val="00167C45"/>
    <w:rsid w:val="0017078B"/>
    <w:rsid w:val="001718F4"/>
    <w:rsid w:val="001727C6"/>
    <w:rsid w:val="00176146"/>
    <w:rsid w:val="00180C26"/>
    <w:rsid w:val="00183027"/>
    <w:rsid w:val="0018666A"/>
    <w:rsid w:val="00187C38"/>
    <w:rsid w:val="00190425"/>
    <w:rsid w:val="00190CF1"/>
    <w:rsid w:val="00191687"/>
    <w:rsid w:val="00192479"/>
    <w:rsid w:val="001935A1"/>
    <w:rsid w:val="00193F1C"/>
    <w:rsid w:val="0019559C"/>
    <w:rsid w:val="0019708C"/>
    <w:rsid w:val="001A11D6"/>
    <w:rsid w:val="001A30E6"/>
    <w:rsid w:val="001A6744"/>
    <w:rsid w:val="001B08E5"/>
    <w:rsid w:val="001B3448"/>
    <w:rsid w:val="001B4ACC"/>
    <w:rsid w:val="001B784E"/>
    <w:rsid w:val="001B79C0"/>
    <w:rsid w:val="001C1E3B"/>
    <w:rsid w:val="001C253E"/>
    <w:rsid w:val="001C3CCF"/>
    <w:rsid w:val="001C7410"/>
    <w:rsid w:val="001D0258"/>
    <w:rsid w:val="001D15C8"/>
    <w:rsid w:val="001D168D"/>
    <w:rsid w:val="001D2599"/>
    <w:rsid w:val="001D28AC"/>
    <w:rsid w:val="001D2AD7"/>
    <w:rsid w:val="001D39B4"/>
    <w:rsid w:val="001D7807"/>
    <w:rsid w:val="001E02BE"/>
    <w:rsid w:val="001E291C"/>
    <w:rsid w:val="001E32AA"/>
    <w:rsid w:val="001E6AAC"/>
    <w:rsid w:val="001E6DF3"/>
    <w:rsid w:val="001E7EF1"/>
    <w:rsid w:val="001F198E"/>
    <w:rsid w:val="001F2BDC"/>
    <w:rsid w:val="001F3A4D"/>
    <w:rsid w:val="00202C5C"/>
    <w:rsid w:val="00204747"/>
    <w:rsid w:val="00210359"/>
    <w:rsid w:val="00210CD4"/>
    <w:rsid w:val="00211BAB"/>
    <w:rsid w:val="00212CF0"/>
    <w:rsid w:val="0021350C"/>
    <w:rsid w:val="00214498"/>
    <w:rsid w:val="00216BAD"/>
    <w:rsid w:val="00217F7B"/>
    <w:rsid w:val="00221817"/>
    <w:rsid w:val="002236CB"/>
    <w:rsid w:val="00224A59"/>
    <w:rsid w:val="00224DBC"/>
    <w:rsid w:val="00226F7E"/>
    <w:rsid w:val="00230CAB"/>
    <w:rsid w:val="00233716"/>
    <w:rsid w:val="00235788"/>
    <w:rsid w:val="00235967"/>
    <w:rsid w:val="002377B9"/>
    <w:rsid w:val="00240790"/>
    <w:rsid w:val="00241E81"/>
    <w:rsid w:val="00243B12"/>
    <w:rsid w:val="00243D7D"/>
    <w:rsid w:val="002441E2"/>
    <w:rsid w:val="002446F3"/>
    <w:rsid w:val="00244EE3"/>
    <w:rsid w:val="0024715C"/>
    <w:rsid w:val="00253B1A"/>
    <w:rsid w:val="00255DBA"/>
    <w:rsid w:val="00257297"/>
    <w:rsid w:val="002619EE"/>
    <w:rsid w:val="00266306"/>
    <w:rsid w:val="002702E0"/>
    <w:rsid w:val="00271A3D"/>
    <w:rsid w:val="002725B6"/>
    <w:rsid w:val="002726D2"/>
    <w:rsid w:val="00274969"/>
    <w:rsid w:val="0028037E"/>
    <w:rsid w:val="002810DB"/>
    <w:rsid w:val="00284F6B"/>
    <w:rsid w:val="002865B6"/>
    <w:rsid w:val="00291664"/>
    <w:rsid w:val="00293166"/>
    <w:rsid w:val="00295E76"/>
    <w:rsid w:val="00296718"/>
    <w:rsid w:val="00296BF4"/>
    <w:rsid w:val="002A2A6B"/>
    <w:rsid w:val="002A33CB"/>
    <w:rsid w:val="002A74E1"/>
    <w:rsid w:val="002B0838"/>
    <w:rsid w:val="002B0D43"/>
    <w:rsid w:val="002B1502"/>
    <w:rsid w:val="002B16F9"/>
    <w:rsid w:val="002B18C3"/>
    <w:rsid w:val="002B2576"/>
    <w:rsid w:val="002B38D1"/>
    <w:rsid w:val="002B7A35"/>
    <w:rsid w:val="002C11E8"/>
    <w:rsid w:val="002C209A"/>
    <w:rsid w:val="002C3C7F"/>
    <w:rsid w:val="002C5373"/>
    <w:rsid w:val="002C568C"/>
    <w:rsid w:val="002C67B1"/>
    <w:rsid w:val="002D0954"/>
    <w:rsid w:val="002D09ED"/>
    <w:rsid w:val="002D1776"/>
    <w:rsid w:val="002D2A56"/>
    <w:rsid w:val="002D4578"/>
    <w:rsid w:val="002D488F"/>
    <w:rsid w:val="002D724E"/>
    <w:rsid w:val="002E327D"/>
    <w:rsid w:val="002E4886"/>
    <w:rsid w:val="002E4E9D"/>
    <w:rsid w:val="002E5C07"/>
    <w:rsid w:val="002F09AC"/>
    <w:rsid w:val="002F429A"/>
    <w:rsid w:val="002F648F"/>
    <w:rsid w:val="002F7B0F"/>
    <w:rsid w:val="003059F2"/>
    <w:rsid w:val="00306043"/>
    <w:rsid w:val="00306CDF"/>
    <w:rsid w:val="003126BE"/>
    <w:rsid w:val="00313EB0"/>
    <w:rsid w:val="00315B1C"/>
    <w:rsid w:val="0032260F"/>
    <w:rsid w:val="003230E3"/>
    <w:rsid w:val="003236F0"/>
    <w:rsid w:val="0032496E"/>
    <w:rsid w:val="00324B85"/>
    <w:rsid w:val="003255D2"/>
    <w:rsid w:val="00326D14"/>
    <w:rsid w:val="00327B1E"/>
    <w:rsid w:val="00330F22"/>
    <w:rsid w:val="00331974"/>
    <w:rsid w:val="0033434A"/>
    <w:rsid w:val="00334C15"/>
    <w:rsid w:val="00336656"/>
    <w:rsid w:val="00345005"/>
    <w:rsid w:val="0034576B"/>
    <w:rsid w:val="0034779E"/>
    <w:rsid w:val="00347D82"/>
    <w:rsid w:val="00347FD6"/>
    <w:rsid w:val="0035218F"/>
    <w:rsid w:val="0035269B"/>
    <w:rsid w:val="00352B98"/>
    <w:rsid w:val="00354CE4"/>
    <w:rsid w:val="00356152"/>
    <w:rsid w:val="00357B52"/>
    <w:rsid w:val="00360E33"/>
    <w:rsid w:val="00362DCE"/>
    <w:rsid w:val="00364BFD"/>
    <w:rsid w:val="00370663"/>
    <w:rsid w:val="00370679"/>
    <w:rsid w:val="003713F9"/>
    <w:rsid w:val="00371ECE"/>
    <w:rsid w:val="003720F5"/>
    <w:rsid w:val="00372BFF"/>
    <w:rsid w:val="003747F3"/>
    <w:rsid w:val="00377B4C"/>
    <w:rsid w:val="0038016C"/>
    <w:rsid w:val="00380531"/>
    <w:rsid w:val="00383A2A"/>
    <w:rsid w:val="00383DE7"/>
    <w:rsid w:val="00385A2F"/>
    <w:rsid w:val="003911CF"/>
    <w:rsid w:val="00391B33"/>
    <w:rsid w:val="0039348B"/>
    <w:rsid w:val="00393841"/>
    <w:rsid w:val="003944F6"/>
    <w:rsid w:val="00394F35"/>
    <w:rsid w:val="003967CA"/>
    <w:rsid w:val="00397178"/>
    <w:rsid w:val="00397A2B"/>
    <w:rsid w:val="003A00DA"/>
    <w:rsid w:val="003A10FD"/>
    <w:rsid w:val="003A29E6"/>
    <w:rsid w:val="003A33C4"/>
    <w:rsid w:val="003A3CD0"/>
    <w:rsid w:val="003A405A"/>
    <w:rsid w:val="003A676A"/>
    <w:rsid w:val="003A6BE8"/>
    <w:rsid w:val="003A77B8"/>
    <w:rsid w:val="003B3232"/>
    <w:rsid w:val="003B3AE5"/>
    <w:rsid w:val="003B418D"/>
    <w:rsid w:val="003B433E"/>
    <w:rsid w:val="003B519F"/>
    <w:rsid w:val="003C0694"/>
    <w:rsid w:val="003C100E"/>
    <w:rsid w:val="003C300C"/>
    <w:rsid w:val="003C3F01"/>
    <w:rsid w:val="003C3FDA"/>
    <w:rsid w:val="003C46D4"/>
    <w:rsid w:val="003C5759"/>
    <w:rsid w:val="003C586B"/>
    <w:rsid w:val="003C70A5"/>
    <w:rsid w:val="003D351A"/>
    <w:rsid w:val="003D3B9C"/>
    <w:rsid w:val="003D3C86"/>
    <w:rsid w:val="003D5317"/>
    <w:rsid w:val="003D7C5A"/>
    <w:rsid w:val="003E08E8"/>
    <w:rsid w:val="003E13E6"/>
    <w:rsid w:val="003E2C09"/>
    <w:rsid w:val="003E2EDB"/>
    <w:rsid w:val="003E3319"/>
    <w:rsid w:val="003E35D4"/>
    <w:rsid w:val="003E3E1A"/>
    <w:rsid w:val="003E431F"/>
    <w:rsid w:val="003E5016"/>
    <w:rsid w:val="003E6770"/>
    <w:rsid w:val="003F0E11"/>
    <w:rsid w:val="003F1FF0"/>
    <w:rsid w:val="003F253E"/>
    <w:rsid w:val="003F3D4A"/>
    <w:rsid w:val="003F5ED9"/>
    <w:rsid w:val="003F6D20"/>
    <w:rsid w:val="003F7D6D"/>
    <w:rsid w:val="00400691"/>
    <w:rsid w:val="00401AF4"/>
    <w:rsid w:val="00402C55"/>
    <w:rsid w:val="00406898"/>
    <w:rsid w:val="00410B3E"/>
    <w:rsid w:val="004121F4"/>
    <w:rsid w:val="00412512"/>
    <w:rsid w:val="004156CA"/>
    <w:rsid w:val="00415750"/>
    <w:rsid w:val="00417830"/>
    <w:rsid w:val="00421D51"/>
    <w:rsid w:val="00423BD5"/>
    <w:rsid w:val="0042413B"/>
    <w:rsid w:val="00424A14"/>
    <w:rsid w:val="00424E96"/>
    <w:rsid w:val="00424FBD"/>
    <w:rsid w:val="00425691"/>
    <w:rsid w:val="00425D9D"/>
    <w:rsid w:val="00430124"/>
    <w:rsid w:val="0043013C"/>
    <w:rsid w:val="0043151B"/>
    <w:rsid w:val="00432E0F"/>
    <w:rsid w:val="00433908"/>
    <w:rsid w:val="004342F2"/>
    <w:rsid w:val="0043539F"/>
    <w:rsid w:val="004367F4"/>
    <w:rsid w:val="00440B3B"/>
    <w:rsid w:val="00441223"/>
    <w:rsid w:val="0044236E"/>
    <w:rsid w:val="00442E13"/>
    <w:rsid w:val="00445E60"/>
    <w:rsid w:val="00450ED9"/>
    <w:rsid w:val="004513F1"/>
    <w:rsid w:val="004523E2"/>
    <w:rsid w:val="00452884"/>
    <w:rsid w:val="00454566"/>
    <w:rsid w:val="00455238"/>
    <w:rsid w:val="0046284A"/>
    <w:rsid w:val="00466230"/>
    <w:rsid w:val="0046639E"/>
    <w:rsid w:val="00466674"/>
    <w:rsid w:val="004671BC"/>
    <w:rsid w:val="004704CC"/>
    <w:rsid w:val="004716B4"/>
    <w:rsid w:val="0047219D"/>
    <w:rsid w:val="00474E63"/>
    <w:rsid w:val="00474F72"/>
    <w:rsid w:val="00475D24"/>
    <w:rsid w:val="0048064A"/>
    <w:rsid w:val="00482591"/>
    <w:rsid w:val="004834A2"/>
    <w:rsid w:val="00483D66"/>
    <w:rsid w:val="004869EE"/>
    <w:rsid w:val="00487A7C"/>
    <w:rsid w:val="00493A5B"/>
    <w:rsid w:val="004958B4"/>
    <w:rsid w:val="0049727E"/>
    <w:rsid w:val="00497EB8"/>
    <w:rsid w:val="004A0286"/>
    <w:rsid w:val="004A067A"/>
    <w:rsid w:val="004A06C4"/>
    <w:rsid w:val="004A35DE"/>
    <w:rsid w:val="004A4B0D"/>
    <w:rsid w:val="004A6BC5"/>
    <w:rsid w:val="004A7184"/>
    <w:rsid w:val="004A7EC5"/>
    <w:rsid w:val="004B06C8"/>
    <w:rsid w:val="004B49E4"/>
    <w:rsid w:val="004B5B5E"/>
    <w:rsid w:val="004B77B6"/>
    <w:rsid w:val="004C1BC7"/>
    <w:rsid w:val="004C1D9D"/>
    <w:rsid w:val="004C2D2F"/>
    <w:rsid w:val="004C5428"/>
    <w:rsid w:val="004C77E7"/>
    <w:rsid w:val="004D0EDC"/>
    <w:rsid w:val="004D66FF"/>
    <w:rsid w:val="004E216A"/>
    <w:rsid w:val="004E32F9"/>
    <w:rsid w:val="004E3AB0"/>
    <w:rsid w:val="004E3F67"/>
    <w:rsid w:val="004E6037"/>
    <w:rsid w:val="004F30D6"/>
    <w:rsid w:val="004F376D"/>
    <w:rsid w:val="004F496B"/>
    <w:rsid w:val="004F565B"/>
    <w:rsid w:val="004F5730"/>
    <w:rsid w:val="004F67FC"/>
    <w:rsid w:val="004F6952"/>
    <w:rsid w:val="00500997"/>
    <w:rsid w:val="00501610"/>
    <w:rsid w:val="00502C42"/>
    <w:rsid w:val="00504CAA"/>
    <w:rsid w:val="0050523C"/>
    <w:rsid w:val="00505B56"/>
    <w:rsid w:val="005113E5"/>
    <w:rsid w:val="00512231"/>
    <w:rsid w:val="00512417"/>
    <w:rsid w:val="0051345E"/>
    <w:rsid w:val="005160B2"/>
    <w:rsid w:val="005160D1"/>
    <w:rsid w:val="00517547"/>
    <w:rsid w:val="005175C7"/>
    <w:rsid w:val="00517893"/>
    <w:rsid w:val="00520509"/>
    <w:rsid w:val="0052396B"/>
    <w:rsid w:val="00523DCF"/>
    <w:rsid w:val="005264B5"/>
    <w:rsid w:val="00526962"/>
    <w:rsid w:val="0052759F"/>
    <w:rsid w:val="00527840"/>
    <w:rsid w:val="00527F6B"/>
    <w:rsid w:val="00530589"/>
    <w:rsid w:val="00530A7C"/>
    <w:rsid w:val="005311E0"/>
    <w:rsid w:val="00532674"/>
    <w:rsid w:val="005368A6"/>
    <w:rsid w:val="00536CCC"/>
    <w:rsid w:val="00537845"/>
    <w:rsid w:val="00537C2C"/>
    <w:rsid w:val="00540572"/>
    <w:rsid w:val="00540CDE"/>
    <w:rsid w:val="00541A35"/>
    <w:rsid w:val="005423E7"/>
    <w:rsid w:val="00542494"/>
    <w:rsid w:val="0054289C"/>
    <w:rsid w:val="00550076"/>
    <w:rsid w:val="00553619"/>
    <w:rsid w:val="00553BC9"/>
    <w:rsid w:val="00555054"/>
    <w:rsid w:val="0055527A"/>
    <w:rsid w:val="00555281"/>
    <w:rsid w:val="00555B17"/>
    <w:rsid w:val="005614C1"/>
    <w:rsid w:val="005627F7"/>
    <w:rsid w:val="005678B1"/>
    <w:rsid w:val="00573552"/>
    <w:rsid w:val="0058508C"/>
    <w:rsid w:val="005851D8"/>
    <w:rsid w:val="005852DA"/>
    <w:rsid w:val="00585E37"/>
    <w:rsid w:val="00586830"/>
    <w:rsid w:val="005871A4"/>
    <w:rsid w:val="00593626"/>
    <w:rsid w:val="00594447"/>
    <w:rsid w:val="0059570C"/>
    <w:rsid w:val="0059707C"/>
    <w:rsid w:val="0059749D"/>
    <w:rsid w:val="005A00A1"/>
    <w:rsid w:val="005A044B"/>
    <w:rsid w:val="005A14F0"/>
    <w:rsid w:val="005A366C"/>
    <w:rsid w:val="005A40F4"/>
    <w:rsid w:val="005A4634"/>
    <w:rsid w:val="005A50CE"/>
    <w:rsid w:val="005A7C3E"/>
    <w:rsid w:val="005B02C2"/>
    <w:rsid w:val="005B069B"/>
    <w:rsid w:val="005B1209"/>
    <w:rsid w:val="005B2F35"/>
    <w:rsid w:val="005C00E2"/>
    <w:rsid w:val="005C06F0"/>
    <w:rsid w:val="005C2575"/>
    <w:rsid w:val="005C2999"/>
    <w:rsid w:val="005C375D"/>
    <w:rsid w:val="005C6019"/>
    <w:rsid w:val="005C74C5"/>
    <w:rsid w:val="005C7576"/>
    <w:rsid w:val="005D4715"/>
    <w:rsid w:val="005E0254"/>
    <w:rsid w:val="005E0EF1"/>
    <w:rsid w:val="005E2E9C"/>
    <w:rsid w:val="005E3BC9"/>
    <w:rsid w:val="005E4FED"/>
    <w:rsid w:val="005E7A2E"/>
    <w:rsid w:val="005F3C0A"/>
    <w:rsid w:val="005F5BD2"/>
    <w:rsid w:val="005F61E1"/>
    <w:rsid w:val="005F7056"/>
    <w:rsid w:val="00600E9B"/>
    <w:rsid w:val="00603C42"/>
    <w:rsid w:val="00604CAA"/>
    <w:rsid w:val="00606437"/>
    <w:rsid w:val="00610444"/>
    <w:rsid w:val="0061117D"/>
    <w:rsid w:val="006117CF"/>
    <w:rsid w:val="00613EB5"/>
    <w:rsid w:val="006143FD"/>
    <w:rsid w:val="006155B5"/>
    <w:rsid w:val="00616F78"/>
    <w:rsid w:val="00620A35"/>
    <w:rsid w:val="00621CF5"/>
    <w:rsid w:val="00622DAB"/>
    <w:rsid w:val="006245CC"/>
    <w:rsid w:val="006265F7"/>
    <w:rsid w:val="00630CD5"/>
    <w:rsid w:val="006314DF"/>
    <w:rsid w:val="00633438"/>
    <w:rsid w:val="00636A8A"/>
    <w:rsid w:val="006378F5"/>
    <w:rsid w:val="00640AA6"/>
    <w:rsid w:val="00643C66"/>
    <w:rsid w:val="00644808"/>
    <w:rsid w:val="006449A8"/>
    <w:rsid w:val="006457B9"/>
    <w:rsid w:val="006502AB"/>
    <w:rsid w:val="0065055B"/>
    <w:rsid w:val="006508D7"/>
    <w:rsid w:val="0065265E"/>
    <w:rsid w:val="006530B4"/>
    <w:rsid w:val="0065410C"/>
    <w:rsid w:val="006543C0"/>
    <w:rsid w:val="00656110"/>
    <w:rsid w:val="00656D67"/>
    <w:rsid w:val="00657707"/>
    <w:rsid w:val="00657A77"/>
    <w:rsid w:val="006630DF"/>
    <w:rsid w:val="00665AFD"/>
    <w:rsid w:val="00666827"/>
    <w:rsid w:val="00670EE2"/>
    <w:rsid w:val="00671B59"/>
    <w:rsid w:val="006748AE"/>
    <w:rsid w:val="0067495D"/>
    <w:rsid w:val="00674EE5"/>
    <w:rsid w:val="00674F84"/>
    <w:rsid w:val="00674FEE"/>
    <w:rsid w:val="00675135"/>
    <w:rsid w:val="00676491"/>
    <w:rsid w:val="00676623"/>
    <w:rsid w:val="00677078"/>
    <w:rsid w:val="00677995"/>
    <w:rsid w:val="00680F26"/>
    <w:rsid w:val="00682E14"/>
    <w:rsid w:val="00683C1C"/>
    <w:rsid w:val="00684020"/>
    <w:rsid w:val="00685A3E"/>
    <w:rsid w:val="0068740F"/>
    <w:rsid w:val="00690418"/>
    <w:rsid w:val="00692F08"/>
    <w:rsid w:val="00693433"/>
    <w:rsid w:val="00695346"/>
    <w:rsid w:val="006972A4"/>
    <w:rsid w:val="006A2FD3"/>
    <w:rsid w:val="006A4489"/>
    <w:rsid w:val="006A4F59"/>
    <w:rsid w:val="006A56E8"/>
    <w:rsid w:val="006A584D"/>
    <w:rsid w:val="006A64B9"/>
    <w:rsid w:val="006A70A3"/>
    <w:rsid w:val="006B002F"/>
    <w:rsid w:val="006B0FD3"/>
    <w:rsid w:val="006B135A"/>
    <w:rsid w:val="006B1D9A"/>
    <w:rsid w:val="006B362C"/>
    <w:rsid w:val="006B37A1"/>
    <w:rsid w:val="006B4C07"/>
    <w:rsid w:val="006B55F5"/>
    <w:rsid w:val="006B7A93"/>
    <w:rsid w:val="006B7F2F"/>
    <w:rsid w:val="006C1361"/>
    <w:rsid w:val="006C1A9F"/>
    <w:rsid w:val="006C2029"/>
    <w:rsid w:val="006C2E06"/>
    <w:rsid w:val="006C2F8B"/>
    <w:rsid w:val="006C39FE"/>
    <w:rsid w:val="006C3A9E"/>
    <w:rsid w:val="006C3EFA"/>
    <w:rsid w:val="006C4DB6"/>
    <w:rsid w:val="006C4E0F"/>
    <w:rsid w:val="006C7125"/>
    <w:rsid w:val="006D1777"/>
    <w:rsid w:val="006D28E6"/>
    <w:rsid w:val="006D42BE"/>
    <w:rsid w:val="006E2208"/>
    <w:rsid w:val="006E513E"/>
    <w:rsid w:val="006E7969"/>
    <w:rsid w:val="006F04D1"/>
    <w:rsid w:val="006F2907"/>
    <w:rsid w:val="006F3284"/>
    <w:rsid w:val="006F3847"/>
    <w:rsid w:val="006F4793"/>
    <w:rsid w:val="006F54BE"/>
    <w:rsid w:val="006F58CB"/>
    <w:rsid w:val="006F6ECE"/>
    <w:rsid w:val="006F73CC"/>
    <w:rsid w:val="006F77A9"/>
    <w:rsid w:val="007008C4"/>
    <w:rsid w:val="00703100"/>
    <w:rsid w:val="00706297"/>
    <w:rsid w:val="00711F3A"/>
    <w:rsid w:val="007128CC"/>
    <w:rsid w:val="00714B41"/>
    <w:rsid w:val="00716CA4"/>
    <w:rsid w:val="00716F63"/>
    <w:rsid w:val="00717B8D"/>
    <w:rsid w:val="00717DC7"/>
    <w:rsid w:val="00722B1B"/>
    <w:rsid w:val="00722D1C"/>
    <w:rsid w:val="007237C4"/>
    <w:rsid w:val="00723EA6"/>
    <w:rsid w:val="00727720"/>
    <w:rsid w:val="00727FB8"/>
    <w:rsid w:val="007300E4"/>
    <w:rsid w:val="007335AE"/>
    <w:rsid w:val="00733E26"/>
    <w:rsid w:val="007354AD"/>
    <w:rsid w:val="00745AC9"/>
    <w:rsid w:val="00747B8B"/>
    <w:rsid w:val="00747D8B"/>
    <w:rsid w:val="00752F81"/>
    <w:rsid w:val="007532B6"/>
    <w:rsid w:val="00753DA1"/>
    <w:rsid w:val="00756019"/>
    <w:rsid w:val="00757C93"/>
    <w:rsid w:val="0076107A"/>
    <w:rsid w:val="00761FF7"/>
    <w:rsid w:val="00764AB3"/>
    <w:rsid w:val="00766407"/>
    <w:rsid w:val="00770C87"/>
    <w:rsid w:val="00771E67"/>
    <w:rsid w:val="00772E3D"/>
    <w:rsid w:val="007770DF"/>
    <w:rsid w:val="007772ED"/>
    <w:rsid w:val="00780B84"/>
    <w:rsid w:val="00780F32"/>
    <w:rsid w:val="007812E8"/>
    <w:rsid w:val="00782950"/>
    <w:rsid w:val="007831D4"/>
    <w:rsid w:val="0078597C"/>
    <w:rsid w:val="00785FB0"/>
    <w:rsid w:val="007862A6"/>
    <w:rsid w:val="00786302"/>
    <w:rsid w:val="0079146A"/>
    <w:rsid w:val="00791914"/>
    <w:rsid w:val="007924BC"/>
    <w:rsid w:val="00792B68"/>
    <w:rsid w:val="00792ED8"/>
    <w:rsid w:val="00793125"/>
    <w:rsid w:val="00795C91"/>
    <w:rsid w:val="007977B1"/>
    <w:rsid w:val="00797C8C"/>
    <w:rsid w:val="007A0C91"/>
    <w:rsid w:val="007A528A"/>
    <w:rsid w:val="007A5BB8"/>
    <w:rsid w:val="007A6C06"/>
    <w:rsid w:val="007B091F"/>
    <w:rsid w:val="007B23C4"/>
    <w:rsid w:val="007B2EB0"/>
    <w:rsid w:val="007B32A8"/>
    <w:rsid w:val="007B36D1"/>
    <w:rsid w:val="007B4819"/>
    <w:rsid w:val="007B497F"/>
    <w:rsid w:val="007B659C"/>
    <w:rsid w:val="007B7970"/>
    <w:rsid w:val="007C061C"/>
    <w:rsid w:val="007C09D0"/>
    <w:rsid w:val="007C366C"/>
    <w:rsid w:val="007C3AFC"/>
    <w:rsid w:val="007C3EBC"/>
    <w:rsid w:val="007C4A1A"/>
    <w:rsid w:val="007C4A1D"/>
    <w:rsid w:val="007C61E2"/>
    <w:rsid w:val="007C66A7"/>
    <w:rsid w:val="007C6CDA"/>
    <w:rsid w:val="007D0193"/>
    <w:rsid w:val="007D2EBA"/>
    <w:rsid w:val="007D6114"/>
    <w:rsid w:val="007E0014"/>
    <w:rsid w:val="007E05C7"/>
    <w:rsid w:val="007E163D"/>
    <w:rsid w:val="007E20DF"/>
    <w:rsid w:val="007E2ADE"/>
    <w:rsid w:val="007E305A"/>
    <w:rsid w:val="007E3734"/>
    <w:rsid w:val="007E5A59"/>
    <w:rsid w:val="007F00AE"/>
    <w:rsid w:val="007F1809"/>
    <w:rsid w:val="007F43D3"/>
    <w:rsid w:val="007F4529"/>
    <w:rsid w:val="007F5350"/>
    <w:rsid w:val="008017E3"/>
    <w:rsid w:val="008029E8"/>
    <w:rsid w:val="00802F30"/>
    <w:rsid w:val="0080382A"/>
    <w:rsid w:val="00804427"/>
    <w:rsid w:val="008044D2"/>
    <w:rsid w:val="008057E4"/>
    <w:rsid w:val="00806663"/>
    <w:rsid w:val="00807CE7"/>
    <w:rsid w:val="00807DD6"/>
    <w:rsid w:val="00811FA9"/>
    <w:rsid w:val="00813DF3"/>
    <w:rsid w:val="00814E35"/>
    <w:rsid w:val="008177B9"/>
    <w:rsid w:val="00817DCF"/>
    <w:rsid w:val="00820EC4"/>
    <w:rsid w:val="00821ABD"/>
    <w:rsid w:val="0082458F"/>
    <w:rsid w:val="00827353"/>
    <w:rsid w:val="00831177"/>
    <w:rsid w:val="008314A5"/>
    <w:rsid w:val="00833C00"/>
    <w:rsid w:val="0083626D"/>
    <w:rsid w:val="00836569"/>
    <w:rsid w:val="00841E1F"/>
    <w:rsid w:val="00842EC1"/>
    <w:rsid w:val="008502E6"/>
    <w:rsid w:val="00852478"/>
    <w:rsid w:val="00853C95"/>
    <w:rsid w:val="008543B3"/>
    <w:rsid w:val="00856626"/>
    <w:rsid w:val="00860168"/>
    <w:rsid w:val="00860F2D"/>
    <w:rsid w:val="00861DBA"/>
    <w:rsid w:val="00862C85"/>
    <w:rsid w:val="00864852"/>
    <w:rsid w:val="00865C4A"/>
    <w:rsid w:val="00867BA5"/>
    <w:rsid w:val="0087004F"/>
    <w:rsid w:val="00871626"/>
    <w:rsid w:val="00875FF5"/>
    <w:rsid w:val="00876824"/>
    <w:rsid w:val="008768D3"/>
    <w:rsid w:val="00876B88"/>
    <w:rsid w:val="00877389"/>
    <w:rsid w:val="008776A6"/>
    <w:rsid w:val="0088036E"/>
    <w:rsid w:val="00880397"/>
    <w:rsid w:val="008809F2"/>
    <w:rsid w:val="0088131B"/>
    <w:rsid w:val="00881CF7"/>
    <w:rsid w:val="0088500D"/>
    <w:rsid w:val="008859C5"/>
    <w:rsid w:val="008861C8"/>
    <w:rsid w:val="00887871"/>
    <w:rsid w:val="00887C11"/>
    <w:rsid w:val="00887F10"/>
    <w:rsid w:val="008905EE"/>
    <w:rsid w:val="00890C35"/>
    <w:rsid w:val="00890FE3"/>
    <w:rsid w:val="00894338"/>
    <w:rsid w:val="00895362"/>
    <w:rsid w:val="0089627A"/>
    <w:rsid w:val="008976CB"/>
    <w:rsid w:val="008A00B0"/>
    <w:rsid w:val="008A113D"/>
    <w:rsid w:val="008A19C8"/>
    <w:rsid w:val="008A3BB1"/>
    <w:rsid w:val="008A4969"/>
    <w:rsid w:val="008A4D92"/>
    <w:rsid w:val="008A5266"/>
    <w:rsid w:val="008A6513"/>
    <w:rsid w:val="008B1000"/>
    <w:rsid w:val="008B124C"/>
    <w:rsid w:val="008B28D1"/>
    <w:rsid w:val="008B7D9F"/>
    <w:rsid w:val="008C12E9"/>
    <w:rsid w:val="008C1397"/>
    <w:rsid w:val="008C1B49"/>
    <w:rsid w:val="008C3C60"/>
    <w:rsid w:val="008C4F7E"/>
    <w:rsid w:val="008C687D"/>
    <w:rsid w:val="008D0D60"/>
    <w:rsid w:val="008D1C16"/>
    <w:rsid w:val="008D276A"/>
    <w:rsid w:val="008D2D72"/>
    <w:rsid w:val="008E52D4"/>
    <w:rsid w:val="008E6B1B"/>
    <w:rsid w:val="008E6D14"/>
    <w:rsid w:val="008E759A"/>
    <w:rsid w:val="008E79BD"/>
    <w:rsid w:val="008E7DF0"/>
    <w:rsid w:val="008F0401"/>
    <w:rsid w:val="008F0696"/>
    <w:rsid w:val="008F2730"/>
    <w:rsid w:val="008F29FD"/>
    <w:rsid w:val="008F3A52"/>
    <w:rsid w:val="008F44EB"/>
    <w:rsid w:val="008F7CD9"/>
    <w:rsid w:val="008F7DD6"/>
    <w:rsid w:val="0090600B"/>
    <w:rsid w:val="009060C4"/>
    <w:rsid w:val="00906EC3"/>
    <w:rsid w:val="00912518"/>
    <w:rsid w:val="009151F1"/>
    <w:rsid w:val="00915E84"/>
    <w:rsid w:val="009202C5"/>
    <w:rsid w:val="00920E39"/>
    <w:rsid w:val="009215CC"/>
    <w:rsid w:val="00923464"/>
    <w:rsid w:val="00924155"/>
    <w:rsid w:val="009256FB"/>
    <w:rsid w:val="009257A2"/>
    <w:rsid w:val="00930354"/>
    <w:rsid w:val="009306CC"/>
    <w:rsid w:val="0093276C"/>
    <w:rsid w:val="009371C8"/>
    <w:rsid w:val="009373B3"/>
    <w:rsid w:val="00940D6C"/>
    <w:rsid w:val="00942631"/>
    <w:rsid w:val="009465A1"/>
    <w:rsid w:val="00954B9A"/>
    <w:rsid w:val="00954D34"/>
    <w:rsid w:val="0095510B"/>
    <w:rsid w:val="00955743"/>
    <w:rsid w:val="00956F18"/>
    <w:rsid w:val="00957437"/>
    <w:rsid w:val="0096051F"/>
    <w:rsid w:val="0096676A"/>
    <w:rsid w:val="009670FB"/>
    <w:rsid w:val="009672EB"/>
    <w:rsid w:val="00971A60"/>
    <w:rsid w:val="0097292B"/>
    <w:rsid w:val="009740B1"/>
    <w:rsid w:val="00975B3C"/>
    <w:rsid w:val="00975BE9"/>
    <w:rsid w:val="0097672C"/>
    <w:rsid w:val="00977380"/>
    <w:rsid w:val="00980639"/>
    <w:rsid w:val="009853AE"/>
    <w:rsid w:val="00985B90"/>
    <w:rsid w:val="00985C4D"/>
    <w:rsid w:val="00986224"/>
    <w:rsid w:val="0098708A"/>
    <w:rsid w:val="009908EB"/>
    <w:rsid w:val="00992918"/>
    <w:rsid w:val="00993FBD"/>
    <w:rsid w:val="00994123"/>
    <w:rsid w:val="00994810"/>
    <w:rsid w:val="00994994"/>
    <w:rsid w:val="009953DB"/>
    <w:rsid w:val="00995525"/>
    <w:rsid w:val="0099613F"/>
    <w:rsid w:val="00996259"/>
    <w:rsid w:val="009972A4"/>
    <w:rsid w:val="009A0C38"/>
    <w:rsid w:val="009A0C93"/>
    <w:rsid w:val="009A18DF"/>
    <w:rsid w:val="009A4C54"/>
    <w:rsid w:val="009A57ED"/>
    <w:rsid w:val="009A6BF9"/>
    <w:rsid w:val="009B005B"/>
    <w:rsid w:val="009B0A2E"/>
    <w:rsid w:val="009B125A"/>
    <w:rsid w:val="009B3A7D"/>
    <w:rsid w:val="009B6DB0"/>
    <w:rsid w:val="009C0852"/>
    <w:rsid w:val="009C1600"/>
    <w:rsid w:val="009C1CCB"/>
    <w:rsid w:val="009C30FB"/>
    <w:rsid w:val="009C39DA"/>
    <w:rsid w:val="009C3CCB"/>
    <w:rsid w:val="009C62E9"/>
    <w:rsid w:val="009C65AE"/>
    <w:rsid w:val="009D17E4"/>
    <w:rsid w:val="009D49E1"/>
    <w:rsid w:val="009D5388"/>
    <w:rsid w:val="009D5A35"/>
    <w:rsid w:val="009D666A"/>
    <w:rsid w:val="009D7725"/>
    <w:rsid w:val="009E5C53"/>
    <w:rsid w:val="009E720B"/>
    <w:rsid w:val="009F0322"/>
    <w:rsid w:val="009F1B95"/>
    <w:rsid w:val="009F2415"/>
    <w:rsid w:val="009F6251"/>
    <w:rsid w:val="00A015A8"/>
    <w:rsid w:val="00A037CC"/>
    <w:rsid w:val="00A03BAC"/>
    <w:rsid w:val="00A103AA"/>
    <w:rsid w:val="00A10C9C"/>
    <w:rsid w:val="00A132B3"/>
    <w:rsid w:val="00A137C2"/>
    <w:rsid w:val="00A1409F"/>
    <w:rsid w:val="00A14ABE"/>
    <w:rsid w:val="00A16B8F"/>
    <w:rsid w:val="00A20018"/>
    <w:rsid w:val="00A22A42"/>
    <w:rsid w:val="00A25861"/>
    <w:rsid w:val="00A2645E"/>
    <w:rsid w:val="00A26B01"/>
    <w:rsid w:val="00A30698"/>
    <w:rsid w:val="00A30809"/>
    <w:rsid w:val="00A32B61"/>
    <w:rsid w:val="00A36E40"/>
    <w:rsid w:val="00A401A7"/>
    <w:rsid w:val="00A4136E"/>
    <w:rsid w:val="00A41973"/>
    <w:rsid w:val="00A41B82"/>
    <w:rsid w:val="00A433DD"/>
    <w:rsid w:val="00A468EE"/>
    <w:rsid w:val="00A51720"/>
    <w:rsid w:val="00A51D2D"/>
    <w:rsid w:val="00A538B7"/>
    <w:rsid w:val="00A544ED"/>
    <w:rsid w:val="00A5463B"/>
    <w:rsid w:val="00A55A20"/>
    <w:rsid w:val="00A562A5"/>
    <w:rsid w:val="00A5758C"/>
    <w:rsid w:val="00A64842"/>
    <w:rsid w:val="00A64A0D"/>
    <w:rsid w:val="00A64D5A"/>
    <w:rsid w:val="00A65556"/>
    <w:rsid w:val="00A679B1"/>
    <w:rsid w:val="00A71086"/>
    <w:rsid w:val="00A71E6C"/>
    <w:rsid w:val="00A7269F"/>
    <w:rsid w:val="00A72D8A"/>
    <w:rsid w:val="00A74DB0"/>
    <w:rsid w:val="00A77347"/>
    <w:rsid w:val="00A800E6"/>
    <w:rsid w:val="00A824D6"/>
    <w:rsid w:val="00A82E1C"/>
    <w:rsid w:val="00A83AD4"/>
    <w:rsid w:val="00A8427A"/>
    <w:rsid w:val="00A84300"/>
    <w:rsid w:val="00A847F6"/>
    <w:rsid w:val="00A85346"/>
    <w:rsid w:val="00A857F1"/>
    <w:rsid w:val="00A87589"/>
    <w:rsid w:val="00A90423"/>
    <w:rsid w:val="00A9126F"/>
    <w:rsid w:val="00A9209F"/>
    <w:rsid w:val="00A94DAD"/>
    <w:rsid w:val="00A972C5"/>
    <w:rsid w:val="00A97BC9"/>
    <w:rsid w:val="00A97D57"/>
    <w:rsid w:val="00AA04CD"/>
    <w:rsid w:val="00AA0C8B"/>
    <w:rsid w:val="00AA37A2"/>
    <w:rsid w:val="00AA4382"/>
    <w:rsid w:val="00AA6066"/>
    <w:rsid w:val="00AA65FA"/>
    <w:rsid w:val="00AB0181"/>
    <w:rsid w:val="00AB03E4"/>
    <w:rsid w:val="00AB76D4"/>
    <w:rsid w:val="00AB7AE4"/>
    <w:rsid w:val="00AC314C"/>
    <w:rsid w:val="00AC3F05"/>
    <w:rsid w:val="00AC5769"/>
    <w:rsid w:val="00AC62D7"/>
    <w:rsid w:val="00AC7F25"/>
    <w:rsid w:val="00AD1E07"/>
    <w:rsid w:val="00AD2AEC"/>
    <w:rsid w:val="00AD3E94"/>
    <w:rsid w:val="00AD41A9"/>
    <w:rsid w:val="00AD63A7"/>
    <w:rsid w:val="00AD66F6"/>
    <w:rsid w:val="00AE0DB8"/>
    <w:rsid w:val="00AE1C93"/>
    <w:rsid w:val="00AE34F3"/>
    <w:rsid w:val="00AE4E7D"/>
    <w:rsid w:val="00AE5115"/>
    <w:rsid w:val="00AE595E"/>
    <w:rsid w:val="00AE5D9F"/>
    <w:rsid w:val="00AE7555"/>
    <w:rsid w:val="00AE7602"/>
    <w:rsid w:val="00AE7E9A"/>
    <w:rsid w:val="00AF0590"/>
    <w:rsid w:val="00AF5352"/>
    <w:rsid w:val="00B007C2"/>
    <w:rsid w:val="00B00DED"/>
    <w:rsid w:val="00B01597"/>
    <w:rsid w:val="00B02E71"/>
    <w:rsid w:val="00B064AD"/>
    <w:rsid w:val="00B074EF"/>
    <w:rsid w:val="00B10042"/>
    <w:rsid w:val="00B11A27"/>
    <w:rsid w:val="00B126B9"/>
    <w:rsid w:val="00B141F2"/>
    <w:rsid w:val="00B14CDF"/>
    <w:rsid w:val="00B15866"/>
    <w:rsid w:val="00B16045"/>
    <w:rsid w:val="00B16F5D"/>
    <w:rsid w:val="00B174F8"/>
    <w:rsid w:val="00B17666"/>
    <w:rsid w:val="00B20ADD"/>
    <w:rsid w:val="00B214C1"/>
    <w:rsid w:val="00B22C67"/>
    <w:rsid w:val="00B23D8E"/>
    <w:rsid w:val="00B25FEE"/>
    <w:rsid w:val="00B30177"/>
    <w:rsid w:val="00B30A6B"/>
    <w:rsid w:val="00B32467"/>
    <w:rsid w:val="00B3296D"/>
    <w:rsid w:val="00B32C5F"/>
    <w:rsid w:val="00B34AEF"/>
    <w:rsid w:val="00B34BD6"/>
    <w:rsid w:val="00B35872"/>
    <w:rsid w:val="00B36B41"/>
    <w:rsid w:val="00B37484"/>
    <w:rsid w:val="00B40260"/>
    <w:rsid w:val="00B40B44"/>
    <w:rsid w:val="00B44834"/>
    <w:rsid w:val="00B50B30"/>
    <w:rsid w:val="00B520CE"/>
    <w:rsid w:val="00B56867"/>
    <w:rsid w:val="00B601BB"/>
    <w:rsid w:val="00B62CA2"/>
    <w:rsid w:val="00B63502"/>
    <w:rsid w:val="00B63727"/>
    <w:rsid w:val="00B63BBE"/>
    <w:rsid w:val="00B64390"/>
    <w:rsid w:val="00B648AC"/>
    <w:rsid w:val="00B65A50"/>
    <w:rsid w:val="00B6648E"/>
    <w:rsid w:val="00B668C4"/>
    <w:rsid w:val="00B707FA"/>
    <w:rsid w:val="00B739F0"/>
    <w:rsid w:val="00B73B1E"/>
    <w:rsid w:val="00B778B8"/>
    <w:rsid w:val="00B81362"/>
    <w:rsid w:val="00B82167"/>
    <w:rsid w:val="00B82F00"/>
    <w:rsid w:val="00B8369D"/>
    <w:rsid w:val="00B86B85"/>
    <w:rsid w:val="00B87605"/>
    <w:rsid w:val="00B90151"/>
    <w:rsid w:val="00B90D38"/>
    <w:rsid w:val="00B910DD"/>
    <w:rsid w:val="00B946AB"/>
    <w:rsid w:val="00B95D81"/>
    <w:rsid w:val="00BA0064"/>
    <w:rsid w:val="00BA153D"/>
    <w:rsid w:val="00BA1620"/>
    <w:rsid w:val="00BA3AA2"/>
    <w:rsid w:val="00BA4105"/>
    <w:rsid w:val="00BA6298"/>
    <w:rsid w:val="00BA7069"/>
    <w:rsid w:val="00BA7768"/>
    <w:rsid w:val="00BB12B8"/>
    <w:rsid w:val="00BB2D83"/>
    <w:rsid w:val="00BB5F3A"/>
    <w:rsid w:val="00BC1764"/>
    <w:rsid w:val="00BC1E3A"/>
    <w:rsid w:val="00BC2143"/>
    <w:rsid w:val="00BC4801"/>
    <w:rsid w:val="00BC6CEC"/>
    <w:rsid w:val="00BC70D3"/>
    <w:rsid w:val="00BD287D"/>
    <w:rsid w:val="00BD313F"/>
    <w:rsid w:val="00BD41C7"/>
    <w:rsid w:val="00BD46E5"/>
    <w:rsid w:val="00BD4D0B"/>
    <w:rsid w:val="00BD5C3E"/>
    <w:rsid w:val="00BD72DD"/>
    <w:rsid w:val="00BE035D"/>
    <w:rsid w:val="00BE0727"/>
    <w:rsid w:val="00BE10AD"/>
    <w:rsid w:val="00BE22CE"/>
    <w:rsid w:val="00BE2B19"/>
    <w:rsid w:val="00BE3FC4"/>
    <w:rsid w:val="00BE59A8"/>
    <w:rsid w:val="00BE5D6B"/>
    <w:rsid w:val="00BE7535"/>
    <w:rsid w:val="00BF04DC"/>
    <w:rsid w:val="00BF26E8"/>
    <w:rsid w:val="00BF2D14"/>
    <w:rsid w:val="00BF707B"/>
    <w:rsid w:val="00C0002B"/>
    <w:rsid w:val="00C017F8"/>
    <w:rsid w:val="00C028C9"/>
    <w:rsid w:val="00C044AB"/>
    <w:rsid w:val="00C04D8C"/>
    <w:rsid w:val="00C06408"/>
    <w:rsid w:val="00C064BC"/>
    <w:rsid w:val="00C066B8"/>
    <w:rsid w:val="00C06EDE"/>
    <w:rsid w:val="00C113A4"/>
    <w:rsid w:val="00C12A79"/>
    <w:rsid w:val="00C13232"/>
    <w:rsid w:val="00C151EE"/>
    <w:rsid w:val="00C161EA"/>
    <w:rsid w:val="00C163AE"/>
    <w:rsid w:val="00C16916"/>
    <w:rsid w:val="00C16AD2"/>
    <w:rsid w:val="00C22B87"/>
    <w:rsid w:val="00C25FAE"/>
    <w:rsid w:val="00C301E0"/>
    <w:rsid w:val="00C30ACA"/>
    <w:rsid w:val="00C3242A"/>
    <w:rsid w:val="00C34058"/>
    <w:rsid w:val="00C3454F"/>
    <w:rsid w:val="00C347FE"/>
    <w:rsid w:val="00C350A4"/>
    <w:rsid w:val="00C35F28"/>
    <w:rsid w:val="00C372DC"/>
    <w:rsid w:val="00C40FD5"/>
    <w:rsid w:val="00C47D00"/>
    <w:rsid w:val="00C50B83"/>
    <w:rsid w:val="00C51CD8"/>
    <w:rsid w:val="00C558E3"/>
    <w:rsid w:val="00C57E6C"/>
    <w:rsid w:val="00C60F72"/>
    <w:rsid w:val="00C61249"/>
    <w:rsid w:val="00C61A4E"/>
    <w:rsid w:val="00C63112"/>
    <w:rsid w:val="00C73831"/>
    <w:rsid w:val="00C74B53"/>
    <w:rsid w:val="00C7764B"/>
    <w:rsid w:val="00C82BEA"/>
    <w:rsid w:val="00C830DA"/>
    <w:rsid w:val="00C835B3"/>
    <w:rsid w:val="00C84174"/>
    <w:rsid w:val="00C8435A"/>
    <w:rsid w:val="00C86AAD"/>
    <w:rsid w:val="00C909C9"/>
    <w:rsid w:val="00C9258D"/>
    <w:rsid w:val="00C933B9"/>
    <w:rsid w:val="00C93516"/>
    <w:rsid w:val="00C944E9"/>
    <w:rsid w:val="00C952F6"/>
    <w:rsid w:val="00C97172"/>
    <w:rsid w:val="00CA5011"/>
    <w:rsid w:val="00CA537D"/>
    <w:rsid w:val="00CA6350"/>
    <w:rsid w:val="00CB03D6"/>
    <w:rsid w:val="00CB08FB"/>
    <w:rsid w:val="00CB6125"/>
    <w:rsid w:val="00CB7D2A"/>
    <w:rsid w:val="00CB7FAB"/>
    <w:rsid w:val="00CC30AD"/>
    <w:rsid w:val="00CC3408"/>
    <w:rsid w:val="00CC3AA2"/>
    <w:rsid w:val="00CD0C34"/>
    <w:rsid w:val="00CD0E8B"/>
    <w:rsid w:val="00CD1F94"/>
    <w:rsid w:val="00CD2C90"/>
    <w:rsid w:val="00CD3C3D"/>
    <w:rsid w:val="00CD6C70"/>
    <w:rsid w:val="00CD6DD8"/>
    <w:rsid w:val="00CE0274"/>
    <w:rsid w:val="00CE2829"/>
    <w:rsid w:val="00CE612E"/>
    <w:rsid w:val="00CE64B1"/>
    <w:rsid w:val="00CE6A44"/>
    <w:rsid w:val="00CF4190"/>
    <w:rsid w:val="00CF572B"/>
    <w:rsid w:val="00D0327A"/>
    <w:rsid w:val="00D03E22"/>
    <w:rsid w:val="00D048D5"/>
    <w:rsid w:val="00D04E5B"/>
    <w:rsid w:val="00D0554B"/>
    <w:rsid w:val="00D0655A"/>
    <w:rsid w:val="00D06668"/>
    <w:rsid w:val="00D069B0"/>
    <w:rsid w:val="00D07C23"/>
    <w:rsid w:val="00D140AA"/>
    <w:rsid w:val="00D208BC"/>
    <w:rsid w:val="00D2277D"/>
    <w:rsid w:val="00D22EF1"/>
    <w:rsid w:val="00D23D92"/>
    <w:rsid w:val="00D23DEC"/>
    <w:rsid w:val="00D27FF6"/>
    <w:rsid w:val="00D301C1"/>
    <w:rsid w:val="00D311B3"/>
    <w:rsid w:val="00D36245"/>
    <w:rsid w:val="00D43B9A"/>
    <w:rsid w:val="00D4446D"/>
    <w:rsid w:val="00D460E2"/>
    <w:rsid w:val="00D51BEE"/>
    <w:rsid w:val="00D531AE"/>
    <w:rsid w:val="00D56617"/>
    <w:rsid w:val="00D56758"/>
    <w:rsid w:val="00D5687E"/>
    <w:rsid w:val="00D573D0"/>
    <w:rsid w:val="00D62C11"/>
    <w:rsid w:val="00D63ACB"/>
    <w:rsid w:val="00D64F5B"/>
    <w:rsid w:val="00D65F1A"/>
    <w:rsid w:val="00D661AB"/>
    <w:rsid w:val="00D675A1"/>
    <w:rsid w:val="00D677A5"/>
    <w:rsid w:val="00D71855"/>
    <w:rsid w:val="00D7244F"/>
    <w:rsid w:val="00D7258C"/>
    <w:rsid w:val="00D72C2A"/>
    <w:rsid w:val="00D72DF4"/>
    <w:rsid w:val="00D76251"/>
    <w:rsid w:val="00D7631C"/>
    <w:rsid w:val="00D8224C"/>
    <w:rsid w:val="00D83383"/>
    <w:rsid w:val="00D83F6F"/>
    <w:rsid w:val="00D86931"/>
    <w:rsid w:val="00D86E70"/>
    <w:rsid w:val="00D86EFD"/>
    <w:rsid w:val="00D906AC"/>
    <w:rsid w:val="00D927F2"/>
    <w:rsid w:val="00D94414"/>
    <w:rsid w:val="00D95CC3"/>
    <w:rsid w:val="00D964C6"/>
    <w:rsid w:val="00D9714E"/>
    <w:rsid w:val="00D97413"/>
    <w:rsid w:val="00DA0263"/>
    <w:rsid w:val="00DA04F7"/>
    <w:rsid w:val="00DA0C4D"/>
    <w:rsid w:val="00DA2886"/>
    <w:rsid w:val="00DA2906"/>
    <w:rsid w:val="00DA7526"/>
    <w:rsid w:val="00DA77F3"/>
    <w:rsid w:val="00DB1B68"/>
    <w:rsid w:val="00DB2A06"/>
    <w:rsid w:val="00DB35D6"/>
    <w:rsid w:val="00DB4303"/>
    <w:rsid w:val="00DB4B36"/>
    <w:rsid w:val="00DB603F"/>
    <w:rsid w:val="00DB6D25"/>
    <w:rsid w:val="00DB7997"/>
    <w:rsid w:val="00DC0D67"/>
    <w:rsid w:val="00DC1B57"/>
    <w:rsid w:val="00DC266A"/>
    <w:rsid w:val="00DC2D04"/>
    <w:rsid w:val="00DC5408"/>
    <w:rsid w:val="00DC78B8"/>
    <w:rsid w:val="00DD146B"/>
    <w:rsid w:val="00DD2468"/>
    <w:rsid w:val="00DD2AE4"/>
    <w:rsid w:val="00DD4260"/>
    <w:rsid w:val="00DD48B1"/>
    <w:rsid w:val="00DD4D03"/>
    <w:rsid w:val="00DD57A5"/>
    <w:rsid w:val="00DD729D"/>
    <w:rsid w:val="00DD7944"/>
    <w:rsid w:val="00DE043A"/>
    <w:rsid w:val="00DE19FD"/>
    <w:rsid w:val="00DE25DE"/>
    <w:rsid w:val="00DE27A4"/>
    <w:rsid w:val="00DE386F"/>
    <w:rsid w:val="00DE4BD4"/>
    <w:rsid w:val="00DE4CBB"/>
    <w:rsid w:val="00DE5677"/>
    <w:rsid w:val="00DE7A7D"/>
    <w:rsid w:val="00DF0AC1"/>
    <w:rsid w:val="00DF0D4E"/>
    <w:rsid w:val="00DF2865"/>
    <w:rsid w:val="00DF39D9"/>
    <w:rsid w:val="00DF7808"/>
    <w:rsid w:val="00DF7AE3"/>
    <w:rsid w:val="00E0038C"/>
    <w:rsid w:val="00E026B2"/>
    <w:rsid w:val="00E03428"/>
    <w:rsid w:val="00E037E2"/>
    <w:rsid w:val="00E07ED3"/>
    <w:rsid w:val="00E1010B"/>
    <w:rsid w:val="00E11011"/>
    <w:rsid w:val="00E110A9"/>
    <w:rsid w:val="00E11345"/>
    <w:rsid w:val="00E113C8"/>
    <w:rsid w:val="00E12736"/>
    <w:rsid w:val="00E12ACB"/>
    <w:rsid w:val="00E12BC1"/>
    <w:rsid w:val="00E17082"/>
    <w:rsid w:val="00E17CD9"/>
    <w:rsid w:val="00E17DB7"/>
    <w:rsid w:val="00E17F3F"/>
    <w:rsid w:val="00E2105B"/>
    <w:rsid w:val="00E22893"/>
    <w:rsid w:val="00E2316D"/>
    <w:rsid w:val="00E240B4"/>
    <w:rsid w:val="00E2704F"/>
    <w:rsid w:val="00E27725"/>
    <w:rsid w:val="00E3050B"/>
    <w:rsid w:val="00E31954"/>
    <w:rsid w:val="00E3248D"/>
    <w:rsid w:val="00E33C8F"/>
    <w:rsid w:val="00E34936"/>
    <w:rsid w:val="00E35B70"/>
    <w:rsid w:val="00E447DF"/>
    <w:rsid w:val="00E45549"/>
    <w:rsid w:val="00E45E8A"/>
    <w:rsid w:val="00E466EF"/>
    <w:rsid w:val="00E50DEB"/>
    <w:rsid w:val="00E52A31"/>
    <w:rsid w:val="00E52BFC"/>
    <w:rsid w:val="00E540E5"/>
    <w:rsid w:val="00E55767"/>
    <w:rsid w:val="00E56E57"/>
    <w:rsid w:val="00E60E50"/>
    <w:rsid w:val="00E627CD"/>
    <w:rsid w:val="00E65E9A"/>
    <w:rsid w:val="00E67CDB"/>
    <w:rsid w:val="00E70105"/>
    <w:rsid w:val="00E7080E"/>
    <w:rsid w:val="00E758EC"/>
    <w:rsid w:val="00E771EF"/>
    <w:rsid w:val="00E81746"/>
    <w:rsid w:val="00E8225E"/>
    <w:rsid w:val="00E85141"/>
    <w:rsid w:val="00E92017"/>
    <w:rsid w:val="00E939F0"/>
    <w:rsid w:val="00E93CD8"/>
    <w:rsid w:val="00EA0558"/>
    <w:rsid w:val="00EA0580"/>
    <w:rsid w:val="00EA133E"/>
    <w:rsid w:val="00EA2B87"/>
    <w:rsid w:val="00EA3C2A"/>
    <w:rsid w:val="00EA40D3"/>
    <w:rsid w:val="00EA4458"/>
    <w:rsid w:val="00EA5272"/>
    <w:rsid w:val="00EA5421"/>
    <w:rsid w:val="00EA637A"/>
    <w:rsid w:val="00EA6909"/>
    <w:rsid w:val="00EB04DC"/>
    <w:rsid w:val="00EB0CB9"/>
    <w:rsid w:val="00EB256F"/>
    <w:rsid w:val="00EB4AC5"/>
    <w:rsid w:val="00EB71BF"/>
    <w:rsid w:val="00EB7340"/>
    <w:rsid w:val="00EC6ADD"/>
    <w:rsid w:val="00ED0021"/>
    <w:rsid w:val="00ED0505"/>
    <w:rsid w:val="00ED2507"/>
    <w:rsid w:val="00ED5745"/>
    <w:rsid w:val="00ED5CBF"/>
    <w:rsid w:val="00ED631A"/>
    <w:rsid w:val="00EE0656"/>
    <w:rsid w:val="00EE5806"/>
    <w:rsid w:val="00EE5DE4"/>
    <w:rsid w:val="00EF1588"/>
    <w:rsid w:val="00EF4118"/>
    <w:rsid w:val="00EF4403"/>
    <w:rsid w:val="00EF635A"/>
    <w:rsid w:val="00EF69BD"/>
    <w:rsid w:val="00EF7C43"/>
    <w:rsid w:val="00F0070C"/>
    <w:rsid w:val="00F035D3"/>
    <w:rsid w:val="00F03EFC"/>
    <w:rsid w:val="00F0597F"/>
    <w:rsid w:val="00F117D6"/>
    <w:rsid w:val="00F12074"/>
    <w:rsid w:val="00F157FB"/>
    <w:rsid w:val="00F16A42"/>
    <w:rsid w:val="00F207C9"/>
    <w:rsid w:val="00F21B99"/>
    <w:rsid w:val="00F25B34"/>
    <w:rsid w:val="00F25B89"/>
    <w:rsid w:val="00F25E75"/>
    <w:rsid w:val="00F274CC"/>
    <w:rsid w:val="00F275FB"/>
    <w:rsid w:val="00F31043"/>
    <w:rsid w:val="00F3152B"/>
    <w:rsid w:val="00F31C23"/>
    <w:rsid w:val="00F32F9B"/>
    <w:rsid w:val="00F34FC1"/>
    <w:rsid w:val="00F352C8"/>
    <w:rsid w:val="00F359B2"/>
    <w:rsid w:val="00F3619D"/>
    <w:rsid w:val="00F36B9D"/>
    <w:rsid w:val="00F37389"/>
    <w:rsid w:val="00F40B42"/>
    <w:rsid w:val="00F42620"/>
    <w:rsid w:val="00F4308B"/>
    <w:rsid w:val="00F431B3"/>
    <w:rsid w:val="00F433C3"/>
    <w:rsid w:val="00F464D5"/>
    <w:rsid w:val="00F466E1"/>
    <w:rsid w:val="00F520F1"/>
    <w:rsid w:val="00F527E3"/>
    <w:rsid w:val="00F52D0F"/>
    <w:rsid w:val="00F5433A"/>
    <w:rsid w:val="00F5439B"/>
    <w:rsid w:val="00F56029"/>
    <w:rsid w:val="00F56593"/>
    <w:rsid w:val="00F615D2"/>
    <w:rsid w:val="00F6298E"/>
    <w:rsid w:val="00F62A63"/>
    <w:rsid w:val="00F62EDE"/>
    <w:rsid w:val="00F642CC"/>
    <w:rsid w:val="00F6557E"/>
    <w:rsid w:val="00F67ABC"/>
    <w:rsid w:val="00F700F0"/>
    <w:rsid w:val="00F71590"/>
    <w:rsid w:val="00F71836"/>
    <w:rsid w:val="00F72234"/>
    <w:rsid w:val="00F837E8"/>
    <w:rsid w:val="00F84623"/>
    <w:rsid w:val="00F8469E"/>
    <w:rsid w:val="00F86DBA"/>
    <w:rsid w:val="00F92037"/>
    <w:rsid w:val="00F934C7"/>
    <w:rsid w:val="00F934D6"/>
    <w:rsid w:val="00FA085B"/>
    <w:rsid w:val="00FA326E"/>
    <w:rsid w:val="00FA4B3C"/>
    <w:rsid w:val="00FA4D81"/>
    <w:rsid w:val="00FA7392"/>
    <w:rsid w:val="00FB00F9"/>
    <w:rsid w:val="00FB0DD3"/>
    <w:rsid w:val="00FB0F60"/>
    <w:rsid w:val="00FB2F3F"/>
    <w:rsid w:val="00FB48F1"/>
    <w:rsid w:val="00FB5FD5"/>
    <w:rsid w:val="00FB7626"/>
    <w:rsid w:val="00FC16EA"/>
    <w:rsid w:val="00FC3E1F"/>
    <w:rsid w:val="00FC480D"/>
    <w:rsid w:val="00FC6BD6"/>
    <w:rsid w:val="00FC6FC4"/>
    <w:rsid w:val="00FD0A54"/>
    <w:rsid w:val="00FD0D53"/>
    <w:rsid w:val="00FE17A5"/>
    <w:rsid w:val="00FE38B2"/>
    <w:rsid w:val="00FE4AD4"/>
    <w:rsid w:val="00FE5B6D"/>
    <w:rsid w:val="00FE78D5"/>
    <w:rsid w:val="00FF0F77"/>
    <w:rsid w:val="00FF3B94"/>
    <w:rsid w:val="00FF4A62"/>
    <w:rsid w:val="00FF5ED3"/>
    <w:rsid w:val="00FF79E3"/>
  </w:rsids>
  <m:mathPr>
    <m:mathFont m:val="Cambria Math"/>
    <m:brkBin m:val="before"/>
    <m:brkBinSub m:val="--"/>
    <m:smallFrac/>
    <m:dispDef/>
    <m:lMargin m:val="0"/>
    <m:rMargin m:val="0"/>
    <m:defJc m:val="centerGroup"/>
    <m:wrapIndent m:val="1440"/>
    <m:intLim m:val="subSup"/>
    <m:naryLim m:val="undOvr"/>
  </m:mathPr>
  <w:themeFontLang w:val="lv-LV"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897D3B"/>
  <w15:docId w15:val="{DCCD3BE2-47AF-489A-9E76-CC90D3A31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E22"/>
    <w:rPr>
      <w:rFonts w:ascii="Calibri" w:eastAsia="ヒラギノ角ゴ Pro W3" w:hAnsi="Calibri" w:cs="Times New Roman"/>
      <w:color w:val="000000"/>
      <w:szCs w:val="24"/>
    </w:rPr>
  </w:style>
  <w:style w:type="paragraph" w:styleId="Heading1">
    <w:name w:val="heading 1"/>
    <w:next w:val="Normal"/>
    <w:link w:val="Heading1Char"/>
    <w:qFormat/>
    <w:rsid w:val="00AF5352"/>
    <w:pPr>
      <w:keepNext/>
      <w:spacing w:after="0" w:line="240" w:lineRule="auto"/>
      <w:outlineLvl w:val="0"/>
    </w:pPr>
    <w:rPr>
      <w:rFonts w:ascii="Helvetica" w:eastAsia="ヒラギノ角ゴ Pro W3" w:hAnsi="Helvetica" w:cs="Times New Roman"/>
      <w:b/>
      <w:color w:val="000000"/>
      <w:sz w:val="36"/>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rsid w:val="00AF5352"/>
    <w:rPr>
      <w:sz w:val="16"/>
      <w:szCs w:val="16"/>
    </w:rPr>
  </w:style>
  <w:style w:type="paragraph" w:styleId="CommentText">
    <w:name w:val="annotation text"/>
    <w:basedOn w:val="Normal"/>
    <w:link w:val="CommentTextChar"/>
    <w:rsid w:val="00AF5352"/>
    <w:rPr>
      <w:sz w:val="20"/>
      <w:szCs w:val="20"/>
    </w:rPr>
  </w:style>
  <w:style w:type="character" w:customStyle="1" w:styleId="CommentTextChar">
    <w:name w:val="Comment Text Char"/>
    <w:basedOn w:val="DefaultParagraphFont"/>
    <w:link w:val="CommentText"/>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basedOn w:val="DefaultParagraphFont"/>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style>
  <w:style w:type="character" w:customStyle="1" w:styleId="FooterChar">
    <w:name w:val="Footer Char"/>
    <w:basedOn w:val="DefaultParagraphFont"/>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
    <w:basedOn w:val="Normal"/>
    <w:link w:val="ListParagraph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basedOn w:val="Normal"/>
    <w:link w:val="FootnoteTextChar"/>
    <w:semiHidden/>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basedOn w:val="DefaultParagraphFont"/>
    <w:link w:val="FootnoteText"/>
    <w:semiHidden/>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rsid w:val="00B15866"/>
    <w:rPr>
      <w:vertAlign w:val="superscript"/>
    </w:rPr>
  </w:style>
  <w:style w:type="paragraph" w:styleId="Revision">
    <w:name w:val="Revision"/>
    <w:hidden/>
    <w:uiPriority w:val="99"/>
    <w:semiHidden/>
    <w:rsid w:val="009A0C38"/>
    <w:pPr>
      <w:spacing w:after="0" w:line="240" w:lineRule="auto"/>
    </w:pPr>
    <w:rPr>
      <w:rFonts w:ascii="Calibri" w:eastAsia="ヒラギノ角ゴ Pro W3" w:hAnsi="Calibri" w:cs="Times New Roman"/>
      <w:color w:val="000000"/>
      <w:szCs w:val="24"/>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basedOn w:val="CommentText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
    <w:link w:val="ListParagraph"/>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styleId="Hyperlink">
    <w:name w:val="Hyperlink"/>
    <w:basedOn w:val="DefaultParagraphFont"/>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basedOn w:val="DefaultParagraphFont"/>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stheme="minorBidi"/>
      <w:color w:val="auto"/>
      <w:sz w:val="24"/>
    </w:rPr>
  </w:style>
  <w:style w:type="paragraph" w:styleId="NormalWeb">
    <w:name w:val="Normal (Web)"/>
    <w:basedOn w:val="Normal"/>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uiPriority w:val="1"/>
    <w:qFormat/>
    <w:rsid w:val="008E6B1B"/>
    <w:pPr>
      <w:spacing w:after="0" w:line="240" w:lineRule="auto"/>
    </w:pPr>
    <w:rPr>
      <w:rFonts w:ascii="Calibri" w:eastAsia="ヒラギノ角ゴ Pro W3" w:hAnsi="Calibri" w:cs="Times New Roman"/>
      <w:color w:val="000000"/>
      <w:szCs w:val="24"/>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paragraph" w:customStyle="1" w:styleId="tv2132">
    <w:name w:val="tv2132"/>
    <w:basedOn w:val="Normal"/>
    <w:rsid w:val="0043539F"/>
    <w:pPr>
      <w:spacing w:after="0" w:line="360" w:lineRule="auto"/>
      <w:ind w:firstLine="300"/>
    </w:pPr>
    <w:rPr>
      <w:rFonts w:ascii="Times New Roman" w:eastAsia="Times New Roman" w:hAnsi="Times New Roman"/>
      <w:color w:val="414142"/>
      <w:sz w:val="20"/>
      <w:szCs w:val="20"/>
      <w:lang w:eastAsia="lv-LV"/>
    </w:rPr>
  </w:style>
  <w:style w:type="paragraph" w:customStyle="1" w:styleId="CharCharCharChar">
    <w:name w:val="Char Char Char Char"/>
    <w:aliases w:val="Char2"/>
    <w:basedOn w:val="Normal"/>
    <w:next w:val="Normal"/>
    <w:link w:val="FootnoteReference"/>
    <w:uiPriority w:val="99"/>
    <w:rsid w:val="00930354"/>
    <w:pPr>
      <w:spacing w:after="160" w:line="240" w:lineRule="exact"/>
      <w:jc w:val="both"/>
    </w:pPr>
    <w:rPr>
      <w:rFonts w:asciiTheme="minorHAnsi" w:eastAsiaTheme="minorHAnsi" w:hAnsiTheme="minorHAnsi" w:cstheme="minorBidi"/>
      <w:color w:val="auto"/>
      <w:szCs w:val="22"/>
      <w:vertAlign w:val="superscript"/>
    </w:rPr>
  </w:style>
  <w:style w:type="paragraph" w:customStyle="1" w:styleId="Standard">
    <w:name w:val="Standard"/>
    <w:rsid w:val="00C064BC"/>
    <w:pPr>
      <w:suppressAutoHyphens/>
      <w:autoSpaceDN w:val="0"/>
      <w:spacing w:after="0" w:line="240" w:lineRule="auto"/>
    </w:pPr>
    <w:rPr>
      <w:rFonts w:ascii="Times New Roman" w:eastAsia="Calibri" w:hAnsi="Times New Roman" w:cs="Times New Roman"/>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87565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esfondi.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raksts.lv/lv/palidziba/parbaudit-edokument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6.vid.gov.lv/VID_PDB/NPA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07B8098-3F72-48D7-87C2-EEC785623D24}">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DEA860613EA764D817F892493A9F4E7" ma:contentTypeVersion="0" ma:contentTypeDescription="Izveidot jaunu dokumentu." ma:contentTypeScope="" ma:versionID="7ec00c100d33c5432cac3d74232d789e">
  <xsd:schema xmlns:xsd="http://www.w3.org/2001/XMLSchema" xmlns:p="http://schemas.microsoft.com/office/2006/metadata/properties" targetNamespace="http://schemas.microsoft.com/office/2006/metadata/properties" ma:root="true" ma:fieldsID="03f02128687e48d6f6cc7d7a99a2c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ma:readOnly="true"/>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9CE25-A031-4F43-BA72-330EA2C9CF1E}">
  <ds:schemaRefs>
    <ds:schemaRef ds:uri="http://schemas.microsoft.com/sharepoint/v3/contenttype/forms"/>
  </ds:schemaRefs>
</ds:datastoreItem>
</file>

<file path=customXml/itemProps2.xml><?xml version="1.0" encoding="utf-8"?>
<ds:datastoreItem xmlns:ds="http://schemas.openxmlformats.org/officeDocument/2006/customXml" ds:itemID="{446F83DF-0FFB-4196-8BB0-5A65E44A507F}">
  <ds:schemaRef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3.xml><?xml version="1.0" encoding="utf-8"?>
<ds:datastoreItem xmlns:ds="http://schemas.openxmlformats.org/officeDocument/2006/customXml" ds:itemID="{CD46F782-08A7-4945-84C2-97839F4E5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D9061F3-F665-4273-97E4-FAA9FD5EF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663FB6CA</Template>
  <TotalTime>102</TotalTime>
  <Pages>20</Pages>
  <Words>26500</Words>
  <Characters>15105</Characters>
  <Application>Microsoft Office Word</Application>
  <DocSecurity>0</DocSecurity>
  <Lines>125</Lines>
  <Paragraphs>83</Paragraphs>
  <ScaleCrop>false</ScaleCrop>
  <HeadingPairs>
    <vt:vector size="2" baseType="variant">
      <vt:variant>
        <vt:lpstr>Title</vt:lpstr>
      </vt:variant>
      <vt:variant>
        <vt:i4>1</vt:i4>
      </vt:variant>
    </vt:vector>
  </HeadingPairs>
  <TitlesOfParts>
    <vt:vector size="1" baseType="lpstr">
      <vt:lpstr/>
    </vt:vector>
  </TitlesOfParts>
  <Company>IZM</Company>
  <LinksUpToDate>false</LinksUpToDate>
  <CharactersWithSpaces>41522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Vilde-Jurisone</dc:creator>
  <cp:lastModifiedBy>Karina Visikovska</cp:lastModifiedBy>
  <cp:revision>15</cp:revision>
  <cp:lastPrinted>2016-06-07T08:17:00Z</cp:lastPrinted>
  <dcterms:created xsi:type="dcterms:W3CDTF">2016-06-14T05:30:00Z</dcterms:created>
  <dcterms:modified xsi:type="dcterms:W3CDTF">2016-07-19T09:06:00Z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0x010100CDEA860613EA764D817F892493A9F4E7</vt:lpwstr>
  </property>
</Properties>
</file>