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CB671" w14:textId="36EDB394" w:rsidR="003C5410" w:rsidRPr="004B40AD" w:rsidRDefault="00A0166A" w:rsidP="00A0166A">
      <w:pPr>
        <w:spacing w:after="0"/>
        <w:jc w:val="right"/>
        <w:rPr>
          <w:rFonts w:ascii="Times New Roman" w:hAnsi="Times New Roman" w:cs="Times New Roman"/>
          <w:sz w:val="24"/>
          <w:szCs w:val="24"/>
        </w:rPr>
      </w:pPr>
      <w:r w:rsidRPr="004B40AD">
        <w:rPr>
          <w:rFonts w:ascii="Times New Roman" w:hAnsi="Times New Roman" w:cs="Times New Roman"/>
          <w:sz w:val="24"/>
          <w:szCs w:val="24"/>
        </w:rPr>
        <w:t>2.pielikums</w:t>
      </w:r>
    </w:p>
    <w:p w14:paraId="587FB91F" w14:textId="580EFC05" w:rsidR="00A0166A" w:rsidRPr="004B40AD" w:rsidRDefault="00A0166A" w:rsidP="00A0166A">
      <w:pPr>
        <w:spacing w:after="0"/>
        <w:jc w:val="right"/>
        <w:rPr>
          <w:rFonts w:ascii="Times New Roman" w:hAnsi="Times New Roman" w:cs="Times New Roman"/>
          <w:sz w:val="24"/>
          <w:szCs w:val="24"/>
        </w:rPr>
      </w:pPr>
      <w:r w:rsidRPr="004B40AD">
        <w:rPr>
          <w:rFonts w:ascii="Times New Roman" w:hAnsi="Times New Roman" w:cs="Times New Roman"/>
          <w:sz w:val="24"/>
          <w:szCs w:val="24"/>
        </w:rPr>
        <w:t>Projektu iesniegumu atlases nolikumam</w:t>
      </w:r>
    </w:p>
    <w:p w14:paraId="6CC0095B" w14:textId="77777777" w:rsidR="003C5410" w:rsidRPr="004B40AD" w:rsidRDefault="003C5410" w:rsidP="003C5410">
      <w:pPr>
        <w:jc w:val="center"/>
        <w:rPr>
          <w:rFonts w:ascii="Times New Roman" w:hAnsi="Times New Roman" w:cs="Times New Roman"/>
          <w:b/>
          <w:sz w:val="36"/>
          <w:szCs w:val="24"/>
        </w:rPr>
      </w:pPr>
    </w:p>
    <w:p w14:paraId="1E33CF16" w14:textId="77777777" w:rsidR="003C5410" w:rsidRPr="004B40AD" w:rsidRDefault="003C5410" w:rsidP="003C5410">
      <w:pPr>
        <w:jc w:val="center"/>
        <w:rPr>
          <w:rFonts w:ascii="Times New Roman" w:hAnsi="Times New Roman" w:cs="Times New Roman"/>
          <w:b/>
          <w:sz w:val="36"/>
          <w:szCs w:val="24"/>
        </w:rPr>
      </w:pPr>
    </w:p>
    <w:p w14:paraId="449C4F8A" w14:textId="77777777" w:rsidR="003C5410" w:rsidRPr="004B40AD" w:rsidRDefault="003C5410" w:rsidP="003C5410">
      <w:pPr>
        <w:jc w:val="center"/>
        <w:rPr>
          <w:rFonts w:ascii="Times New Roman" w:hAnsi="Times New Roman" w:cs="Times New Roman"/>
          <w:b/>
          <w:sz w:val="36"/>
          <w:szCs w:val="24"/>
        </w:rPr>
      </w:pPr>
    </w:p>
    <w:p w14:paraId="3BA44516" w14:textId="77777777" w:rsidR="003C5410" w:rsidRPr="004B40AD" w:rsidRDefault="003C5410" w:rsidP="003C5410">
      <w:pPr>
        <w:jc w:val="center"/>
        <w:rPr>
          <w:rFonts w:ascii="Times New Roman" w:hAnsi="Times New Roman" w:cs="Times New Roman"/>
          <w:b/>
          <w:sz w:val="36"/>
          <w:szCs w:val="24"/>
        </w:rPr>
      </w:pPr>
    </w:p>
    <w:p w14:paraId="27FB42AC" w14:textId="77777777" w:rsidR="003C5410" w:rsidRPr="004B40AD" w:rsidRDefault="003C5410" w:rsidP="003C5410">
      <w:pPr>
        <w:jc w:val="center"/>
        <w:rPr>
          <w:rFonts w:ascii="Times New Roman" w:hAnsi="Times New Roman" w:cs="Times New Roman"/>
          <w:b/>
          <w:sz w:val="36"/>
          <w:szCs w:val="24"/>
        </w:rPr>
      </w:pPr>
    </w:p>
    <w:p w14:paraId="6D39869D" w14:textId="77777777" w:rsidR="003C5410" w:rsidRPr="004B40AD" w:rsidRDefault="003C5410" w:rsidP="003C5410">
      <w:pPr>
        <w:jc w:val="center"/>
        <w:rPr>
          <w:rFonts w:ascii="Times New Roman" w:hAnsi="Times New Roman" w:cs="Times New Roman"/>
          <w:b/>
          <w:sz w:val="36"/>
          <w:szCs w:val="24"/>
        </w:rPr>
      </w:pPr>
    </w:p>
    <w:p w14:paraId="52EE35D6" w14:textId="77777777" w:rsidR="003C5410" w:rsidRPr="004B40AD" w:rsidRDefault="003C5410" w:rsidP="003C5410">
      <w:pPr>
        <w:jc w:val="center"/>
        <w:rPr>
          <w:rFonts w:ascii="Times New Roman" w:hAnsi="Times New Roman" w:cs="Times New Roman"/>
          <w:b/>
          <w:sz w:val="36"/>
          <w:szCs w:val="24"/>
        </w:rPr>
      </w:pPr>
    </w:p>
    <w:p w14:paraId="179435E0" w14:textId="77777777" w:rsidR="003C5410" w:rsidRPr="004B40AD" w:rsidRDefault="003C5410" w:rsidP="003C5410">
      <w:pPr>
        <w:jc w:val="center"/>
        <w:rPr>
          <w:rFonts w:ascii="Times New Roman" w:hAnsi="Times New Roman" w:cs="Times New Roman"/>
          <w:b/>
          <w:sz w:val="36"/>
          <w:szCs w:val="24"/>
        </w:rPr>
      </w:pPr>
    </w:p>
    <w:p w14:paraId="2BE391C4" w14:textId="77777777" w:rsidR="003C5410" w:rsidRPr="004B40AD" w:rsidRDefault="003C5410" w:rsidP="003C5410">
      <w:pPr>
        <w:jc w:val="center"/>
        <w:rPr>
          <w:rFonts w:ascii="Times New Roman" w:hAnsi="Times New Roman" w:cs="Times New Roman"/>
          <w:b/>
          <w:sz w:val="36"/>
          <w:szCs w:val="24"/>
        </w:rPr>
      </w:pPr>
    </w:p>
    <w:p w14:paraId="228FDCCA" w14:textId="77777777" w:rsidR="00775D20" w:rsidRPr="004B40AD" w:rsidRDefault="00775D20" w:rsidP="00D87059">
      <w:pPr>
        <w:spacing w:before="120" w:after="0" w:line="240" w:lineRule="auto"/>
        <w:jc w:val="center"/>
        <w:rPr>
          <w:rFonts w:ascii="Times New Roman" w:hAnsi="Times New Roman" w:cs="Times New Roman"/>
          <w:b/>
          <w:sz w:val="36"/>
          <w:szCs w:val="24"/>
        </w:rPr>
      </w:pPr>
      <w:r w:rsidRPr="004B40AD">
        <w:rPr>
          <w:rFonts w:ascii="Times New Roman" w:hAnsi="Times New Roman" w:cs="Times New Roman"/>
          <w:b/>
          <w:sz w:val="36"/>
          <w:szCs w:val="24"/>
        </w:rPr>
        <w:t xml:space="preserve">Darbības programmas "Izaugsme un nodarbinātība" </w:t>
      </w:r>
    </w:p>
    <w:p w14:paraId="5B7A49BC" w14:textId="77777777" w:rsidR="00775D20" w:rsidRPr="004B40AD" w:rsidRDefault="00775D20" w:rsidP="00D87059">
      <w:pPr>
        <w:spacing w:before="120" w:after="0" w:line="240" w:lineRule="auto"/>
        <w:jc w:val="center"/>
        <w:rPr>
          <w:rFonts w:ascii="Times New Roman" w:hAnsi="Times New Roman" w:cs="Times New Roman"/>
          <w:b/>
          <w:sz w:val="36"/>
          <w:szCs w:val="24"/>
        </w:rPr>
      </w:pPr>
      <w:r w:rsidRPr="004B40AD">
        <w:rPr>
          <w:rFonts w:ascii="Times New Roman" w:hAnsi="Times New Roman" w:cs="Times New Roman"/>
          <w:b/>
          <w:sz w:val="36"/>
          <w:szCs w:val="24"/>
        </w:rPr>
        <w:t xml:space="preserve">8.2.2. specifiskā atbalsta mērķa "Stiprināt augstākās izglītības institūciju akadēmisko personālu stratēģiskās specializācijas jomās" </w:t>
      </w:r>
    </w:p>
    <w:p w14:paraId="3DF44F65" w14:textId="7D6B87C3" w:rsidR="006214DB" w:rsidRPr="004B40AD" w:rsidRDefault="00775D20" w:rsidP="00D87059">
      <w:pPr>
        <w:spacing w:before="120" w:after="0" w:line="240" w:lineRule="auto"/>
        <w:jc w:val="center"/>
        <w:rPr>
          <w:rFonts w:ascii="Times New Roman" w:hAnsi="Times New Roman" w:cs="Times New Roman"/>
          <w:b/>
          <w:sz w:val="36"/>
          <w:szCs w:val="24"/>
        </w:rPr>
      </w:pPr>
      <w:r w:rsidRPr="004B40AD">
        <w:rPr>
          <w:rFonts w:ascii="Times New Roman" w:hAnsi="Times New Roman" w:cs="Times New Roman"/>
          <w:b/>
          <w:sz w:val="36"/>
          <w:szCs w:val="24"/>
        </w:rPr>
        <w:t xml:space="preserve">otrās </w:t>
      </w:r>
      <w:r w:rsidR="007C2D74" w:rsidRPr="004B40AD">
        <w:rPr>
          <w:rFonts w:ascii="Times New Roman" w:hAnsi="Times New Roman" w:cs="Times New Roman"/>
          <w:b/>
          <w:sz w:val="36"/>
          <w:szCs w:val="24"/>
        </w:rPr>
        <w:t xml:space="preserve">projektu </w:t>
      </w:r>
      <w:r w:rsidR="004270DB" w:rsidRPr="004B40AD">
        <w:rPr>
          <w:rFonts w:ascii="Times New Roman" w:hAnsi="Times New Roman" w:cs="Times New Roman"/>
          <w:b/>
          <w:sz w:val="36"/>
          <w:szCs w:val="24"/>
        </w:rPr>
        <w:t xml:space="preserve">iesniegumu </w:t>
      </w:r>
      <w:r w:rsidR="007C2D74" w:rsidRPr="004B40AD">
        <w:rPr>
          <w:rFonts w:ascii="Times New Roman" w:hAnsi="Times New Roman" w:cs="Times New Roman"/>
          <w:b/>
          <w:sz w:val="36"/>
          <w:szCs w:val="24"/>
        </w:rPr>
        <w:t xml:space="preserve">atlases kārtas </w:t>
      </w:r>
      <w:r w:rsidR="006214DB" w:rsidRPr="004B40AD">
        <w:rPr>
          <w:rFonts w:ascii="Times New Roman" w:hAnsi="Times New Roman" w:cs="Times New Roman"/>
          <w:b/>
          <w:sz w:val="36"/>
          <w:szCs w:val="24"/>
        </w:rPr>
        <w:t xml:space="preserve"> </w:t>
      </w:r>
    </w:p>
    <w:p w14:paraId="545BD94E" w14:textId="0B739F99" w:rsidR="003C5410" w:rsidRPr="004B40AD" w:rsidRDefault="003C5410" w:rsidP="00D87059">
      <w:pPr>
        <w:spacing w:before="120" w:after="0" w:line="240" w:lineRule="auto"/>
        <w:jc w:val="center"/>
        <w:rPr>
          <w:rFonts w:ascii="Times New Roman" w:hAnsi="Times New Roman" w:cs="Times New Roman"/>
          <w:b/>
          <w:sz w:val="24"/>
          <w:szCs w:val="24"/>
        </w:rPr>
      </w:pPr>
      <w:r w:rsidRPr="004B40AD">
        <w:rPr>
          <w:rFonts w:ascii="Times New Roman" w:hAnsi="Times New Roman" w:cs="Times New Roman"/>
          <w:b/>
          <w:sz w:val="36"/>
          <w:szCs w:val="24"/>
        </w:rPr>
        <w:t>projekta iesnieguma veidlapas aizpildīšanas metodika</w:t>
      </w:r>
    </w:p>
    <w:p w14:paraId="62AC5BA7" w14:textId="77777777" w:rsidR="003C5410" w:rsidRPr="004B40AD" w:rsidRDefault="003C5410" w:rsidP="003C5410">
      <w:pPr>
        <w:rPr>
          <w:rFonts w:ascii="Times New Roman" w:hAnsi="Times New Roman" w:cs="Times New Roman"/>
          <w:b/>
          <w:sz w:val="24"/>
          <w:szCs w:val="24"/>
        </w:rPr>
      </w:pPr>
    </w:p>
    <w:p w14:paraId="0944F91A" w14:textId="77777777" w:rsidR="003C5410" w:rsidRPr="004B40AD" w:rsidRDefault="003C5410" w:rsidP="003C5410">
      <w:pPr>
        <w:rPr>
          <w:rFonts w:ascii="Times New Roman" w:hAnsi="Times New Roman" w:cs="Times New Roman"/>
          <w:sz w:val="24"/>
          <w:szCs w:val="24"/>
        </w:rPr>
      </w:pPr>
    </w:p>
    <w:p w14:paraId="36150F58" w14:textId="77777777" w:rsidR="003C5410" w:rsidRPr="004B40AD" w:rsidRDefault="003C5410" w:rsidP="003C5410">
      <w:pPr>
        <w:rPr>
          <w:rFonts w:ascii="Times New Roman" w:hAnsi="Times New Roman" w:cs="Times New Roman"/>
          <w:sz w:val="24"/>
          <w:szCs w:val="24"/>
        </w:rPr>
      </w:pPr>
    </w:p>
    <w:p w14:paraId="60FA85F3" w14:textId="77777777" w:rsidR="003C5410" w:rsidRPr="004B40AD" w:rsidRDefault="003C5410" w:rsidP="003C5410">
      <w:pPr>
        <w:rPr>
          <w:rFonts w:ascii="Times New Roman" w:hAnsi="Times New Roman" w:cs="Times New Roman"/>
          <w:sz w:val="24"/>
          <w:szCs w:val="24"/>
        </w:rPr>
      </w:pPr>
    </w:p>
    <w:p w14:paraId="05F19319" w14:textId="77777777" w:rsidR="003C5410" w:rsidRPr="004B40AD" w:rsidRDefault="003C5410" w:rsidP="003C5410">
      <w:pPr>
        <w:rPr>
          <w:rFonts w:ascii="Times New Roman" w:hAnsi="Times New Roman" w:cs="Times New Roman"/>
          <w:sz w:val="24"/>
          <w:szCs w:val="24"/>
        </w:rPr>
      </w:pPr>
    </w:p>
    <w:p w14:paraId="1FA4D510" w14:textId="77777777" w:rsidR="003C5410" w:rsidRPr="004B40AD" w:rsidRDefault="003C5410" w:rsidP="003C5410">
      <w:pPr>
        <w:rPr>
          <w:rFonts w:ascii="Times New Roman" w:hAnsi="Times New Roman" w:cs="Times New Roman"/>
          <w:sz w:val="24"/>
          <w:szCs w:val="24"/>
        </w:rPr>
      </w:pPr>
    </w:p>
    <w:p w14:paraId="118E9C62" w14:textId="77777777" w:rsidR="003C5410" w:rsidRPr="004B40AD" w:rsidRDefault="003C5410" w:rsidP="003C5410">
      <w:pPr>
        <w:rPr>
          <w:rFonts w:ascii="Times New Roman" w:hAnsi="Times New Roman" w:cs="Times New Roman"/>
          <w:sz w:val="24"/>
          <w:szCs w:val="24"/>
        </w:rPr>
      </w:pPr>
    </w:p>
    <w:p w14:paraId="27121FB7" w14:textId="77777777" w:rsidR="003C5410" w:rsidRPr="004B40AD" w:rsidRDefault="003C5410" w:rsidP="003C5410">
      <w:pPr>
        <w:rPr>
          <w:rFonts w:ascii="Times New Roman" w:hAnsi="Times New Roman" w:cs="Times New Roman"/>
          <w:sz w:val="24"/>
          <w:szCs w:val="24"/>
        </w:rPr>
      </w:pPr>
    </w:p>
    <w:p w14:paraId="6EF8B414" w14:textId="77777777" w:rsidR="003C5410" w:rsidRPr="004B40AD" w:rsidRDefault="003C5410" w:rsidP="003C5410">
      <w:pPr>
        <w:rPr>
          <w:rFonts w:ascii="Times New Roman" w:hAnsi="Times New Roman" w:cs="Times New Roman"/>
          <w:sz w:val="24"/>
          <w:szCs w:val="24"/>
        </w:rPr>
      </w:pPr>
    </w:p>
    <w:p w14:paraId="173B0A88" w14:textId="77777777" w:rsidR="00D87059" w:rsidRPr="004B40AD" w:rsidRDefault="00D87059" w:rsidP="003C5410">
      <w:pPr>
        <w:rPr>
          <w:rFonts w:ascii="Times New Roman" w:hAnsi="Times New Roman" w:cs="Times New Roman"/>
          <w:sz w:val="24"/>
          <w:szCs w:val="24"/>
        </w:rPr>
      </w:pPr>
    </w:p>
    <w:p w14:paraId="56214DD0" w14:textId="77777777" w:rsidR="003C5410" w:rsidRPr="004B40AD" w:rsidRDefault="003C5410" w:rsidP="003C5410">
      <w:pPr>
        <w:rPr>
          <w:rFonts w:ascii="Times New Roman" w:hAnsi="Times New Roman" w:cs="Times New Roman"/>
          <w:sz w:val="24"/>
          <w:szCs w:val="24"/>
        </w:rPr>
      </w:pPr>
    </w:p>
    <w:p w14:paraId="56B309CA" w14:textId="1B8E3E81" w:rsidR="003C5410" w:rsidRPr="004B40AD" w:rsidRDefault="00F80B34" w:rsidP="003C5410">
      <w:pPr>
        <w:jc w:val="center"/>
        <w:rPr>
          <w:rFonts w:ascii="Times New Roman" w:hAnsi="Times New Roman" w:cs="Times New Roman"/>
          <w:b/>
          <w:sz w:val="32"/>
          <w:szCs w:val="32"/>
        </w:rPr>
      </w:pPr>
      <w:r w:rsidRPr="004B40AD">
        <w:rPr>
          <w:rFonts w:ascii="Times New Roman" w:hAnsi="Times New Roman" w:cs="Times New Roman"/>
          <w:b/>
          <w:sz w:val="32"/>
          <w:szCs w:val="32"/>
        </w:rPr>
        <w:t>201</w:t>
      </w:r>
      <w:r w:rsidR="004270DB" w:rsidRPr="004B40AD">
        <w:rPr>
          <w:rFonts w:ascii="Times New Roman" w:hAnsi="Times New Roman" w:cs="Times New Roman"/>
          <w:b/>
          <w:sz w:val="32"/>
          <w:szCs w:val="32"/>
        </w:rPr>
        <w:t>8</w:t>
      </w:r>
    </w:p>
    <w:p w14:paraId="2D8B736F" w14:textId="77777777" w:rsidR="005669BA" w:rsidRPr="004B40AD" w:rsidRDefault="003C5410" w:rsidP="005669BA">
      <w:pPr>
        <w:jc w:val="center"/>
        <w:rPr>
          <w:rFonts w:ascii="Times New Roman" w:hAnsi="Times New Roman" w:cs="Times New Roman"/>
          <w:b/>
          <w:sz w:val="36"/>
          <w:szCs w:val="24"/>
        </w:rPr>
      </w:pPr>
      <w:r w:rsidRPr="004B40AD">
        <w:rPr>
          <w:rFonts w:ascii="Times New Roman" w:hAnsi="Times New Roman" w:cs="Times New Roman"/>
          <w:sz w:val="24"/>
          <w:szCs w:val="24"/>
        </w:rPr>
        <w:br w:type="page"/>
      </w:r>
      <w:r w:rsidR="005669BA" w:rsidRPr="004B40AD">
        <w:rPr>
          <w:rFonts w:ascii="Times New Roman" w:hAnsi="Times New Roman" w:cs="Times New Roman"/>
          <w:b/>
          <w:sz w:val="36"/>
          <w:szCs w:val="24"/>
        </w:rPr>
        <w:lastRenderedPageBreak/>
        <w:t>Saturs</w:t>
      </w:r>
    </w:p>
    <w:sdt>
      <w:sdtPr>
        <w:rPr>
          <w:rFonts w:asciiTheme="majorHAnsi" w:eastAsiaTheme="majorEastAsia" w:hAnsiTheme="majorHAnsi" w:cstheme="majorBidi"/>
          <w:i/>
          <w:iCs/>
          <w:color w:val="2E74B5" w:themeColor="accent1" w:themeShade="BF"/>
          <w:lang w:val="lv-LV"/>
        </w:rPr>
        <w:id w:val="-1661836982"/>
        <w:docPartObj>
          <w:docPartGallery w:val="Table of Contents"/>
          <w:docPartUnique/>
        </w:docPartObj>
      </w:sdtPr>
      <w:sdtEndPr>
        <w:rPr>
          <w:noProof/>
        </w:rPr>
      </w:sdtEndPr>
      <w:sdtContent>
        <w:p w14:paraId="20CAC4A3" w14:textId="77777777" w:rsidR="00C31F7F" w:rsidRPr="004B40AD" w:rsidRDefault="004A7B36">
          <w:pPr>
            <w:pStyle w:val="TOC1"/>
            <w:tabs>
              <w:tab w:val="right" w:leader="dot" w:pos="9486"/>
            </w:tabs>
            <w:rPr>
              <w:rFonts w:cstheme="minorBidi"/>
              <w:noProof/>
              <w:color w:val="000000" w:themeColor="text1"/>
              <w:lang w:val="lv-LV" w:eastAsia="lv-LV"/>
            </w:rPr>
          </w:pPr>
          <w:r w:rsidRPr="002806B5">
            <w:fldChar w:fldCharType="begin"/>
          </w:r>
          <w:r w:rsidRPr="004B40AD">
            <w:instrText xml:space="preserve"> TOC \o "1-3" \h \z \u </w:instrText>
          </w:r>
          <w:r w:rsidRPr="002806B5">
            <w:fldChar w:fldCharType="separate"/>
          </w:r>
          <w:hyperlink w:anchor="_Toc506810706" w:history="1">
            <w:r w:rsidR="00C31F7F" w:rsidRPr="004B40AD">
              <w:rPr>
                <w:rStyle w:val="Hyperlink"/>
                <w:rFonts w:ascii="Times New Roman" w:hAnsi="Times New Roman"/>
                <w:b/>
                <w:noProof/>
                <w:color w:val="000000" w:themeColor="text1"/>
                <w:u w:val="none"/>
              </w:rPr>
              <w:t>Eiropas Sociālā fonda projekta iesniegums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_Toc506810706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4</w:t>
            </w:r>
            <w:r w:rsidR="00C31F7F" w:rsidRPr="009461F9">
              <w:rPr>
                <w:noProof/>
                <w:webHidden/>
                <w:color w:val="000000" w:themeColor="text1"/>
              </w:rPr>
              <w:fldChar w:fldCharType="end"/>
            </w:r>
          </w:hyperlink>
        </w:p>
        <w:p w14:paraId="1DE66A7F" w14:textId="77777777" w:rsidR="00C31F7F" w:rsidRPr="004B40AD" w:rsidRDefault="00F606F0">
          <w:pPr>
            <w:pStyle w:val="TOC1"/>
            <w:tabs>
              <w:tab w:val="right" w:leader="dot" w:pos="9486"/>
            </w:tabs>
            <w:rPr>
              <w:rFonts w:cstheme="minorBidi"/>
              <w:noProof/>
              <w:color w:val="000000" w:themeColor="text1"/>
              <w:lang w:val="lv-LV" w:eastAsia="lv-LV"/>
            </w:rPr>
          </w:pPr>
          <w:hyperlink w:anchor="_Toc506810707" w:history="1">
            <w:r w:rsidR="00C31F7F" w:rsidRPr="004B40AD">
              <w:rPr>
                <w:rStyle w:val="Hyperlink"/>
                <w:rFonts w:ascii="Times New Roman" w:hAnsi="Times New Roman"/>
                <w:b/>
                <w:noProof/>
                <w:color w:val="000000" w:themeColor="text1"/>
                <w:u w:val="none"/>
              </w:rPr>
              <w:t>1.SADAĻA – PROJEKTA APRAKSTS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_Toc506810707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5</w:t>
            </w:r>
            <w:r w:rsidR="00C31F7F" w:rsidRPr="009461F9">
              <w:rPr>
                <w:noProof/>
                <w:webHidden/>
                <w:color w:val="000000" w:themeColor="text1"/>
              </w:rPr>
              <w:fldChar w:fldCharType="end"/>
            </w:r>
          </w:hyperlink>
        </w:p>
        <w:p w14:paraId="2B905657" w14:textId="77777777" w:rsidR="00C31F7F" w:rsidRPr="004B40AD" w:rsidRDefault="00F606F0">
          <w:pPr>
            <w:pStyle w:val="TOC2"/>
            <w:tabs>
              <w:tab w:val="left" w:pos="880"/>
              <w:tab w:val="right" w:leader="dot" w:pos="9486"/>
            </w:tabs>
            <w:rPr>
              <w:rFonts w:cstheme="minorBidi"/>
              <w:noProof/>
              <w:color w:val="000000" w:themeColor="text1"/>
              <w:lang w:val="lv-LV" w:eastAsia="lv-LV"/>
            </w:rPr>
          </w:pPr>
          <w:hyperlink w:anchor="_Toc506810708" w:history="1">
            <w:r w:rsidR="00C31F7F" w:rsidRPr="004B40AD">
              <w:rPr>
                <w:rStyle w:val="Hyperlink"/>
                <w:rFonts w:ascii="Times New Roman" w:eastAsiaTheme="minorHAnsi" w:hAnsi="Times New Roman"/>
                <w:b/>
                <w:noProof/>
                <w:color w:val="000000" w:themeColor="text1"/>
                <w:u w:val="none"/>
              </w:rPr>
              <w:t>1.1.</w:t>
            </w:r>
            <w:r w:rsidR="00C31F7F" w:rsidRPr="004B40AD">
              <w:rPr>
                <w:rFonts w:cstheme="minorBidi"/>
                <w:noProof/>
                <w:color w:val="000000" w:themeColor="text1"/>
                <w:lang w:val="lv-LV" w:eastAsia="lv-LV"/>
              </w:rPr>
              <w:tab/>
            </w:r>
            <w:r w:rsidR="00C31F7F" w:rsidRPr="004B40AD">
              <w:rPr>
                <w:rStyle w:val="Hyperlink"/>
                <w:rFonts w:ascii="Times New Roman" w:hAnsi="Times New Roman"/>
                <w:b/>
                <w:noProof/>
                <w:color w:val="000000" w:themeColor="text1"/>
                <w:u w:val="none"/>
              </w:rPr>
              <w:t>Projekta kopsavilkums: projekta mērķis, galvenās darbības, ilgums, kopējās izmaksas un plānotie rezultāti</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_Toc506810708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5</w:t>
            </w:r>
            <w:r w:rsidR="00C31F7F" w:rsidRPr="009461F9">
              <w:rPr>
                <w:noProof/>
                <w:webHidden/>
                <w:color w:val="000000" w:themeColor="text1"/>
              </w:rPr>
              <w:fldChar w:fldCharType="end"/>
            </w:r>
          </w:hyperlink>
        </w:p>
        <w:p w14:paraId="5B4D1707" w14:textId="77777777" w:rsidR="00C31F7F" w:rsidRPr="004B40AD" w:rsidRDefault="00F606F0">
          <w:pPr>
            <w:pStyle w:val="TOC2"/>
            <w:tabs>
              <w:tab w:val="left" w:pos="880"/>
              <w:tab w:val="right" w:leader="dot" w:pos="9486"/>
            </w:tabs>
            <w:rPr>
              <w:rFonts w:cstheme="minorBidi"/>
              <w:noProof/>
              <w:color w:val="000000" w:themeColor="text1"/>
              <w:lang w:val="lv-LV" w:eastAsia="lv-LV"/>
            </w:rPr>
          </w:pPr>
          <w:hyperlink w:anchor="_Toc506810709" w:history="1">
            <w:r w:rsidR="00C31F7F" w:rsidRPr="004B40AD">
              <w:rPr>
                <w:rStyle w:val="Hyperlink"/>
                <w:rFonts w:ascii="Times New Roman" w:eastAsiaTheme="minorHAnsi" w:hAnsi="Times New Roman"/>
                <w:b/>
                <w:noProof/>
                <w:color w:val="000000" w:themeColor="text1"/>
                <w:u w:val="none"/>
              </w:rPr>
              <w:t>1.2.</w:t>
            </w:r>
            <w:r w:rsidR="00C31F7F" w:rsidRPr="004B40AD">
              <w:rPr>
                <w:rFonts w:cstheme="minorBidi"/>
                <w:noProof/>
                <w:color w:val="000000" w:themeColor="text1"/>
                <w:lang w:val="lv-LV" w:eastAsia="lv-LV"/>
              </w:rPr>
              <w:tab/>
            </w:r>
            <w:r w:rsidR="00C31F7F" w:rsidRPr="004B40AD">
              <w:rPr>
                <w:rStyle w:val="Hyperlink"/>
                <w:rFonts w:ascii="Times New Roman" w:hAnsi="Times New Roman"/>
                <w:b/>
                <w:noProof/>
                <w:color w:val="000000" w:themeColor="text1"/>
                <w:u w:val="none"/>
              </w:rPr>
              <w:t>Projekta mērķis un tā pamatojums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_Toc506810709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5</w:t>
            </w:r>
            <w:r w:rsidR="00C31F7F" w:rsidRPr="009461F9">
              <w:rPr>
                <w:noProof/>
                <w:webHidden/>
                <w:color w:val="000000" w:themeColor="text1"/>
              </w:rPr>
              <w:fldChar w:fldCharType="end"/>
            </w:r>
          </w:hyperlink>
        </w:p>
        <w:p w14:paraId="37795610" w14:textId="77777777" w:rsidR="00C31F7F" w:rsidRPr="004B40AD" w:rsidRDefault="00F606F0">
          <w:pPr>
            <w:pStyle w:val="TOC2"/>
            <w:tabs>
              <w:tab w:val="left" w:pos="880"/>
              <w:tab w:val="right" w:leader="dot" w:pos="9486"/>
            </w:tabs>
            <w:rPr>
              <w:rFonts w:cstheme="minorBidi"/>
              <w:noProof/>
              <w:color w:val="000000" w:themeColor="text1"/>
              <w:lang w:val="lv-LV" w:eastAsia="lv-LV"/>
            </w:rPr>
          </w:pPr>
          <w:hyperlink w:anchor="_Toc506810710" w:history="1">
            <w:r w:rsidR="00C31F7F" w:rsidRPr="004B40AD">
              <w:rPr>
                <w:rStyle w:val="Hyperlink"/>
                <w:rFonts w:ascii="Times New Roman" w:hAnsi="Times New Roman"/>
                <w:b/>
                <w:noProof/>
                <w:color w:val="000000" w:themeColor="text1"/>
                <w:u w:val="none"/>
              </w:rPr>
              <w:t>1.3.</w:t>
            </w:r>
            <w:r w:rsidR="00C31F7F" w:rsidRPr="004B40AD">
              <w:rPr>
                <w:rFonts w:cstheme="minorBidi"/>
                <w:noProof/>
                <w:color w:val="000000" w:themeColor="text1"/>
                <w:lang w:val="lv-LV" w:eastAsia="lv-LV"/>
              </w:rPr>
              <w:tab/>
            </w:r>
            <w:r w:rsidR="00C31F7F" w:rsidRPr="004B40AD">
              <w:rPr>
                <w:rStyle w:val="Hyperlink"/>
                <w:rFonts w:ascii="Times New Roman" w:hAnsi="Times New Roman"/>
                <w:b/>
                <w:noProof/>
                <w:color w:val="000000" w:themeColor="text1"/>
                <w:u w:val="none"/>
              </w:rPr>
              <w:t>Problēmas un risinājuma apraksts, t.sk. mērķa grupu problēmu un risinājuma apraksts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_Toc506810710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6</w:t>
            </w:r>
            <w:r w:rsidR="00C31F7F" w:rsidRPr="009461F9">
              <w:rPr>
                <w:noProof/>
                <w:webHidden/>
                <w:color w:val="000000" w:themeColor="text1"/>
              </w:rPr>
              <w:fldChar w:fldCharType="end"/>
            </w:r>
          </w:hyperlink>
        </w:p>
        <w:p w14:paraId="44E77A94" w14:textId="77777777" w:rsidR="00C31F7F" w:rsidRPr="004B40AD" w:rsidRDefault="00F606F0">
          <w:pPr>
            <w:pStyle w:val="TOC2"/>
            <w:tabs>
              <w:tab w:val="left" w:pos="880"/>
              <w:tab w:val="right" w:leader="dot" w:pos="9486"/>
            </w:tabs>
            <w:rPr>
              <w:rFonts w:cstheme="minorBidi"/>
              <w:noProof/>
              <w:color w:val="000000" w:themeColor="text1"/>
              <w:lang w:val="lv-LV" w:eastAsia="lv-LV"/>
            </w:rPr>
          </w:pPr>
          <w:hyperlink w:anchor="_Toc506810711" w:history="1">
            <w:r w:rsidR="00C31F7F" w:rsidRPr="004B40AD">
              <w:rPr>
                <w:rStyle w:val="Hyperlink"/>
                <w:rFonts w:ascii="Times New Roman" w:eastAsiaTheme="minorHAnsi" w:hAnsi="Times New Roman"/>
                <w:b/>
                <w:noProof/>
                <w:color w:val="000000" w:themeColor="text1"/>
                <w:u w:val="none"/>
              </w:rPr>
              <w:t>1.4.</w:t>
            </w:r>
            <w:r w:rsidR="00C31F7F" w:rsidRPr="004B40AD">
              <w:rPr>
                <w:rFonts w:cstheme="minorBidi"/>
                <w:noProof/>
                <w:color w:val="000000" w:themeColor="text1"/>
                <w:lang w:val="lv-LV" w:eastAsia="lv-LV"/>
              </w:rPr>
              <w:tab/>
            </w:r>
            <w:r w:rsidR="00C31F7F" w:rsidRPr="004B40AD">
              <w:rPr>
                <w:rStyle w:val="Hyperlink"/>
                <w:rFonts w:ascii="Times New Roman" w:hAnsi="Times New Roman"/>
                <w:b/>
                <w:noProof/>
                <w:color w:val="000000" w:themeColor="text1"/>
                <w:u w:val="none"/>
              </w:rPr>
              <w:t>Projekta mērķa grupas apraksts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_Toc506810711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8</w:t>
            </w:r>
            <w:r w:rsidR="00C31F7F" w:rsidRPr="009461F9">
              <w:rPr>
                <w:noProof/>
                <w:webHidden/>
                <w:color w:val="000000" w:themeColor="text1"/>
              </w:rPr>
              <w:fldChar w:fldCharType="end"/>
            </w:r>
          </w:hyperlink>
        </w:p>
        <w:p w14:paraId="7F5666A3" w14:textId="77777777" w:rsidR="00C31F7F" w:rsidRPr="004B40AD" w:rsidRDefault="00F606F0">
          <w:pPr>
            <w:pStyle w:val="TOC2"/>
            <w:tabs>
              <w:tab w:val="left" w:pos="880"/>
              <w:tab w:val="right" w:leader="dot" w:pos="9486"/>
            </w:tabs>
            <w:rPr>
              <w:rFonts w:cstheme="minorBidi"/>
              <w:noProof/>
              <w:color w:val="000000" w:themeColor="text1"/>
              <w:lang w:val="lv-LV" w:eastAsia="lv-LV"/>
            </w:rPr>
          </w:pPr>
          <w:hyperlink w:anchor="_Toc506810712" w:history="1">
            <w:r w:rsidR="00C31F7F" w:rsidRPr="004B40AD">
              <w:rPr>
                <w:rStyle w:val="Hyperlink"/>
                <w:rFonts w:ascii="Times New Roman" w:eastAsiaTheme="minorHAnsi" w:hAnsi="Times New Roman"/>
                <w:b/>
                <w:noProof/>
                <w:color w:val="000000" w:themeColor="text1"/>
                <w:u w:val="none"/>
              </w:rPr>
              <w:t>1.5.</w:t>
            </w:r>
            <w:r w:rsidR="00C31F7F" w:rsidRPr="004B40AD">
              <w:rPr>
                <w:rFonts w:cstheme="minorBidi"/>
                <w:noProof/>
                <w:color w:val="000000" w:themeColor="text1"/>
                <w:lang w:val="lv-LV" w:eastAsia="lv-LV"/>
              </w:rPr>
              <w:tab/>
            </w:r>
            <w:r w:rsidR="00C31F7F" w:rsidRPr="004B40AD">
              <w:rPr>
                <w:rStyle w:val="Hyperlink"/>
                <w:rFonts w:ascii="Times New Roman" w:hAnsi="Times New Roman"/>
                <w:b/>
                <w:noProof/>
                <w:color w:val="000000" w:themeColor="text1"/>
                <w:u w:val="none"/>
              </w:rPr>
              <w:t>Projekta darbības un sasniedzamie rezultāti</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_Toc506810712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9</w:t>
            </w:r>
            <w:r w:rsidR="00C31F7F" w:rsidRPr="009461F9">
              <w:rPr>
                <w:noProof/>
                <w:webHidden/>
                <w:color w:val="000000" w:themeColor="text1"/>
              </w:rPr>
              <w:fldChar w:fldCharType="end"/>
            </w:r>
          </w:hyperlink>
        </w:p>
        <w:p w14:paraId="66494F8C" w14:textId="77777777" w:rsidR="00C31F7F" w:rsidRPr="004B40AD" w:rsidRDefault="00F606F0">
          <w:pPr>
            <w:pStyle w:val="TOC2"/>
            <w:tabs>
              <w:tab w:val="left" w:pos="880"/>
              <w:tab w:val="right" w:leader="dot" w:pos="9486"/>
            </w:tabs>
            <w:rPr>
              <w:rFonts w:cstheme="minorBidi"/>
              <w:noProof/>
              <w:color w:val="000000" w:themeColor="text1"/>
              <w:lang w:val="lv-LV" w:eastAsia="lv-LV"/>
            </w:rPr>
          </w:pPr>
          <w:hyperlink w:anchor="_Toc506810714" w:history="1">
            <w:r w:rsidR="00C31F7F" w:rsidRPr="004B40AD">
              <w:rPr>
                <w:rStyle w:val="Hyperlink"/>
                <w:rFonts w:ascii="Times New Roman" w:eastAsiaTheme="minorHAnsi" w:hAnsi="Times New Roman"/>
                <w:b/>
                <w:noProof/>
                <w:color w:val="000000" w:themeColor="text1"/>
                <w:u w:val="none"/>
              </w:rPr>
              <w:t>1.6.</w:t>
            </w:r>
            <w:r w:rsidR="00C31F7F" w:rsidRPr="004B40AD">
              <w:rPr>
                <w:rFonts w:cstheme="minorBidi"/>
                <w:noProof/>
                <w:color w:val="000000" w:themeColor="text1"/>
                <w:lang w:val="lv-LV" w:eastAsia="lv-LV"/>
              </w:rPr>
              <w:tab/>
            </w:r>
            <w:r w:rsidR="00C31F7F" w:rsidRPr="004B40AD">
              <w:rPr>
                <w:rStyle w:val="Hyperlink"/>
                <w:rFonts w:ascii="Times New Roman" w:hAnsi="Times New Roman"/>
                <w:b/>
                <w:noProof/>
                <w:color w:val="000000" w:themeColor="text1"/>
                <w:u w:val="none"/>
              </w:rPr>
              <w:t>Projektā sasniedzamie uzraudzības rādītāji atbilstoši normatīvajos aktos par attiecīgā Eiropas Savienības fonda specifiskā atbalsta mērķa vai pasākuma  īstenošanu norādītajiem</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_Toc506810714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11</w:t>
            </w:r>
            <w:r w:rsidR="00C31F7F" w:rsidRPr="009461F9">
              <w:rPr>
                <w:noProof/>
                <w:webHidden/>
                <w:color w:val="000000" w:themeColor="text1"/>
              </w:rPr>
              <w:fldChar w:fldCharType="end"/>
            </w:r>
          </w:hyperlink>
        </w:p>
        <w:p w14:paraId="257D96E9" w14:textId="77777777" w:rsidR="00C31F7F" w:rsidRPr="004B40AD" w:rsidRDefault="00F606F0">
          <w:pPr>
            <w:pStyle w:val="TOC3"/>
            <w:tabs>
              <w:tab w:val="right" w:leader="dot" w:pos="9486"/>
            </w:tabs>
            <w:rPr>
              <w:rFonts w:cstheme="minorBidi"/>
              <w:noProof/>
              <w:color w:val="000000" w:themeColor="text1"/>
              <w:lang w:val="lv-LV" w:eastAsia="lv-LV"/>
            </w:rPr>
          </w:pPr>
          <w:hyperlink w:anchor="_Toc506810715" w:history="1">
            <w:r w:rsidR="00C31F7F" w:rsidRPr="004B40AD">
              <w:rPr>
                <w:rStyle w:val="Hyperlink"/>
                <w:rFonts w:ascii="Times New Roman" w:hAnsi="Times New Roman"/>
                <w:b/>
                <w:noProof/>
                <w:color w:val="000000" w:themeColor="text1"/>
                <w:u w:val="none"/>
              </w:rPr>
              <w:t>1.6.1. Iznākuma rādītāji</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_Toc506810715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11</w:t>
            </w:r>
            <w:r w:rsidR="00C31F7F" w:rsidRPr="009461F9">
              <w:rPr>
                <w:noProof/>
                <w:webHidden/>
                <w:color w:val="000000" w:themeColor="text1"/>
              </w:rPr>
              <w:fldChar w:fldCharType="end"/>
            </w:r>
          </w:hyperlink>
        </w:p>
        <w:p w14:paraId="5E133572" w14:textId="77777777" w:rsidR="00C31F7F" w:rsidRPr="004B40AD" w:rsidRDefault="00F606F0">
          <w:pPr>
            <w:pStyle w:val="TOC3"/>
            <w:tabs>
              <w:tab w:val="right" w:leader="dot" w:pos="9486"/>
            </w:tabs>
            <w:rPr>
              <w:rFonts w:cstheme="minorBidi"/>
              <w:noProof/>
              <w:color w:val="000000" w:themeColor="text1"/>
              <w:lang w:val="lv-LV" w:eastAsia="lv-LV"/>
            </w:rPr>
          </w:pPr>
          <w:hyperlink w:anchor="_Toc506810716" w:history="1">
            <w:r w:rsidR="00C31F7F" w:rsidRPr="004B40AD">
              <w:rPr>
                <w:rStyle w:val="Hyperlink"/>
                <w:rFonts w:ascii="Times New Roman" w:hAnsi="Times New Roman"/>
                <w:b/>
                <w:noProof/>
                <w:color w:val="000000" w:themeColor="text1"/>
                <w:u w:val="none"/>
              </w:rPr>
              <w:t>1.6.2. Rezultāta rādītāji</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_Toc506810716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11</w:t>
            </w:r>
            <w:r w:rsidR="00C31F7F" w:rsidRPr="009461F9">
              <w:rPr>
                <w:noProof/>
                <w:webHidden/>
                <w:color w:val="000000" w:themeColor="text1"/>
              </w:rPr>
              <w:fldChar w:fldCharType="end"/>
            </w:r>
          </w:hyperlink>
        </w:p>
        <w:p w14:paraId="21F63739" w14:textId="77777777" w:rsidR="00C31F7F" w:rsidRPr="004B40AD" w:rsidRDefault="00F606F0">
          <w:pPr>
            <w:pStyle w:val="TOC2"/>
            <w:tabs>
              <w:tab w:val="left" w:pos="880"/>
              <w:tab w:val="right" w:leader="dot" w:pos="9486"/>
            </w:tabs>
            <w:rPr>
              <w:rFonts w:cstheme="minorBidi"/>
              <w:noProof/>
              <w:color w:val="000000" w:themeColor="text1"/>
              <w:lang w:val="lv-LV" w:eastAsia="lv-LV"/>
            </w:rPr>
          </w:pPr>
          <w:hyperlink w:anchor="_Toc506810717" w:history="1">
            <w:r w:rsidR="00C31F7F" w:rsidRPr="004B40AD">
              <w:rPr>
                <w:rStyle w:val="Hyperlink"/>
                <w:rFonts w:ascii="Times New Roman" w:eastAsiaTheme="minorHAnsi" w:hAnsi="Times New Roman"/>
                <w:b/>
                <w:noProof/>
                <w:color w:val="000000" w:themeColor="text1"/>
                <w:u w:val="none"/>
              </w:rPr>
              <w:t>1.7.</w:t>
            </w:r>
            <w:r w:rsidR="00C31F7F" w:rsidRPr="004B40AD">
              <w:rPr>
                <w:rFonts w:cstheme="minorBidi"/>
                <w:noProof/>
                <w:color w:val="000000" w:themeColor="text1"/>
                <w:lang w:val="lv-LV" w:eastAsia="lv-LV"/>
              </w:rPr>
              <w:tab/>
            </w:r>
            <w:r w:rsidR="00C31F7F" w:rsidRPr="004B40AD">
              <w:rPr>
                <w:rStyle w:val="Hyperlink"/>
                <w:rFonts w:ascii="Times New Roman" w:hAnsi="Times New Roman"/>
                <w:b/>
                <w:noProof/>
                <w:color w:val="000000" w:themeColor="text1"/>
                <w:u w:val="none"/>
              </w:rPr>
              <w:t>Projekta īstenošanas vieta</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_Toc506810717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12</w:t>
            </w:r>
            <w:r w:rsidR="00C31F7F" w:rsidRPr="009461F9">
              <w:rPr>
                <w:noProof/>
                <w:webHidden/>
                <w:color w:val="000000" w:themeColor="text1"/>
              </w:rPr>
              <w:fldChar w:fldCharType="end"/>
            </w:r>
          </w:hyperlink>
        </w:p>
        <w:p w14:paraId="7DB15341" w14:textId="77777777" w:rsidR="00C31F7F" w:rsidRPr="004B40AD" w:rsidRDefault="00F606F0">
          <w:pPr>
            <w:pStyle w:val="TOC1"/>
            <w:tabs>
              <w:tab w:val="right" w:leader="dot" w:pos="9486"/>
            </w:tabs>
            <w:rPr>
              <w:rFonts w:cstheme="minorBidi"/>
              <w:noProof/>
              <w:color w:val="000000" w:themeColor="text1"/>
              <w:lang w:val="lv-LV" w:eastAsia="lv-LV"/>
            </w:rPr>
          </w:pPr>
          <w:hyperlink w:anchor="_Toc506810718" w:history="1">
            <w:r w:rsidR="00C31F7F" w:rsidRPr="004B40AD">
              <w:rPr>
                <w:rStyle w:val="Hyperlink"/>
                <w:rFonts w:ascii="Times New Roman" w:hAnsi="Times New Roman"/>
                <w:b/>
                <w:noProof/>
                <w:color w:val="000000" w:themeColor="text1"/>
                <w:u w:val="none"/>
              </w:rPr>
              <w:t>2.SADAĻA – PROJEKTA ĪSTENOŠANA</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_Toc506810718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12</w:t>
            </w:r>
            <w:r w:rsidR="00C31F7F" w:rsidRPr="009461F9">
              <w:rPr>
                <w:noProof/>
                <w:webHidden/>
                <w:color w:val="000000" w:themeColor="text1"/>
              </w:rPr>
              <w:fldChar w:fldCharType="end"/>
            </w:r>
          </w:hyperlink>
        </w:p>
        <w:p w14:paraId="16D3E4BE" w14:textId="77777777" w:rsidR="00C31F7F" w:rsidRPr="004B40AD" w:rsidRDefault="00F606F0">
          <w:pPr>
            <w:pStyle w:val="TOC2"/>
            <w:tabs>
              <w:tab w:val="right" w:leader="dot" w:pos="9486"/>
            </w:tabs>
            <w:rPr>
              <w:rFonts w:cstheme="minorBidi"/>
              <w:noProof/>
              <w:color w:val="000000" w:themeColor="text1"/>
              <w:lang w:val="lv-LV" w:eastAsia="lv-LV"/>
            </w:rPr>
          </w:pPr>
          <w:hyperlink w:anchor="_Toc506810719" w:history="1">
            <w:r w:rsidR="00C31F7F" w:rsidRPr="004B40AD">
              <w:rPr>
                <w:rStyle w:val="Hyperlink"/>
                <w:rFonts w:ascii="Times New Roman" w:hAnsi="Times New Roman"/>
                <w:b/>
                <w:noProof/>
                <w:color w:val="000000" w:themeColor="text1"/>
                <w:u w:val="none"/>
              </w:rPr>
              <w:t>2.1. Projekta īstenošanas kapacitāte</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_Toc506810719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12</w:t>
            </w:r>
            <w:r w:rsidR="00C31F7F" w:rsidRPr="009461F9">
              <w:rPr>
                <w:noProof/>
                <w:webHidden/>
                <w:color w:val="000000" w:themeColor="text1"/>
              </w:rPr>
              <w:fldChar w:fldCharType="end"/>
            </w:r>
          </w:hyperlink>
        </w:p>
        <w:p w14:paraId="59FB17E0" w14:textId="77777777" w:rsidR="00C31F7F" w:rsidRPr="004B40AD" w:rsidRDefault="00F606F0">
          <w:pPr>
            <w:pStyle w:val="TOC2"/>
            <w:tabs>
              <w:tab w:val="right" w:leader="dot" w:pos="9486"/>
            </w:tabs>
            <w:rPr>
              <w:rFonts w:cstheme="minorBidi"/>
              <w:noProof/>
              <w:color w:val="000000" w:themeColor="text1"/>
              <w:lang w:val="lv-LV" w:eastAsia="lv-LV"/>
            </w:rPr>
          </w:pPr>
          <w:hyperlink w:anchor="_Toc506810720" w:history="1">
            <w:r w:rsidR="00C31F7F" w:rsidRPr="004B40AD">
              <w:rPr>
                <w:rStyle w:val="Hyperlink"/>
                <w:rFonts w:ascii="Times New Roman" w:hAnsi="Times New Roman"/>
                <w:b/>
                <w:noProof/>
                <w:color w:val="000000" w:themeColor="text1"/>
                <w:u w:val="none"/>
              </w:rPr>
              <w:t>2.2. Projekta īstenošanas, administrēšanas un uzraudzības apraksts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_Toc506810720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13</w:t>
            </w:r>
            <w:r w:rsidR="00C31F7F" w:rsidRPr="009461F9">
              <w:rPr>
                <w:noProof/>
                <w:webHidden/>
                <w:color w:val="000000" w:themeColor="text1"/>
              </w:rPr>
              <w:fldChar w:fldCharType="end"/>
            </w:r>
          </w:hyperlink>
        </w:p>
        <w:p w14:paraId="10CFD7D3" w14:textId="77777777" w:rsidR="00C31F7F" w:rsidRPr="004B40AD" w:rsidRDefault="00F606F0">
          <w:pPr>
            <w:pStyle w:val="TOC2"/>
            <w:tabs>
              <w:tab w:val="right" w:leader="dot" w:pos="9486"/>
            </w:tabs>
            <w:rPr>
              <w:rFonts w:cstheme="minorBidi"/>
              <w:noProof/>
              <w:color w:val="000000" w:themeColor="text1"/>
              <w:lang w:val="lv-LV" w:eastAsia="lv-LV"/>
            </w:rPr>
          </w:pPr>
          <w:hyperlink w:anchor="_Toc506810721" w:history="1">
            <w:r w:rsidR="00C31F7F" w:rsidRPr="004B40AD">
              <w:rPr>
                <w:rStyle w:val="Hyperlink"/>
                <w:rFonts w:ascii="Times New Roman" w:hAnsi="Times New Roman"/>
                <w:b/>
                <w:noProof/>
                <w:color w:val="000000" w:themeColor="text1"/>
                <w:u w:val="none"/>
              </w:rPr>
              <w:t>2.3. Projekta īstenošanas ilgums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_Toc506810721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14</w:t>
            </w:r>
            <w:r w:rsidR="00C31F7F" w:rsidRPr="009461F9">
              <w:rPr>
                <w:noProof/>
                <w:webHidden/>
                <w:color w:val="000000" w:themeColor="text1"/>
              </w:rPr>
              <w:fldChar w:fldCharType="end"/>
            </w:r>
          </w:hyperlink>
        </w:p>
        <w:p w14:paraId="10977F44" w14:textId="77777777" w:rsidR="00C31F7F" w:rsidRPr="004B40AD" w:rsidRDefault="00F606F0">
          <w:pPr>
            <w:pStyle w:val="TOC2"/>
            <w:tabs>
              <w:tab w:val="right" w:leader="dot" w:pos="9486"/>
            </w:tabs>
            <w:rPr>
              <w:rFonts w:cstheme="minorBidi"/>
              <w:noProof/>
              <w:color w:val="000000" w:themeColor="text1"/>
              <w:lang w:val="lv-LV" w:eastAsia="lv-LV"/>
            </w:rPr>
          </w:pPr>
          <w:hyperlink w:anchor="_Toc506810722" w:history="1">
            <w:r w:rsidR="00C31F7F" w:rsidRPr="004B40AD">
              <w:rPr>
                <w:rStyle w:val="Hyperlink"/>
                <w:rFonts w:ascii="Times New Roman" w:hAnsi="Times New Roman"/>
                <w:b/>
                <w:noProof/>
                <w:color w:val="000000" w:themeColor="text1"/>
                <w:u w:val="none"/>
              </w:rPr>
              <w:t>2.4. Projekta risku izvērtējums</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_Toc506810722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15</w:t>
            </w:r>
            <w:r w:rsidR="00C31F7F" w:rsidRPr="009461F9">
              <w:rPr>
                <w:noProof/>
                <w:webHidden/>
                <w:color w:val="000000" w:themeColor="text1"/>
              </w:rPr>
              <w:fldChar w:fldCharType="end"/>
            </w:r>
          </w:hyperlink>
        </w:p>
        <w:p w14:paraId="1EF9FD5E" w14:textId="77777777" w:rsidR="00C31F7F" w:rsidRPr="004B40AD" w:rsidRDefault="00F606F0">
          <w:pPr>
            <w:pStyle w:val="TOC2"/>
            <w:tabs>
              <w:tab w:val="right" w:leader="dot" w:pos="9486"/>
            </w:tabs>
            <w:rPr>
              <w:rFonts w:cstheme="minorBidi"/>
              <w:noProof/>
              <w:color w:val="000000" w:themeColor="text1"/>
              <w:lang w:val="lv-LV" w:eastAsia="lv-LV"/>
            </w:rPr>
          </w:pPr>
          <w:hyperlink w:anchor="_Toc506810723" w:history="1">
            <w:r w:rsidR="00C31F7F" w:rsidRPr="004B40AD">
              <w:rPr>
                <w:rStyle w:val="Hyperlink"/>
                <w:rFonts w:ascii="Times New Roman" w:hAnsi="Times New Roman"/>
                <w:b/>
                <w:noProof/>
                <w:color w:val="000000" w:themeColor="text1"/>
                <w:u w:val="none"/>
              </w:rPr>
              <w:t>2.5. Projekta saturiskā saistība ar citiem iesniegtajiem/ īstenotajiem/ īstenošanā esošiem projektiem</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_Toc506810723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18</w:t>
            </w:r>
            <w:r w:rsidR="00C31F7F" w:rsidRPr="009461F9">
              <w:rPr>
                <w:noProof/>
                <w:webHidden/>
                <w:color w:val="000000" w:themeColor="text1"/>
              </w:rPr>
              <w:fldChar w:fldCharType="end"/>
            </w:r>
          </w:hyperlink>
        </w:p>
        <w:p w14:paraId="7779B252" w14:textId="77777777" w:rsidR="00C31F7F" w:rsidRPr="004B40AD" w:rsidRDefault="00F606F0">
          <w:pPr>
            <w:pStyle w:val="TOC1"/>
            <w:tabs>
              <w:tab w:val="right" w:leader="dot" w:pos="9486"/>
            </w:tabs>
            <w:rPr>
              <w:rFonts w:cstheme="minorBidi"/>
              <w:noProof/>
              <w:color w:val="000000" w:themeColor="text1"/>
              <w:lang w:val="lv-LV" w:eastAsia="lv-LV"/>
            </w:rPr>
          </w:pPr>
          <w:hyperlink w:anchor="_Toc506810724" w:history="1">
            <w:r w:rsidR="00C31F7F" w:rsidRPr="004B40AD">
              <w:rPr>
                <w:rStyle w:val="Hyperlink"/>
                <w:rFonts w:ascii="Times New Roman" w:hAnsi="Times New Roman"/>
                <w:b/>
                <w:noProof/>
                <w:color w:val="000000" w:themeColor="text1"/>
                <w:u w:val="none"/>
              </w:rPr>
              <w:t>3.SADAĻA – SASKAŅA AR HORIZONTĀLAJIEM PRINCIPIEM</w:t>
            </w:r>
            <w:r w:rsidR="00C31F7F" w:rsidRPr="004B40AD">
              <w:rPr>
                <w:noProof/>
                <w:webHidden/>
                <w:color w:val="000000" w:themeColor="text1"/>
              </w:rPr>
              <w:tab/>
            </w:r>
            <w:r w:rsidR="00C31F7F" w:rsidRPr="009461F9">
              <w:rPr>
                <w:noProof/>
                <w:webHidden/>
                <w:color w:val="000000" w:themeColor="text1"/>
              </w:rPr>
              <w:fldChar w:fldCharType="begin"/>
            </w:r>
            <w:r w:rsidR="00C31F7F" w:rsidRPr="004B40AD">
              <w:rPr>
                <w:noProof/>
                <w:webHidden/>
                <w:color w:val="000000" w:themeColor="text1"/>
              </w:rPr>
              <w:instrText xml:space="preserve"> PAGEREF _Toc506810724 \h </w:instrText>
            </w:r>
            <w:r w:rsidR="00C31F7F" w:rsidRPr="009461F9">
              <w:rPr>
                <w:noProof/>
                <w:webHidden/>
                <w:color w:val="000000" w:themeColor="text1"/>
              </w:rPr>
            </w:r>
            <w:r w:rsidR="00C31F7F" w:rsidRPr="009461F9">
              <w:rPr>
                <w:noProof/>
                <w:webHidden/>
                <w:color w:val="000000" w:themeColor="text1"/>
              </w:rPr>
              <w:fldChar w:fldCharType="separate"/>
            </w:r>
            <w:r w:rsidR="00176CFD">
              <w:rPr>
                <w:noProof/>
                <w:webHidden/>
                <w:color w:val="000000" w:themeColor="text1"/>
              </w:rPr>
              <w:t>19</w:t>
            </w:r>
            <w:r w:rsidR="00C31F7F" w:rsidRPr="009461F9">
              <w:rPr>
                <w:noProof/>
                <w:webHidden/>
                <w:color w:val="000000" w:themeColor="text1"/>
              </w:rPr>
              <w:fldChar w:fldCharType="end"/>
            </w:r>
          </w:hyperlink>
        </w:p>
        <w:p w14:paraId="12BAF651" w14:textId="77777777" w:rsidR="00C31F7F" w:rsidRPr="004B40AD" w:rsidRDefault="00F606F0">
          <w:pPr>
            <w:pStyle w:val="TOC2"/>
            <w:tabs>
              <w:tab w:val="right" w:leader="dot" w:pos="9486"/>
            </w:tabs>
            <w:rPr>
              <w:rStyle w:val="Hyperlink"/>
              <w:noProof/>
              <w:color w:val="000000" w:themeColor="text1"/>
              <w:u w:val="none"/>
            </w:rPr>
          </w:pPr>
          <w:hyperlink w:anchor="_Toc506810725" w:history="1">
            <w:r w:rsidR="00C31F7F" w:rsidRPr="004B40AD">
              <w:rPr>
                <w:rStyle w:val="Hyperlink"/>
                <w:rFonts w:ascii="Times New Roman" w:hAnsi="Times New Roman"/>
                <w:b/>
                <w:noProof/>
                <w:color w:val="000000" w:themeColor="text1"/>
                <w:u w:val="none"/>
              </w:rPr>
              <w:t>3.1. Saskaņa ar horizontālo principu “Vienlīdzīgas iespējas” apraksts</w:t>
            </w:r>
            <w:r w:rsidR="00C31F7F" w:rsidRPr="004B40AD">
              <w:rPr>
                <w:noProof/>
                <w:webHidden/>
                <w:color w:val="000000" w:themeColor="text1"/>
              </w:rPr>
              <w:tab/>
            </w:r>
            <w:r w:rsidR="00C31F7F" w:rsidRPr="00DF13DA">
              <w:rPr>
                <w:noProof/>
                <w:webHidden/>
                <w:color w:val="000000" w:themeColor="text1"/>
              </w:rPr>
              <w:fldChar w:fldCharType="begin"/>
            </w:r>
            <w:r w:rsidR="00C31F7F" w:rsidRPr="004B40AD">
              <w:rPr>
                <w:noProof/>
                <w:webHidden/>
                <w:color w:val="000000" w:themeColor="text1"/>
              </w:rPr>
              <w:instrText xml:space="preserve"> PAGEREF _Toc506810725 \h </w:instrText>
            </w:r>
            <w:r w:rsidR="00C31F7F" w:rsidRPr="00DF13DA">
              <w:rPr>
                <w:noProof/>
                <w:webHidden/>
                <w:color w:val="000000" w:themeColor="text1"/>
              </w:rPr>
            </w:r>
            <w:r w:rsidR="00C31F7F" w:rsidRPr="00DF13DA">
              <w:rPr>
                <w:noProof/>
                <w:webHidden/>
                <w:color w:val="000000" w:themeColor="text1"/>
              </w:rPr>
              <w:fldChar w:fldCharType="separate"/>
            </w:r>
            <w:r w:rsidR="00176CFD">
              <w:rPr>
                <w:noProof/>
                <w:webHidden/>
                <w:color w:val="000000" w:themeColor="text1"/>
              </w:rPr>
              <w:t>19</w:t>
            </w:r>
            <w:r w:rsidR="00C31F7F" w:rsidRPr="00DF13DA">
              <w:rPr>
                <w:noProof/>
                <w:webHidden/>
                <w:color w:val="000000" w:themeColor="text1"/>
              </w:rPr>
              <w:fldChar w:fldCharType="end"/>
            </w:r>
          </w:hyperlink>
        </w:p>
        <w:p w14:paraId="557B9560" w14:textId="66A0EFE3" w:rsidR="00C31F7F" w:rsidRPr="004B40AD" w:rsidRDefault="00F606F0" w:rsidP="00C31F7F">
          <w:pPr>
            <w:tabs>
              <w:tab w:val="right" w:leader="dot" w:pos="9486"/>
            </w:tabs>
            <w:spacing w:after="100"/>
            <w:ind w:left="220"/>
            <w:rPr>
              <w:rFonts w:eastAsiaTheme="minorEastAsia"/>
              <w:noProof/>
              <w:color w:val="000000" w:themeColor="text1"/>
              <w:lang w:eastAsia="lv-LV"/>
            </w:rPr>
          </w:pPr>
          <w:hyperlink w:anchor="_Toc495490150" w:history="1">
            <w:r w:rsidR="00C31F7F" w:rsidRPr="004B40AD">
              <w:rPr>
                <w:rFonts w:ascii="Times New Roman" w:eastAsiaTheme="minorEastAsia" w:hAnsi="Times New Roman" w:cs="Times New Roman"/>
                <w:b/>
                <w:noProof/>
                <w:color w:val="000000" w:themeColor="text1"/>
                <w:lang w:val="en-US"/>
              </w:rPr>
              <w:t>3.3. Saskaņa ar horizontālo principu “Ilgtspējīga attīstība” apraksts</w:t>
            </w:r>
            <w:r w:rsidR="00C31F7F" w:rsidRPr="004B40AD">
              <w:rPr>
                <w:rFonts w:eastAsiaTheme="minorEastAsia" w:cs="Times New Roman"/>
                <w:noProof/>
                <w:webHidden/>
                <w:color w:val="000000" w:themeColor="text1"/>
                <w:lang w:val="en-US"/>
              </w:rPr>
              <w:tab/>
            </w:r>
            <w:r w:rsidR="00C31F7F" w:rsidRPr="009461F9">
              <w:rPr>
                <w:rFonts w:eastAsiaTheme="minorEastAsia" w:cs="Times New Roman"/>
                <w:noProof/>
                <w:webHidden/>
                <w:color w:val="000000" w:themeColor="text1"/>
                <w:lang w:val="en-US"/>
              </w:rPr>
              <w:fldChar w:fldCharType="begin"/>
            </w:r>
            <w:r w:rsidR="00C31F7F" w:rsidRPr="004B40AD">
              <w:rPr>
                <w:rFonts w:eastAsiaTheme="minorEastAsia" w:cs="Times New Roman"/>
                <w:noProof/>
                <w:webHidden/>
                <w:color w:val="000000" w:themeColor="text1"/>
                <w:lang w:val="en-US"/>
              </w:rPr>
              <w:instrText xml:space="preserve"> PAGEREF _Toc495490150 \h </w:instrText>
            </w:r>
            <w:r w:rsidR="00C31F7F" w:rsidRPr="009461F9">
              <w:rPr>
                <w:rFonts w:eastAsiaTheme="minorEastAsia" w:cs="Times New Roman"/>
                <w:noProof/>
                <w:webHidden/>
                <w:color w:val="000000" w:themeColor="text1"/>
                <w:lang w:val="en-US"/>
              </w:rPr>
            </w:r>
            <w:r w:rsidR="00C31F7F" w:rsidRPr="009461F9">
              <w:rPr>
                <w:rFonts w:eastAsiaTheme="minorEastAsia" w:cs="Times New Roman"/>
                <w:noProof/>
                <w:webHidden/>
                <w:color w:val="000000" w:themeColor="text1"/>
                <w:lang w:val="en-US"/>
              </w:rPr>
              <w:fldChar w:fldCharType="separate"/>
            </w:r>
            <w:r w:rsidR="00176CFD">
              <w:rPr>
                <w:rFonts w:eastAsiaTheme="minorEastAsia" w:cs="Times New Roman"/>
                <w:noProof/>
                <w:webHidden/>
                <w:color w:val="000000" w:themeColor="text1"/>
                <w:lang w:val="en-US"/>
              </w:rPr>
              <w:t>19</w:t>
            </w:r>
            <w:r w:rsidR="00C31F7F" w:rsidRPr="009461F9">
              <w:rPr>
                <w:rFonts w:eastAsiaTheme="minorEastAsia" w:cs="Times New Roman"/>
                <w:noProof/>
                <w:webHidden/>
                <w:color w:val="000000" w:themeColor="text1"/>
                <w:lang w:val="en-US"/>
              </w:rPr>
              <w:fldChar w:fldCharType="end"/>
            </w:r>
          </w:hyperlink>
        </w:p>
        <w:p w14:paraId="011E673C" w14:textId="260FCCF1" w:rsidR="00C31F7F" w:rsidRPr="004B40AD" w:rsidRDefault="00F606F0" w:rsidP="00C31F7F">
          <w:pPr>
            <w:tabs>
              <w:tab w:val="right" w:leader="dot" w:pos="9486"/>
            </w:tabs>
            <w:spacing w:after="100"/>
            <w:ind w:left="220"/>
            <w:rPr>
              <w:rFonts w:eastAsiaTheme="minorEastAsia"/>
              <w:noProof/>
              <w:lang w:eastAsia="lv-LV"/>
            </w:rPr>
          </w:pPr>
          <w:hyperlink w:anchor="_Toc495490151" w:history="1">
            <w:r w:rsidR="00C31F7F" w:rsidRPr="004B40AD">
              <w:rPr>
                <w:rFonts w:ascii="Times New Roman" w:eastAsiaTheme="minorEastAsia" w:hAnsi="Times New Roman" w:cs="Times New Roman"/>
                <w:b/>
                <w:noProof/>
                <w:color w:val="000000" w:themeColor="text1"/>
                <w:lang w:val="en-US"/>
              </w:rPr>
              <w:t>3.4. Projektā plānotie horizontālā principa “Ilgtspējīga attīstība” ieviešanai sasniedzamie rādītāji</w:t>
            </w:r>
            <w:r w:rsidR="00C31F7F" w:rsidRPr="004B40AD">
              <w:rPr>
                <w:rFonts w:eastAsiaTheme="minorEastAsia" w:cs="Times New Roman"/>
                <w:noProof/>
                <w:webHidden/>
                <w:color w:val="000000" w:themeColor="text1"/>
                <w:lang w:val="en-US"/>
              </w:rPr>
              <w:tab/>
            </w:r>
            <w:r w:rsidR="00C31F7F" w:rsidRPr="009461F9">
              <w:rPr>
                <w:rFonts w:eastAsiaTheme="minorEastAsia" w:cs="Times New Roman"/>
                <w:noProof/>
                <w:webHidden/>
                <w:color w:val="000000" w:themeColor="text1"/>
                <w:lang w:val="en-US"/>
              </w:rPr>
              <w:fldChar w:fldCharType="begin"/>
            </w:r>
            <w:r w:rsidR="00C31F7F" w:rsidRPr="004B40AD">
              <w:rPr>
                <w:rFonts w:eastAsiaTheme="minorEastAsia" w:cs="Times New Roman"/>
                <w:noProof/>
                <w:webHidden/>
                <w:color w:val="000000" w:themeColor="text1"/>
                <w:lang w:val="en-US"/>
              </w:rPr>
              <w:instrText xml:space="preserve"> PAGEREF _Toc495490151 \h </w:instrText>
            </w:r>
            <w:r w:rsidR="00C31F7F" w:rsidRPr="009461F9">
              <w:rPr>
                <w:rFonts w:eastAsiaTheme="minorEastAsia" w:cs="Times New Roman"/>
                <w:noProof/>
                <w:webHidden/>
                <w:color w:val="000000" w:themeColor="text1"/>
                <w:lang w:val="en-US"/>
              </w:rPr>
            </w:r>
            <w:r w:rsidR="00C31F7F" w:rsidRPr="009461F9">
              <w:rPr>
                <w:rFonts w:eastAsiaTheme="minorEastAsia" w:cs="Times New Roman"/>
                <w:noProof/>
                <w:webHidden/>
                <w:color w:val="000000" w:themeColor="text1"/>
                <w:lang w:val="en-US"/>
              </w:rPr>
              <w:fldChar w:fldCharType="separate"/>
            </w:r>
            <w:r w:rsidR="00176CFD">
              <w:rPr>
                <w:rFonts w:eastAsiaTheme="minorEastAsia" w:cs="Times New Roman"/>
                <w:noProof/>
                <w:webHidden/>
                <w:color w:val="000000" w:themeColor="text1"/>
                <w:lang w:val="en-US"/>
              </w:rPr>
              <w:t>20</w:t>
            </w:r>
            <w:r w:rsidR="00C31F7F" w:rsidRPr="009461F9">
              <w:rPr>
                <w:rFonts w:eastAsiaTheme="minorEastAsia" w:cs="Times New Roman"/>
                <w:noProof/>
                <w:webHidden/>
                <w:color w:val="000000" w:themeColor="text1"/>
                <w:lang w:val="en-US"/>
              </w:rPr>
              <w:fldChar w:fldCharType="end"/>
            </w:r>
          </w:hyperlink>
        </w:p>
        <w:p w14:paraId="29884516" w14:textId="77777777" w:rsidR="00C31F7F" w:rsidRPr="004B40AD" w:rsidRDefault="00F606F0">
          <w:pPr>
            <w:pStyle w:val="TOC1"/>
            <w:tabs>
              <w:tab w:val="right" w:leader="dot" w:pos="9486"/>
            </w:tabs>
            <w:rPr>
              <w:rFonts w:cstheme="minorBidi"/>
              <w:noProof/>
              <w:lang w:val="lv-LV" w:eastAsia="lv-LV"/>
            </w:rPr>
          </w:pPr>
          <w:hyperlink w:anchor="_Toc506810726" w:history="1">
            <w:r w:rsidR="00C31F7F" w:rsidRPr="004B40AD">
              <w:rPr>
                <w:rStyle w:val="Hyperlink"/>
                <w:rFonts w:ascii="Times New Roman" w:hAnsi="Times New Roman"/>
                <w:b/>
                <w:noProof/>
              </w:rPr>
              <w:t>5.SADAĻA - PUBLICITĀTE</w:t>
            </w:r>
            <w:r w:rsidR="00C31F7F" w:rsidRPr="004B40AD">
              <w:rPr>
                <w:noProof/>
                <w:webHidden/>
              </w:rPr>
              <w:tab/>
            </w:r>
            <w:r w:rsidR="00C31F7F" w:rsidRPr="009461F9">
              <w:rPr>
                <w:noProof/>
                <w:webHidden/>
              </w:rPr>
              <w:fldChar w:fldCharType="begin"/>
            </w:r>
            <w:r w:rsidR="00C31F7F" w:rsidRPr="004B40AD">
              <w:rPr>
                <w:noProof/>
                <w:webHidden/>
              </w:rPr>
              <w:instrText xml:space="preserve"> PAGEREF _Toc506810726 \h </w:instrText>
            </w:r>
            <w:r w:rsidR="00C31F7F" w:rsidRPr="009461F9">
              <w:rPr>
                <w:noProof/>
                <w:webHidden/>
              </w:rPr>
            </w:r>
            <w:r w:rsidR="00C31F7F" w:rsidRPr="009461F9">
              <w:rPr>
                <w:noProof/>
                <w:webHidden/>
              </w:rPr>
              <w:fldChar w:fldCharType="separate"/>
            </w:r>
            <w:r w:rsidR="00176CFD">
              <w:rPr>
                <w:noProof/>
                <w:webHidden/>
              </w:rPr>
              <w:t>20</w:t>
            </w:r>
            <w:r w:rsidR="00C31F7F" w:rsidRPr="009461F9">
              <w:rPr>
                <w:noProof/>
                <w:webHidden/>
              </w:rPr>
              <w:fldChar w:fldCharType="end"/>
            </w:r>
          </w:hyperlink>
        </w:p>
        <w:p w14:paraId="6BCF37A7" w14:textId="77777777" w:rsidR="00C31F7F" w:rsidRPr="004B40AD" w:rsidRDefault="00F606F0">
          <w:pPr>
            <w:pStyle w:val="TOC1"/>
            <w:tabs>
              <w:tab w:val="right" w:leader="dot" w:pos="9486"/>
            </w:tabs>
            <w:rPr>
              <w:rFonts w:cstheme="minorBidi"/>
              <w:noProof/>
              <w:lang w:val="lv-LV" w:eastAsia="lv-LV"/>
            </w:rPr>
          </w:pPr>
          <w:hyperlink w:anchor="_Toc506810727" w:history="1">
            <w:r w:rsidR="00C31F7F" w:rsidRPr="004B40AD">
              <w:rPr>
                <w:rStyle w:val="Hyperlink"/>
                <w:rFonts w:ascii="Times New Roman" w:hAnsi="Times New Roman"/>
                <w:b/>
                <w:noProof/>
              </w:rPr>
              <w:t>6.SADAĻA – PROJEKTA REZULTĀTU UZTURĒŠANA UN ILGTSPĒJAS NODROŠINĀŠANA</w:t>
            </w:r>
            <w:r w:rsidR="00C31F7F" w:rsidRPr="004B40AD">
              <w:rPr>
                <w:noProof/>
                <w:webHidden/>
              </w:rPr>
              <w:tab/>
            </w:r>
            <w:r w:rsidR="00C31F7F" w:rsidRPr="009461F9">
              <w:rPr>
                <w:noProof/>
                <w:webHidden/>
              </w:rPr>
              <w:fldChar w:fldCharType="begin"/>
            </w:r>
            <w:r w:rsidR="00C31F7F" w:rsidRPr="004B40AD">
              <w:rPr>
                <w:noProof/>
                <w:webHidden/>
              </w:rPr>
              <w:instrText xml:space="preserve"> PAGEREF _Toc506810727 \h </w:instrText>
            </w:r>
            <w:r w:rsidR="00C31F7F" w:rsidRPr="009461F9">
              <w:rPr>
                <w:noProof/>
                <w:webHidden/>
              </w:rPr>
            </w:r>
            <w:r w:rsidR="00C31F7F" w:rsidRPr="009461F9">
              <w:rPr>
                <w:noProof/>
                <w:webHidden/>
              </w:rPr>
              <w:fldChar w:fldCharType="separate"/>
            </w:r>
            <w:r w:rsidR="00176CFD">
              <w:rPr>
                <w:noProof/>
                <w:webHidden/>
              </w:rPr>
              <w:t>21</w:t>
            </w:r>
            <w:r w:rsidR="00C31F7F" w:rsidRPr="009461F9">
              <w:rPr>
                <w:noProof/>
                <w:webHidden/>
              </w:rPr>
              <w:fldChar w:fldCharType="end"/>
            </w:r>
          </w:hyperlink>
        </w:p>
        <w:p w14:paraId="0796F9A2" w14:textId="77777777" w:rsidR="00C31F7F" w:rsidRPr="004B40AD" w:rsidRDefault="00F606F0">
          <w:pPr>
            <w:pStyle w:val="TOC2"/>
            <w:tabs>
              <w:tab w:val="right" w:leader="dot" w:pos="9486"/>
            </w:tabs>
            <w:rPr>
              <w:rFonts w:cstheme="minorBidi"/>
              <w:noProof/>
              <w:lang w:val="lv-LV" w:eastAsia="lv-LV"/>
            </w:rPr>
          </w:pPr>
          <w:hyperlink w:anchor="_Toc506810728" w:history="1">
            <w:r w:rsidR="00C31F7F" w:rsidRPr="004B40AD">
              <w:rPr>
                <w:rStyle w:val="Hyperlink"/>
                <w:rFonts w:ascii="Times New Roman" w:hAnsi="Times New Roman"/>
                <w:b/>
                <w:noProof/>
              </w:rPr>
              <w:t>6.1. Aprakstīt, kā tiks nodrošināta projektā sasniegto rezultātu uzturēšana pēc projekta pabeigšanas</w:t>
            </w:r>
            <w:r w:rsidR="00C31F7F" w:rsidRPr="004B40AD">
              <w:rPr>
                <w:noProof/>
                <w:webHidden/>
              </w:rPr>
              <w:tab/>
            </w:r>
            <w:r w:rsidR="00C31F7F" w:rsidRPr="009461F9">
              <w:rPr>
                <w:noProof/>
                <w:webHidden/>
              </w:rPr>
              <w:fldChar w:fldCharType="begin"/>
            </w:r>
            <w:r w:rsidR="00C31F7F" w:rsidRPr="004B40AD">
              <w:rPr>
                <w:noProof/>
                <w:webHidden/>
              </w:rPr>
              <w:instrText xml:space="preserve"> PAGEREF _Toc506810728 \h </w:instrText>
            </w:r>
            <w:r w:rsidR="00C31F7F" w:rsidRPr="009461F9">
              <w:rPr>
                <w:noProof/>
                <w:webHidden/>
              </w:rPr>
            </w:r>
            <w:r w:rsidR="00C31F7F" w:rsidRPr="009461F9">
              <w:rPr>
                <w:noProof/>
                <w:webHidden/>
              </w:rPr>
              <w:fldChar w:fldCharType="separate"/>
            </w:r>
            <w:r w:rsidR="00176CFD">
              <w:rPr>
                <w:noProof/>
                <w:webHidden/>
              </w:rPr>
              <w:t>21</w:t>
            </w:r>
            <w:r w:rsidR="00C31F7F" w:rsidRPr="009461F9">
              <w:rPr>
                <w:noProof/>
                <w:webHidden/>
              </w:rPr>
              <w:fldChar w:fldCharType="end"/>
            </w:r>
          </w:hyperlink>
        </w:p>
        <w:p w14:paraId="45F367FC" w14:textId="77777777" w:rsidR="00C31F7F" w:rsidRPr="004B40AD" w:rsidRDefault="00F606F0">
          <w:pPr>
            <w:pStyle w:val="TOC1"/>
            <w:tabs>
              <w:tab w:val="right" w:leader="dot" w:pos="9486"/>
            </w:tabs>
            <w:rPr>
              <w:rFonts w:cstheme="minorBidi"/>
              <w:noProof/>
              <w:lang w:val="lv-LV" w:eastAsia="lv-LV"/>
            </w:rPr>
          </w:pPr>
          <w:hyperlink w:anchor="_Toc506810729" w:history="1">
            <w:r w:rsidR="00C31F7F" w:rsidRPr="004B40AD">
              <w:rPr>
                <w:rStyle w:val="Hyperlink"/>
                <w:rFonts w:ascii="Times New Roman" w:hAnsi="Times New Roman"/>
                <w:b/>
                <w:noProof/>
              </w:rPr>
              <w:t>7.SADAĻA – VALSTS ATBALSTA JAUTĀJUMI</w:t>
            </w:r>
            <w:r w:rsidR="00C31F7F" w:rsidRPr="004B40AD">
              <w:rPr>
                <w:noProof/>
                <w:webHidden/>
              </w:rPr>
              <w:tab/>
            </w:r>
            <w:r w:rsidR="00C31F7F" w:rsidRPr="009461F9">
              <w:rPr>
                <w:noProof/>
                <w:webHidden/>
              </w:rPr>
              <w:fldChar w:fldCharType="begin"/>
            </w:r>
            <w:r w:rsidR="00C31F7F" w:rsidRPr="004B40AD">
              <w:rPr>
                <w:noProof/>
                <w:webHidden/>
              </w:rPr>
              <w:instrText xml:space="preserve"> PAGEREF _Toc506810729 \h </w:instrText>
            </w:r>
            <w:r w:rsidR="00C31F7F" w:rsidRPr="009461F9">
              <w:rPr>
                <w:noProof/>
                <w:webHidden/>
              </w:rPr>
            </w:r>
            <w:r w:rsidR="00C31F7F" w:rsidRPr="009461F9">
              <w:rPr>
                <w:noProof/>
                <w:webHidden/>
              </w:rPr>
              <w:fldChar w:fldCharType="separate"/>
            </w:r>
            <w:r w:rsidR="00176CFD">
              <w:rPr>
                <w:noProof/>
                <w:webHidden/>
              </w:rPr>
              <w:t>22</w:t>
            </w:r>
            <w:r w:rsidR="00C31F7F" w:rsidRPr="009461F9">
              <w:rPr>
                <w:noProof/>
                <w:webHidden/>
              </w:rPr>
              <w:fldChar w:fldCharType="end"/>
            </w:r>
          </w:hyperlink>
        </w:p>
        <w:p w14:paraId="25E907DD" w14:textId="77777777" w:rsidR="00C31F7F" w:rsidRPr="004B40AD" w:rsidRDefault="00F606F0">
          <w:pPr>
            <w:pStyle w:val="TOC1"/>
            <w:tabs>
              <w:tab w:val="right" w:leader="dot" w:pos="9486"/>
            </w:tabs>
            <w:rPr>
              <w:rFonts w:cstheme="minorBidi"/>
              <w:noProof/>
              <w:lang w:val="lv-LV" w:eastAsia="lv-LV"/>
            </w:rPr>
          </w:pPr>
          <w:hyperlink w:anchor="_Toc506810730" w:history="1">
            <w:r w:rsidR="00C31F7F" w:rsidRPr="004B40AD">
              <w:rPr>
                <w:rStyle w:val="Hyperlink"/>
                <w:rFonts w:ascii="Times New Roman" w:hAnsi="Times New Roman"/>
                <w:b/>
                <w:noProof/>
              </w:rPr>
              <w:t>8.SADAĻA - APLIECINĀJUMS</w:t>
            </w:r>
            <w:r w:rsidR="00C31F7F" w:rsidRPr="004B40AD">
              <w:rPr>
                <w:noProof/>
                <w:webHidden/>
              </w:rPr>
              <w:tab/>
            </w:r>
            <w:r w:rsidR="00C31F7F" w:rsidRPr="009461F9">
              <w:rPr>
                <w:noProof/>
                <w:webHidden/>
              </w:rPr>
              <w:fldChar w:fldCharType="begin"/>
            </w:r>
            <w:r w:rsidR="00C31F7F" w:rsidRPr="004B40AD">
              <w:rPr>
                <w:noProof/>
                <w:webHidden/>
              </w:rPr>
              <w:instrText xml:space="preserve"> PAGEREF _Toc506810730 \h </w:instrText>
            </w:r>
            <w:r w:rsidR="00C31F7F" w:rsidRPr="009461F9">
              <w:rPr>
                <w:noProof/>
                <w:webHidden/>
              </w:rPr>
            </w:r>
            <w:r w:rsidR="00C31F7F" w:rsidRPr="009461F9">
              <w:rPr>
                <w:noProof/>
                <w:webHidden/>
              </w:rPr>
              <w:fldChar w:fldCharType="separate"/>
            </w:r>
            <w:r w:rsidR="00176CFD">
              <w:rPr>
                <w:noProof/>
                <w:webHidden/>
              </w:rPr>
              <w:t>23</w:t>
            </w:r>
            <w:r w:rsidR="00C31F7F" w:rsidRPr="009461F9">
              <w:rPr>
                <w:noProof/>
                <w:webHidden/>
              </w:rPr>
              <w:fldChar w:fldCharType="end"/>
            </w:r>
          </w:hyperlink>
        </w:p>
        <w:p w14:paraId="77DF708A" w14:textId="77777777" w:rsidR="00C31F7F" w:rsidRPr="004B40AD" w:rsidRDefault="00F606F0">
          <w:pPr>
            <w:pStyle w:val="TOC1"/>
            <w:tabs>
              <w:tab w:val="right" w:leader="dot" w:pos="9486"/>
            </w:tabs>
            <w:rPr>
              <w:rFonts w:cstheme="minorBidi"/>
              <w:noProof/>
              <w:lang w:val="lv-LV" w:eastAsia="lv-LV"/>
            </w:rPr>
          </w:pPr>
          <w:hyperlink w:anchor="_Toc506810731" w:history="1">
            <w:r w:rsidR="00C31F7F" w:rsidRPr="004B40AD">
              <w:rPr>
                <w:rStyle w:val="Hyperlink"/>
                <w:rFonts w:ascii="Times New Roman" w:hAnsi="Times New Roman"/>
                <w:b/>
                <w:noProof/>
              </w:rPr>
              <w:t>PIELIKUMI</w:t>
            </w:r>
            <w:r w:rsidR="00C31F7F" w:rsidRPr="004B40AD">
              <w:rPr>
                <w:noProof/>
                <w:webHidden/>
              </w:rPr>
              <w:tab/>
            </w:r>
            <w:r w:rsidR="00C31F7F" w:rsidRPr="009461F9">
              <w:rPr>
                <w:noProof/>
                <w:webHidden/>
              </w:rPr>
              <w:fldChar w:fldCharType="begin"/>
            </w:r>
            <w:r w:rsidR="00C31F7F" w:rsidRPr="004B40AD">
              <w:rPr>
                <w:noProof/>
                <w:webHidden/>
              </w:rPr>
              <w:instrText xml:space="preserve"> PAGEREF _Toc506810731 \h </w:instrText>
            </w:r>
            <w:r w:rsidR="00C31F7F" w:rsidRPr="009461F9">
              <w:rPr>
                <w:noProof/>
                <w:webHidden/>
              </w:rPr>
            </w:r>
            <w:r w:rsidR="00C31F7F" w:rsidRPr="009461F9">
              <w:rPr>
                <w:noProof/>
                <w:webHidden/>
              </w:rPr>
              <w:fldChar w:fldCharType="separate"/>
            </w:r>
            <w:r w:rsidR="00176CFD">
              <w:rPr>
                <w:noProof/>
                <w:webHidden/>
              </w:rPr>
              <w:t>24</w:t>
            </w:r>
            <w:r w:rsidR="00C31F7F" w:rsidRPr="009461F9">
              <w:rPr>
                <w:noProof/>
                <w:webHidden/>
              </w:rPr>
              <w:fldChar w:fldCharType="end"/>
            </w:r>
          </w:hyperlink>
        </w:p>
        <w:p w14:paraId="3995F6AE" w14:textId="77777777" w:rsidR="004A7B36" w:rsidRPr="004B40AD" w:rsidRDefault="004A7B36" w:rsidP="008148B4">
          <w:pPr>
            <w:pStyle w:val="Heading4"/>
          </w:pPr>
          <w:r w:rsidRPr="002806B5">
            <w:rPr>
              <w:noProof/>
            </w:rPr>
            <w:fldChar w:fldCharType="end"/>
          </w:r>
          <w:r w:rsidR="000251FF" w:rsidRPr="004B40AD">
            <w:rPr>
              <w:noProof/>
            </w:rPr>
            <w:t xml:space="preserve"> </w:t>
          </w:r>
        </w:p>
      </w:sdtContent>
    </w:sdt>
    <w:p w14:paraId="492533D2" w14:textId="77777777" w:rsidR="00D3706D" w:rsidRPr="004B40AD" w:rsidRDefault="00D3706D" w:rsidP="003C5410">
      <w:pPr>
        <w:rPr>
          <w:rFonts w:ascii="Times New Roman" w:hAnsi="Times New Roman" w:cs="Times New Roman"/>
        </w:rPr>
      </w:pPr>
    </w:p>
    <w:p w14:paraId="3341EB7D" w14:textId="77777777" w:rsidR="005669BA" w:rsidRPr="004B40AD" w:rsidRDefault="005669BA" w:rsidP="003C5410">
      <w:pPr>
        <w:rPr>
          <w:rFonts w:ascii="Times New Roman" w:hAnsi="Times New Roman" w:cs="Times New Roman"/>
        </w:rPr>
      </w:pPr>
    </w:p>
    <w:p w14:paraId="02F3D8FB" w14:textId="77777777" w:rsidR="005669BA" w:rsidRPr="004B40AD" w:rsidRDefault="005669BA" w:rsidP="003C5410">
      <w:pPr>
        <w:rPr>
          <w:rFonts w:ascii="Times New Roman" w:hAnsi="Times New Roman" w:cs="Times New Roman"/>
        </w:rPr>
      </w:pPr>
    </w:p>
    <w:p w14:paraId="5FD7BBFF" w14:textId="3A1F4DCF" w:rsidR="00FF2409" w:rsidRPr="004B40AD" w:rsidRDefault="00FF2409">
      <w:pPr>
        <w:rPr>
          <w:rFonts w:ascii="Times New Roman" w:hAnsi="Times New Roman" w:cs="Times New Roman"/>
        </w:rPr>
      </w:pPr>
    </w:p>
    <w:p w14:paraId="725402EC" w14:textId="18BFBBF2" w:rsidR="005669BA" w:rsidRPr="004B40AD" w:rsidRDefault="00775D20" w:rsidP="004270DB">
      <w:pPr>
        <w:jc w:val="center"/>
        <w:rPr>
          <w:rFonts w:ascii="Times New Roman" w:hAnsi="Times New Roman" w:cs="Times New Roman"/>
          <w:b/>
          <w:sz w:val="24"/>
          <w:szCs w:val="24"/>
        </w:rPr>
      </w:pPr>
      <w:bookmarkStart w:id="0" w:name="_Toc415225910"/>
      <w:bookmarkStart w:id="1" w:name="_Toc425324793"/>
      <w:r w:rsidRPr="004B40AD">
        <w:rPr>
          <w:rFonts w:ascii="Times New Roman" w:hAnsi="Times New Roman" w:cs="Times New Roman"/>
          <w:b/>
          <w:color w:val="000000" w:themeColor="text1"/>
          <w:sz w:val="24"/>
          <w:szCs w:val="24"/>
        </w:rPr>
        <w:t>8.2.2. specifiskā atbalsta mērķa “Stiprināt augstākās izglītības institūciju akadēmisko personālu stratēģiskās specializācijas jomās” otrās</w:t>
      </w:r>
      <w:r w:rsidR="004270DB" w:rsidRPr="004B40AD">
        <w:rPr>
          <w:rFonts w:ascii="Times New Roman" w:hAnsi="Times New Roman" w:cs="Times New Roman"/>
          <w:b/>
          <w:color w:val="000000" w:themeColor="text1"/>
          <w:sz w:val="24"/>
          <w:szCs w:val="24"/>
        </w:rPr>
        <w:t xml:space="preserve"> projektu iesniegumu atlases kārtas</w:t>
      </w:r>
      <w:r w:rsidR="004270DB" w:rsidRPr="004B40AD">
        <w:rPr>
          <w:rFonts w:ascii="Times New Roman" w:hAnsi="Times New Roman" w:cs="Times New Roman"/>
          <w:b/>
          <w:color w:val="000000" w:themeColor="text1"/>
          <w:sz w:val="36"/>
          <w:szCs w:val="24"/>
        </w:rPr>
        <w:t xml:space="preserve"> </w:t>
      </w:r>
      <w:r w:rsidR="005669BA" w:rsidRPr="004B40AD">
        <w:rPr>
          <w:rFonts w:ascii="Times New Roman" w:hAnsi="Times New Roman" w:cs="Times New Roman"/>
          <w:b/>
          <w:sz w:val="24"/>
          <w:szCs w:val="24"/>
        </w:rPr>
        <w:t>projekta iesnieguma veidlapas aizpildīšanas metodika</w:t>
      </w:r>
      <w:bookmarkEnd w:id="0"/>
      <w:bookmarkEnd w:id="1"/>
    </w:p>
    <w:p w14:paraId="6F84B501" w14:textId="77777777" w:rsidR="005669BA" w:rsidRPr="004B40AD" w:rsidRDefault="005669BA" w:rsidP="005669BA">
      <w:pPr>
        <w:spacing w:after="0" w:line="240" w:lineRule="auto"/>
        <w:ind w:right="-766"/>
        <w:jc w:val="center"/>
        <w:rPr>
          <w:rFonts w:ascii="Times New Roman" w:hAnsi="Times New Roman" w:cs="Times New Roman"/>
          <w:b/>
          <w:sz w:val="24"/>
          <w:szCs w:val="24"/>
        </w:rPr>
      </w:pPr>
    </w:p>
    <w:p w14:paraId="5120CE9D" w14:textId="5B0A63D4" w:rsidR="005669BA" w:rsidRPr="004B40AD" w:rsidRDefault="005669BA" w:rsidP="00176CFD">
      <w:pPr>
        <w:spacing w:after="0" w:line="240" w:lineRule="auto"/>
        <w:ind w:right="-2" w:firstLine="720"/>
        <w:jc w:val="both"/>
        <w:rPr>
          <w:rFonts w:ascii="Times New Roman" w:hAnsi="Times New Roman" w:cs="Times New Roman"/>
          <w:sz w:val="24"/>
          <w:szCs w:val="24"/>
        </w:rPr>
      </w:pPr>
      <w:r w:rsidRPr="004B40AD">
        <w:rPr>
          <w:rFonts w:ascii="Times New Roman" w:hAnsi="Times New Roman" w:cs="Times New Roman"/>
          <w:sz w:val="24"/>
          <w:szCs w:val="24"/>
        </w:rPr>
        <w:t xml:space="preserve">Metodika projekta iesnieguma veidlapas aizpildīšanai (turpmāk – metodika) ir sagatavota ievērojot Ministru kabineta </w:t>
      </w:r>
      <w:r w:rsidR="00D87059" w:rsidRPr="004B40AD">
        <w:rPr>
          <w:rFonts w:ascii="Times New Roman" w:hAnsi="Times New Roman" w:cs="Times New Roman"/>
          <w:sz w:val="24"/>
          <w:szCs w:val="24"/>
        </w:rPr>
        <w:t>2018</w:t>
      </w:r>
      <w:r w:rsidRPr="004B40AD">
        <w:rPr>
          <w:rFonts w:ascii="Times New Roman" w:hAnsi="Times New Roman" w:cs="Times New Roman"/>
          <w:sz w:val="24"/>
          <w:szCs w:val="24"/>
        </w:rPr>
        <w:t xml:space="preserve">.gada </w:t>
      </w:r>
      <w:r w:rsidR="00D87059" w:rsidRPr="004B40AD">
        <w:rPr>
          <w:rFonts w:ascii="Times New Roman" w:hAnsi="Times New Roman" w:cs="Times New Roman"/>
          <w:sz w:val="24"/>
          <w:szCs w:val="24"/>
        </w:rPr>
        <w:t>9.janvāra</w:t>
      </w:r>
      <w:r w:rsidRPr="004B40AD">
        <w:rPr>
          <w:rFonts w:ascii="Times New Roman" w:hAnsi="Times New Roman" w:cs="Times New Roman"/>
          <w:sz w:val="24"/>
          <w:szCs w:val="24"/>
        </w:rPr>
        <w:t xml:space="preserve"> noteikumos Nr.</w:t>
      </w:r>
      <w:r w:rsidR="00775D20" w:rsidRPr="004B40AD">
        <w:rPr>
          <w:rFonts w:ascii="Times New Roman" w:hAnsi="Times New Roman" w:cs="Times New Roman"/>
          <w:sz w:val="24"/>
          <w:szCs w:val="24"/>
        </w:rPr>
        <w:t>25</w:t>
      </w:r>
      <w:r w:rsidR="00F77262" w:rsidRPr="004B40AD">
        <w:rPr>
          <w:rFonts w:ascii="Times New Roman" w:hAnsi="Times New Roman" w:cs="Times New Roman"/>
          <w:sz w:val="24"/>
          <w:szCs w:val="24"/>
        </w:rPr>
        <w:t xml:space="preserve"> </w:t>
      </w:r>
      <w:r w:rsidRPr="004B40AD">
        <w:rPr>
          <w:rFonts w:ascii="Times New Roman" w:hAnsi="Times New Roman" w:cs="Times New Roman"/>
          <w:sz w:val="24"/>
          <w:szCs w:val="24"/>
        </w:rPr>
        <w:t>“</w:t>
      </w:r>
      <w:r w:rsidR="00775D20" w:rsidRPr="004B40AD">
        <w:rPr>
          <w:rFonts w:ascii="Times New Roman" w:hAnsi="Times New Roman" w:cs="Times New Roman"/>
          <w:sz w:val="24"/>
          <w:szCs w:val="24"/>
        </w:rPr>
        <w:t>Darbības programmas “Izaugsme un nodarbinātība” 8.2.2. specifiskā atbalsta mērķa “Stiprināt augstākās izglītības institūciju akadēmisko personālu stratēģiskās specializācijas jomās” pirmās, otrās un trešās projektu iesniegumu atlases kārtas īstenošanas noteikumi</w:t>
      </w:r>
      <w:r w:rsidR="006214DB" w:rsidRPr="004B40AD">
        <w:rPr>
          <w:rFonts w:ascii="Times New Roman" w:hAnsi="Times New Roman" w:cs="Times New Roman"/>
          <w:sz w:val="24"/>
          <w:szCs w:val="24"/>
        </w:rPr>
        <w:t xml:space="preserve">” </w:t>
      </w:r>
      <w:r w:rsidR="00574064" w:rsidRPr="004B40AD">
        <w:rPr>
          <w:rFonts w:ascii="Times New Roman" w:hAnsi="Times New Roman" w:cs="Times New Roman"/>
          <w:sz w:val="24"/>
          <w:szCs w:val="24"/>
        </w:rPr>
        <w:t xml:space="preserve">(turpmāk – MK noteikumi) </w:t>
      </w:r>
      <w:r w:rsidRPr="004B40AD">
        <w:rPr>
          <w:rFonts w:ascii="Times New Roman" w:hAnsi="Times New Roman" w:cs="Times New Roman"/>
          <w:sz w:val="24"/>
          <w:szCs w:val="24"/>
        </w:rPr>
        <w:t>proj</w:t>
      </w:r>
      <w:r w:rsidR="00574064" w:rsidRPr="004B40AD">
        <w:rPr>
          <w:rFonts w:ascii="Times New Roman" w:hAnsi="Times New Roman" w:cs="Times New Roman"/>
          <w:sz w:val="24"/>
          <w:szCs w:val="24"/>
        </w:rPr>
        <w:t>ektu iesniegumu atlases nolikumā</w:t>
      </w:r>
      <w:r w:rsidRPr="004B40AD">
        <w:rPr>
          <w:rFonts w:ascii="Times New Roman" w:hAnsi="Times New Roman" w:cs="Times New Roman"/>
          <w:sz w:val="24"/>
          <w:szCs w:val="24"/>
        </w:rPr>
        <w:t xml:space="preserve"> (turpmāk – atlases nolikums) un projekta iesniegumu vērtēšanas kritēriju piemērošanas metodikā iekļautos skaidrojumus. </w:t>
      </w:r>
    </w:p>
    <w:p w14:paraId="7022747F" w14:textId="77777777" w:rsidR="00997C06" w:rsidRPr="004B40AD" w:rsidRDefault="00997C06" w:rsidP="00176CFD">
      <w:pPr>
        <w:spacing w:after="0" w:line="240" w:lineRule="auto"/>
        <w:ind w:right="-2" w:firstLine="720"/>
        <w:jc w:val="both"/>
        <w:rPr>
          <w:rFonts w:ascii="Times New Roman" w:hAnsi="Times New Roman" w:cs="Times New Roman"/>
          <w:sz w:val="24"/>
          <w:szCs w:val="24"/>
          <w:lang w:eastAsia="lv-LV"/>
        </w:rPr>
      </w:pPr>
      <w:r w:rsidRPr="004B40AD">
        <w:rPr>
          <w:rFonts w:ascii="Times New Roman" w:eastAsia="Times New Roman" w:hAnsi="Times New Roman" w:cs="Times New Roman"/>
          <w:bCs/>
          <w:color w:val="000000"/>
          <w:sz w:val="24"/>
          <w:szCs w:val="24"/>
          <w:lang w:eastAsia="lv-LV"/>
        </w:rPr>
        <w:t xml:space="preserve">Projekta iesniedzējs projekta iesniegumu sagatavo un iesniedz </w:t>
      </w:r>
      <w:r w:rsidRPr="004B40AD">
        <w:rPr>
          <w:rFonts w:ascii="Times New Roman" w:hAnsi="Times New Roman" w:cs="Times New Roman"/>
          <w:sz w:val="24"/>
          <w:szCs w:val="24"/>
          <w:lang w:eastAsia="lv-LV"/>
        </w:rPr>
        <w:t xml:space="preserve">Kohēzijas politikas fondu vadības informācijas sistēmā 2014.-2020.gadam (turpmāk – KP VIS) </w:t>
      </w:r>
      <w:hyperlink r:id="rId8" w:history="1">
        <w:r w:rsidRPr="004B40AD">
          <w:rPr>
            <w:rStyle w:val="Hyperlink"/>
            <w:rFonts w:ascii="Times New Roman" w:hAnsi="Times New Roman" w:cs="Times New Roman"/>
            <w:sz w:val="24"/>
            <w:szCs w:val="24"/>
            <w:lang w:eastAsia="lv-LV"/>
          </w:rPr>
          <w:t>https://ep.esfondi.lv</w:t>
        </w:r>
      </w:hyperlink>
      <w:r w:rsidRPr="004B40AD">
        <w:rPr>
          <w:rFonts w:ascii="Times New Roman" w:hAnsi="Times New Roman" w:cs="Times New Roman"/>
          <w:sz w:val="24"/>
          <w:szCs w:val="24"/>
          <w:lang w:eastAsia="lv-LV"/>
        </w:rPr>
        <w:t>, kur projekta iesniedzējs aizpilda norādītos datu laukus un pievieno nepieciešamos pielikumus.</w:t>
      </w:r>
    </w:p>
    <w:p w14:paraId="7C3D6CDE" w14:textId="5AC09B51" w:rsidR="005669BA" w:rsidRPr="004B40AD" w:rsidRDefault="005669BA" w:rsidP="00176CFD">
      <w:pPr>
        <w:spacing w:after="0" w:line="240" w:lineRule="auto"/>
        <w:ind w:right="-2" w:firstLine="720"/>
        <w:jc w:val="both"/>
        <w:rPr>
          <w:rFonts w:ascii="Times New Roman" w:hAnsi="Times New Roman" w:cs="Times New Roman"/>
          <w:sz w:val="24"/>
          <w:szCs w:val="24"/>
        </w:rPr>
      </w:pPr>
      <w:r w:rsidRPr="004B40AD">
        <w:rPr>
          <w:rFonts w:ascii="Times New Roman" w:hAnsi="Times New Roman" w:cs="Times New Roman"/>
          <w:sz w:val="24"/>
          <w:szCs w:val="24"/>
        </w:rPr>
        <w:t xml:space="preserve">Visas projekta iesnieguma veidlapas sadaļas aizpilda latviešu valodā, datorrakstā. Projekta iesniegumam </w:t>
      </w:r>
      <w:r w:rsidR="00997C06" w:rsidRPr="004B40AD">
        <w:rPr>
          <w:rFonts w:ascii="Times New Roman" w:hAnsi="Times New Roman" w:cs="Times New Roman"/>
          <w:sz w:val="24"/>
          <w:szCs w:val="24"/>
          <w:lang w:eastAsia="lv-LV"/>
        </w:rPr>
        <w:t>KP VIS</w:t>
      </w:r>
      <w:r w:rsidR="00997C06" w:rsidRPr="004B40AD">
        <w:rPr>
          <w:rFonts w:ascii="Times New Roman" w:hAnsi="Times New Roman" w:cs="Times New Roman"/>
          <w:sz w:val="24"/>
          <w:szCs w:val="24"/>
        </w:rPr>
        <w:t xml:space="preserve"> </w:t>
      </w:r>
      <w:r w:rsidRPr="004B40AD">
        <w:rPr>
          <w:rFonts w:ascii="Times New Roman" w:hAnsi="Times New Roman" w:cs="Times New Roman"/>
          <w:sz w:val="24"/>
          <w:szCs w:val="24"/>
        </w:rPr>
        <w:t>pievieno visus atlases nolikumā minētos pielikumus un, ja nepieciešams, papildu pielikumus, uz kuriem projekta iesniedzējs atsaucas projekta iesniegumā. Papildu informācija par iesniedzamo dokumentu noformēšanu</w:t>
      </w:r>
      <w:r w:rsidR="00C15830" w:rsidRPr="004B40AD">
        <w:rPr>
          <w:rFonts w:ascii="Times New Roman" w:hAnsi="Times New Roman" w:cs="Times New Roman"/>
          <w:sz w:val="24"/>
          <w:szCs w:val="24"/>
        </w:rPr>
        <w:t xml:space="preserve"> norādīta atlases nolikuma </w:t>
      </w:r>
      <w:r w:rsidR="00C02A7A" w:rsidRPr="004B40AD">
        <w:rPr>
          <w:rFonts w:ascii="Times New Roman" w:hAnsi="Times New Roman" w:cs="Times New Roman"/>
          <w:sz w:val="24"/>
          <w:szCs w:val="24"/>
        </w:rPr>
        <w:t>III</w:t>
      </w:r>
      <w:r w:rsidR="00C15830" w:rsidRPr="004B40AD">
        <w:rPr>
          <w:rFonts w:ascii="Times New Roman" w:hAnsi="Times New Roman" w:cs="Times New Roman"/>
          <w:sz w:val="24"/>
          <w:szCs w:val="24"/>
        </w:rPr>
        <w:t>.</w:t>
      </w:r>
      <w:r w:rsidR="00775D20" w:rsidRPr="004B40AD">
        <w:rPr>
          <w:rFonts w:ascii="Times New Roman" w:hAnsi="Times New Roman" w:cs="Times New Roman"/>
          <w:sz w:val="24"/>
          <w:szCs w:val="24"/>
        </w:rPr>
        <w:t xml:space="preserve"> </w:t>
      </w:r>
      <w:r w:rsidRPr="004B40AD">
        <w:rPr>
          <w:rFonts w:ascii="Times New Roman" w:hAnsi="Times New Roman" w:cs="Times New Roman"/>
          <w:sz w:val="24"/>
          <w:szCs w:val="24"/>
        </w:rPr>
        <w:t>sadaļā “Projektu iesniegumu noformēšanas un iesniegšanas kārtība”.</w:t>
      </w:r>
    </w:p>
    <w:p w14:paraId="5B8689D7" w14:textId="77777777" w:rsidR="005669BA" w:rsidRPr="004B40AD" w:rsidRDefault="005669BA" w:rsidP="00176CFD">
      <w:pPr>
        <w:spacing w:after="0" w:line="240" w:lineRule="auto"/>
        <w:ind w:right="-2" w:firstLine="720"/>
        <w:jc w:val="both"/>
        <w:rPr>
          <w:rFonts w:ascii="Times New Roman" w:hAnsi="Times New Roman" w:cs="Times New Roman"/>
          <w:sz w:val="24"/>
          <w:szCs w:val="24"/>
        </w:rPr>
      </w:pPr>
      <w:r w:rsidRPr="004B40AD">
        <w:rPr>
          <w:rFonts w:ascii="Times New Roman" w:hAnsi="Times New Roman" w:cs="Times New Roman"/>
          <w:sz w:val="24"/>
          <w:szCs w:val="24"/>
        </w:rPr>
        <w:t>Aizpildot projekta iesniegumu, jānodrošina projekta iesnieguma veidlapā sniegtās informācijas saskaņotība starp visām projekta iesnieguma veidlapas sadaļām, kurās tā minēta vai uz kuru atsaucas.</w:t>
      </w:r>
    </w:p>
    <w:p w14:paraId="5362ED6C" w14:textId="77777777" w:rsidR="005669BA" w:rsidRPr="004B40AD" w:rsidRDefault="005669BA" w:rsidP="00176CFD">
      <w:pPr>
        <w:spacing w:after="0" w:line="240" w:lineRule="auto"/>
        <w:ind w:right="-2" w:firstLine="720"/>
        <w:jc w:val="both"/>
        <w:rPr>
          <w:rFonts w:ascii="Times New Roman" w:hAnsi="Times New Roman" w:cs="Times New Roman"/>
          <w:sz w:val="24"/>
          <w:szCs w:val="24"/>
        </w:rPr>
      </w:pPr>
      <w:r w:rsidRPr="004B40AD">
        <w:rPr>
          <w:rFonts w:ascii="Times New Roman" w:hAnsi="Times New Roman" w:cs="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4B40AD">
        <w:rPr>
          <w:rFonts w:ascii="Times New Roman" w:hAnsi="Times New Roman" w:cs="Times New Roman"/>
          <w:i/>
          <w:color w:val="0070C0"/>
          <w:sz w:val="24"/>
          <w:szCs w:val="24"/>
        </w:rPr>
        <w:t>zilā krāsā</w:t>
      </w:r>
      <w:r w:rsidRPr="004B40AD">
        <w:rPr>
          <w:rFonts w:ascii="Times New Roman" w:hAnsi="Times New Roman" w:cs="Times New Roman"/>
          <w:sz w:val="24"/>
          <w:szCs w:val="24"/>
        </w:rPr>
        <w:t>”.</w:t>
      </w:r>
    </w:p>
    <w:p w14:paraId="085A7451" w14:textId="77777777" w:rsidR="003801B6" w:rsidRPr="004B40AD" w:rsidRDefault="003801B6" w:rsidP="00176CFD">
      <w:pPr>
        <w:spacing w:after="0" w:line="240" w:lineRule="auto"/>
        <w:ind w:right="-2" w:firstLine="720"/>
        <w:jc w:val="both"/>
        <w:rPr>
          <w:rFonts w:ascii="Times New Roman" w:hAnsi="Times New Roman" w:cs="Times New Roman"/>
          <w:sz w:val="24"/>
          <w:szCs w:val="24"/>
        </w:rPr>
      </w:pPr>
    </w:p>
    <w:p w14:paraId="153B2CCB" w14:textId="77777777" w:rsidR="005669BA" w:rsidRPr="004B40AD" w:rsidRDefault="005669BA" w:rsidP="003C5410">
      <w:pPr>
        <w:rPr>
          <w:rFonts w:ascii="Times New Roman" w:hAnsi="Times New Roman" w:cs="Times New Roman"/>
        </w:rPr>
      </w:pPr>
    </w:p>
    <w:p w14:paraId="1A321215" w14:textId="77777777" w:rsidR="00B70181" w:rsidRPr="004B40AD" w:rsidRDefault="00B70181" w:rsidP="003C5410">
      <w:pPr>
        <w:rPr>
          <w:rFonts w:ascii="Times New Roman" w:hAnsi="Times New Roman" w:cs="Times New Roman"/>
        </w:rPr>
      </w:pPr>
    </w:p>
    <w:p w14:paraId="443D8AF8" w14:textId="15BA7E72" w:rsidR="00FF2409" w:rsidRPr="004B40AD" w:rsidRDefault="00FF2409">
      <w:pPr>
        <w:rPr>
          <w:rFonts w:ascii="Times New Roman" w:hAnsi="Times New Roman" w:cs="Times New Roman"/>
        </w:rPr>
      </w:pPr>
      <w:r w:rsidRPr="004B40AD">
        <w:rPr>
          <w:rFonts w:ascii="Times New Roman" w:hAnsi="Times New Roman" w:cs="Times New Roman"/>
        </w:rPr>
        <w:br w:type="page"/>
      </w:r>
    </w:p>
    <w:p w14:paraId="46086ED8" w14:textId="715ABD5F" w:rsidR="00DB1BA3" w:rsidRPr="004B40AD" w:rsidRDefault="00DB1BA3" w:rsidP="007C2D74">
      <w:pPr>
        <w:rPr>
          <w:rFonts w:ascii="Times New Roman" w:hAnsi="Times New Roman" w:cs="Times New Roman"/>
        </w:rPr>
      </w:pPr>
      <w:r w:rsidRPr="002806B5">
        <w:rPr>
          <w:rFonts w:ascii="Times New Roman" w:hAnsi="Times New Roman" w:cs="Times New Roman"/>
          <w:b/>
          <w:noProof/>
          <w:lang w:eastAsia="lv-LV"/>
        </w:rPr>
        <w:drawing>
          <wp:anchor distT="0" distB="0" distL="114300" distR="114300" simplePos="0" relativeHeight="251659264" behindDoc="0" locked="0" layoutInCell="1" allowOverlap="1" wp14:anchorId="11AD06E3" wp14:editId="60F2A5BD">
            <wp:simplePos x="0" y="0"/>
            <wp:positionH relativeFrom="margin">
              <wp:align>center</wp:align>
            </wp:positionH>
            <wp:positionV relativeFrom="paragraph">
              <wp:posOffset>3527</wp:posOffset>
            </wp:positionV>
            <wp:extent cx="3970800" cy="820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14:sizeRelH relativeFrom="margin">
              <wp14:pctWidth>0</wp14:pctWidth>
            </wp14:sizeRelH>
            <wp14:sizeRelV relativeFrom="margin">
              <wp14:pctHeight>0</wp14:pctHeight>
            </wp14:sizeRelV>
          </wp:anchor>
        </w:drawing>
      </w:r>
      <w:r w:rsidR="00B70181" w:rsidRPr="004B40AD">
        <w:rPr>
          <w:rFonts w:ascii="Times New Roman" w:hAnsi="Times New Roman" w:cs="Times New Roman"/>
        </w:rPr>
        <w:t xml:space="preserve">               </w:t>
      </w:r>
    </w:p>
    <w:p w14:paraId="793FD7A5" w14:textId="17C4BB86" w:rsidR="00DB1BA3" w:rsidRPr="004B40AD" w:rsidRDefault="00DB1BA3" w:rsidP="007C2D74">
      <w:pPr>
        <w:rPr>
          <w:rFonts w:ascii="Times New Roman" w:hAnsi="Times New Roman" w:cs="Times New Roman"/>
        </w:rPr>
      </w:pPr>
    </w:p>
    <w:p w14:paraId="2140BE38" w14:textId="77777777" w:rsidR="00DB1BA3" w:rsidRPr="004B40AD" w:rsidRDefault="00DB1BA3" w:rsidP="007C2D74">
      <w:pPr>
        <w:rPr>
          <w:rFonts w:ascii="Times New Roman" w:hAnsi="Times New Roman" w:cs="Times New Roman"/>
        </w:rPr>
      </w:pPr>
    </w:p>
    <w:p w14:paraId="09496CDD" w14:textId="77777777" w:rsidR="00071FBF" w:rsidRPr="004B40AD" w:rsidRDefault="00071FBF" w:rsidP="007C2D74">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4B40AD" w14:paraId="69330595" w14:textId="77777777" w:rsidTr="007C1ECC">
        <w:trPr>
          <w:trHeight w:val="547"/>
        </w:trPr>
        <w:tc>
          <w:tcPr>
            <w:tcW w:w="9486" w:type="dxa"/>
            <w:shd w:val="clear" w:color="auto" w:fill="D9D9D9" w:themeFill="background1" w:themeFillShade="D9"/>
            <w:vAlign w:val="center"/>
          </w:tcPr>
          <w:p w14:paraId="701177EF" w14:textId="4A56E8FE" w:rsidR="00C1570A" w:rsidRPr="004B40AD" w:rsidRDefault="00B70181" w:rsidP="00DB1BA3">
            <w:pPr>
              <w:pStyle w:val="Heading1"/>
              <w:spacing w:before="0"/>
              <w:jc w:val="center"/>
              <w:outlineLvl w:val="0"/>
              <w:rPr>
                <w:rFonts w:ascii="Times New Roman" w:hAnsi="Times New Roman" w:cs="Times New Roman"/>
                <w:b/>
                <w:sz w:val="24"/>
                <w:szCs w:val="24"/>
              </w:rPr>
            </w:pPr>
            <w:r w:rsidRPr="004B40AD">
              <w:rPr>
                <w:rFonts w:ascii="Times New Roman" w:hAnsi="Times New Roman" w:cs="Times New Roman"/>
              </w:rPr>
              <w:t xml:space="preserve">         </w:t>
            </w:r>
            <w:bookmarkStart w:id="2" w:name="_Toc506810706"/>
            <w:r w:rsidR="00DB1BA3" w:rsidRPr="004B40AD">
              <w:rPr>
                <w:rFonts w:ascii="Times New Roman" w:hAnsi="Times New Roman" w:cs="Times New Roman"/>
                <w:b/>
                <w:color w:val="auto"/>
                <w:sz w:val="24"/>
                <w:szCs w:val="24"/>
              </w:rPr>
              <w:t>Ei</w:t>
            </w:r>
            <w:r w:rsidR="00C1570A" w:rsidRPr="004B40AD">
              <w:rPr>
                <w:rFonts w:ascii="Times New Roman" w:hAnsi="Times New Roman" w:cs="Times New Roman"/>
                <w:b/>
                <w:color w:val="auto"/>
                <w:sz w:val="24"/>
                <w:szCs w:val="24"/>
              </w:rPr>
              <w:t>ropas Sociālā fonda projekta iesniegums</w:t>
            </w:r>
            <w:bookmarkEnd w:id="2"/>
          </w:p>
        </w:tc>
      </w:tr>
    </w:tbl>
    <w:p w14:paraId="656A0569" w14:textId="77777777" w:rsidR="00B70181" w:rsidRPr="004B40AD"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796"/>
        <w:gridCol w:w="1269"/>
        <w:gridCol w:w="609"/>
        <w:gridCol w:w="876"/>
        <w:gridCol w:w="2936"/>
      </w:tblGrid>
      <w:tr w:rsidR="00C1570A" w:rsidRPr="004B40AD" w14:paraId="027BE7E3" w14:textId="77777777" w:rsidTr="00775D20">
        <w:trPr>
          <w:trHeight w:val="613"/>
        </w:trPr>
        <w:tc>
          <w:tcPr>
            <w:tcW w:w="3796" w:type="dxa"/>
            <w:shd w:val="clear" w:color="auto" w:fill="D9D9D9" w:themeFill="background1" w:themeFillShade="D9"/>
            <w:vAlign w:val="center"/>
          </w:tcPr>
          <w:p w14:paraId="2F5E76A5" w14:textId="77777777" w:rsidR="00C1570A" w:rsidRPr="004B40AD" w:rsidRDefault="00C1570A" w:rsidP="00C1570A">
            <w:pPr>
              <w:rPr>
                <w:rFonts w:ascii="Times New Roman" w:hAnsi="Times New Roman" w:cs="Times New Roman"/>
              </w:rPr>
            </w:pPr>
            <w:r w:rsidRPr="004B40AD">
              <w:rPr>
                <w:rFonts w:ascii="Times New Roman" w:hAnsi="Times New Roman" w:cs="Times New Roman"/>
              </w:rPr>
              <w:t>Projekta nosaukums:</w:t>
            </w:r>
          </w:p>
        </w:tc>
        <w:tc>
          <w:tcPr>
            <w:tcW w:w="5690" w:type="dxa"/>
            <w:gridSpan w:val="4"/>
            <w:vAlign w:val="center"/>
          </w:tcPr>
          <w:p w14:paraId="55FA6830" w14:textId="31F29DF2" w:rsidR="00C1570A" w:rsidRPr="004B40AD" w:rsidRDefault="00420B6D" w:rsidP="00C1570A">
            <w:pPr>
              <w:rPr>
                <w:rFonts w:ascii="Times New Roman" w:hAnsi="Times New Roman" w:cs="Times New Roman"/>
                <w:color w:val="0000FF"/>
              </w:rPr>
            </w:pPr>
            <w:r w:rsidRPr="004B40AD">
              <w:rPr>
                <w:rFonts w:ascii="Times New Roman" w:hAnsi="Times New Roman" w:cs="Times New Roman"/>
                <w:i/>
                <w:iCs/>
                <w:color w:val="0070C0"/>
              </w:rPr>
              <w:t>Projekta nosaukums nedrīkst pārsniegt vienu teikumu. Tam kodolīgi jāatspoguļo projekta mērķis.</w:t>
            </w:r>
          </w:p>
        </w:tc>
      </w:tr>
      <w:tr w:rsidR="00C1570A" w:rsidRPr="004B40AD" w14:paraId="222712C1" w14:textId="77777777" w:rsidTr="00775D20">
        <w:trPr>
          <w:trHeight w:val="550"/>
        </w:trPr>
        <w:tc>
          <w:tcPr>
            <w:tcW w:w="3796" w:type="dxa"/>
            <w:shd w:val="clear" w:color="auto" w:fill="D9D9D9" w:themeFill="background1" w:themeFillShade="D9"/>
            <w:vAlign w:val="center"/>
          </w:tcPr>
          <w:p w14:paraId="667B98E6" w14:textId="77777777" w:rsidR="00C1570A" w:rsidRPr="004B40AD" w:rsidRDefault="00C1570A" w:rsidP="00C1570A">
            <w:pPr>
              <w:rPr>
                <w:rFonts w:ascii="Times New Roman" w:hAnsi="Times New Roman" w:cs="Times New Roman"/>
              </w:rPr>
            </w:pPr>
            <w:r w:rsidRPr="004B40AD">
              <w:rPr>
                <w:rFonts w:ascii="Times New Roman" w:hAnsi="Times New Roman" w:cs="Times New Roman"/>
              </w:rPr>
              <w:t xml:space="preserve">Specifiskā atbalsta mērķa/ pasākuma atlases kārtas numurs un nosaukums: </w:t>
            </w:r>
          </w:p>
        </w:tc>
        <w:tc>
          <w:tcPr>
            <w:tcW w:w="5690" w:type="dxa"/>
            <w:gridSpan w:val="4"/>
            <w:vAlign w:val="center"/>
          </w:tcPr>
          <w:p w14:paraId="2EA59A8E" w14:textId="5C0AE449" w:rsidR="00C1570A" w:rsidRPr="004B40AD" w:rsidRDefault="00775D20" w:rsidP="00775D20">
            <w:pPr>
              <w:jc w:val="both"/>
              <w:rPr>
                <w:rFonts w:ascii="Times New Roman" w:hAnsi="Times New Roman" w:cs="Times New Roman"/>
                <w:sz w:val="24"/>
                <w:szCs w:val="24"/>
              </w:rPr>
            </w:pPr>
            <w:r w:rsidRPr="004B40AD">
              <w:rPr>
                <w:rFonts w:ascii="Times New Roman" w:eastAsia="Times New Roman" w:hAnsi="Times New Roman"/>
                <w:sz w:val="24"/>
                <w:szCs w:val="24"/>
              </w:rPr>
              <w:t xml:space="preserve">8.2.2. specifiskais atbalsta mērķis “Stiprināt augstākās izglītības institūciju akadēmisko personālu stratēģiskās specializācijas jomās” </w:t>
            </w:r>
            <w:r w:rsidR="00C75CA8" w:rsidRPr="004B40AD">
              <w:rPr>
                <w:rFonts w:ascii="Times New Roman" w:hAnsi="Times New Roman" w:cs="Times New Roman"/>
                <w:i/>
                <w:iCs/>
                <w:color w:val="0070C0"/>
              </w:rPr>
              <w:t>(turpmāk – SAM)</w:t>
            </w:r>
            <w:r w:rsidR="00D30AA8" w:rsidRPr="004B40AD">
              <w:rPr>
                <w:rFonts w:ascii="Times New Roman" w:eastAsia="Times New Roman" w:hAnsi="Times New Roman"/>
                <w:color w:val="0070C0"/>
                <w:sz w:val="24"/>
                <w:szCs w:val="24"/>
              </w:rPr>
              <w:t xml:space="preserve"> </w:t>
            </w:r>
            <w:r w:rsidRPr="004B40AD">
              <w:rPr>
                <w:rFonts w:ascii="Times New Roman" w:eastAsia="Times New Roman" w:hAnsi="Times New Roman"/>
                <w:sz w:val="24"/>
                <w:szCs w:val="24"/>
              </w:rPr>
              <w:t>otrā</w:t>
            </w:r>
            <w:r w:rsidR="00D30AA8" w:rsidRPr="004B40AD">
              <w:rPr>
                <w:rFonts w:ascii="Times New Roman" w:eastAsia="Times New Roman" w:hAnsi="Times New Roman"/>
                <w:sz w:val="24"/>
                <w:szCs w:val="24"/>
              </w:rPr>
              <w:t xml:space="preserve"> projektu iesniegumu atlases kārta</w:t>
            </w:r>
          </w:p>
        </w:tc>
      </w:tr>
      <w:tr w:rsidR="00C1570A" w:rsidRPr="004B40AD" w14:paraId="0945F2E8" w14:textId="77777777" w:rsidTr="00775D20">
        <w:trPr>
          <w:trHeight w:val="417"/>
        </w:trPr>
        <w:tc>
          <w:tcPr>
            <w:tcW w:w="3796" w:type="dxa"/>
            <w:shd w:val="clear" w:color="auto" w:fill="D9D9D9" w:themeFill="background1" w:themeFillShade="D9"/>
            <w:vAlign w:val="center"/>
          </w:tcPr>
          <w:p w14:paraId="50072F6F" w14:textId="77777777" w:rsidR="00C1570A" w:rsidRPr="004B40AD" w:rsidRDefault="00C1570A" w:rsidP="00C1570A">
            <w:pPr>
              <w:rPr>
                <w:rFonts w:ascii="Times New Roman" w:hAnsi="Times New Roman" w:cs="Times New Roman"/>
              </w:rPr>
            </w:pPr>
            <w:r w:rsidRPr="004B40AD">
              <w:rPr>
                <w:rFonts w:ascii="Times New Roman" w:hAnsi="Times New Roman" w:cs="Times New Roman"/>
              </w:rPr>
              <w:t xml:space="preserve">Projekta iesniedzējs: </w:t>
            </w:r>
          </w:p>
        </w:tc>
        <w:tc>
          <w:tcPr>
            <w:tcW w:w="5690" w:type="dxa"/>
            <w:gridSpan w:val="4"/>
            <w:vAlign w:val="center"/>
          </w:tcPr>
          <w:p w14:paraId="5046E497" w14:textId="3B0F9B99" w:rsidR="008611ED" w:rsidRPr="004B40AD" w:rsidRDefault="00420B6D" w:rsidP="008611ED">
            <w:pPr>
              <w:tabs>
                <w:tab w:val="left" w:pos="284"/>
                <w:tab w:val="left" w:pos="426"/>
                <w:tab w:val="left" w:pos="709"/>
              </w:tabs>
              <w:jc w:val="both"/>
              <w:rPr>
                <w:rFonts w:ascii="Times New Roman" w:hAnsi="Times New Roman" w:cs="Times New Roman"/>
                <w:i/>
                <w:iCs/>
                <w:color w:val="0070C0"/>
              </w:rPr>
            </w:pPr>
            <w:r w:rsidRPr="004B40AD">
              <w:rPr>
                <w:rFonts w:ascii="Times New Roman" w:hAnsi="Times New Roman" w:cs="Times New Roman"/>
                <w:i/>
                <w:iCs/>
                <w:color w:val="0070C0"/>
              </w:rPr>
              <w:t>Projekta iesniedzēj</w:t>
            </w:r>
            <w:r w:rsidR="00775D20" w:rsidRPr="004B40AD">
              <w:rPr>
                <w:rFonts w:ascii="Times New Roman" w:hAnsi="Times New Roman" w:cs="Times New Roman"/>
                <w:i/>
                <w:iCs/>
                <w:color w:val="0070C0"/>
              </w:rPr>
              <w:t xml:space="preserve">i </w:t>
            </w:r>
            <w:r w:rsidR="00AC348E" w:rsidRPr="004B40AD">
              <w:rPr>
                <w:rFonts w:ascii="Times New Roman" w:hAnsi="Times New Roman" w:cs="Times New Roman"/>
                <w:i/>
                <w:iCs/>
                <w:color w:val="0070C0"/>
              </w:rPr>
              <w:t>ir augstākās izglītības institūcija</w:t>
            </w:r>
            <w:r w:rsidR="00775D20" w:rsidRPr="004B40AD">
              <w:rPr>
                <w:rFonts w:ascii="Times New Roman" w:hAnsi="Times New Roman" w:cs="Times New Roman"/>
                <w:i/>
                <w:iCs/>
                <w:color w:val="0070C0"/>
              </w:rPr>
              <w:t>s</w:t>
            </w:r>
            <w:r w:rsidR="00AC348E" w:rsidRPr="004B40AD">
              <w:rPr>
                <w:rFonts w:ascii="Times New Roman" w:hAnsi="Times New Roman" w:cs="Times New Roman"/>
                <w:i/>
                <w:iCs/>
                <w:color w:val="0070C0"/>
              </w:rPr>
              <w:t>:</w:t>
            </w:r>
            <w:r w:rsidRPr="004B40AD">
              <w:rPr>
                <w:rFonts w:ascii="Times New Roman" w:hAnsi="Times New Roman" w:cs="Times New Roman"/>
                <w:i/>
                <w:iCs/>
                <w:color w:val="0070C0"/>
              </w:rPr>
              <w:t xml:space="preserve">  </w:t>
            </w:r>
          </w:p>
          <w:p w14:paraId="27B42E47" w14:textId="1CAD05B5" w:rsidR="008611ED" w:rsidRPr="004B40AD" w:rsidRDefault="008611ED" w:rsidP="0005391F">
            <w:pPr>
              <w:pStyle w:val="ListParagraph"/>
              <w:numPr>
                <w:ilvl w:val="1"/>
                <w:numId w:val="10"/>
              </w:numPr>
              <w:tabs>
                <w:tab w:val="left" w:pos="709"/>
                <w:tab w:val="left" w:pos="742"/>
                <w:tab w:val="left" w:pos="1167"/>
              </w:tabs>
              <w:ind w:hanging="970"/>
              <w:jc w:val="both"/>
              <w:rPr>
                <w:rFonts w:ascii="Times New Roman" w:hAnsi="Times New Roman"/>
                <w:i/>
                <w:color w:val="0070C0"/>
              </w:rPr>
            </w:pPr>
            <w:r w:rsidRPr="004B40AD">
              <w:rPr>
                <w:rFonts w:ascii="Times New Roman" w:hAnsi="Times New Roman"/>
                <w:i/>
                <w:color w:val="0070C0"/>
              </w:rPr>
              <w:t xml:space="preserve">Daugavpils Universitāte; </w:t>
            </w:r>
          </w:p>
          <w:p w14:paraId="3CBB55FC" w14:textId="34C0B431" w:rsidR="008611ED" w:rsidRPr="004B40AD" w:rsidRDefault="008611ED" w:rsidP="0005391F">
            <w:pPr>
              <w:pStyle w:val="ListParagraph"/>
              <w:numPr>
                <w:ilvl w:val="1"/>
                <w:numId w:val="10"/>
              </w:numPr>
              <w:tabs>
                <w:tab w:val="left" w:pos="709"/>
                <w:tab w:val="left" w:pos="742"/>
                <w:tab w:val="left" w:pos="1167"/>
              </w:tabs>
              <w:ind w:hanging="970"/>
              <w:jc w:val="both"/>
              <w:rPr>
                <w:rFonts w:ascii="Times New Roman" w:hAnsi="Times New Roman"/>
                <w:i/>
                <w:color w:val="0070C0"/>
              </w:rPr>
            </w:pPr>
            <w:r w:rsidRPr="004B40AD">
              <w:rPr>
                <w:rFonts w:ascii="Times New Roman" w:hAnsi="Times New Roman"/>
                <w:i/>
                <w:color w:val="0070C0"/>
              </w:rPr>
              <w:t>Jāzepa Vītola Latvijas Mūzikas akadēmija;</w:t>
            </w:r>
          </w:p>
          <w:p w14:paraId="79DE6EE0" w14:textId="77777777" w:rsidR="008611ED" w:rsidRPr="004B40AD" w:rsidRDefault="008611ED" w:rsidP="0005391F">
            <w:pPr>
              <w:pStyle w:val="ListParagraph"/>
              <w:numPr>
                <w:ilvl w:val="1"/>
                <w:numId w:val="10"/>
              </w:numPr>
              <w:tabs>
                <w:tab w:val="left" w:pos="284"/>
                <w:tab w:val="left" w:pos="709"/>
              </w:tabs>
              <w:ind w:hanging="970"/>
              <w:jc w:val="both"/>
              <w:rPr>
                <w:rFonts w:ascii="Times New Roman" w:hAnsi="Times New Roman"/>
                <w:i/>
                <w:color w:val="0070C0"/>
              </w:rPr>
            </w:pPr>
            <w:r w:rsidRPr="004B40AD">
              <w:rPr>
                <w:rFonts w:ascii="Times New Roman" w:hAnsi="Times New Roman"/>
                <w:i/>
                <w:color w:val="0070C0"/>
              </w:rPr>
              <w:t>Latvijas Sporta pedagoģijas akadēmija;</w:t>
            </w:r>
          </w:p>
          <w:p w14:paraId="65507F68" w14:textId="77777777" w:rsidR="008611ED" w:rsidRPr="004B40AD" w:rsidRDefault="008611ED" w:rsidP="0005391F">
            <w:pPr>
              <w:pStyle w:val="ListParagraph"/>
              <w:numPr>
                <w:ilvl w:val="1"/>
                <w:numId w:val="10"/>
              </w:numPr>
              <w:tabs>
                <w:tab w:val="left" w:pos="284"/>
                <w:tab w:val="left" w:pos="709"/>
              </w:tabs>
              <w:ind w:hanging="970"/>
              <w:jc w:val="both"/>
              <w:rPr>
                <w:rFonts w:ascii="Times New Roman" w:hAnsi="Times New Roman"/>
                <w:i/>
                <w:color w:val="0070C0"/>
              </w:rPr>
            </w:pPr>
            <w:r w:rsidRPr="004B40AD">
              <w:rPr>
                <w:rFonts w:ascii="Times New Roman" w:hAnsi="Times New Roman"/>
                <w:i/>
                <w:color w:val="0070C0"/>
              </w:rPr>
              <w:t>Latvijas Universitāte;</w:t>
            </w:r>
          </w:p>
          <w:p w14:paraId="5C34B8AF" w14:textId="77777777" w:rsidR="008611ED" w:rsidRPr="004B40AD" w:rsidRDefault="008611ED" w:rsidP="0005391F">
            <w:pPr>
              <w:pStyle w:val="ListParagraph"/>
              <w:numPr>
                <w:ilvl w:val="1"/>
                <w:numId w:val="10"/>
              </w:numPr>
              <w:tabs>
                <w:tab w:val="left" w:pos="284"/>
                <w:tab w:val="left" w:pos="709"/>
              </w:tabs>
              <w:ind w:hanging="970"/>
              <w:jc w:val="both"/>
              <w:rPr>
                <w:rFonts w:ascii="Times New Roman" w:hAnsi="Times New Roman"/>
                <w:i/>
                <w:color w:val="0070C0"/>
              </w:rPr>
            </w:pPr>
            <w:r w:rsidRPr="004B40AD">
              <w:rPr>
                <w:rFonts w:ascii="Times New Roman" w:hAnsi="Times New Roman"/>
                <w:i/>
                <w:color w:val="0070C0"/>
              </w:rPr>
              <w:t>Liepājas Universitāte;</w:t>
            </w:r>
          </w:p>
          <w:p w14:paraId="6D9DEDBC" w14:textId="77777777" w:rsidR="008611ED" w:rsidRPr="004B40AD" w:rsidRDefault="008611ED" w:rsidP="0005391F">
            <w:pPr>
              <w:pStyle w:val="ListParagraph"/>
              <w:numPr>
                <w:ilvl w:val="1"/>
                <w:numId w:val="10"/>
              </w:numPr>
              <w:tabs>
                <w:tab w:val="left" w:pos="284"/>
                <w:tab w:val="left" w:pos="709"/>
              </w:tabs>
              <w:ind w:hanging="970"/>
              <w:jc w:val="both"/>
              <w:rPr>
                <w:rFonts w:ascii="Times New Roman" w:hAnsi="Times New Roman"/>
                <w:i/>
                <w:color w:val="0070C0"/>
              </w:rPr>
            </w:pPr>
            <w:r w:rsidRPr="004B40AD">
              <w:rPr>
                <w:rFonts w:ascii="Times New Roman" w:hAnsi="Times New Roman"/>
                <w:i/>
                <w:color w:val="0070C0"/>
              </w:rPr>
              <w:t>Rēzeknes Tehnoloģiju akadēmija.</w:t>
            </w:r>
          </w:p>
          <w:p w14:paraId="4AFBF9BB" w14:textId="7DF03148" w:rsidR="00420B6D" w:rsidRPr="004B40AD" w:rsidRDefault="00420B6D" w:rsidP="00420B6D">
            <w:pPr>
              <w:tabs>
                <w:tab w:val="left" w:pos="900"/>
              </w:tabs>
              <w:rPr>
                <w:rFonts w:ascii="Times New Roman" w:hAnsi="Times New Roman" w:cs="Times New Roman"/>
                <w:i/>
                <w:iCs/>
                <w:color w:val="0070C0"/>
              </w:rPr>
            </w:pPr>
          </w:p>
          <w:p w14:paraId="3EB38D71" w14:textId="24D7DFCF" w:rsidR="00C1570A" w:rsidRPr="004B40AD" w:rsidRDefault="00420B6D" w:rsidP="00420B6D">
            <w:pPr>
              <w:rPr>
                <w:rFonts w:ascii="Times New Roman" w:hAnsi="Times New Roman" w:cs="Times New Roman"/>
                <w:color w:val="0000FF"/>
              </w:rPr>
            </w:pPr>
            <w:r w:rsidRPr="004B40AD">
              <w:rPr>
                <w:rFonts w:ascii="Times New Roman" w:hAnsi="Times New Roman" w:cs="Times New Roman"/>
                <w:i/>
                <w:iCs/>
                <w:color w:val="0070C0"/>
              </w:rPr>
              <w:t>Projekta iesniedzēja nosaukumu norāda</w:t>
            </w:r>
            <w:r w:rsidR="00C15830" w:rsidRPr="004B40AD">
              <w:rPr>
                <w:rFonts w:ascii="Times New Roman" w:hAnsi="Times New Roman" w:cs="Times New Roman"/>
                <w:i/>
                <w:iCs/>
                <w:color w:val="0070C0"/>
              </w:rPr>
              <w:t>,</w:t>
            </w:r>
            <w:r w:rsidRPr="004B40AD">
              <w:rPr>
                <w:rFonts w:ascii="Times New Roman" w:hAnsi="Times New Roman" w:cs="Times New Roman"/>
                <w:i/>
                <w:iCs/>
                <w:color w:val="0070C0"/>
              </w:rPr>
              <w:t xml:space="preserve"> neizmantojot saīsinājumus, t.i. norāda </w:t>
            </w:r>
            <w:r w:rsidR="00C15830" w:rsidRPr="004B40AD">
              <w:rPr>
                <w:rFonts w:ascii="Times New Roman" w:hAnsi="Times New Roman" w:cs="Times New Roman"/>
                <w:i/>
                <w:iCs/>
                <w:color w:val="0070C0"/>
              </w:rPr>
              <w:t xml:space="preserve">tā </w:t>
            </w:r>
            <w:r w:rsidRPr="004B40AD">
              <w:rPr>
                <w:rFonts w:ascii="Times New Roman" w:hAnsi="Times New Roman" w:cs="Times New Roman"/>
                <w:i/>
                <w:iCs/>
                <w:color w:val="0070C0"/>
              </w:rPr>
              <w:t>juridisko nosaukumu.</w:t>
            </w:r>
          </w:p>
        </w:tc>
      </w:tr>
      <w:tr w:rsidR="00420B6D" w:rsidRPr="004B40AD" w14:paraId="6152BC80" w14:textId="77777777" w:rsidTr="00775D20">
        <w:trPr>
          <w:trHeight w:val="551"/>
        </w:trPr>
        <w:tc>
          <w:tcPr>
            <w:tcW w:w="3796" w:type="dxa"/>
            <w:shd w:val="clear" w:color="auto" w:fill="D9D9D9" w:themeFill="background1" w:themeFillShade="D9"/>
            <w:vAlign w:val="center"/>
          </w:tcPr>
          <w:p w14:paraId="5B84735D" w14:textId="480002A8" w:rsidR="00420B6D" w:rsidRPr="004B40AD" w:rsidRDefault="00FB0E48" w:rsidP="00420B6D">
            <w:pPr>
              <w:rPr>
                <w:rFonts w:ascii="Times New Roman" w:hAnsi="Times New Roman" w:cs="Times New Roman"/>
              </w:rPr>
            </w:pPr>
            <w:r w:rsidRPr="004B40AD">
              <w:rPr>
                <w:rFonts w:ascii="Times New Roman" w:hAnsi="Times New Roman" w:cs="Times New Roman"/>
                <w:bCs/>
              </w:rPr>
              <w:t>Nodokļu maksātāja reģistrācijas kods:</w:t>
            </w:r>
          </w:p>
        </w:tc>
        <w:tc>
          <w:tcPr>
            <w:tcW w:w="5690" w:type="dxa"/>
            <w:gridSpan w:val="4"/>
            <w:vAlign w:val="center"/>
          </w:tcPr>
          <w:p w14:paraId="034AA2C3" w14:textId="60D0FF31" w:rsidR="00420B6D" w:rsidRPr="004B40AD" w:rsidRDefault="00C75A06" w:rsidP="003F7780">
            <w:pPr>
              <w:jc w:val="both"/>
              <w:rPr>
                <w:rFonts w:ascii="Times New Roman" w:hAnsi="Times New Roman" w:cs="Times New Roman"/>
                <w:i/>
                <w:color w:val="0070C0"/>
              </w:rPr>
            </w:pPr>
            <w:r w:rsidRPr="004B40AD">
              <w:rPr>
                <w:rFonts w:ascii="Times New Roman" w:hAnsi="Times New Roman" w:cs="Times New Roman"/>
                <w:i/>
                <w:iCs/>
                <w:color w:val="0070C0"/>
              </w:rPr>
              <w:t>N</w:t>
            </w:r>
            <w:r w:rsidR="00420B6D" w:rsidRPr="004B40AD">
              <w:rPr>
                <w:rFonts w:ascii="Times New Roman" w:hAnsi="Times New Roman" w:cs="Times New Roman"/>
                <w:i/>
                <w:iCs/>
                <w:color w:val="0070C0"/>
              </w:rPr>
              <w:t xml:space="preserve">orāda </w:t>
            </w:r>
            <w:r w:rsidR="009D3EAC" w:rsidRPr="004B40AD">
              <w:rPr>
                <w:rFonts w:ascii="Times New Roman" w:hAnsi="Times New Roman" w:cs="Times New Roman"/>
                <w:bCs/>
                <w:i/>
                <w:color w:val="0070C0"/>
              </w:rPr>
              <w:t>nodokļu maksātāja reģistrācijas kodu</w:t>
            </w:r>
            <w:r w:rsidR="00775D20" w:rsidRPr="004B40AD">
              <w:rPr>
                <w:rFonts w:ascii="Times New Roman" w:hAnsi="Times New Roman" w:cs="Times New Roman"/>
                <w:bCs/>
                <w:i/>
                <w:color w:val="0070C0"/>
              </w:rPr>
              <w:t>.</w:t>
            </w:r>
          </w:p>
        </w:tc>
      </w:tr>
      <w:tr w:rsidR="003F7780" w:rsidRPr="004B40AD" w14:paraId="7BE2D0EA" w14:textId="77777777" w:rsidTr="00775D20">
        <w:trPr>
          <w:trHeight w:val="417"/>
        </w:trPr>
        <w:tc>
          <w:tcPr>
            <w:tcW w:w="3796" w:type="dxa"/>
            <w:shd w:val="clear" w:color="auto" w:fill="D9D9D9" w:themeFill="background1" w:themeFillShade="D9"/>
            <w:vAlign w:val="center"/>
          </w:tcPr>
          <w:p w14:paraId="3E16540B" w14:textId="77777777" w:rsidR="003F7780" w:rsidRPr="004B40AD" w:rsidRDefault="003F7780" w:rsidP="003F7780">
            <w:pPr>
              <w:rPr>
                <w:rFonts w:ascii="Times New Roman" w:hAnsi="Times New Roman" w:cs="Times New Roman"/>
              </w:rPr>
            </w:pPr>
            <w:r w:rsidRPr="004B40AD">
              <w:rPr>
                <w:rFonts w:ascii="Times New Roman" w:hAnsi="Times New Roman" w:cs="Times New Roman"/>
              </w:rPr>
              <w:t xml:space="preserve">Projekta iesniedzēja veids: </w:t>
            </w:r>
          </w:p>
        </w:tc>
        <w:tc>
          <w:tcPr>
            <w:tcW w:w="5690" w:type="dxa"/>
            <w:gridSpan w:val="4"/>
            <w:vAlign w:val="center"/>
          </w:tcPr>
          <w:p w14:paraId="5A679DE9" w14:textId="132A7C05" w:rsidR="0051421F" w:rsidRPr="004B40AD" w:rsidRDefault="003F7780" w:rsidP="00A7371C">
            <w:pPr>
              <w:rPr>
                <w:rFonts w:ascii="Times New Roman" w:hAnsi="Times New Roman" w:cs="Times New Roman"/>
                <w:i/>
                <w:color w:val="0070C0"/>
              </w:rPr>
            </w:pPr>
            <w:r w:rsidRPr="004B40AD">
              <w:rPr>
                <w:rFonts w:ascii="Times New Roman" w:eastAsia="Calibri" w:hAnsi="Times New Roman" w:cs="Times New Roman"/>
                <w:i/>
                <w:color w:val="0070C0"/>
              </w:rPr>
              <w:t>Norāda atbilstošo projekta iesniedzēja veidu</w:t>
            </w:r>
            <w:r w:rsidR="00A7371C" w:rsidRPr="004B40AD">
              <w:rPr>
                <w:rFonts w:ascii="Times New Roman" w:hAnsi="Times New Roman" w:cs="Times New Roman"/>
                <w:i/>
                <w:color w:val="0070C0"/>
              </w:rPr>
              <w:t>:</w:t>
            </w:r>
          </w:p>
          <w:p w14:paraId="79A2F6CB" w14:textId="4CDAE6FF" w:rsidR="003F7780" w:rsidRPr="004B40AD" w:rsidRDefault="003F7780" w:rsidP="00A7371C">
            <w:pPr>
              <w:rPr>
                <w:rFonts w:ascii="Times New Roman" w:hAnsi="Times New Roman" w:cs="Times New Roman"/>
                <w:color w:val="0070C0"/>
              </w:rPr>
            </w:pPr>
            <w:r w:rsidRPr="004B40AD">
              <w:rPr>
                <w:rFonts w:ascii="Times New Roman" w:hAnsi="Times New Roman" w:cs="Times New Roman"/>
                <w:i/>
                <w:color w:val="0070C0"/>
              </w:rPr>
              <w:t>Atvasināta publiska persona</w:t>
            </w:r>
            <w:r w:rsidR="00775D20" w:rsidRPr="004B40AD">
              <w:rPr>
                <w:rFonts w:ascii="Times New Roman" w:hAnsi="Times New Roman" w:cs="Times New Roman"/>
                <w:i/>
                <w:color w:val="0070C0"/>
              </w:rPr>
              <w:t>.</w:t>
            </w:r>
            <w:r w:rsidRPr="004B40AD">
              <w:rPr>
                <w:rFonts w:ascii="Times New Roman" w:hAnsi="Times New Roman" w:cs="Times New Roman"/>
                <w:i/>
                <w:color w:val="0070C0"/>
              </w:rPr>
              <w:t xml:space="preserve"> </w:t>
            </w:r>
          </w:p>
        </w:tc>
      </w:tr>
      <w:tr w:rsidR="003F7780" w:rsidRPr="004B40AD" w14:paraId="79660812" w14:textId="77777777" w:rsidTr="00775D20">
        <w:trPr>
          <w:trHeight w:val="564"/>
        </w:trPr>
        <w:tc>
          <w:tcPr>
            <w:tcW w:w="3796" w:type="dxa"/>
            <w:shd w:val="clear" w:color="auto" w:fill="D9D9D9" w:themeFill="background1" w:themeFillShade="D9"/>
            <w:vAlign w:val="center"/>
          </w:tcPr>
          <w:p w14:paraId="477594EC" w14:textId="77777777" w:rsidR="003F7780" w:rsidRPr="004B40AD" w:rsidRDefault="003F7780" w:rsidP="003F7780">
            <w:pPr>
              <w:tabs>
                <w:tab w:val="left" w:pos="900"/>
              </w:tabs>
              <w:rPr>
                <w:rFonts w:ascii="Times New Roman" w:hAnsi="Times New Roman" w:cs="Times New Roman"/>
              </w:rPr>
            </w:pPr>
            <w:r w:rsidRPr="004B40AD">
              <w:rPr>
                <w:rFonts w:ascii="Times New Roman" w:hAnsi="Times New Roman" w:cs="Times New Roman"/>
              </w:rPr>
              <w:t xml:space="preserve">Projekta iesniedzēja tips </w:t>
            </w:r>
            <w:r w:rsidRPr="004B40AD">
              <w:rPr>
                <w:rFonts w:ascii="Times New Roman" w:hAnsi="Times New Roman" w:cs="Times New Roman"/>
                <w:i/>
              </w:rPr>
              <w:t>(saskaņā ar regulas 651/2014</w:t>
            </w:r>
            <w:r w:rsidRPr="004B40AD">
              <w:rPr>
                <w:rFonts w:ascii="Times New Roman" w:hAnsi="Times New Roman" w:cs="Times New Roman"/>
                <w:i/>
                <w:vertAlign w:val="superscript"/>
              </w:rPr>
              <w:footnoteReference w:id="1"/>
            </w:r>
            <w:r w:rsidRPr="004B40AD">
              <w:rPr>
                <w:rFonts w:ascii="Times New Roman" w:hAnsi="Times New Roman" w:cs="Times New Roman"/>
                <w:i/>
              </w:rPr>
              <w:t xml:space="preserve"> 1.pielikumu</w:t>
            </w:r>
            <w:r w:rsidRPr="004B40AD">
              <w:rPr>
                <w:rFonts w:ascii="Times New Roman" w:hAnsi="Times New Roman" w:cs="Times New Roman"/>
              </w:rPr>
              <w:t>):</w:t>
            </w:r>
          </w:p>
        </w:tc>
        <w:tc>
          <w:tcPr>
            <w:tcW w:w="5690" w:type="dxa"/>
            <w:gridSpan w:val="4"/>
            <w:shd w:val="clear" w:color="auto" w:fill="auto"/>
            <w:vAlign w:val="center"/>
          </w:tcPr>
          <w:p w14:paraId="04DEFB94" w14:textId="66C47A5D" w:rsidR="003F7780" w:rsidRPr="004B40AD" w:rsidRDefault="003F7780" w:rsidP="003F7780">
            <w:pPr>
              <w:tabs>
                <w:tab w:val="left" w:pos="900"/>
              </w:tabs>
              <w:jc w:val="both"/>
              <w:rPr>
                <w:rFonts w:ascii="Times New Roman" w:hAnsi="Times New Roman" w:cs="Times New Roman"/>
                <w:color w:val="0070C0"/>
              </w:rPr>
            </w:pPr>
            <w:r w:rsidRPr="004B40AD">
              <w:rPr>
                <w:rFonts w:ascii="Times New Roman" w:hAnsi="Times New Roman"/>
                <w:i/>
                <w:color w:val="0070C0"/>
              </w:rPr>
              <w:t xml:space="preserve">Norāda </w:t>
            </w:r>
            <w:r w:rsidRPr="004B40AD">
              <w:rPr>
                <w:rFonts w:ascii="Times New Roman" w:hAnsi="Times New Roman"/>
                <w:b/>
                <w:i/>
                <w:color w:val="0070C0"/>
              </w:rPr>
              <w:t>N/A</w:t>
            </w:r>
            <w:r w:rsidRPr="004B40AD">
              <w:rPr>
                <w:rFonts w:ascii="Times New Roman" w:hAnsi="Times New Roman"/>
                <w:i/>
                <w:color w:val="0070C0"/>
              </w:rPr>
              <w:t xml:space="preserve">, jo uz šajā SAM noteikto projekta iesniedzēju  neattiecas regulas 651/2014 1.pielikuma nosacījumi. </w:t>
            </w:r>
          </w:p>
        </w:tc>
      </w:tr>
      <w:tr w:rsidR="003F7780" w:rsidRPr="004B40AD" w14:paraId="557AB694" w14:textId="77777777" w:rsidTr="00775D20">
        <w:tc>
          <w:tcPr>
            <w:tcW w:w="3796" w:type="dxa"/>
            <w:shd w:val="clear" w:color="auto" w:fill="D9D9D9" w:themeFill="background1" w:themeFillShade="D9"/>
            <w:vAlign w:val="center"/>
          </w:tcPr>
          <w:p w14:paraId="5A509A4A" w14:textId="77777777" w:rsidR="003F7780" w:rsidRPr="004B40AD" w:rsidRDefault="003F7780" w:rsidP="003F7780">
            <w:pPr>
              <w:rPr>
                <w:rFonts w:ascii="Times New Roman" w:hAnsi="Times New Roman" w:cs="Times New Roman"/>
              </w:rPr>
            </w:pPr>
            <w:r w:rsidRPr="004B40AD">
              <w:rPr>
                <w:rFonts w:ascii="Times New Roman" w:hAnsi="Times New Roman" w:cs="Times New Roman"/>
              </w:rPr>
              <w:t>Valsts budžeta finansēta institūcija</w:t>
            </w:r>
          </w:p>
        </w:tc>
        <w:tc>
          <w:tcPr>
            <w:tcW w:w="5690" w:type="dxa"/>
            <w:gridSpan w:val="4"/>
            <w:shd w:val="clear" w:color="auto" w:fill="auto"/>
            <w:vAlign w:val="center"/>
          </w:tcPr>
          <w:p w14:paraId="613BFD8B" w14:textId="4CF36D9B" w:rsidR="003F7780" w:rsidRPr="004B40AD" w:rsidRDefault="00775D20" w:rsidP="00F606F0">
            <w:pPr>
              <w:rPr>
                <w:rFonts w:ascii="Times New Roman" w:hAnsi="Times New Roman" w:cs="Times New Roman"/>
                <w:color w:val="0000FF"/>
              </w:rPr>
            </w:pPr>
            <w:r w:rsidRPr="004B40AD">
              <w:rPr>
                <w:rFonts w:ascii="Times New Roman" w:hAnsi="Times New Roman"/>
                <w:i/>
                <w:iCs/>
                <w:color w:val="0070C0"/>
              </w:rPr>
              <w:t xml:space="preserve">Šajā SAM projekta iesniedzējs nav valsts budžeta finansēta institūcija un norāda </w:t>
            </w:r>
            <w:r w:rsidRPr="004B40AD">
              <w:rPr>
                <w:rFonts w:ascii="Times New Roman" w:hAnsi="Times New Roman"/>
                <w:bCs/>
                <w:i/>
                <w:iCs/>
                <w:color w:val="0070C0"/>
              </w:rPr>
              <w:t>“Nē”.</w:t>
            </w:r>
          </w:p>
        </w:tc>
      </w:tr>
      <w:tr w:rsidR="00420B6D" w:rsidRPr="004B40AD" w14:paraId="2E0C46C8" w14:textId="77777777" w:rsidTr="00775D20">
        <w:tc>
          <w:tcPr>
            <w:tcW w:w="3796" w:type="dxa"/>
            <w:vMerge w:val="restart"/>
            <w:shd w:val="clear" w:color="auto" w:fill="D9D9D9" w:themeFill="background1" w:themeFillShade="D9"/>
            <w:vAlign w:val="center"/>
          </w:tcPr>
          <w:p w14:paraId="5FBB39FC" w14:textId="77777777" w:rsidR="00420B6D" w:rsidRPr="004B40AD" w:rsidRDefault="00420B6D" w:rsidP="00420B6D">
            <w:pPr>
              <w:rPr>
                <w:rFonts w:ascii="Times New Roman" w:hAnsi="Times New Roman" w:cs="Times New Roman"/>
              </w:rPr>
            </w:pPr>
            <w:r w:rsidRPr="004B40AD">
              <w:rPr>
                <w:rFonts w:ascii="Times New Roman" w:hAnsi="Times New Roman" w:cs="Times New Roman"/>
              </w:rPr>
              <w:t>Projekta iesniedzēja klasifikācija atbilstoši Vispārējās ekonomiskās darbības klasifikācijai NACE:</w:t>
            </w:r>
          </w:p>
        </w:tc>
        <w:tc>
          <w:tcPr>
            <w:tcW w:w="1269" w:type="dxa"/>
          </w:tcPr>
          <w:p w14:paraId="2CAC59CE" w14:textId="77777777" w:rsidR="00420B6D" w:rsidRPr="004B40AD" w:rsidRDefault="00420B6D" w:rsidP="00420B6D">
            <w:pPr>
              <w:rPr>
                <w:rFonts w:ascii="Times New Roman" w:hAnsi="Times New Roman" w:cs="Times New Roman"/>
              </w:rPr>
            </w:pPr>
            <w:r w:rsidRPr="004B40AD">
              <w:rPr>
                <w:rFonts w:ascii="Times New Roman" w:hAnsi="Times New Roman" w:cs="Times New Roman"/>
              </w:rPr>
              <w:t>NACE kods</w:t>
            </w:r>
          </w:p>
        </w:tc>
        <w:tc>
          <w:tcPr>
            <w:tcW w:w="4421" w:type="dxa"/>
            <w:gridSpan w:val="3"/>
            <w:vAlign w:val="center"/>
          </w:tcPr>
          <w:p w14:paraId="6AFE04D5" w14:textId="77777777" w:rsidR="00420B6D" w:rsidRPr="004B40AD" w:rsidRDefault="00420B6D" w:rsidP="00420B6D">
            <w:pPr>
              <w:rPr>
                <w:rFonts w:ascii="Times New Roman" w:hAnsi="Times New Roman" w:cs="Times New Roman"/>
              </w:rPr>
            </w:pPr>
            <w:r w:rsidRPr="004B40AD">
              <w:rPr>
                <w:rFonts w:ascii="Times New Roman" w:hAnsi="Times New Roman" w:cs="Times New Roman"/>
              </w:rPr>
              <w:t>Ekonomiskās darbības nosaukums</w:t>
            </w:r>
          </w:p>
        </w:tc>
      </w:tr>
      <w:tr w:rsidR="00420B6D" w:rsidRPr="004B40AD" w14:paraId="560CD334" w14:textId="77777777" w:rsidTr="00775D20">
        <w:tc>
          <w:tcPr>
            <w:tcW w:w="3796" w:type="dxa"/>
            <w:vMerge/>
            <w:shd w:val="clear" w:color="auto" w:fill="D9D9D9" w:themeFill="background1" w:themeFillShade="D9"/>
            <w:vAlign w:val="center"/>
          </w:tcPr>
          <w:p w14:paraId="2804339C" w14:textId="77777777" w:rsidR="00420B6D" w:rsidRPr="004B40AD" w:rsidRDefault="00420B6D" w:rsidP="00420B6D">
            <w:pPr>
              <w:rPr>
                <w:rFonts w:ascii="Times New Roman" w:hAnsi="Times New Roman" w:cs="Times New Roman"/>
              </w:rPr>
            </w:pPr>
          </w:p>
        </w:tc>
        <w:tc>
          <w:tcPr>
            <w:tcW w:w="1269" w:type="dxa"/>
          </w:tcPr>
          <w:p w14:paraId="194792FF" w14:textId="4B39ED89" w:rsidR="00734789" w:rsidRPr="004B40AD" w:rsidRDefault="00734789" w:rsidP="00734789">
            <w:pPr>
              <w:tabs>
                <w:tab w:val="left" w:pos="900"/>
              </w:tabs>
              <w:rPr>
                <w:rFonts w:ascii="Times New Roman" w:hAnsi="Times New Roman" w:cs="Times New Roman"/>
                <w:i/>
                <w:iCs/>
                <w:color w:val="0070C0"/>
              </w:rPr>
            </w:pPr>
            <w:r w:rsidRPr="004B40AD">
              <w:rPr>
                <w:rFonts w:ascii="Times New Roman" w:hAnsi="Times New Roman" w:cs="Times New Roman"/>
                <w:i/>
                <w:iCs/>
                <w:color w:val="0070C0"/>
              </w:rPr>
              <w:t xml:space="preserve">  </w:t>
            </w:r>
            <w:r w:rsidR="003801B6" w:rsidRPr="004B40AD">
              <w:rPr>
                <w:rFonts w:ascii="Times New Roman" w:hAnsi="Times New Roman" w:cs="Times New Roman"/>
                <w:i/>
                <w:iCs/>
                <w:color w:val="0070C0"/>
                <w:u w:val="single"/>
              </w:rPr>
              <w:t xml:space="preserve">Četru </w:t>
            </w:r>
            <w:r w:rsidR="003801B6" w:rsidRPr="004B40AD">
              <w:rPr>
                <w:rFonts w:ascii="Times New Roman" w:hAnsi="Times New Roman" w:cs="Times New Roman"/>
                <w:i/>
                <w:iCs/>
                <w:color w:val="0070C0"/>
              </w:rPr>
              <w:t>zīmju k</w:t>
            </w:r>
            <w:r w:rsidRPr="004B40AD">
              <w:rPr>
                <w:rFonts w:ascii="Times New Roman" w:hAnsi="Times New Roman" w:cs="Times New Roman"/>
                <w:i/>
                <w:iCs/>
                <w:color w:val="0070C0"/>
              </w:rPr>
              <w:t>ods</w:t>
            </w:r>
          </w:p>
          <w:p w14:paraId="443CB00D" w14:textId="77777777" w:rsidR="00420B6D" w:rsidRPr="004B40AD" w:rsidRDefault="00420B6D" w:rsidP="00734789">
            <w:pPr>
              <w:rPr>
                <w:rFonts w:ascii="Times New Roman" w:hAnsi="Times New Roman" w:cs="Times New Roman"/>
                <w:color w:val="0070C0"/>
              </w:rPr>
            </w:pPr>
          </w:p>
        </w:tc>
        <w:tc>
          <w:tcPr>
            <w:tcW w:w="4421" w:type="dxa"/>
            <w:gridSpan w:val="3"/>
            <w:vAlign w:val="center"/>
          </w:tcPr>
          <w:p w14:paraId="673ACE64" w14:textId="71C1787A" w:rsidR="00420B6D" w:rsidRPr="004B40AD" w:rsidRDefault="00734789" w:rsidP="00F02756">
            <w:pPr>
              <w:jc w:val="both"/>
              <w:rPr>
                <w:rFonts w:ascii="Times New Roman" w:hAnsi="Times New Roman" w:cs="Times New Roman"/>
                <w:color w:val="0070C0"/>
              </w:rPr>
            </w:pPr>
            <w:r w:rsidRPr="004B40AD">
              <w:rPr>
                <w:rFonts w:ascii="Times New Roman" w:hAnsi="Times New Roman" w:cs="Times New Roman"/>
                <w:i/>
                <w:iCs/>
                <w:color w:val="0070C0"/>
              </w:rPr>
              <w:t xml:space="preserve">Projekta iesniedzējs no  NACE 2. redakcijas klasifikatora, kas pieejams </w:t>
            </w:r>
            <w:hyperlink r:id="rId10" w:history="1">
              <w:r w:rsidRPr="004B40AD">
                <w:rPr>
                  <w:rFonts w:ascii="Times New Roman" w:hAnsi="Times New Roman" w:cs="Times New Roman"/>
                  <w:i/>
                  <w:iCs/>
                  <w:color w:val="0070C0"/>
                </w:rPr>
                <w:t>http://www.csb.gov.lv/node/29900/list</w:t>
              </w:r>
            </w:hyperlink>
            <w:r w:rsidRPr="004B40AD">
              <w:rPr>
                <w:rFonts w:ascii="Times New Roman" w:hAnsi="Times New Roman" w:cs="Times New Roman"/>
                <w:i/>
                <w:iCs/>
                <w:color w:val="0070C0"/>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420B6D" w:rsidRPr="004B40AD" w14:paraId="0CAE6A16" w14:textId="77777777" w:rsidTr="00775D20">
        <w:trPr>
          <w:trHeight w:val="155"/>
        </w:trPr>
        <w:tc>
          <w:tcPr>
            <w:tcW w:w="3796" w:type="dxa"/>
            <w:vMerge w:val="restart"/>
            <w:shd w:val="clear" w:color="auto" w:fill="D9D9D9" w:themeFill="background1" w:themeFillShade="D9"/>
            <w:vAlign w:val="center"/>
          </w:tcPr>
          <w:p w14:paraId="450F5BEA" w14:textId="77777777" w:rsidR="00420B6D" w:rsidRPr="004B40AD" w:rsidRDefault="00420B6D" w:rsidP="00420B6D">
            <w:pPr>
              <w:rPr>
                <w:rFonts w:ascii="Times New Roman" w:hAnsi="Times New Roman" w:cs="Times New Roman"/>
              </w:rPr>
            </w:pPr>
            <w:r w:rsidRPr="004B40AD">
              <w:rPr>
                <w:rFonts w:ascii="Times New Roman" w:hAnsi="Times New Roman" w:cs="Times New Roman"/>
              </w:rPr>
              <w:t>Juridiskā adrese:</w:t>
            </w:r>
          </w:p>
        </w:tc>
        <w:tc>
          <w:tcPr>
            <w:tcW w:w="5690" w:type="dxa"/>
            <w:gridSpan w:val="4"/>
          </w:tcPr>
          <w:p w14:paraId="7945FAAB"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Iela, mājas nosaukums, Nr./dzīvokļa Nr.</w:t>
            </w:r>
          </w:p>
        </w:tc>
      </w:tr>
      <w:tr w:rsidR="00420B6D" w:rsidRPr="004B40AD" w14:paraId="68EAD781" w14:textId="77777777" w:rsidTr="00775D20">
        <w:tc>
          <w:tcPr>
            <w:tcW w:w="3796" w:type="dxa"/>
            <w:vMerge/>
            <w:shd w:val="clear" w:color="auto" w:fill="D9D9D9" w:themeFill="background1" w:themeFillShade="D9"/>
            <w:vAlign w:val="center"/>
          </w:tcPr>
          <w:p w14:paraId="1A287A21" w14:textId="77777777" w:rsidR="00420B6D" w:rsidRPr="004B40AD" w:rsidRDefault="00420B6D" w:rsidP="00420B6D">
            <w:pPr>
              <w:rPr>
                <w:rFonts w:ascii="Times New Roman" w:hAnsi="Times New Roman" w:cs="Times New Roman"/>
              </w:rPr>
            </w:pPr>
          </w:p>
        </w:tc>
        <w:tc>
          <w:tcPr>
            <w:tcW w:w="1878" w:type="dxa"/>
            <w:gridSpan w:val="2"/>
          </w:tcPr>
          <w:p w14:paraId="1DE1F6F1"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Republikas pilsēta</w:t>
            </w:r>
          </w:p>
        </w:tc>
        <w:tc>
          <w:tcPr>
            <w:tcW w:w="876" w:type="dxa"/>
          </w:tcPr>
          <w:p w14:paraId="00CB42D0"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Novads</w:t>
            </w:r>
          </w:p>
        </w:tc>
        <w:tc>
          <w:tcPr>
            <w:tcW w:w="2936" w:type="dxa"/>
          </w:tcPr>
          <w:p w14:paraId="10CECF13"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Novada pilsēta vai pagasts</w:t>
            </w:r>
          </w:p>
        </w:tc>
      </w:tr>
      <w:tr w:rsidR="00420B6D" w:rsidRPr="004B40AD" w14:paraId="566DB011" w14:textId="77777777" w:rsidTr="00775D20">
        <w:tc>
          <w:tcPr>
            <w:tcW w:w="3796" w:type="dxa"/>
            <w:vMerge/>
            <w:shd w:val="clear" w:color="auto" w:fill="D9D9D9" w:themeFill="background1" w:themeFillShade="D9"/>
            <w:vAlign w:val="center"/>
          </w:tcPr>
          <w:p w14:paraId="145A5FC6" w14:textId="77777777" w:rsidR="00420B6D" w:rsidRPr="004B40AD" w:rsidRDefault="00420B6D" w:rsidP="00420B6D">
            <w:pPr>
              <w:rPr>
                <w:rFonts w:ascii="Times New Roman" w:hAnsi="Times New Roman" w:cs="Times New Roman"/>
              </w:rPr>
            </w:pPr>
          </w:p>
        </w:tc>
        <w:tc>
          <w:tcPr>
            <w:tcW w:w="5690" w:type="dxa"/>
            <w:gridSpan w:val="4"/>
            <w:vAlign w:val="center"/>
          </w:tcPr>
          <w:p w14:paraId="6A18D9F0"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Pasta indekss</w:t>
            </w:r>
          </w:p>
        </w:tc>
      </w:tr>
      <w:tr w:rsidR="00420B6D" w:rsidRPr="004B40AD" w14:paraId="15BDECE9" w14:textId="77777777" w:rsidTr="00775D20">
        <w:tc>
          <w:tcPr>
            <w:tcW w:w="3796" w:type="dxa"/>
            <w:vMerge/>
            <w:shd w:val="clear" w:color="auto" w:fill="D9D9D9" w:themeFill="background1" w:themeFillShade="D9"/>
            <w:vAlign w:val="center"/>
          </w:tcPr>
          <w:p w14:paraId="49085AE3" w14:textId="77777777" w:rsidR="00420B6D" w:rsidRPr="004B40AD" w:rsidRDefault="00420B6D" w:rsidP="00420B6D">
            <w:pPr>
              <w:rPr>
                <w:rFonts w:ascii="Times New Roman" w:hAnsi="Times New Roman" w:cs="Times New Roman"/>
              </w:rPr>
            </w:pPr>
          </w:p>
        </w:tc>
        <w:tc>
          <w:tcPr>
            <w:tcW w:w="5690" w:type="dxa"/>
            <w:gridSpan w:val="4"/>
            <w:vAlign w:val="center"/>
          </w:tcPr>
          <w:p w14:paraId="609380B8"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E-pasts</w:t>
            </w:r>
          </w:p>
        </w:tc>
      </w:tr>
      <w:tr w:rsidR="00420B6D" w:rsidRPr="004B40AD" w14:paraId="75ED83A0" w14:textId="77777777" w:rsidTr="00775D20">
        <w:tc>
          <w:tcPr>
            <w:tcW w:w="3796" w:type="dxa"/>
            <w:vMerge/>
            <w:shd w:val="clear" w:color="auto" w:fill="D9D9D9" w:themeFill="background1" w:themeFillShade="D9"/>
            <w:vAlign w:val="center"/>
          </w:tcPr>
          <w:p w14:paraId="323666DC" w14:textId="77777777" w:rsidR="00420B6D" w:rsidRPr="004B40AD" w:rsidRDefault="00420B6D" w:rsidP="00420B6D">
            <w:pPr>
              <w:rPr>
                <w:rFonts w:ascii="Times New Roman" w:hAnsi="Times New Roman" w:cs="Times New Roman"/>
              </w:rPr>
            </w:pPr>
          </w:p>
        </w:tc>
        <w:tc>
          <w:tcPr>
            <w:tcW w:w="5690" w:type="dxa"/>
            <w:gridSpan w:val="4"/>
            <w:vAlign w:val="center"/>
          </w:tcPr>
          <w:p w14:paraId="6C14D2F2"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Tīmekļa vietne</w:t>
            </w:r>
          </w:p>
        </w:tc>
      </w:tr>
      <w:tr w:rsidR="00420B6D" w:rsidRPr="004B40AD" w14:paraId="661FDF8F" w14:textId="77777777" w:rsidTr="00775D20">
        <w:trPr>
          <w:trHeight w:val="531"/>
        </w:trPr>
        <w:tc>
          <w:tcPr>
            <w:tcW w:w="3796" w:type="dxa"/>
            <w:vMerge w:val="restart"/>
            <w:shd w:val="clear" w:color="auto" w:fill="D9D9D9" w:themeFill="background1" w:themeFillShade="D9"/>
            <w:vAlign w:val="center"/>
          </w:tcPr>
          <w:p w14:paraId="33DF78C0" w14:textId="77777777" w:rsidR="00420B6D" w:rsidRPr="004B40AD" w:rsidRDefault="00420B6D" w:rsidP="00420B6D">
            <w:pPr>
              <w:rPr>
                <w:rFonts w:ascii="Times New Roman" w:hAnsi="Times New Roman" w:cs="Times New Roman"/>
              </w:rPr>
            </w:pPr>
            <w:r w:rsidRPr="004B40AD">
              <w:rPr>
                <w:rFonts w:ascii="Times New Roman" w:hAnsi="Times New Roman" w:cs="Times New Roman"/>
              </w:rPr>
              <w:t xml:space="preserve">Kontaktinformācija: </w:t>
            </w:r>
          </w:p>
        </w:tc>
        <w:tc>
          <w:tcPr>
            <w:tcW w:w="5690" w:type="dxa"/>
            <w:gridSpan w:val="4"/>
          </w:tcPr>
          <w:p w14:paraId="0A5C744A" w14:textId="77777777" w:rsidR="00420B6D" w:rsidRPr="004B40AD" w:rsidRDefault="00420B6D" w:rsidP="00314805">
            <w:pPr>
              <w:jc w:val="both"/>
              <w:rPr>
                <w:rFonts w:ascii="Times New Roman" w:hAnsi="Times New Roman" w:cs="Times New Roman"/>
                <w:i/>
              </w:rPr>
            </w:pPr>
            <w:r w:rsidRPr="004B40AD">
              <w:rPr>
                <w:rFonts w:ascii="Times New Roman" w:hAnsi="Times New Roman" w:cs="Times New Roman"/>
                <w:i/>
              </w:rPr>
              <w:t>Kontaktpersonas Vārds, Uzvārds</w:t>
            </w:r>
          </w:p>
          <w:p w14:paraId="1F283FAF" w14:textId="23F067B7" w:rsidR="00734789" w:rsidRPr="004B40AD" w:rsidRDefault="00734789" w:rsidP="00314805">
            <w:pPr>
              <w:jc w:val="both"/>
              <w:rPr>
                <w:rFonts w:ascii="Times New Roman" w:hAnsi="Times New Roman" w:cs="Times New Roman"/>
                <w:i/>
                <w:color w:val="0000FF"/>
              </w:rPr>
            </w:pPr>
            <w:r w:rsidRPr="004B40AD">
              <w:rPr>
                <w:rFonts w:ascii="Times New Roman" w:hAnsi="Times New Roman" w:cs="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420B6D" w:rsidRPr="004B40AD" w14:paraId="70C24DD3" w14:textId="77777777" w:rsidTr="00775D20">
        <w:tc>
          <w:tcPr>
            <w:tcW w:w="3796" w:type="dxa"/>
            <w:vMerge/>
            <w:shd w:val="clear" w:color="auto" w:fill="D9D9D9" w:themeFill="background1" w:themeFillShade="D9"/>
            <w:vAlign w:val="center"/>
          </w:tcPr>
          <w:p w14:paraId="6FD0599F" w14:textId="77777777" w:rsidR="00420B6D" w:rsidRPr="004B40AD" w:rsidRDefault="00420B6D" w:rsidP="00420B6D">
            <w:pPr>
              <w:rPr>
                <w:rFonts w:ascii="Times New Roman" w:hAnsi="Times New Roman" w:cs="Times New Roman"/>
              </w:rPr>
            </w:pPr>
          </w:p>
        </w:tc>
        <w:tc>
          <w:tcPr>
            <w:tcW w:w="5690" w:type="dxa"/>
            <w:gridSpan w:val="4"/>
            <w:vAlign w:val="center"/>
          </w:tcPr>
          <w:p w14:paraId="270B1F73"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Ieņemamais amats</w:t>
            </w:r>
          </w:p>
        </w:tc>
      </w:tr>
      <w:tr w:rsidR="00420B6D" w:rsidRPr="004B40AD" w14:paraId="7687093A" w14:textId="77777777" w:rsidTr="00775D20">
        <w:tc>
          <w:tcPr>
            <w:tcW w:w="3796" w:type="dxa"/>
            <w:vMerge/>
            <w:shd w:val="clear" w:color="auto" w:fill="D9D9D9" w:themeFill="background1" w:themeFillShade="D9"/>
            <w:vAlign w:val="center"/>
          </w:tcPr>
          <w:p w14:paraId="693089B1" w14:textId="77777777" w:rsidR="00420B6D" w:rsidRPr="004B40AD" w:rsidRDefault="00420B6D" w:rsidP="00420B6D">
            <w:pPr>
              <w:rPr>
                <w:rFonts w:ascii="Times New Roman" w:hAnsi="Times New Roman" w:cs="Times New Roman"/>
              </w:rPr>
            </w:pPr>
          </w:p>
        </w:tc>
        <w:tc>
          <w:tcPr>
            <w:tcW w:w="5690" w:type="dxa"/>
            <w:gridSpan w:val="4"/>
            <w:vAlign w:val="center"/>
          </w:tcPr>
          <w:p w14:paraId="061F36D4"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Tālrunis</w:t>
            </w:r>
          </w:p>
        </w:tc>
      </w:tr>
      <w:tr w:rsidR="00420B6D" w:rsidRPr="004B40AD" w14:paraId="5A7C880A" w14:textId="77777777" w:rsidTr="00775D20">
        <w:tc>
          <w:tcPr>
            <w:tcW w:w="3796" w:type="dxa"/>
            <w:vMerge/>
            <w:shd w:val="clear" w:color="auto" w:fill="D9D9D9" w:themeFill="background1" w:themeFillShade="D9"/>
            <w:vAlign w:val="center"/>
          </w:tcPr>
          <w:p w14:paraId="3579E856" w14:textId="77777777" w:rsidR="00420B6D" w:rsidRPr="004B40AD" w:rsidRDefault="00420B6D" w:rsidP="00420B6D">
            <w:pPr>
              <w:rPr>
                <w:rFonts w:ascii="Times New Roman" w:hAnsi="Times New Roman" w:cs="Times New Roman"/>
              </w:rPr>
            </w:pPr>
          </w:p>
        </w:tc>
        <w:tc>
          <w:tcPr>
            <w:tcW w:w="5690" w:type="dxa"/>
            <w:gridSpan w:val="4"/>
            <w:vAlign w:val="center"/>
          </w:tcPr>
          <w:p w14:paraId="20D3053C"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E-pasts</w:t>
            </w:r>
          </w:p>
        </w:tc>
      </w:tr>
      <w:tr w:rsidR="00734789" w:rsidRPr="004B40AD" w14:paraId="128B5B01" w14:textId="77777777" w:rsidTr="00775D20">
        <w:trPr>
          <w:trHeight w:val="225"/>
        </w:trPr>
        <w:tc>
          <w:tcPr>
            <w:tcW w:w="3796" w:type="dxa"/>
            <w:vMerge w:val="restart"/>
            <w:shd w:val="clear" w:color="auto" w:fill="D9D9D9" w:themeFill="background1" w:themeFillShade="D9"/>
            <w:vAlign w:val="center"/>
          </w:tcPr>
          <w:p w14:paraId="077FE453" w14:textId="77777777" w:rsidR="00734789" w:rsidRPr="004B40AD" w:rsidRDefault="00734789" w:rsidP="00734789">
            <w:pPr>
              <w:tabs>
                <w:tab w:val="left" w:pos="900"/>
              </w:tabs>
              <w:rPr>
                <w:rFonts w:ascii="Times New Roman" w:hAnsi="Times New Roman" w:cs="Times New Roman"/>
              </w:rPr>
            </w:pPr>
            <w:r w:rsidRPr="004B40AD">
              <w:rPr>
                <w:rFonts w:ascii="Times New Roman" w:hAnsi="Times New Roman" w:cs="Times New Roman"/>
              </w:rPr>
              <w:t xml:space="preserve">Korespondences adrese </w:t>
            </w:r>
          </w:p>
          <w:p w14:paraId="092C5D6B" w14:textId="5066ED83" w:rsidR="00734789" w:rsidRPr="004B40AD" w:rsidRDefault="00734789" w:rsidP="00734789">
            <w:pPr>
              <w:rPr>
                <w:rFonts w:ascii="Times New Roman" w:hAnsi="Times New Roman" w:cs="Times New Roman"/>
                <w:sz w:val="18"/>
                <w:szCs w:val="18"/>
              </w:rPr>
            </w:pPr>
            <w:r w:rsidRPr="004B40AD">
              <w:rPr>
                <w:rFonts w:ascii="Times New Roman" w:hAnsi="Times New Roman" w:cs="Times New Roman"/>
                <w:i/>
                <w:iCs/>
              </w:rPr>
              <w:t>(aizpilda, ja atšķiras no juridiskās adreses)</w:t>
            </w:r>
          </w:p>
        </w:tc>
        <w:tc>
          <w:tcPr>
            <w:tcW w:w="5690" w:type="dxa"/>
            <w:gridSpan w:val="4"/>
            <w:tcBorders>
              <w:bottom w:val="single" w:sz="4" w:space="0" w:color="auto"/>
            </w:tcBorders>
          </w:tcPr>
          <w:p w14:paraId="060896BC" w14:textId="7E0AEAF3" w:rsidR="00734789" w:rsidRPr="004B40AD" w:rsidRDefault="00734789" w:rsidP="00734789">
            <w:pPr>
              <w:rPr>
                <w:rFonts w:ascii="Times New Roman" w:hAnsi="Times New Roman" w:cs="Times New Roman"/>
                <w:i/>
              </w:rPr>
            </w:pPr>
            <w:r w:rsidRPr="004B40AD">
              <w:rPr>
                <w:rFonts w:ascii="Times New Roman" w:hAnsi="Times New Roman" w:cs="Times New Roman"/>
                <w:i/>
              </w:rPr>
              <w:t>Iela, mājas nosaukums, Nr./dzīvokļa Nr.</w:t>
            </w:r>
          </w:p>
        </w:tc>
      </w:tr>
      <w:tr w:rsidR="00734789" w:rsidRPr="004B40AD" w14:paraId="6D0B81C5" w14:textId="77777777" w:rsidTr="00775D20">
        <w:tc>
          <w:tcPr>
            <w:tcW w:w="3796" w:type="dxa"/>
            <w:vMerge/>
            <w:tcBorders>
              <w:right w:val="single" w:sz="4" w:space="0" w:color="auto"/>
            </w:tcBorders>
            <w:shd w:val="clear" w:color="auto" w:fill="D9D9D9" w:themeFill="background1" w:themeFillShade="D9"/>
            <w:vAlign w:val="center"/>
          </w:tcPr>
          <w:p w14:paraId="072EEB64" w14:textId="77777777" w:rsidR="00734789" w:rsidRPr="004B40AD" w:rsidRDefault="00734789" w:rsidP="00734789">
            <w:pPr>
              <w:rPr>
                <w:rFonts w:ascii="Times New Roman" w:hAnsi="Times New Roman" w:cs="Times New Roman"/>
              </w:rPr>
            </w:pPr>
          </w:p>
        </w:tc>
        <w:tc>
          <w:tcPr>
            <w:tcW w:w="1878" w:type="dxa"/>
            <w:gridSpan w:val="2"/>
            <w:tcBorders>
              <w:top w:val="single" w:sz="4" w:space="0" w:color="auto"/>
              <w:left w:val="single" w:sz="4" w:space="0" w:color="auto"/>
              <w:bottom w:val="single" w:sz="4" w:space="0" w:color="auto"/>
              <w:right w:val="single" w:sz="4" w:space="0" w:color="auto"/>
            </w:tcBorders>
          </w:tcPr>
          <w:p w14:paraId="397CF063" w14:textId="1432AFBA" w:rsidR="00734789" w:rsidRPr="004B40AD" w:rsidRDefault="00734789" w:rsidP="00734789">
            <w:pPr>
              <w:rPr>
                <w:rFonts w:ascii="Times New Roman" w:hAnsi="Times New Roman" w:cs="Times New Roman"/>
                <w:i/>
              </w:rPr>
            </w:pPr>
            <w:r w:rsidRPr="004B40AD">
              <w:rPr>
                <w:rFonts w:ascii="Times New Roman" w:hAnsi="Times New Roman" w:cs="Times New Roman"/>
                <w:i/>
                <w:iCs/>
              </w:rPr>
              <w:t>Republikas pilsēta</w:t>
            </w:r>
          </w:p>
        </w:tc>
        <w:tc>
          <w:tcPr>
            <w:tcW w:w="876" w:type="dxa"/>
            <w:tcBorders>
              <w:top w:val="single" w:sz="4" w:space="0" w:color="auto"/>
              <w:left w:val="single" w:sz="4" w:space="0" w:color="auto"/>
              <w:bottom w:val="single" w:sz="4" w:space="0" w:color="auto"/>
              <w:right w:val="single" w:sz="4" w:space="0" w:color="auto"/>
            </w:tcBorders>
          </w:tcPr>
          <w:p w14:paraId="10A17ACD" w14:textId="58909587" w:rsidR="00734789" w:rsidRPr="004B40AD" w:rsidRDefault="00734789" w:rsidP="00734789">
            <w:pPr>
              <w:rPr>
                <w:rFonts w:ascii="Times New Roman" w:hAnsi="Times New Roman" w:cs="Times New Roman"/>
                <w:i/>
              </w:rPr>
            </w:pPr>
            <w:r w:rsidRPr="004B40AD">
              <w:rPr>
                <w:rFonts w:ascii="Times New Roman" w:hAnsi="Times New Roman" w:cs="Times New Roman"/>
                <w:i/>
                <w:iCs/>
              </w:rPr>
              <w:t>Novads</w:t>
            </w:r>
          </w:p>
        </w:tc>
        <w:tc>
          <w:tcPr>
            <w:tcW w:w="2936" w:type="dxa"/>
            <w:tcBorders>
              <w:top w:val="single" w:sz="4" w:space="0" w:color="auto"/>
              <w:left w:val="single" w:sz="4" w:space="0" w:color="auto"/>
              <w:bottom w:val="single" w:sz="4" w:space="0" w:color="auto"/>
              <w:right w:val="single" w:sz="4" w:space="0" w:color="auto"/>
            </w:tcBorders>
          </w:tcPr>
          <w:p w14:paraId="0D5766B2" w14:textId="5365DD1D" w:rsidR="00734789" w:rsidRPr="004B40AD" w:rsidRDefault="00734789" w:rsidP="00734789">
            <w:pPr>
              <w:rPr>
                <w:rFonts w:ascii="Times New Roman" w:hAnsi="Times New Roman" w:cs="Times New Roman"/>
                <w:i/>
              </w:rPr>
            </w:pPr>
            <w:r w:rsidRPr="004B40AD">
              <w:rPr>
                <w:rFonts w:ascii="Times New Roman" w:hAnsi="Times New Roman" w:cs="Times New Roman"/>
                <w:i/>
                <w:iCs/>
              </w:rPr>
              <w:t>Novada pilsēta vai pagasts</w:t>
            </w:r>
          </w:p>
        </w:tc>
      </w:tr>
      <w:tr w:rsidR="00420B6D" w:rsidRPr="004B40AD" w14:paraId="3D389781" w14:textId="77777777" w:rsidTr="00775D20">
        <w:tc>
          <w:tcPr>
            <w:tcW w:w="3796" w:type="dxa"/>
            <w:vMerge/>
            <w:shd w:val="clear" w:color="auto" w:fill="D9D9D9" w:themeFill="background1" w:themeFillShade="D9"/>
            <w:vAlign w:val="center"/>
          </w:tcPr>
          <w:p w14:paraId="6D7E4ADD" w14:textId="77777777" w:rsidR="00420B6D" w:rsidRPr="004B40AD" w:rsidRDefault="00420B6D" w:rsidP="00420B6D">
            <w:pPr>
              <w:rPr>
                <w:rFonts w:ascii="Times New Roman" w:hAnsi="Times New Roman" w:cs="Times New Roman"/>
              </w:rPr>
            </w:pPr>
          </w:p>
        </w:tc>
        <w:tc>
          <w:tcPr>
            <w:tcW w:w="5690" w:type="dxa"/>
            <w:gridSpan w:val="4"/>
            <w:tcBorders>
              <w:top w:val="single" w:sz="4" w:space="0" w:color="auto"/>
            </w:tcBorders>
            <w:vAlign w:val="center"/>
          </w:tcPr>
          <w:p w14:paraId="210AFA7F" w14:textId="77777777" w:rsidR="00420B6D" w:rsidRPr="004B40AD" w:rsidRDefault="00420B6D" w:rsidP="00420B6D">
            <w:pPr>
              <w:rPr>
                <w:rFonts w:ascii="Times New Roman" w:hAnsi="Times New Roman" w:cs="Times New Roman"/>
                <w:i/>
              </w:rPr>
            </w:pPr>
            <w:r w:rsidRPr="004B40AD">
              <w:rPr>
                <w:rFonts w:ascii="Times New Roman" w:hAnsi="Times New Roman" w:cs="Times New Roman"/>
                <w:i/>
              </w:rPr>
              <w:t>Pasta indekss</w:t>
            </w:r>
          </w:p>
        </w:tc>
      </w:tr>
      <w:tr w:rsidR="00734789" w:rsidRPr="004B40AD" w14:paraId="0526DB15" w14:textId="77777777" w:rsidTr="00775D20">
        <w:trPr>
          <w:trHeight w:val="70"/>
        </w:trPr>
        <w:tc>
          <w:tcPr>
            <w:tcW w:w="3796" w:type="dxa"/>
            <w:shd w:val="clear" w:color="auto" w:fill="D9D9D9" w:themeFill="background1" w:themeFillShade="D9"/>
            <w:vAlign w:val="center"/>
          </w:tcPr>
          <w:p w14:paraId="3F1900A3" w14:textId="77777777" w:rsidR="00734789" w:rsidRPr="004B40AD" w:rsidRDefault="00734789" w:rsidP="00734789">
            <w:pPr>
              <w:rPr>
                <w:rFonts w:ascii="Times New Roman" w:hAnsi="Times New Roman" w:cs="Times New Roman"/>
              </w:rPr>
            </w:pPr>
            <w:r w:rsidRPr="004B40AD">
              <w:rPr>
                <w:rFonts w:ascii="Times New Roman" w:hAnsi="Times New Roman" w:cs="Times New Roman"/>
              </w:rPr>
              <w:t xml:space="preserve">Projekta identifikācijas Nr.*: </w:t>
            </w:r>
          </w:p>
        </w:tc>
        <w:tc>
          <w:tcPr>
            <w:tcW w:w="5690" w:type="dxa"/>
            <w:gridSpan w:val="4"/>
            <w:vAlign w:val="center"/>
          </w:tcPr>
          <w:p w14:paraId="01892396" w14:textId="37053D66" w:rsidR="00734789" w:rsidRPr="004B40AD" w:rsidRDefault="00734789" w:rsidP="00314805">
            <w:pPr>
              <w:rPr>
                <w:rFonts w:ascii="Times New Roman" w:hAnsi="Times New Roman" w:cs="Times New Roman"/>
                <w:color w:val="0070C0"/>
              </w:rPr>
            </w:pPr>
            <w:r w:rsidRPr="004B40AD">
              <w:rPr>
                <w:rFonts w:ascii="Times New Roman" w:hAnsi="Times New Roman" w:cs="Times New Roman"/>
                <w:i/>
                <w:iCs/>
                <w:color w:val="0070C0"/>
              </w:rPr>
              <w:t>Aizpilda CFLA</w:t>
            </w:r>
          </w:p>
        </w:tc>
      </w:tr>
      <w:tr w:rsidR="00734789" w:rsidRPr="004B40AD" w14:paraId="6ADCE239" w14:textId="77777777" w:rsidTr="00775D20">
        <w:trPr>
          <w:trHeight w:val="155"/>
        </w:trPr>
        <w:tc>
          <w:tcPr>
            <w:tcW w:w="3796" w:type="dxa"/>
            <w:shd w:val="clear" w:color="auto" w:fill="D9D9D9" w:themeFill="background1" w:themeFillShade="D9"/>
            <w:vAlign w:val="center"/>
          </w:tcPr>
          <w:p w14:paraId="3EAF60D7" w14:textId="77777777" w:rsidR="00734789" w:rsidRPr="004B40AD" w:rsidRDefault="00734789" w:rsidP="00734789">
            <w:pPr>
              <w:rPr>
                <w:rFonts w:ascii="Times New Roman" w:hAnsi="Times New Roman" w:cs="Times New Roman"/>
              </w:rPr>
            </w:pPr>
            <w:r w:rsidRPr="004B40AD">
              <w:rPr>
                <w:rFonts w:ascii="Times New Roman" w:hAnsi="Times New Roman" w:cs="Times New Roman"/>
              </w:rPr>
              <w:t>Projekta iesniegšanas datums*:</w:t>
            </w:r>
          </w:p>
        </w:tc>
        <w:tc>
          <w:tcPr>
            <w:tcW w:w="5690" w:type="dxa"/>
            <w:gridSpan w:val="4"/>
            <w:vAlign w:val="center"/>
          </w:tcPr>
          <w:p w14:paraId="039AF605" w14:textId="5F113E8E" w:rsidR="00734789" w:rsidRPr="004B40AD" w:rsidRDefault="00734789" w:rsidP="00314805">
            <w:pPr>
              <w:rPr>
                <w:rFonts w:ascii="Times New Roman" w:hAnsi="Times New Roman" w:cs="Times New Roman"/>
                <w:color w:val="0070C0"/>
              </w:rPr>
            </w:pPr>
            <w:r w:rsidRPr="004B40AD">
              <w:rPr>
                <w:rFonts w:ascii="Times New Roman" w:hAnsi="Times New Roman" w:cs="Times New Roman"/>
                <w:i/>
                <w:iCs/>
                <w:color w:val="0070C0"/>
              </w:rPr>
              <w:t>Aizpilda CFLA</w:t>
            </w:r>
          </w:p>
        </w:tc>
      </w:tr>
    </w:tbl>
    <w:p w14:paraId="5ED48902" w14:textId="77777777" w:rsidR="00734789" w:rsidRPr="004B40AD" w:rsidRDefault="00734789" w:rsidP="00734789">
      <w:pPr>
        <w:tabs>
          <w:tab w:val="left" w:pos="900"/>
        </w:tabs>
        <w:rPr>
          <w:rFonts w:ascii="Times New Roman" w:hAnsi="Times New Roman" w:cs="Times New Roman"/>
          <w:i/>
          <w:iCs/>
          <w:sz w:val="20"/>
          <w:szCs w:val="20"/>
        </w:rPr>
      </w:pPr>
      <w:r w:rsidRPr="004B40AD">
        <w:rPr>
          <w:rFonts w:ascii="Times New Roman" w:hAnsi="Times New Roman" w:cs="Times New Roman"/>
          <w:i/>
          <w:iCs/>
          <w:sz w:val="20"/>
          <w:szCs w:val="20"/>
        </w:rPr>
        <w:t>*Aizpilda CFLA</w:t>
      </w:r>
    </w:p>
    <w:p w14:paraId="13F47758" w14:textId="77777777" w:rsidR="009707A9" w:rsidRPr="004B40AD" w:rsidRDefault="009707A9" w:rsidP="00734789">
      <w:pPr>
        <w:tabs>
          <w:tab w:val="left" w:pos="900"/>
        </w:tabs>
        <w:rPr>
          <w:rFonts w:ascii="Times New Roman" w:hAnsi="Times New Roman" w:cs="Times New Roman"/>
          <w:i/>
          <w:iCs/>
          <w:sz w:val="20"/>
          <w:szCs w:val="20"/>
        </w:rPr>
      </w:pPr>
    </w:p>
    <w:tbl>
      <w:tblPr>
        <w:tblStyle w:val="TableGrid"/>
        <w:tblW w:w="0" w:type="auto"/>
        <w:tblLook w:val="04A0" w:firstRow="1" w:lastRow="0" w:firstColumn="1" w:lastColumn="0" w:noHBand="0" w:noVBand="1"/>
      </w:tblPr>
      <w:tblGrid>
        <w:gridCol w:w="9486"/>
      </w:tblGrid>
      <w:tr w:rsidR="00C1570A" w:rsidRPr="004B40AD" w14:paraId="2DB90B7B" w14:textId="77777777" w:rsidTr="00C1570A">
        <w:trPr>
          <w:trHeight w:val="547"/>
        </w:trPr>
        <w:tc>
          <w:tcPr>
            <w:tcW w:w="9486" w:type="dxa"/>
            <w:shd w:val="clear" w:color="auto" w:fill="D9D9D9" w:themeFill="background1" w:themeFillShade="D9"/>
            <w:vAlign w:val="center"/>
          </w:tcPr>
          <w:p w14:paraId="2BBDDC4C" w14:textId="625DE171" w:rsidR="00C1570A" w:rsidRPr="004B40AD" w:rsidRDefault="00855815" w:rsidP="00E30F51">
            <w:pPr>
              <w:pStyle w:val="Heading1"/>
              <w:spacing w:before="0"/>
              <w:jc w:val="center"/>
              <w:outlineLvl w:val="0"/>
              <w:rPr>
                <w:rFonts w:ascii="Times New Roman" w:hAnsi="Times New Roman" w:cs="Times New Roman"/>
                <w:b/>
                <w:sz w:val="24"/>
                <w:szCs w:val="24"/>
              </w:rPr>
            </w:pPr>
            <w:bookmarkStart w:id="3" w:name="_Toc506810707"/>
            <w:r w:rsidRPr="004B40AD">
              <w:rPr>
                <w:rFonts w:ascii="Times New Roman" w:hAnsi="Times New Roman" w:cs="Times New Roman"/>
                <w:b/>
                <w:color w:val="auto"/>
                <w:sz w:val="24"/>
                <w:szCs w:val="24"/>
              </w:rPr>
              <w:t>1.</w:t>
            </w:r>
            <w:r w:rsidR="00E30F51" w:rsidRPr="004B40AD">
              <w:rPr>
                <w:rFonts w:ascii="Times New Roman" w:hAnsi="Times New Roman" w:cs="Times New Roman"/>
                <w:b/>
                <w:color w:val="auto"/>
                <w:sz w:val="24"/>
                <w:szCs w:val="24"/>
              </w:rPr>
              <w:t>SADAĻA</w:t>
            </w:r>
            <w:r w:rsidRPr="004B40AD">
              <w:rPr>
                <w:rFonts w:ascii="Times New Roman" w:hAnsi="Times New Roman" w:cs="Times New Roman"/>
                <w:b/>
                <w:color w:val="auto"/>
                <w:sz w:val="24"/>
                <w:szCs w:val="24"/>
              </w:rPr>
              <w:t xml:space="preserve"> – PROJEKTA APRAKSTS</w:t>
            </w:r>
            <w:bookmarkEnd w:id="3"/>
          </w:p>
        </w:tc>
      </w:tr>
    </w:tbl>
    <w:p w14:paraId="2EFA262E" w14:textId="77777777" w:rsidR="00C1570A" w:rsidRPr="004B40AD"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4B40AD" w14:paraId="48BBE6FC" w14:textId="77777777" w:rsidTr="00B5771B">
        <w:tc>
          <w:tcPr>
            <w:tcW w:w="9486" w:type="dxa"/>
          </w:tcPr>
          <w:p w14:paraId="49B891BD" w14:textId="1C0FBFA4" w:rsidR="00B5771B" w:rsidRPr="004B40AD" w:rsidRDefault="00B5771B" w:rsidP="00775D20">
            <w:pPr>
              <w:pStyle w:val="ListParagraph"/>
              <w:numPr>
                <w:ilvl w:val="1"/>
                <w:numId w:val="1"/>
              </w:numPr>
              <w:rPr>
                <w:rFonts w:ascii="Times New Roman" w:hAnsi="Times New Roman" w:cs="Times New Roman"/>
                <w:b/>
              </w:rPr>
            </w:pPr>
            <w:bookmarkStart w:id="4" w:name="_Toc506810708"/>
            <w:r w:rsidRPr="004B40AD">
              <w:rPr>
                <w:rStyle w:val="Heading2Char"/>
                <w:rFonts w:ascii="Times New Roman" w:hAnsi="Times New Roman" w:cs="Times New Roman"/>
                <w:b/>
                <w:color w:val="auto"/>
                <w:sz w:val="24"/>
                <w:szCs w:val="24"/>
              </w:rPr>
              <w:t>Projekta kopsavilkums: projekta mērķis, galvenās darbības</w:t>
            </w:r>
            <w:r w:rsidR="00B10B77" w:rsidRPr="004B40AD">
              <w:rPr>
                <w:rStyle w:val="Heading2Char"/>
                <w:rFonts w:ascii="Times New Roman" w:hAnsi="Times New Roman" w:cs="Times New Roman"/>
                <w:b/>
                <w:color w:val="auto"/>
                <w:sz w:val="24"/>
                <w:szCs w:val="24"/>
              </w:rPr>
              <w:t>, i</w:t>
            </w:r>
            <w:r w:rsidRPr="004B40AD">
              <w:rPr>
                <w:rStyle w:val="Heading2Char"/>
                <w:rFonts w:ascii="Times New Roman" w:hAnsi="Times New Roman" w:cs="Times New Roman"/>
                <w:b/>
                <w:color w:val="auto"/>
                <w:sz w:val="24"/>
                <w:szCs w:val="24"/>
              </w:rPr>
              <w:t>lgums, kopējās izmaksas un plānotie rezultāti</w:t>
            </w:r>
            <w:bookmarkEnd w:id="4"/>
            <w:r w:rsidRPr="004B40AD">
              <w:rPr>
                <w:rFonts w:ascii="Times New Roman" w:hAnsi="Times New Roman" w:cs="Times New Roman"/>
                <w:b/>
              </w:rPr>
              <w:t xml:space="preserve"> (&lt; </w:t>
            </w:r>
            <w:r w:rsidR="00386AF3" w:rsidRPr="004B40AD">
              <w:rPr>
                <w:rFonts w:ascii="Times New Roman" w:hAnsi="Times New Roman" w:cs="Times New Roman"/>
                <w:b/>
              </w:rPr>
              <w:t>4000</w:t>
            </w:r>
            <w:r w:rsidR="00734789" w:rsidRPr="004B40AD">
              <w:rPr>
                <w:rFonts w:ascii="Times New Roman" w:hAnsi="Times New Roman" w:cs="Times New Roman"/>
                <w:b/>
              </w:rPr>
              <w:t xml:space="preserve"> </w:t>
            </w:r>
            <w:r w:rsidRPr="004B40AD">
              <w:rPr>
                <w:rFonts w:ascii="Times New Roman" w:hAnsi="Times New Roman" w:cs="Times New Roman"/>
                <w:b/>
              </w:rPr>
              <w:t>zīmes</w:t>
            </w:r>
            <w:r w:rsidR="00E30F51" w:rsidRPr="004B40AD">
              <w:rPr>
                <w:rFonts w:ascii="Times New Roman" w:hAnsi="Times New Roman" w:cs="Times New Roman"/>
                <w:b/>
              </w:rPr>
              <w:t xml:space="preserve"> </w:t>
            </w:r>
            <w:r w:rsidRPr="004B40AD">
              <w:rPr>
                <w:rFonts w:ascii="Times New Roman" w:hAnsi="Times New Roman" w:cs="Times New Roman"/>
                <w:b/>
              </w:rPr>
              <w:t>&gt;)</w:t>
            </w:r>
            <w:r w:rsidR="00775D20" w:rsidRPr="004B40AD">
              <w:rPr>
                <w:rFonts w:ascii="Times New Roman" w:hAnsi="Times New Roman" w:cs="Times New Roman"/>
                <w:b/>
              </w:rPr>
              <w:t xml:space="preserve"> </w:t>
            </w:r>
            <w:r w:rsidRPr="004B40AD">
              <w:rPr>
                <w:rFonts w:ascii="Times New Roman" w:hAnsi="Times New Roman" w:cs="Times New Roman"/>
              </w:rPr>
              <w:t>(informācija pēc projekta apstiprināšanas tiks publicēta):</w:t>
            </w:r>
          </w:p>
        </w:tc>
      </w:tr>
      <w:tr w:rsidR="00B5771B" w:rsidRPr="004B40AD" w14:paraId="70E846B1" w14:textId="77777777" w:rsidTr="003F7780">
        <w:trPr>
          <w:trHeight w:val="792"/>
        </w:trPr>
        <w:tc>
          <w:tcPr>
            <w:tcW w:w="9486" w:type="dxa"/>
          </w:tcPr>
          <w:p w14:paraId="1D4D7C52" w14:textId="5C1D7AC8" w:rsidR="00734789" w:rsidRPr="004B40AD" w:rsidRDefault="00734789" w:rsidP="00B923DA">
            <w:pPr>
              <w:tabs>
                <w:tab w:val="left" w:pos="0"/>
              </w:tabs>
              <w:spacing w:before="120"/>
              <w:ind w:right="34"/>
              <w:jc w:val="both"/>
              <w:rPr>
                <w:rFonts w:ascii="Times New Roman" w:hAnsi="Times New Roman" w:cs="Times New Roman"/>
                <w:b/>
                <w:i/>
                <w:iCs/>
                <w:color w:val="0070C0"/>
              </w:rPr>
            </w:pPr>
            <w:r w:rsidRPr="004B40AD">
              <w:rPr>
                <w:rFonts w:ascii="Times New Roman" w:hAnsi="Times New Roman" w:cs="Times New Roman"/>
                <w:b/>
                <w:i/>
                <w:iCs/>
                <w:color w:val="0070C0"/>
              </w:rPr>
              <w:t xml:space="preserve">Kopsavilkumu ieteicams rakstīt pēc visu pārējo sadaļu aizpildīšanas. </w:t>
            </w:r>
          </w:p>
          <w:p w14:paraId="632F6678" w14:textId="77777777" w:rsidR="00734789" w:rsidRPr="004B40AD" w:rsidRDefault="00734789" w:rsidP="00071FBF">
            <w:pPr>
              <w:tabs>
                <w:tab w:val="left" w:pos="0"/>
              </w:tabs>
              <w:spacing w:before="120"/>
              <w:ind w:right="34"/>
              <w:jc w:val="both"/>
              <w:rPr>
                <w:rFonts w:ascii="Times New Roman" w:hAnsi="Times New Roman" w:cs="Times New Roman"/>
                <w:i/>
                <w:iCs/>
                <w:color w:val="0070C0"/>
              </w:rPr>
            </w:pPr>
            <w:r w:rsidRPr="004B40AD">
              <w:rPr>
                <w:rFonts w:ascii="Times New Roman" w:hAnsi="Times New Roman" w:cs="Times New Roman"/>
                <w:i/>
                <w:iCs/>
                <w:color w:val="0070C0"/>
              </w:rPr>
              <w:t xml:space="preserve">Šajā sadaļā projekta iesniedzējs sniedz visaptverošu, strukturētu projekta būtības kopsavilkumu, kas jebkuram interesentam sniedz ieskatu par to, kas projektā plānots. </w:t>
            </w:r>
          </w:p>
          <w:p w14:paraId="2C7AEC80" w14:textId="77777777" w:rsidR="00734789" w:rsidRPr="004B40AD" w:rsidRDefault="00734789" w:rsidP="00071FBF">
            <w:pPr>
              <w:tabs>
                <w:tab w:val="left" w:pos="0"/>
              </w:tabs>
              <w:spacing w:before="120"/>
              <w:ind w:right="34"/>
              <w:jc w:val="both"/>
              <w:rPr>
                <w:rFonts w:ascii="Times New Roman" w:hAnsi="Times New Roman" w:cs="Times New Roman"/>
                <w:i/>
                <w:iCs/>
                <w:color w:val="0070C0"/>
              </w:rPr>
            </w:pPr>
            <w:r w:rsidRPr="004B40AD">
              <w:rPr>
                <w:rFonts w:ascii="Times New Roman" w:hAnsi="Times New Roman" w:cs="Times New Roman"/>
                <w:i/>
                <w:iCs/>
                <w:color w:val="0070C0"/>
              </w:rPr>
              <w:t>Kopsavilkumā:</w:t>
            </w:r>
          </w:p>
          <w:p w14:paraId="22D1C03C" w14:textId="19ADD607" w:rsidR="00C92786" w:rsidRPr="004B40AD" w:rsidRDefault="00734789" w:rsidP="0005391F">
            <w:pPr>
              <w:pStyle w:val="ListParagraph"/>
              <w:numPr>
                <w:ilvl w:val="0"/>
                <w:numId w:val="15"/>
              </w:numPr>
              <w:tabs>
                <w:tab w:val="left" w:pos="0"/>
              </w:tabs>
              <w:ind w:left="313" w:right="34" w:hanging="284"/>
              <w:jc w:val="both"/>
              <w:rPr>
                <w:rFonts w:ascii="Times New Roman" w:hAnsi="Times New Roman" w:cs="Times New Roman"/>
                <w:i/>
                <w:iCs/>
                <w:color w:val="0070C0"/>
              </w:rPr>
            </w:pPr>
            <w:r w:rsidRPr="004B40AD">
              <w:rPr>
                <w:rFonts w:ascii="Times New Roman" w:hAnsi="Times New Roman" w:cs="Times New Roman"/>
                <w:i/>
                <w:iCs/>
                <w:color w:val="0070C0"/>
              </w:rPr>
              <w:t xml:space="preserve">norāda </w:t>
            </w:r>
            <w:r w:rsidR="00C92786" w:rsidRPr="004B40AD">
              <w:rPr>
                <w:rFonts w:ascii="Times New Roman" w:hAnsi="Times New Roman" w:cs="Times New Roman"/>
                <w:i/>
                <w:iCs/>
                <w:color w:val="0070C0"/>
              </w:rPr>
              <w:t>projekta mērķi</w:t>
            </w:r>
            <w:r w:rsidR="00A7371C" w:rsidRPr="004B40AD">
              <w:rPr>
                <w:rFonts w:ascii="Times New Roman" w:hAnsi="Times New Roman" w:cs="Times New Roman"/>
                <w:i/>
                <w:iCs/>
                <w:color w:val="0070C0"/>
              </w:rPr>
              <w:t>,</w:t>
            </w:r>
            <w:r w:rsidR="00C92786" w:rsidRPr="004B40AD">
              <w:rPr>
                <w:rFonts w:ascii="Times New Roman" w:hAnsi="Times New Roman" w:cs="Times New Roman"/>
                <w:i/>
                <w:iCs/>
                <w:color w:val="0070C0"/>
              </w:rPr>
              <w:t xml:space="preserve"> atbilstoši MK noteikumu 3.punktā minētajam;</w:t>
            </w:r>
          </w:p>
          <w:p w14:paraId="76531ECB" w14:textId="498A06F2" w:rsidR="00734789" w:rsidRPr="004B40AD" w:rsidRDefault="00734789" w:rsidP="0005391F">
            <w:pPr>
              <w:pStyle w:val="ListParagraph"/>
              <w:numPr>
                <w:ilvl w:val="0"/>
                <w:numId w:val="15"/>
              </w:numPr>
              <w:tabs>
                <w:tab w:val="left" w:pos="0"/>
              </w:tabs>
              <w:ind w:left="313" w:right="34" w:hanging="284"/>
              <w:contextualSpacing w:val="0"/>
              <w:jc w:val="both"/>
              <w:rPr>
                <w:rFonts w:ascii="Times New Roman" w:hAnsi="Times New Roman" w:cs="Times New Roman"/>
                <w:i/>
                <w:iCs/>
                <w:color w:val="0070C0"/>
              </w:rPr>
            </w:pPr>
            <w:r w:rsidRPr="004B40AD">
              <w:rPr>
                <w:rFonts w:ascii="Times New Roman" w:hAnsi="Times New Roman" w:cs="Times New Roman"/>
                <w:i/>
                <w:iCs/>
                <w:color w:val="0070C0"/>
              </w:rPr>
              <w:t>iekļauj informāciju par galvenajām projekta darbībām;</w:t>
            </w:r>
          </w:p>
          <w:p w14:paraId="161C0A5D" w14:textId="4465F7A3" w:rsidR="00FB0E48" w:rsidRPr="004B40AD" w:rsidRDefault="00734789" w:rsidP="0005391F">
            <w:pPr>
              <w:pStyle w:val="ListParagraph"/>
              <w:numPr>
                <w:ilvl w:val="0"/>
                <w:numId w:val="15"/>
              </w:numPr>
              <w:tabs>
                <w:tab w:val="left" w:pos="0"/>
              </w:tabs>
              <w:ind w:left="313" w:right="34" w:hanging="284"/>
              <w:contextualSpacing w:val="0"/>
              <w:jc w:val="both"/>
              <w:rPr>
                <w:rFonts w:ascii="Times New Roman" w:hAnsi="Times New Roman" w:cs="Times New Roman"/>
                <w:i/>
                <w:iCs/>
                <w:color w:val="0070C0"/>
              </w:rPr>
            </w:pPr>
            <w:r w:rsidRPr="004B40AD">
              <w:rPr>
                <w:rFonts w:ascii="Times New Roman" w:hAnsi="Times New Roman" w:cs="Times New Roman"/>
                <w:i/>
                <w:iCs/>
                <w:color w:val="0070C0"/>
              </w:rPr>
              <w:t>informāciju par plānotajiem rezultātiem;</w:t>
            </w:r>
          </w:p>
          <w:p w14:paraId="6ED03622" w14:textId="42883C09" w:rsidR="00FB0E48" w:rsidRPr="004B40AD" w:rsidRDefault="00734789" w:rsidP="0005391F">
            <w:pPr>
              <w:pStyle w:val="ListParagraph"/>
              <w:numPr>
                <w:ilvl w:val="0"/>
                <w:numId w:val="15"/>
              </w:numPr>
              <w:tabs>
                <w:tab w:val="left" w:pos="0"/>
              </w:tabs>
              <w:ind w:left="313" w:right="34" w:hanging="284"/>
              <w:contextualSpacing w:val="0"/>
              <w:jc w:val="both"/>
              <w:rPr>
                <w:rFonts w:ascii="Times New Roman" w:hAnsi="Times New Roman" w:cs="Times New Roman"/>
                <w:i/>
                <w:iCs/>
                <w:color w:val="0070C0"/>
              </w:rPr>
            </w:pPr>
            <w:r w:rsidRPr="004B40AD">
              <w:rPr>
                <w:rFonts w:ascii="Times New Roman" w:hAnsi="Times New Roman" w:cs="Times New Roman"/>
                <w:i/>
                <w:iCs/>
                <w:color w:val="0070C0"/>
              </w:rPr>
              <w:t xml:space="preserve">sniedz informāciju par projekta kopējām izmaksām (var izcelt plānoto </w:t>
            </w:r>
            <w:r w:rsidR="00C92786" w:rsidRPr="004B40AD">
              <w:rPr>
                <w:rFonts w:ascii="Times New Roman" w:hAnsi="Times New Roman" w:cs="Times New Roman"/>
                <w:i/>
                <w:iCs/>
                <w:color w:val="0070C0"/>
              </w:rPr>
              <w:t xml:space="preserve">Eiropas </w:t>
            </w:r>
            <w:r w:rsidR="00386AF3" w:rsidRPr="004B40AD">
              <w:rPr>
                <w:rFonts w:ascii="Times New Roman" w:hAnsi="Times New Roman" w:cs="Times New Roman"/>
                <w:i/>
                <w:iCs/>
                <w:color w:val="0070C0"/>
              </w:rPr>
              <w:t>Sociālā</w:t>
            </w:r>
            <w:r w:rsidR="00C92786" w:rsidRPr="004B40AD">
              <w:rPr>
                <w:rFonts w:ascii="Times New Roman" w:hAnsi="Times New Roman" w:cs="Times New Roman"/>
                <w:i/>
                <w:iCs/>
                <w:color w:val="0070C0"/>
              </w:rPr>
              <w:t xml:space="preserve">  fonda atbalsta apjomu</w:t>
            </w:r>
            <w:r w:rsidRPr="004B40AD">
              <w:rPr>
                <w:rFonts w:ascii="Times New Roman" w:hAnsi="Times New Roman" w:cs="Times New Roman"/>
                <w:i/>
                <w:iCs/>
                <w:color w:val="0070C0"/>
              </w:rPr>
              <w:t>);</w:t>
            </w:r>
          </w:p>
          <w:p w14:paraId="4A601ED1" w14:textId="37CFCB9A" w:rsidR="00734789" w:rsidRPr="004B40AD" w:rsidRDefault="00734789" w:rsidP="0005391F">
            <w:pPr>
              <w:pStyle w:val="ListParagraph"/>
              <w:numPr>
                <w:ilvl w:val="0"/>
                <w:numId w:val="15"/>
              </w:numPr>
              <w:tabs>
                <w:tab w:val="left" w:pos="0"/>
              </w:tabs>
              <w:spacing w:before="100" w:beforeAutospacing="1" w:after="120"/>
              <w:ind w:left="313" w:right="34" w:hanging="284"/>
              <w:contextualSpacing w:val="0"/>
              <w:jc w:val="both"/>
              <w:rPr>
                <w:rFonts w:ascii="Times New Roman" w:hAnsi="Times New Roman" w:cs="Times New Roman"/>
                <w:i/>
                <w:iCs/>
                <w:color w:val="0070C0"/>
              </w:rPr>
            </w:pPr>
            <w:r w:rsidRPr="004B40AD">
              <w:rPr>
                <w:rFonts w:ascii="Times New Roman" w:hAnsi="Times New Roman" w:cs="Times New Roman"/>
                <w:i/>
                <w:iCs/>
                <w:color w:val="0070C0"/>
              </w:rPr>
              <w:t>kā arī norāda informāciju par projekta ilgumu</w:t>
            </w:r>
            <w:r w:rsidR="00132676" w:rsidRPr="004B40AD">
              <w:rPr>
                <w:rFonts w:ascii="Times New Roman" w:hAnsi="Times New Roman" w:cs="Times New Roman"/>
                <w:i/>
                <w:iCs/>
                <w:color w:val="0070C0"/>
              </w:rPr>
              <w:t xml:space="preserve"> </w:t>
            </w:r>
            <w:r w:rsidR="00D26134" w:rsidRPr="004B40AD">
              <w:rPr>
                <w:rFonts w:ascii="Times New Roman" w:hAnsi="Times New Roman" w:cs="Times New Roman"/>
                <w:i/>
                <w:iCs/>
                <w:color w:val="0070C0"/>
              </w:rPr>
              <w:t xml:space="preserve">– norādot </w:t>
            </w:r>
            <w:r w:rsidR="00132676" w:rsidRPr="004B40AD">
              <w:rPr>
                <w:rFonts w:ascii="Times New Roman" w:hAnsi="Times New Roman" w:cs="Times New Roman"/>
                <w:i/>
                <w:iCs/>
                <w:color w:val="0070C0"/>
              </w:rPr>
              <w:t>plānoto īstenošanas sākuma un beigu datumu</w:t>
            </w:r>
            <w:r w:rsidR="00D26134" w:rsidRPr="004B40AD">
              <w:rPr>
                <w:rFonts w:ascii="Times New Roman" w:hAnsi="Times New Roman" w:cs="Times New Roman"/>
                <w:i/>
                <w:iCs/>
                <w:color w:val="0070C0"/>
              </w:rPr>
              <w:t xml:space="preserve"> (</w:t>
            </w:r>
            <w:r w:rsidR="00D26134" w:rsidRPr="004B40AD">
              <w:rPr>
                <w:rFonts w:ascii="Times New Roman" w:hAnsi="Times New Roman" w:cs="Times New Roman"/>
                <w:i/>
                <w:iCs/>
                <w:color w:val="0070C0"/>
                <w:u w:val="single"/>
              </w:rPr>
              <w:t>gads, mēnesis</w:t>
            </w:r>
            <w:r w:rsidR="00132676" w:rsidRPr="004B40AD">
              <w:rPr>
                <w:rFonts w:ascii="Times New Roman" w:hAnsi="Times New Roman" w:cs="Times New Roman"/>
                <w:i/>
                <w:iCs/>
                <w:color w:val="0070C0"/>
              </w:rPr>
              <w:t>)</w:t>
            </w:r>
            <w:r w:rsidRPr="004B40AD">
              <w:rPr>
                <w:rFonts w:ascii="Times New Roman" w:hAnsi="Times New Roman" w:cs="Times New Roman"/>
                <w:i/>
                <w:iCs/>
                <w:color w:val="0070C0"/>
              </w:rPr>
              <w:t>.</w:t>
            </w:r>
          </w:p>
          <w:p w14:paraId="47E76A59" w14:textId="532EAFFF" w:rsidR="00734789" w:rsidRPr="004B40AD" w:rsidRDefault="00734789" w:rsidP="0005391F">
            <w:pPr>
              <w:pStyle w:val="ListParagraph"/>
              <w:numPr>
                <w:ilvl w:val="0"/>
                <w:numId w:val="3"/>
              </w:numPr>
              <w:tabs>
                <w:tab w:val="left" w:pos="0"/>
              </w:tabs>
              <w:spacing w:before="240" w:after="120"/>
              <w:ind w:left="312" w:right="34" w:hanging="284"/>
              <w:jc w:val="both"/>
              <w:rPr>
                <w:rFonts w:ascii="Times New Roman" w:hAnsi="Times New Roman" w:cs="Times New Roman"/>
                <w:i/>
                <w:color w:val="0070C0"/>
              </w:rPr>
            </w:pPr>
            <w:r w:rsidRPr="004B40AD">
              <w:rPr>
                <w:rFonts w:ascii="Times New Roman" w:hAnsi="Times New Roman" w:cs="Times New Roman"/>
                <w:i/>
                <w:color w:val="0070C0"/>
              </w:rPr>
              <w:t xml:space="preserve">Par plānoto projekta īstenošanas sākumu uzskatāms plānotais vienošanās par projekta īstenošanu parakstīšanas </w:t>
            </w:r>
            <w:r w:rsidR="006106D7" w:rsidRPr="004B40AD">
              <w:rPr>
                <w:rFonts w:ascii="Times New Roman" w:hAnsi="Times New Roman" w:cs="Times New Roman"/>
                <w:i/>
                <w:color w:val="0070C0"/>
              </w:rPr>
              <w:t>laiks.</w:t>
            </w:r>
          </w:p>
          <w:p w14:paraId="15025A1F" w14:textId="77777777" w:rsidR="00071FBF" w:rsidRPr="004B40AD" w:rsidRDefault="00071FBF" w:rsidP="00071FBF">
            <w:pPr>
              <w:pStyle w:val="ListParagraph"/>
              <w:tabs>
                <w:tab w:val="left" w:pos="0"/>
              </w:tabs>
              <w:spacing w:before="120" w:after="120"/>
              <w:ind w:left="312" w:right="34"/>
              <w:jc w:val="both"/>
              <w:rPr>
                <w:rFonts w:ascii="Times New Roman" w:hAnsi="Times New Roman" w:cs="Times New Roman"/>
                <w:i/>
                <w:color w:val="0000FF"/>
                <w:sz w:val="16"/>
                <w:szCs w:val="16"/>
              </w:rPr>
            </w:pPr>
          </w:p>
          <w:p w14:paraId="6024AE23" w14:textId="3DE58243" w:rsidR="00C92786" w:rsidRPr="004B40AD" w:rsidRDefault="00C92786" w:rsidP="0005391F">
            <w:pPr>
              <w:pStyle w:val="ListParagraph"/>
              <w:numPr>
                <w:ilvl w:val="0"/>
                <w:numId w:val="11"/>
              </w:numPr>
              <w:tabs>
                <w:tab w:val="left" w:pos="313"/>
              </w:tabs>
              <w:spacing w:before="240" w:after="600"/>
              <w:ind w:left="313" w:right="34" w:hanging="284"/>
              <w:jc w:val="both"/>
              <w:rPr>
                <w:rFonts w:ascii="Times New Roman" w:hAnsi="Times New Roman" w:cs="Times New Roman"/>
                <w:i/>
                <w:color w:val="0070C0"/>
              </w:rPr>
            </w:pPr>
            <w:r w:rsidRPr="004B40AD">
              <w:rPr>
                <w:rFonts w:ascii="Times New Roman" w:hAnsi="Times New Roman" w:cs="Times New Roman"/>
                <w:i/>
                <w:color w:val="0070C0"/>
              </w:rPr>
              <w:t xml:space="preserve">Saskaņā ar MK noteikumu </w:t>
            </w:r>
            <w:r w:rsidR="00187324" w:rsidRPr="004B40AD">
              <w:rPr>
                <w:rFonts w:ascii="Times New Roman" w:hAnsi="Times New Roman" w:cs="Times New Roman"/>
                <w:i/>
                <w:color w:val="0070C0"/>
              </w:rPr>
              <w:t>47.2.apakš</w:t>
            </w:r>
            <w:r w:rsidRPr="004B40AD">
              <w:rPr>
                <w:rFonts w:ascii="Times New Roman" w:hAnsi="Times New Roman" w:cs="Times New Roman"/>
                <w:i/>
                <w:color w:val="0070C0"/>
              </w:rPr>
              <w:t xml:space="preserve">punktu </w:t>
            </w:r>
            <w:r w:rsidR="00187324" w:rsidRPr="004B40AD">
              <w:rPr>
                <w:rFonts w:ascii="Times New Roman" w:hAnsi="Times New Roman" w:cs="Times New Roman"/>
                <w:i/>
                <w:color w:val="0070C0"/>
              </w:rPr>
              <w:t>finansējuma saņēmējiem izmaksas ir attiecināmas, no MK noteikumu spēkā stāšanās dienas</w:t>
            </w:r>
            <w:r w:rsidR="00C02A7A" w:rsidRPr="004B40AD">
              <w:rPr>
                <w:rFonts w:ascii="Times New Roman" w:hAnsi="Times New Roman" w:cs="Times New Roman"/>
                <w:i/>
                <w:color w:val="0070C0"/>
              </w:rPr>
              <w:t>, t.i. no 19.01.2018.</w:t>
            </w:r>
            <w:r w:rsidR="00187324" w:rsidRPr="004B40AD">
              <w:rPr>
                <w:rFonts w:ascii="Times New Roman" w:hAnsi="Times New Roman" w:cs="Times New Roman"/>
                <w:i/>
                <w:color w:val="0070C0"/>
              </w:rPr>
              <w:t>.</w:t>
            </w:r>
          </w:p>
          <w:p w14:paraId="587229B4" w14:textId="77777777" w:rsidR="00B923DA" w:rsidRPr="004B40AD" w:rsidRDefault="00B923DA" w:rsidP="00B923DA">
            <w:pPr>
              <w:pStyle w:val="ListParagraph"/>
              <w:tabs>
                <w:tab w:val="left" w:pos="313"/>
              </w:tabs>
              <w:spacing w:before="240" w:after="600"/>
              <w:ind w:left="312" w:right="34"/>
              <w:jc w:val="both"/>
              <w:rPr>
                <w:rFonts w:ascii="Times New Roman" w:hAnsi="Times New Roman" w:cs="Times New Roman"/>
                <w:i/>
                <w:color w:val="0000FF"/>
                <w:sz w:val="16"/>
                <w:szCs w:val="16"/>
              </w:rPr>
            </w:pPr>
          </w:p>
          <w:p w14:paraId="684056A7" w14:textId="70606A93" w:rsidR="00187324" w:rsidRPr="004B40AD" w:rsidRDefault="00187324" w:rsidP="0005391F">
            <w:pPr>
              <w:pStyle w:val="ListParagraph"/>
              <w:numPr>
                <w:ilvl w:val="0"/>
                <w:numId w:val="12"/>
              </w:numPr>
              <w:tabs>
                <w:tab w:val="left" w:pos="454"/>
              </w:tabs>
              <w:spacing w:before="240"/>
              <w:ind w:left="313" w:hanging="284"/>
              <w:jc w:val="both"/>
              <w:rPr>
                <w:rFonts w:ascii="Times New Roman" w:eastAsia="Times New Roman" w:hAnsi="Times New Roman" w:cs="Times New Roman"/>
                <w:b/>
                <w:i/>
                <w:color w:val="0070C0"/>
                <w:lang w:eastAsia="lv-LV"/>
              </w:rPr>
            </w:pPr>
            <w:r w:rsidRPr="004B40AD">
              <w:rPr>
                <w:rFonts w:ascii="Times New Roman" w:eastAsia="Times New Roman" w:hAnsi="Times New Roman" w:cs="Times New Roman"/>
                <w:b/>
                <w:i/>
                <w:color w:val="0070C0"/>
                <w:lang w:eastAsia="lv-LV"/>
              </w:rPr>
              <w:t xml:space="preserve">Projektu īsteno saskaņā ar noslēgto vienošanos par projekta īstenošanu. </w:t>
            </w:r>
          </w:p>
          <w:p w14:paraId="0045D13A" w14:textId="3B932141" w:rsidR="00A22F77" w:rsidRPr="004B40AD" w:rsidRDefault="00187324" w:rsidP="00187324">
            <w:pPr>
              <w:pStyle w:val="ListParagraph"/>
              <w:tabs>
                <w:tab w:val="left" w:pos="454"/>
              </w:tabs>
              <w:spacing w:before="240"/>
              <w:ind w:left="313"/>
              <w:jc w:val="both"/>
              <w:rPr>
                <w:rFonts w:ascii="Times New Roman" w:eastAsia="Times New Roman" w:hAnsi="Times New Roman" w:cs="Times New Roman"/>
                <w:b/>
                <w:i/>
                <w:color w:val="0070C0"/>
                <w:lang w:eastAsia="lv-LV"/>
              </w:rPr>
            </w:pPr>
            <w:r w:rsidRPr="004B40AD">
              <w:rPr>
                <w:rFonts w:ascii="Times New Roman" w:eastAsia="Times New Roman" w:hAnsi="Times New Roman" w:cs="Times New Roman"/>
                <w:b/>
                <w:i/>
                <w:color w:val="0070C0"/>
                <w:lang w:eastAsia="lv-LV"/>
              </w:rPr>
              <w:t>Maksimālais projekta īstenošanas termiņš ir četri gadi, bet ne ilgāk kā līdz 2023.gada 30.novembrim.</w:t>
            </w:r>
          </w:p>
          <w:p w14:paraId="6B993DE4" w14:textId="60793F14" w:rsidR="00B5771B" w:rsidRPr="004B40AD" w:rsidRDefault="003F7780" w:rsidP="00B923DA">
            <w:pPr>
              <w:spacing w:before="120"/>
              <w:rPr>
                <w:rFonts w:ascii="Times New Roman" w:hAnsi="Times New Roman" w:cs="Times New Roman"/>
                <w:color w:val="0000FF"/>
              </w:rPr>
            </w:pPr>
            <w:r w:rsidRPr="004B40AD">
              <w:rPr>
                <w:rFonts w:ascii="Times New Roman" w:hAnsi="Times New Roman"/>
                <w:i/>
                <w:color w:val="0070C0"/>
              </w:rPr>
              <w:t xml:space="preserve">Projekta iesnieguma apstiprināšanas gadījumā kopsavilkumā sniegtā informācija tiks publicēta Eiropas Savienības fondu tīmekļa vietnē </w:t>
            </w:r>
            <w:hyperlink r:id="rId11" w:history="1">
              <w:r w:rsidRPr="004B40AD">
                <w:rPr>
                  <w:rFonts w:ascii="Times New Roman" w:hAnsi="Times New Roman"/>
                  <w:i/>
                  <w:color w:val="0070C0"/>
                </w:rPr>
                <w:t>www.esfondi.lv</w:t>
              </w:r>
            </w:hyperlink>
            <w:r w:rsidR="00734789" w:rsidRPr="004B40AD">
              <w:rPr>
                <w:rFonts w:ascii="Times New Roman" w:hAnsi="Times New Roman" w:cs="Times New Roman"/>
                <w:i/>
                <w:iCs/>
                <w:color w:val="0070C0"/>
              </w:rPr>
              <w:t>.</w:t>
            </w:r>
          </w:p>
        </w:tc>
      </w:tr>
    </w:tbl>
    <w:p w14:paraId="2F4DAE90" w14:textId="77777777" w:rsidR="00262ADA" w:rsidRPr="004B40AD"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4B40AD" w14:paraId="628D1BA4" w14:textId="77777777" w:rsidTr="00B5771B">
        <w:tc>
          <w:tcPr>
            <w:tcW w:w="9486" w:type="dxa"/>
          </w:tcPr>
          <w:p w14:paraId="522EA56D" w14:textId="1129C2CD" w:rsidR="00B5771B" w:rsidRPr="004B40AD" w:rsidRDefault="00B5771B" w:rsidP="00627981">
            <w:pPr>
              <w:pStyle w:val="ListParagraph"/>
              <w:numPr>
                <w:ilvl w:val="1"/>
                <w:numId w:val="1"/>
              </w:numPr>
              <w:rPr>
                <w:rFonts w:ascii="Times New Roman" w:hAnsi="Times New Roman" w:cs="Times New Roman"/>
                <w:b/>
              </w:rPr>
            </w:pPr>
            <w:bookmarkStart w:id="5" w:name="_Toc506810709"/>
            <w:r w:rsidRPr="004B40AD">
              <w:rPr>
                <w:rStyle w:val="Heading2Char"/>
                <w:rFonts w:ascii="Times New Roman" w:hAnsi="Times New Roman" w:cs="Times New Roman"/>
                <w:b/>
                <w:color w:val="auto"/>
                <w:sz w:val="22"/>
                <w:szCs w:val="22"/>
              </w:rPr>
              <w:t>Projekta mērķis un tā pamatojums</w:t>
            </w:r>
            <w:bookmarkEnd w:id="5"/>
            <w:r w:rsidRPr="004B40AD">
              <w:rPr>
                <w:rFonts w:ascii="Times New Roman" w:hAnsi="Times New Roman" w:cs="Times New Roman"/>
                <w:b/>
              </w:rPr>
              <w:t xml:space="preserve"> (&lt; </w:t>
            </w:r>
            <w:r w:rsidR="00A4756F" w:rsidRPr="004B40AD">
              <w:rPr>
                <w:rFonts w:ascii="Times New Roman" w:hAnsi="Times New Roman" w:cs="Times New Roman"/>
                <w:b/>
              </w:rPr>
              <w:t>6</w:t>
            </w:r>
            <w:r w:rsidR="003076DC" w:rsidRPr="004B40AD">
              <w:rPr>
                <w:rFonts w:ascii="Times New Roman" w:hAnsi="Times New Roman" w:cs="Times New Roman"/>
                <w:b/>
              </w:rPr>
              <w:t xml:space="preserve">000 </w:t>
            </w:r>
            <w:r w:rsidRPr="004B40AD">
              <w:rPr>
                <w:rFonts w:ascii="Times New Roman" w:hAnsi="Times New Roman" w:cs="Times New Roman"/>
                <w:b/>
              </w:rPr>
              <w:t>zīmes &gt;):</w:t>
            </w:r>
          </w:p>
        </w:tc>
      </w:tr>
      <w:tr w:rsidR="00B5771B" w:rsidRPr="004B40AD" w14:paraId="398B3BCF" w14:textId="77777777" w:rsidTr="009707A9">
        <w:trPr>
          <w:trHeight w:val="650"/>
        </w:trPr>
        <w:tc>
          <w:tcPr>
            <w:tcW w:w="9486" w:type="dxa"/>
          </w:tcPr>
          <w:p w14:paraId="00AD9A87" w14:textId="6C1921D1" w:rsidR="00734789" w:rsidRPr="004B40AD" w:rsidRDefault="00734789" w:rsidP="00B923DA">
            <w:pPr>
              <w:pStyle w:val="Default"/>
              <w:spacing w:before="120" w:after="120"/>
              <w:jc w:val="both"/>
              <w:rPr>
                <w:rFonts w:ascii="Times New Roman" w:hAnsi="Times New Roman" w:cs="Times New Roman"/>
                <w:i/>
                <w:iCs/>
                <w:color w:val="0070C0"/>
                <w:sz w:val="22"/>
                <w:szCs w:val="22"/>
              </w:rPr>
            </w:pPr>
            <w:r w:rsidRPr="004B40AD">
              <w:rPr>
                <w:rFonts w:ascii="Times New Roman" w:hAnsi="Times New Roman" w:cs="Times New Roman"/>
                <w:i/>
                <w:iCs/>
                <w:color w:val="0070C0"/>
                <w:sz w:val="22"/>
                <w:szCs w:val="22"/>
              </w:rPr>
              <w:t>Atlasē tiek atbalstīt</w:t>
            </w:r>
            <w:r w:rsidR="00C15830" w:rsidRPr="004B40AD">
              <w:rPr>
                <w:rFonts w:ascii="Times New Roman" w:hAnsi="Times New Roman" w:cs="Times New Roman"/>
                <w:i/>
                <w:iCs/>
                <w:color w:val="0070C0"/>
                <w:sz w:val="22"/>
                <w:szCs w:val="22"/>
              </w:rPr>
              <w:t>i</w:t>
            </w:r>
            <w:r w:rsidRPr="004B40AD">
              <w:rPr>
                <w:rFonts w:ascii="Times New Roman" w:hAnsi="Times New Roman" w:cs="Times New Roman"/>
                <w:i/>
                <w:iCs/>
                <w:color w:val="0070C0"/>
                <w:sz w:val="22"/>
                <w:szCs w:val="22"/>
              </w:rPr>
              <w:t xml:space="preserve"> projekt</w:t>
            </w:r>
            <w:r w:rsidR="00C15830" w:rsidRPr="004B40AD">
              <w:rPr>
                <w:rFonts w:ascii="Times New Roman" w:hAnsi="Times New Roman" w:cs="Times New Roman"/>
                <w:i/>
                <w:iCs/>
                <w:color w:val="0070C0"/>
                <w:sz w:val="22"/>
                <w:szCs w:val="22"/>
              </w:rPr>
              <w:t>i</w:t>
            </w:r>
            <w:r w:rsidR="00F979B1" w:rsidRPr="004B40AD">
              <w:rPr>
                <w:rFonts w:ascii="Times New Roman" w:hAnsi="Times New Roman" w:cs="Times New Roman"/>
                <w:i/>
                <w:iCs/>
                <w:color w:val="0070C0"/>
                <w:sz w:val="22"/>
                <w:szCs w:val="22"/>
              </w:rPr>
              <w:t>,</w:t>
            </w:r>
            <w:r w:rsidRPr="004B40AD">
              <w:rPr>
                <w:rFonts w:ascii="Times New Roman" w:hAnsi="Times New Roman" w:cs="Times New Roman"/>
                <w:i/>
                <w:iCs/>
                <w:color w:val="0070C0"/>
                <w:sz w:val="22"/>
                <w:szCs w:val="22"/>
              </w:rPr>
              <w:t xml:space="preserve"> kur</w:t>
            </w:r>
            <w:r w:rsidR="00F979B1" w:rsidRPr="004B40AD">
              <w:rPr>
                <w:rFonts w:ascii="Times New Roman" w:hAnsi="Times New Roman" w:cs="Times New Roman"/>
                <w:i/>
                <w:iCs/>
                <w:color w:val="0070C0"/>
                <w:sz w:val="22"/>
                <w:szCs w:val="22"/>
              </w:rPr>
              <w:t>u</w:t>
            </w:r>
            <w:r w:rsidRPr="004B40AD">
              <w:rPr>
                <w:rFonts w:ascii="Times New Roman" w:hAnsi="Times New Roman" w:cs="Times New Roman"/>
                <w:i/>
                <w:iCs/>
                <w:color w:val="0070C0"/>
                <w:sz w:val="22"/>
                <w:szCs w:val="22"/>
              </w:rPr>
              <w:t xml:space="preserve"> mērķis atbilst SAM mērķim, kas norādīts MK noteikumu </w:t>
            </w:r>
            <w:r w:rsidR="006942EF" w:rsidRPr="004B40AD">
              <w:rPr>
                <w:rFonts w:ascii="Times New Roman" w:hAnsi="Times New Roman" w:cs="Times New Roman"/>
                <w:i/>
                <w:iCs/>
                <w:color w:val="0070C0"/>
                <w:sz w:val="22"/>
                <w:szCs w:val="22"/>
              </w:rPr>
              <w:t>3.</w:t>
            </w:r>
            <w:r w:rsidRPr="004B40AD">
              <w:rPr>
                <w:rFonts w:ascii="Times New Roman" w:hAnsi="Times New Roman" w:cs="Times New Roman"/>
                <w:i/>
                <w:iCs/>
                <w:color w:val="0070C0"/>
                <w:sz w:val="22"/>
                <w:szCs w:val="22"/>
              </w:rPr>
              <w:t>punktā –</w:t>
            </w:r>
            <w:r w:rsidR="00F979B1" w:rsidRPr="004B40AD">
              <w:rPr>
                <w:rFonts w:ascii="Times New Roman" w:hAnsi="Times New Roman" w:cs="Times New Roman"/>
                <w:i/>
                <w:iCs/>
                <w:color w:val="0070C0"/>
                <w:sz w:val="22"/>
                <w:szCs w:val="22"/>
              </w:rPr>
              <w:t xml:space="preserve"> </w:t>
            </w:r>
            <w:r w:rsidR="005A7FF5" w:rsidRPr="004B40AD">
              <w:rPr>
                <w:rFonts w:ascii="Times New Roman" w:hAnsi="Times New Roman" w:cs="Times New Roman"/>
                <w:i/>
                <w:color w:val="0070C0"/>
                <w:sz w:val="22"/>
                <w:szCs w:val="22"/>
              </w:rPr>
              <w:t>stiprināt augstākās izglītības institūciju akadēmisko personālu stratēģiskās specializācijas jomās.</w:t>
            </w:r>
          </w:p>
          <w:p w14:paraId="1F0DCDDD" w14:textId="77777777" w:rsidR="00734789" w:rsidRPr="004B40AD" w:rsidRDefault="00734789" w:rsidP="00734789">
            <w:pPr>
              <w:pStyle w:val="Default"/>
              <w:spacing w:after="120"/>
              <w:jc w:val="both"/>
              <w:rPr>
                <w:rFonts w:ascii="Times New Roman" w:hAnsi="Times New Roman" w:cs="Times New Roman"/>
                <w:i/>
                <w:iCs/>
                <w:color w:val="0070C0"/>
                <w:sz w:val="22"/>
                <w:szCs w:val="22"/>
              </w:rPr>
            </w:pPr>
            <w:r w:rsidRPr="004B40AD">
              <w:rPr>
                <w:rFonts w:ascii="Times New Roman" w:hAnsi="Times New Roman" w:cs="Times New Roman"/>
                <w:i/>
                <w:iCs/>
                <w:color w:val="0070C0"/>
                <w:sz w:val="22"/>
                <w:szCs w:val="22"/>
              </w:rPr>
              <w:t>Projekta mērķim jābūt:</w:t>
            </w:r>
          </w:p>
          <w:p w14:paraId="6F9F6030" w14:textId="45738CEE" w:rsidR="00734789" w:rsidRPr="004B40AD" w:rsidRDefault="00734789" w:rsidP="0005391F">
            <w:pPr>
              <w:pStyle w:val="Default"/>
              <w:numPr>
                <w:ilvl w:val="0"/>
                <w:numId w:val="15"/>
              </w:numPr>
              <w:spacing w:after="120"/>
              <w:ind w:left="454" w:hanging="283"/>
              <w:jc w:val="both"/>
              <w:rPr>
                <w:rFonts w:ascii="Times New Roman" w:hAnsi="Times New Roman" w:cs="Times New Roman"/>
                <w:i/>
                <w:iCs/>
                <w:color w:val="0070C0"/>
                <w:sz w:val="22"/>
                <w:szCs w:val="22"/>
              </w:rPr>
            </w:pPr>
            <w:r w:rsidRPr="004B40AD">
              <w:rPr>
                <w:rFonts w:ascii="Times New Roman" w:hAnsi="Times New Roman" w:cs="Times New Roman"/>
                <w:b/>
                <w:bCs/>
                <w:i/>
                <w:iCs/>
                <w:color w:val="0070C0"/>
                <w:sz w:val="22"/>
                <w:szCs w:val="22"/>
              </w:rPr>
              <w:t>atbilstošam SAM mērķim</w:t>
            </w:r>
            <w:r w:rsidRPr="004B40AD">
              <w:rPr>
                <w:rFonts w:ascii="Times New Roman" w:hAnsi="Times New Roman" w:cs="Times New Roman"/>
                <w:i/>
                <w:iCs/>
                <w:color w:val="0070C0"/>
                <w:sz w:val="22"/>
                <w:szCs w:val="22"/>
              </w:rPr>
              <w:t xml:space="preserve">. Projekta iesniedzējs argumentēti pamato, kā projekts un tajā plānotās darbības atbilst SAM mērķim un kā projekta īstenošana dos ieguldījumu SAM mērķa sasniegšanā; </w:t>
            </w:r>
          </w:p>
          <w:p w14:paraId="503A1306" w14:textId="7610A929" w:rsidR="00734789" w:rsidRPr="004B40AD" w:rsidRDefault="00734789" w:rsidP="0005391F">
            <w:pPr>
              <w:pStyle w:val="Default"/>
              <w:numPr>
                <w:ilvl w:val="0"/>
                <w:numId w:val="15"/>
              </w:numPr>
              <w:spacing w:after="120"/>
              <w:ind w:left="454" w:hanging="283"/>
              <w:jc w:val="both"/>
              <w:rPr>
                <w:rFonts w:ascii="Times New Roman" w:hAnsi="Times New Roman" w:cs="Times New Roman"/>
                <w:i/>
                <w:iCs/>
                <w:color w:val="0070C0"/>
                <w:sz w:val="22"/>
                <w:szCs w:val="22"/>
              </w:rPr>
            </w:pPr>
            <w:r w:rsidRPr="004B40AD">
              <w:rPr>
                <w:rFonts w:ascii="Times New Roman" w:hAnsi="Times New Roman" w:cs="Times New Roman"/>
                <w:b/>
                <w:bCs/>
                <w:i/>
                <w:iCs/>
                <w:color w:val="0070C0"/>
                <w:sz w:val="22"/>
                <w:szCs w:val="22"/>
              </w:rPr>
              <w:t>atbilstošam problēmas risinājumam</w:t>
            </w:r>
            <w:r w:rsidRPr="004B40AD">
              <w:rPr>
                <w:rFonts w:ascii="Times New Roman" w:hAnsi="Times New Roman" w:cs="Times New Roman"/>
                <w:i/>
                <w:iCs/>
                <w:color w:val="0070C0"/>
                <w:sz w:val="22"/>
                <w:szCs w:val="22"/>
              </w:rPr>
              <w:t xml:space="preserve"> (informācija metodikas 1.3.sadaļā), tai skaitā projekta mērķis ir atbilstošs tieši projekta mērķa grupai un projekta problēmsituācijai;</w:t>
            </w:r>
          </w:p>
          <w:p w14:paraId="5EF8BFE5" w14:textId="22D03628" w:rsidR="00734789" w:rsidRPr="004B40AD" w:rsidRDefault="00734789" w:rsidP="0005391F">
            <w:pPr>
              <w:pStyle w:val="Default"/>
              <w:numPr>
                <w:ilvl w:val="0"/>
                <w:numId w:val="15"/>
              </w:numPr>
              <w:spacing w:after="120"/>
              <w:ind w:left="454" w:hanging="283"/>
              <w:jc w:val="both"/>
              <w:rPr>
                <w:rFonts w:ascii="Times New Roman" w:hAnsi="Times New Roman" w:cs="Times New Roman"/>
                <w:i/>
                <w:iCs/>
                <w:color w:val="0070C0"/>
                <w:sz w:val="22"/>
                <w:szCs w:val="22"/>
              </w:rPr>
            </w:pPr>
            <w:r w:rsidRPr="004B40AD">
              <w:rPr>
                <w:rFonts w:ascii="Times New Roman" w:hAnsi="Times New Roman" w:cs="Times New Roman"/>
                <w:b/>
                <w:bCs/>
                <w:i/>
                <w:iCs/>
                <w:color w:val="0070C0"/>
                <w:sz w:val="22"/>
                <w:szCs w:val="22"/>
              </w:rPr>
              <w:t>sasniedzamam, t.i., projektā noteikto darbību īstenošanas rezultātā to var sasniegt</w:t>
            </w:r>
            <w:r w:rsidRPr="004B40AD">
              <w:rPr>
                <w:rFonts w:ascii="Times New Roman" w:hAnsi="Times New Roman" w:cs="Times New Roman"/>
                <w:i/>
                <w:iCs/>
                <w:color w:val="0070C0"/>
                <w:sz w:val="22"/>
                <w:szCs w:val="22"/>
              </w:rPr>
              <w:t>.</w:t>
            </w:r>
            <w:r w:rsidRPr="004B40AD">
              <w:rPr>
                <w:color w:val="0070C0"/>
                <w:sz w:val="22"/>
                <w:szCs w:val="22"/>
              </w:rPr>
              <w:t xml:space="preserve"> </w:t>
            </w:r>
            <w:r w:rsidRPr="004B40AD">
              <w:rPr>
                <w:rFonts w:ascii="Times New Roman" w:hAnsi="Times New Roman" w:cs="Times New Roman"/>
                <w:i/>
                <w:iCs/>
                <w:color w:val="0070C0"/>
                <w:sz w:val="22"/>
                <w:szCs w:val="22"/>
              </w:rPr>
              <w:t>Definējot projekta mērķi</w:t>
            </w:r>
            <w:r w:rsidR="00C75A06" w:rsidRPr="004B40AD">
              <w:rPr>
                <w:rFonts w:ascii="Times New Roman" w:hAnsi="Times New Roman" w:cs="Times New Roman"/>
                <w:i/>
                <w:iCs/>
                <w:color w:val="0070C0"/>
                <w:sz w:val="22"/>
                <w:szCs w:val="22"/>
              </w:rPr>
              <w:t>,</w:t>
            </w:r>
            <w:r w:rsidRPr="004B40AD">
              <w:rPr>
                <w:rFonts w:ascii="Times New Roman" w:hAnsi="Times New Roman" w:cs="Times New Roman"/>
                <w:i/>
                <w:iCs/>
                <w:color w:val="0070C0"/>
                <w:sz w:val="22"/>
                <w:szCs w:val="22"/>
              </w:rPr>
              <w:t xml:space="preserve"> jāievēro, ka projekta mērķim ir jābūt atbilstošam projekta iesniedzēja kompetencei un tādam, kuru ar pieejamiem resursiem var sasniegt projektā plānotā termiņā.</w:t>
            </w:r>
          </w:p>
          <w:p w14:paraId="07E6918E" w14:textId="09D37046" w:rsidR="00734789" w:rsidRPr="004B40AD" w:rsidRDefault="00734789" w:rsidP="00734789">
            <w:pPr>
              <w:pStyle w:val="Default"/>
              <w:spacing w:after="120"/>
              <w:jc w:val="both"/>
              <w:rPr>
                <w:rFonts w:ascii="Times New Roman" w:hAnsi="Times New Roman" w:cs="Times New Roman"/>
                <w:i/>
                <w:iCs/>
                <w:color w:val="0070C0"/>
                <w:sz w:val="22"/>
                <w:szCs w:val="22"/>
              </w:rPr>
            </w:pPr>
            <w:r w:rsidRPr="004B40AD">
              <w:rPr>
                <w:rFonts w:ascii="Times New Roman" w:hAnsi="Times New Roman" w:cs="Times New Roman"/>
                <w:i/>
                <w:iCs/>
                <w:color w:val="0070C0"/>
                <w:sz w:val="22"/>
                <w:szCs w:val="22"/>
              </w:rPr>
              <w:t>Projekta mērķi jānoformulē skaidri, lai projektam beidzoties var pārbaudīt, vai tas ir sasniegts. Ņemot vērā, ka projekts ir laikā ierobežots, arī mērķim jābūt sasniedzamam projekta laikā.</w:t>
            </w:r>
          </w:p>
          <w:p w14:paraId="5A6A42A3" w14:textId="109B8D6E" w:rsidR="00514240" w:rsidRPr="004B40AD" w:rsidRDefault="005A7FF5" w:rsidP="00071E88">
            <w:pPr>
              <w:pStyle w:val="Default"/>
              <w:spacing w:after="120"/>
              <w:jc w:val="both"/>
              <w:rPr>
                <w:rFonts w:ascii="Times New Roman" w:hAnsi="Times New Roman" w:cs="Times New Roman"/>
                <w:i/>
                <w:iCs/>
                <w:color w:val="0070C0"/>
                <w:sz w:val="22"/>
                <w:szCs w:val="22"/>
              </w:rPr>
            </w:pPr>
            <w:r w:rsidRPr="004B40AD">
              <w:rPr>
                <w:rFonts w:ascii="Times New Roman" w:hAnsi="Times New Roman" w:cs="Times New Roman"/>
                <w:i/>
                <w:iCs/>
                <w:color w:val="0070C0"/>
                <w:sz w:val="22"/>
                <w:szCs w:val="22"/>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tc>
      </w:tr>
    </w:tbl>
    <w:p w14:paraId="7B630284" w14:textId="77777777" w:rsidR="00262ADA" w:rsidRPr="004B40AD"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4B40AD" w14:paraId="60A0EB41" w14:textId="77777777" w:rsidTr="00B5771B">
        <w:tc>
          <w:tcPr>
            <w:tcW w:w="9486" w:type="dxa"/>
          </w:tcPr>
          <w:p w14:paraId="206482AF" w14:textId="41518AFB" w:rsidR="00B10B77" w:rsidRPr="004B40AD" w:rsidRDefault="00B5771B" w:rsidP="00627981">
            <w:pPr>
              <w:pStyle w:val="Heading2"/>
              <w:numPr>
                <w:ilvl w:val="1"/>
                <w:numId w:val="1"/>
              </w:numPr>
              <w:outlineLvl w:val="1"/>
              <w:rPr>
                <w:rFonts w:ascii="Times New Roman" w:hAnsi="Times New Roman" w:cs="Times New Roman"/>
                <w:b/>
                <w:color w:val="auto"/>
                <w:sz w:val="22"/>
                <w:szCs w:val="22"/>
              </w:rPr>
            </w:pPr>
            <w:bookmarkStart w:id="6" w:name="_Toc506810710"/>
            <w:r w:rsidRPr="004B40AD">
              <w:rPr>
                <w:rFonts w:ascii="Times New Roman" w:hAnsi="Times New Roman" w:cs="Times New Roman"/>
                <w:b/>
                <w:color w:val="auto"/>
                <w:sz w:val="22"/>
                <w:szCs w:val="22"/>
              </w:rPr>
              <w:t>Problēmas un risinājuma apraksts, t.sk. mērķa grupu problēmu un risinājuma apraksts</w:t>
            </w:r>
            <w:bookmarkEnd w:id="6"/>
            <w:r w:rsidRPr="004B40AD">
              <w:rPr>
                <w:rFonts w:ascii="Times New Roman" w:hAnsi="Times New Roman" w:cs="Times New Roman"/>
                <w:b/>
                <w:color w:val="auto"/>
                <w:sz w:val="22"/>
                <w:szCs w:val="22"/>
              </w:rPr>
              <w:t xml:space="preserve"> </w:t>
            </w:r>
          </w:p>
          <w:p w14:paraId="4AF62973" w14:textId="3BA67D68" w:rsidR="00B5771B" w:rsidRPr="004B40AD" w:rsidRDefault="00B5771B" w:rsidP="00B5771B">
            <w:pPr>
              <w:pStyle w:val="ListParagraph"/>
              <w:ind w:left="360"/>
              <w:rPr>
                <w:rFonts w:ascii="Times New Roman" w:hAnsi="Times New Roman" w:cs="Times New Roman"/>
                <w:b/>
              </w:rPr>
            </w:pPr>
            <w:r w:rsidRPr="004B40AD">
              <w:rPr>
                <w:rFonts w:ascii="Times New Roman" w:hAnsi="Times New Roman" w:cs="Times New Roman"/>
                <w:b/>
              </w:rPr>
              <w:t xml:space="preserve">(&lt; </w:t>
            </w:r>
            <w:r w:rsidR="00B95FAD" w:rsidRPr="004B40AD">
              <w:rPr>
                <w:rFonts w:ascii="Times New Roman" w:hAnsi="Times New Roman" w:cs="Times New Roman"/>
                <w:b/>
              </w:rPr>
              <w:t>9</w:t>
            </w:r>
            <w:r w:rsidR="003076DC" w:rsidRPr="004B40AD">
              <w:rPr>
                <w:rFonts w:ascii="Times New Roman" w:hAnsi="Times New Roman" w:cs="Times New Roman"/>
                <w:b/>
              </w:rPr>
              <w:t xml:space="preserve">000 </w:t>
            </w:r>
            <w:r w:rsidRPr="004B40AD">
              <w:rPr>
                <w:rFonts w:ascii="Times New Roman" w:hAnsi="Times New Roman" w:cs="Times New Roman"/>
                <w:b/>
              </w:rPr>
              <w:t>zīmes &gt;)</w:t>
            </w:r>
          </w:p>
        </w:tc>
      </w:tr>
      <w:tr w:rsidR="00B5771B" w:rsidRPr="004B40AD" w14:paraId="50BF2D58" w14:textId="77777777" w:rsidTr="00262ADA">
        <w:trPr>
          <w:trHeight w:val="966"/>
        </w:trPr>
        <w:tc>
          <w:tcPr>
            <w:tcW w:w="9486" w:type="dxa"/>
          </w:tcPr>
          <w:p w14:paraId="2D422C52" w14:textId="600B5B2A" w:rsidR="00F208A6" w:rsidRPr="004B40AD" w:rsidRDefault="00F208A6" w:rsidP="00F208A6">
            <w:pPr>
              <w:autoSpaceDE w:val="0"/>
              <w:autoSpaceDN w:val="0"/>
              <w:adjustRightInd w:val="0"/>
              <w:spacing w:before="120"/>
              <w:jc w:val="both"/>
              <w:rPr>
                <w:rFonts w:ascii="Times New Roman" w:hAnsi="Times New Roman" w:cs="Times New Roman"/>
                <w:i/>
                <w:color w:val="0070C0"/>
              </w:rPr>
            </w:pPr>
            <w:r w:rsidRPr="004B40AD">
              <w:rPr>
                <w:rFonts w:ascii="Times New Roman" w:hAnsi="Times New Roman" w:cs="Times New Roman"/>
                <w:i/>
                <w:color w:val="0070C0"/>
              </w:rPr>
              <w:t>Identificē problēmu, norāda tās aktualitāti, īsi raksturo pašreizējo situāciju un pamato, kāpēc identificēto problēmu nepieciešams risināt konkrētajā laikā un vietā, kā arī norāda paredzamās sekas, ja projekts netiks īstenots.</w:t>
            </w:r>
          </w:p>
          <w:p w14:paraId="613A8B16" w14:textId="38ECC580" w:rsidR="00F208A6" w:rsidRPr="004B40AD" w:rsidRDefault="00F208A6" w:rsidP="00F208A6">
            <w:pPr>
              <w:autoSpaceDE w:val="0"/>
              <w:autoSpaceDN w:val="0"/>
              <w:adjustRightInd w:val="0"/>
              <w:spacing w:before="120"/>
              <w:jc w:val="both"/>
              <w:rPr>
                <w:rFonts w:ascii="Times New Roman" w:hAnsi="Times New Roman" w:cs="Times New Roman"/>
                <w:i/>
                <w:color w:val="0070C0"/>
              </w:rPr>
            </w:pPr>
            <w:r w:rsidRPr="004B40AD">
              <w:rPr>
                <w:rFonts w:ascii="Times New Roman" w:hAnsi="Times New Roman" w:cs="Times New Roman"/>
                <w:i/>
                <w:color w:val="0070C0"/>
              </w:rPr>
              <w:t>Problēmas izklāstā vēlams izmantot statistikas datus (norādot atsauci), veiktās priekšizpētes rezultātus, atsauces uz pētījumiem, izvērtējumiem.</w:t>
            </w:r>
          </w:p>
          <w:p w14:paraId="1E9EFD32" w14:textId="6E618D7F" w:rsidR="00F208A6" w:rsidRPr="004B40AD" w:rsidRDefault="00F208A6" w:rsidP="00F208A6">
            <w:pPr>
              <w:autoSpaceDE w:val="0"/>
              <w:autoSpaceDN w:val="0"/>
              <w:adjustRightInd w:val="0"/>
              <w:spacing w:before="120"/>
              <w:jc w:val="both"/>
              <w:rPr>
                <w:rFonts w:ascii="Times New Roman" w:hAnsi="Times New Roman" w:cs="Times New Roman"/>
                <w:i/>
                <w:color w:val="0070C0"/>
              </w:rPr>
            </w:pPr>
            <w:r w:rsidRPr="004B40AD">
              <w:rPr>
                <w:rFonts w:ascii="Times New Roman" w:hAnsi="Times New Roman" w:cs="Times New Roman"/>
                <w:i/>
                <w:color w:val="0070C0"/>
              </w:rPr>
              <w:t>Apraksta, kā projekta ietvaros paredzēts risināt identificēto problēmu un kāpēc projektā plānotās  darbības spēs visefektīvāk sasniegt projekta mērķi un atrisināt mērķa grupas problēmu.</w:t>
            </w:r>
          </w:p>
          <w:p w14:paraId="54641744" w14:textId="77777777" w:rsidR="00F208A6" w:rsidRPr="004B40AD" w:rsidRDefault="00F208A6" w:rsidP="00F208A6">
            <w:pPr>
              <w:autoSpaceDE w:val="0"/>
              <w:autoSpaceDN w:val="0"/>
              <w:adjustRightInd w:val="0"/>
              <w:spacing w:before="120"/>
              <w:jc w:val="both"/>
              <w:rPr>
                <w:rFonts w:ascii="Times New Roman" w:hAnsi="Times New Roman" w:cs="Times New Roman"/>
                <w:i/>
                <w:color w:val="0070C0"/>
              </w:rPr>
            </w:pPr>
            <w:r w:rsidRPr="004B40AD">
              <w:rPr>
                <w:rFonts w:ascii="Times New Roman" w:hAnsi="Times New Roman" w:cs="Times New Roman"/>
                <w:i/>
                <w:color w:val="0070C0"/>
              </w:rPr>
              <w:t>Problēmas risinājuma aprakstā sniedz skaidru priekšstatu par to, ka:</w:t>
            </w:r>
          </w:p>
          <w:p w14:paraId="1EDD7D12" w14:textId="77777777" w:rsidR="00F208A6" w:rsidRPr="004B40AD" w:rsidRDefault="00F208A6" w:rsidP="0005391F">
            <w:pPr>
              <w:numPr>
                <w:ilvl w:val="0"/>
                <w:numId w:val="5"/>
              </w:numPr>
              <w:tabs>
                <w:tab w:val="clear" w:pos="783"/>
                <w:tab w:val="num" w:pos="454"/>
              </w:tabs>
              <w:autoSpaceDE w:val="0"/>
              <w:autoSpaceDN w:val="0"/>
              <w:adjustRightInd w:val="0"/>
              <w:spacing w:before="120"/>
              <w:ind w:left="454" w:hanging="283"/>
              <w:jc w:val="both"/>
              <w:rPr>
                <w:rFonts w:ascii="Times New Roman" w:hAnsi="Times New Roman" w:cs="Times New Roman"/>
                <w:i/>
                <w:color w:val="0070C0"/>
              </w:rPr>
            </w:pPr>
            <w:r w:rsidRPr="004B40AD">
              <w:rPr>
                <w:rFonts w:ascii="Times New Roman" w:hAnsi="Times New Roman" w:cs="Times New Roman"/>
                <w:i/>
                <w:color w:val="0070C0"/>
              </w:rPr>
              <w:t>izvēlētais risinājums nodrošina projekta mērķa sasniegšanu un veidlapas 1.4.sadaļā norādītās mērķa grupas problēmas risināšanu;</w:t>
            </w:r>
          </w:p>
          <w:p w14:paraId="3213EE90" w14:textId="77777777" w:rsidR="00F208A6" w:rsidRPr="004B40AD" w:rsidRDefault="00F208A6" w:rsidP="0005391F">
            <w:pPr>
              <w:numPr>
                <w:ilvl w:val="0"/>
                <w:numId w:val="5"/>
              </w:numPr>
              <w:tabs>
                <w:tab w:val="clear" w:pos="783"/>
                <w:tab w:val="num" w:pos="454"/>
              </w:tabs>
              <w:autoSpaceDE w:val="0"/>
              <w:autoSpaceDN w:val="0"/>
              <w:adjustRightInd w:val="0"/>
              <w:spacing w:before="120"/>
              <w:ind w:left="454" w:hanging="283"/>
              <w:jc w:val="both"/>
              <w:rPr>
                <w:rFonts w:ascii="Times New Roman" w:hAnsi="Times New Roman" w:cs="Times New Roman"/>
                <w:i/>
                <w:color w:val="0070C0"/>
              </w:rPr>
            </w:pPr>
            <w:r w:rsidRPr="004B40AD">
              <w:rPr>
                <w:rFonts w:ascii="Times New Roman" w:hAnsi="Times New Roman" w:cs="Times New Roman"/>
                <w:i/>
                <w:color w:val="0070C0"/>
              </w:rPr>
              <w:t>veicamās darbības un to sasniedzamie rezultāti ir optimāli un pamatoti, un palīdz problēmas risināšanā.</w:t>
            </w:r>
          </w:p>
          <w:p w14:paraId="434F188E" w14:textId="213E1081" w:rsidR="00B95FAD" w:rsidRPr="004B40AD" w:rsidRDefault="00BA1502" w:rsidP="00B95FAD">
            <w:pPr>
              <w:autoSpaceDE w:val="0"/>
              <w:autoSpaceDN w:val="0"/>
              <w:adjustRightInd w:val="0"/>
              <w:spacing w:before="120"/>
              <w:jc w:val="both"/>
              <w:rPr>
                <w:rFonts w:ascii="Times New Roman" w:hAnsi="Times New Roman" w:cs="Times New Roman"/>
                <w:i/>
                <w:color w:val="0070C0"/>
              </w:rPr>
            </w:pPr>
            <w:r w:rsidRPr="004B40AD">
              <w:rPr>
                <w:rFonts w:ascii="Times New Roman" w:hAnsi="Times New Roman" w:cs="Times New Roman"/>
                <w:i/>
                <w:color w:val="0070C0"/>
              </w:rPr>
              <w:t>Projekta iesnieguma 1.3.sadaļā iekļautais p</w:t>
            </w:r>
            <w:r w:rsidR="00131282" w:rsidRPr="004B40AD">
              <w:rPr>
                <w:rFonts w:ascii="Times New Roman" w:hAnsi="Times New Roman" w:cs="Times New Roman"/>
                <w:i/>
                <w:color w:val="0070C0"/>
              </w:rPr>
              <w:t xml:space="preserve">roblēmas un risinājuma apraksts, </w:t>
            </w:r>
            <w:r w:rsidRPr="004B40AD">
              <w:rPr>
                <w:rFonts w:ascii="Times New Roman" w:hAnsi="Times New Roman" w:cs="Times New Roman"/>
                <w:i/>
                <w:color w:val="0070C0"/>
              </w:rPr>
              <w:t xml:space="preserve">sniedz detalizētu informāciju par to, kā ir </w:t>
            </w:r>
            <w:r w:rsidR="00F208A6" w:rsidRPr="004B40AD">
              <w:rPr>
                <w:rFonts w:ascii="Times New Roman" w:hAnsi="Times New Roman" w:cs="Times New Roman"/>
                <w:i/>
                <w:color w:val="0070C0"/>
              </w:rPr>
              <w:t xml:space="preserve">paredzēts sasniegt SAM mērķi - </w:t>
            </w:r>
            <w:r w:rsidR="00F208A6" w:rsidRPr="004B40AD">
              <w:rPr>
                <w:rFonts w:ascii="Times New Roman" w:hAnsi="Times New Roman" w:cs="Times New Roman"/>
                <w:b/>
                <w:i/>
                <w:color w:val="0070C0"/>
              </w:rPr>
              <w:t>stiprināt augstākās izglītības institūciju akadēmisko personālu stratēģiskās specializācijas jomās.</w:t>
            </w:r>
          </w:p>
          <w:p w14:paraId="650BF26A" w14:textId="77777777" w:rsidR="003F47AE" w:rsidRPr="004B40AD" w:rsidRDefault="003F47AE" w:rsidP="00B95FAD">
            <w:pPr>
              <w:autoSpaceDE w:val="0"/>
              <w:autoSpaceDN w:val="0"/>
              <w:adjustRightInd w:val="0"/>
              <w:spacing w:before="120"/>
              <w:jc w:val="both"/>
              <w:rPr>
                <w:rFonts w:ascii="Times New Roman" w:hAnsi="Times New Roman" w:cs="Times New Roman"/>
                <w:i/>
                <w:color w:val="0070C0"/>
              </w:rPr>
            </w:pPr>
          </w:p>
          <w:p w14:paraId="318BEB66" w14:textId="504DB288" w:rsidR="00B95FAD" w:rsidRPr="004B40AD" w:rsidRDefault="008E472E" w:rsidP="0005391F">
            <w:pPr>
              <w:pStyle w:val="ListParagraph"/>
              <w:numPr>
                <w:ilvl w:val="0"/>
                <w:numId w:val="3"/>
              </w:numPr>
              <w:ind w:left="313" w:hanging="284"/>
              <w:jc w:val="both"/>
              <w:rPr>
                <w:rFonts w:ascii="Times New Roman" w:hAnsi="Times New Roman" w:cs="Times New Roman"/>
                <w:b/>
                <w:i/>
                <w:color w:val="0070C0"/>
              </w:rPr>
            </w:pPr>
            <w:r w:rsidRPr="004B40AD">
              <w:rPr>
                <w:rFonts w:ascii="Times New Roman" w:hAnsi="Times New Roman" w:cs="Times New Roman"/>
                <w:b/>
                <w:i/>
                <w:color w:val="0070C0"/>
              </w:rPr>
              <w:t>Lai projekta iesniegums tiktu apstiprināts atbilstoši izvirzītaj</w:t>
            </w:r>
            <w:r w:rsidR="00F208A6" w:rsidRPr="004B40AD">
              <w:rPr>
                <w:rFonts w:ascii="Times New Roman" w:hAnsi="Times New Roman" w:cs="Times New Roman"/>
                <w:b/>
                <w:i/>
                <w:color w:val="0070C0"/>
              </w:rPr>
              <w:t>iem kritērijiem</w:t>
            </w:r>
            <w:r w:rsidR="00E131E5" w:rsidRPr="004B40AD">
              <w:rPr>
                <w:rFonts w:ascii="Times New Roman" w:hAnsi="Times New Roman" w:cs="Times New Roman"/>
                <w:b/>
                <w:i/>
                <w:color w:val="0070C0"/>
              </w:rPr>
              <w:t>:</w:t>
            </w:r>
          </w:p>
          <w:p w14:paraId="2AF02E84" w14:textId="77777777" w:rsidR="00C33AD7" w:rsidRPr="004B40AD" w:rsidRDefault="00C33AD7" w:rsidP="00C33AD7">
            <w:pPr>
              <w:pStyle w:val="ListParagraph"/>
              <w:ind w:left="313"/>
              <w:jc w:val="both"/>
              <w:rPr>
                <w:rFonts w:ascii="Times New Roman" w:hAnsi="Times New Roman" w:cs="Times New Roman"/>
                <w:b/>
                <w:i/>
                <w:color w:val="0070C0"/>
              </w:rPr>
            </w:pPr>
          </w:p>
          <w:p w14:paraId="4D4321AC" w14:textId="3477C58F" w:rsidR="00B95FAD" w:rsidRPr="004B40AD" w:rsidRDefault="00B95FAD" w:rsidP="00DA5B93">
            <w:pPr>
              <w:pStyle w:val="ListParagraph"/>
              <w:numPr>
                <w:ilvl w:val="0"/>
                <w:numId w:val="33"/>
              </w:numPr>
              <w:ind w:left="313"/>
              <w:jc w:val="both"/>
              <w:rPr>
                <w:rFonts w:ascii="Times New Roman" w:hAnsi="Times New Roman"/>
                <w:i/>
                <w:color w:val="0070C0"/>
              </w:rPr>
            </w:pPr>
            <w:r w:rsidRPr="004B40AD">
              <w:rPr>
                <w:rFonts w:ascii="Times New Roman" w:hAnsi="Times New Roman"/>
                <w:i/>
                <w:color w:val="0070C0"/>
              </w:rPr>
              <w:t>P</w:t>
            </w:r>
            <w:r w:rsidR="00F208A6" w:rsidRPr="004B40AD">
              <w:rPr>
                <w:rFonts w:ascii="Times New Roman" w:hAnsi="Times New Roman"/>
                <w:i/>
                <w:color w:val="0070C0"/>
              </w:rPr>
              <w:t xml:space="preserve">rojekta iesniegumam ir </w:t>
            </w:r>
            <w:r w:rsidRPr="004B40AD">
              <w:rPr>
                <w:rFonts w:ascii="Times New Roman" w:hAnsi="Times New Roman"/>
                <w:i/>
                <w:color w:val="0070C0"/>
              </w:rPr>
              <w:t>jā</w:t>
            </w:r>
            <w:r w:rsidR="00F208A6" w:rsidRPr="004B40AD">
              <w:rPr>
                <w:rFonts w:ascii="Times New Roman" w:hAnsi="Times New Roman"/>
                <w:i/>
                <w:color w:val="0070C0"/>
              </w:rPr>
              <w:t>pievieno augstskolas pedago</w:t>
            </w:r>
            <w:r w:rsidR="00E6122D" w:rsidRPr="004B40AD">
              <w:rPr>
                <w:rFonts w:ascii="Times New Roman" w:hAnsi="Times New Roman"/>
                <w:i/>
                <w:color w:val="0070C0"/>
              </w:rPr>
              <w:t>gu</w:t>
            </w:r>
            <w:r w:rsidR="00F208A6" w:rsidRPr="004B40AD">
              <w:rPr>
                <w:rFonts w:ascii="Times New Roman" w:hAnsi="Times New Roman"/>
                <w:i/>
                <w:color w:val="0070C0"/>
              </w:rPr>
              <w:t xml:space="preserve"> izglītības attīstības plāns, </w:t>
            </w:r>
            <w:r w:rsidR="00165F42" w:rsidRPr="004B40AD">
              <w:rPr>
                <w:rFonts w:ascii="Times New Roman" w:hAnsi="Times New Roman"/>
                <w:i/>
                <w:color w:val="0070C0"/>
              </w:rPr>
              <w:t>ar tam pievienotu Izglītības un zinātnes ministrijas vēstuli par pedagogu izglītības attīstības plāna saskaņošanu;</w:t>
            </w:r>
          </w:p>
          <w:p w14:paraId="135EC3FF" w14:textId="2BEAAB67" w:rsidR="00F208A6" w:rsidRPr="004B40AD" w:rsidRDefault="00B95FAD" w:rsidP="00C02A7A">
            <w:pPr>
              <w:pStyle w:val="ListParagraph"/>
              <w:numPr>
                <w:ilvl w:val="0"/>
                <w:numId w:val="33"/>
              </w:numPr>
              <w:ind w:left="313"/>
              <w:jc w:val="both"/>
              <w:rPr>
                <w:rFonts w:ascii="Times New Roman" w:hAnsi="Times New Roman"/>
                <w:color w:val="0070C0"/>
              </w:rPr>
            </w:pPr>
            <w:r w:rsidRPr="004B40AD">
              <w:rPr>
                <w:rFonts w:ascii="Times New Roman" w:hAnsi="Times New Roman" w:cs="Times New Roman"/>
                <w:i/>
                <w:color w:val="0070C0"/>
              </w:rPr>
              <w:t>P</w:t>
            </w:r>
            <w:r w:rsidR="00F208A6" w:rsidRPr="004B40AD">
              <w:rPr>
                <w:rFonts w:ascii="Times New Roman" w:hAnsi="Times New Roman" w:cs="Times New Roman"/>
                <w:i/>
                <w:color w:val="0070C0"/>
              </w:rPr>
              <w:t>rojekta iesniegumam pievienotajā akadēmiskā personāla attīstības pasākumu plānā:</w:t>
            </w:r>
          </w:p>
          <w:p w14:paraId="5E91A1DC" w14:textId="0EE585A2" w:rsidR="00F208A6" w:rsidRPr="004B40AD" w:rsidRDefault="00F208A6" w:rsidP="0005391F">
            <w:pPr>
              <w:pStyle w:val="ListParagraph"/>
              <w:numPr>
                <w:ilvl w:val="0"/>
                <w:numId w:val="5"/>
              </w:numPr>
              <w:tabs>
                <w:tab w:val="clear" w:pos="783"/>
              </w:tabs>
              <w:ind w:left="880" w:hanging="284"/>
              <w:jc w:val="both"/>
              <w:rPr>
                <w:rFonts w:ascii="Times New Roman" w:hAnsi="Times New Roman"/>
                <w:color w:val="0070C0"/>
              </w:rPr>
            </w:pPr>
            <w:r w:rsidRPr="004B40AD">
              <w:rPr>
                <w:rFonts w:ascii="Times New Roman" w:hAnsi="Times New Roman" w:cs="Times New Roman"/>
                <w:i/>
                <w:color w:val="0070C0"/>
              </w:rPr>
              <w:t xml:space="preserve"> ir sniegts mērķa grupas raksturojums (tai skaitā griezumā pa dzimumiem, vecuma struktūra</w:t>
            </w:r>
            <w:r w:rsidR="00E6122D" w:rsidRPr="004B40AD">
              <w:rPr>
                <w:rFonts w:ascii="Times New Roman" w:hAnsi="Times New Roman" w:cs="Times New Roman"/>
                <w:i/>
                <w:color w:val="0070C0"/>
              </w:rPr>
              <w:t>, profesionālo prasmju, zināšanu un snieguma vispārīga (ne personu līmenī) analīze, stiprās un vājās puses, nepieciešamie profesionālās attīstības virzieni un to pamatojums u.tml.</w:t>
            </w:r>
            <w:r w:rsidRPr="004B40AD">
              <w:rPr>
                <w:rFonts w:ascii="Times New Roman" w:hAnsi="Times New Roman" w:cs="Times New Roman"/>
                <w:i/>
                <w:color w:val="0070C0"/>
              </w:rPr>
              <w:t>), tostarp studiju programmu līmenī;</w:t>
            </w:r>
          </w:p>
          <w:p w14:paraId="6DF6691F" w14:textId="674A96F1" w:rsidR="00F208A6" w:rsidRPr="004B40AD" w:rsidRDefault="00F208A6" w:rsidP="0005391F">
            <w:pPr>
              <w:pStyle w:val="ListParagraph"/>
              <w:numPr>
                <w:ilvl w:val="0"/>
                <w:numId w:val="5"/>
              </w:numPr>
              <w:tabs>
                <w:tab w:val="clear" w:pos="783"/>
              </w:tabs>
              <w:ind w:left="880" w:hanging="284"/>
              <w:jc w:val="both"/>
              <w:rPr>
                <w:rFonts w:ascii="Times New Roman" w:hAnsi="Times New Roman"/>
                <w:color w:val="0070C0"/>
              </w:rPr>
            </w:pPr>
            <w:r w:rsidRPr="004B40AD">
              <w:rPr>
                <w:rFonts w:ascii="Times New Roman" w:hAnsi="Times New Roman" w:cs="Times New Roman"/>
                <w:i/>
                <w:color w:val="0070C0"/>
              </w:rPr>
              <w:t xml:space="preserve">akadēmiskā personāla attīstības pasākumu plānā ir paredzēti </w:t>
            </w:r>
            <w:r w:rsidR="00BC7E09" w:rsidRPr="004B40AD">
              <w:rPr>
                <w:rFonts w:ascii="Times New Roman" w:hAnsi="Times New Roman" w:cs="Times New Roman"/>
                <w:i/>
                <w:color w:val="0070C0"/>
              </w:rPr>
              <w:t xml:space="preserve">un pamatoti </w:t>
            </w:r>
            <w:r w:rsidRPr="004B40AD">
              <w:rPr>
                <w:rFonts w:ascii="Times New Roman" w:hAnsi="Times New Roman" w:cs="Times New Roman"/>
                <w:i/>
                <w:color w:val="0070C0"/>
              </w:rPr>
              <w:t>personāla attīstības un piesaistes pasākumi, tostarp:</w:t>
            </w:r>
          </w:p>
          <w:p w14:paraId="212BC73F" w14:textId="7E5FC852" w:rsidR="00F208A6" w:rsidRPr="004B40AD" w:rsidRDefault="00F208A6" w:rsidP="0005391F">
            <w:pPr>
              <w:pStyle w:val="ListParagraph"/>
              <w:numPr>
                <w:ilvl w:val="0"/>
                <w:numId w:val="5"/>
              </w:numPr>
              <w:tabs>
                <w:tab w:val="clear" w:pos="783"/>
              </w:tabs>
              <w:ind w:left="880" w:hanging="284"/>
              <w:jc w:val="both"/>
              <w:rPr>
                <w:rFonts w:ascii="Times New Roman" w:hAnsi="Times New Roman" w:cs="Times New Roman"/>
                <w:i/>
                <w:color w:val="0070C0"/>
              </w:rPr>
            </w:pPr>
            <w:r w:rsidRPr="004B40AD">
              <w:rPr>
                <w:rFonts w:ascii="Times New Roman" w:hAnsi="Times New Roman" w:cs="Times New Roman"/>
                <w:i/>
                <w:color w:val="0070C0"/>
              </w:rPr>
              <w:t>pasākumu vispārējs apraksts, mērķi un sasniedzamie rezultāti,</w:t>
            </w:r>
            <w:r w:rsidR="00610164" w:rsidRPr="004B40AD">
              <w:rPr>
                <w:rFonts w:ascii="Times New Roman" w:hAnsi="Times New Roman" w:cs="Times New Roman"/>
                <w:i/>
                <w:color w:val="0070C0"/>
              </w:rPr>
              <w:t xml:space="preserve"> noteikts pasākumos iesaistāmās </w:t>
            </w:r>
            <w:r w:rsidRPr="004B40AD">
              <w:rPr>
                <w:rFonts w:ascii="Times New Roman" w:hAnsi="Times New Roman" w:cs="Times New Roman"/>
                <w:i/>
                <w:color w:val="0070C0"/>
              </w:rPr>
              <w:t>mērķa grupas indikatīvais apjoms;</w:t>
            </w:r>
          </w:p>
          <w:p w14:paraId="27876E77" w14:textId="20F5A804" w:rsidR="00F208A6" w:rsidRPr="004B40AD" w:rsidRDefault="00F208A6" w:rsidP="0005391F">
            <w:pPr>
              <w:pStyle w:val="ListParagraph"/>
              <w:numPr>
                <w:ilvl w:val="0"/>
                <w:numId w:val="5"/>
              </w:numPr>
              <w:tabs>
                <w:tab w:val="clear" w:pos="783"/>
              </w:tabs>
              <w:ind w:left="880" w:hanging="284"/>
              <w:jc w:val="both"/>
              <w:rPr>
                <w:rFonts w:ascii="Times New Roman" w:hAnsi="Times New Roman" w:cs="Times New Roman"/>
                <w:i/>
                <w:color w:val="0070C0"/>
              </w:rPr>
            </w:pPr>
            <w:r w:rsidRPr="004B40AD">
              <w:rPr>
                <w:rFonts w:ascii="Times New Roman" w:hAnsi="Times New Roman" w:cs="Times New Roman"/>
                <w:i/>
                <w:color w:val="0070C0"/>
              </w:rPr>
              <w:t xml:space="preserve">akadēmiskā personāla atjaunotnes virzieni un doktorantu </w:t>
            </w:r>
            <w:r w:rsidR="00BC7E09" w:rsidRPr="004B40AD">
              <w:rPr>
                <w:rFonts w:ascii="Times New Roman" w:hAnsi="Times New Roman" w:cs="Times New Roman"/>
                <w:i/>
                <w:color w:val="0070C0"/>
              </w:rPr>
              <w:t xml:space="preserve">piesaistes, </w:t>
            </w:r>
            <w:r w:rsidRPr="004B40AD">
              <w:rPr>
                <w:rFonts w:ascii="Times New Roman" w:hAnsi="Times New Roman" w:cs="Times New Roman"/>
                <w:i/>
                <w:color w:val="0070C0"/>
              </w:rPr>
              <w:t xml:space="preserve">atlases </w:t>
            </w:r>
            <w:r w:rsidR="00BC7E09" w:rsidRPr="004B40AD">
              <w:rPr>
                <w:rFonts w:ascii="Times New Roman" w:hAnsi="Times New Roman" w:cs="Times New Roman"/>
                <w:i/>
                <w:color w:val="0070C0"/>
              </w:rPr>
              <w:t xml:space="preserve">un motivēšanas </w:t>
            </w:r>
            <w:r w:rsidRPr="004B40AD">
              <w:rPr>
                <w:rFonts w:ascii="Times New Roman" w:hAnsi="Times New Roman" w:cs="Times New Roman"/>
                <w:i/>
                <w:color w:val="0070C0"/>
              </w:rPr>
              <w:t>principi</w:t>
            </w:r>
            <w:r w:rsidR="00BC7E09" w:rsidRPr="004B40AD">
              <w:rPr>
                <w:rFonts w:ascii="Times New Roman" w:hAnsi="Times New Roman" w:cs="Times New Roman"/>
                <w:i/>
                <w:color w:val="0070C0"/>
              </w:rPr>
              <w:t xml:space="preserve"> iesaistei akadēmiskā personāla darbā, tai skaitā pēc projekta beigām</w:t>
            </w:r>
            <w:r w:rsidRPr="004B40AD">
              <w:rPr>
                <w:rFonts w:ascii="Times New Roman" w:hAnsi="Times New Roman" w:cs="Times New Roman"/>
                <w:i/>
                <w:color w:val="0070C0"/>
              </w:rPr>
              <w:t>;</w:t>
            </w:r>
          </w:p>
          <w:p w14:paraId="11A59603" w14:textId="70E8AFC3" w:rsidR="00F208A6" w:rsidRPr="004B40AD" w:rsidRDefault="00BC7E09" w:rsidP="0005391F">
            <w:pPr>
              <w:pStyle w:val="ListParagraph"/>
              <w:numPr>
                <w:ilvl w:val="0"/>
                <w:numId w:val="5"/>
              </w:numPr>
              <w:tabs>
                <w:tab w:val="clear" w:pos="783"/>
              </w:tabs>
              <w:ind w:left="880" w:hanging="284"/>
              <w:jc w:val="both"/>
              <w:rPr>
                <w:rFonts w:ascii="Times New Roman" w:hAnsi="Times New Roman" w:cs="Times New Roman"/>
                <w:i/>
                <w:color w:val="0070C0"/>
              </w:rPr>
            </w:pPr>
            <w:r w:rsidRPr="004B40AD">
              <w:rPr>
                <w:rFonts w:ascii="Times New Roman" w:hAnsi="Times New Roman" w:cs="Times New Roman"/>
                <w:i/>
                <w:color w:val="0070C0"/>
              </w:rPr>
              <w:t xml:space="preserve">ir ietverti </w:t>
            </w:r>
            <w:r w:rsidR="00F208A6" w:rsidRPr="004B40AD">
              <w:rPr>
                <w:rFonts w:ascii="Times New Roman" w:hAnsi="Times New Roman" w:cs="Times New Roman"/>
                <w:i/>
                <w:color w:val="0070C0"/>
              </w:rPr>
              <w:t>esošā akadēmiskā personāla stažēšanās pasākumu  Latvijas, Lietuvas vai Igaunijas izglītības iestādēs virzien</w:t>
            </w:r>
            <w:r w:rsidRPr="004B40AD">
              <w:rPr>
                <w:rFonts w:ascii="Times New Roman" w:hAnsi="Times New Roman" w:cs="Times New Roman"/>
                <w:i/>
                <w:color w:val="0070C0"/>
              </w:rPr>
              <w:t>i</w:t>
            </w:r>
            <w:r w:rsidR="00F208A6" w:rsidRPr="004B40AD">
              <w:rPr>
                <w:rFonts w:ascii="Times New Roman" w:hAnsi="Times New Roman" w:cs="Times New Roman"/>
                <w:i/>
                <w:color w:val="0070C0"/>
              </w:rPr>
              <w:t xml:space="preserve"> un potenciālo izglītības iestāžu, kurās </w:t>
            </w:r>
            <w:r w:rsidRPr="004B40AD">
              <w:rPr>
                <w:rFonts w:ascii="Times New Roman" w:hAnsi="Times New Roman" w:cs="Times New Roman"/>
                <w:i/>
                <w:color w:val="0070C0"/>
              </w:rPr>
              <w:t>paredzēti</w:t>
            </w:r>
            <w:r w:rsidR="00F208A6" w:rsidRPr="004B40AD">
              <w:rPr>
                <w:rFonts w:ascii="Times New Roman" w:hAnsi="Times New Roman" w:cs="Times New Roman"/>
                <w:i/>
                <w:color w:val="0070C0"/>
              </w:rPr>
              <w:t xml:space="preserve"> stažēšanās pasākumi, raksturojum</w:t>
            </w:r>
            <w:r w:rsidR="000604B8" w:rsidRPr="004B40AD">
              <w:rPr>
                <w:rFonts w:ascii="Times New Roman" w:hAnsi="Times New Roman" w:cs="Times New Roman"/>
                <w:i/>
                <w:color w:val="0070C0"/>
              </w:rPr>
              <w:t>s</w:t>
            </w:r>
            <w:r w:rsidR="00F208A6" w:rsidRPr="004B40AD">
              <w:rPr>
                <w:rFonts w:ascii="Times New Roman" w:hAnsi="Times New Roman" w:cs="Times New Roman"/>
                <w:i/>
                <w:color w:val="0070C0"/>
              </w:rPr>
              <w:t xml:space="preserve"> un atlases princip</w:t>
            </w:r>
            <w:r w:rsidR="000604B8" w:rsidRPr="004B40AD">
              <w:rPr>
                <w:rFonts w:ascii="Times New Roman" w:hAnsi="Times New Roman" w:cs="Times New Roman"/>
                <w:i/>
                <w:color w:val="0070C0"/>
              </w:rPr>
              <w:t>i</w:t>
            </w:r>
            <w:r w:rsidR="00F208A6" w:rsidRPr="004B40AD">
              <w:rPr>
                <w:rFonts w:ascii="Times New Roman" w:hAnsi="Times New Roman" w:cs="Times New Roman"/>
                <w:i/>
                <w:color w:val="0070C0"/>
              </w:rPr>
              <w:t>. Stažēšanās pasākumus Igaunijas un Lietuvas izglītības iestādēs var paredzēt, ja projekta iesniegumā paredzētā akadēmiskā personāla stažēšanās sniedz ieguldījumu 2016. gada Baltijas Asamblejas sesijā pieņemtās Baltijas Asamblejas rezolūcijas</w:t>
            </w:r>
            <w:r w:rsidR="00B95FAD" w:rsidRPr="004B40AD">
              <w:rPr>
                <w:rFonts w:ascii="Times New Roman" w:hAnsi="Times New Roman" w:cs="Times New Roman"/>
                <w:i/>
                <w:color w:val="0070C0"/>
                <w:vertAlign w:val="superscript"/>
              </w:rPr>
              <w:footnoteReference w:id="2"/>
            </w:r>
            <w:r w:rsidR="00B95FAD" w:rsidRPr="004B40AD">
              <w:rPr>
                <w:rFonts w:ascii="Times New Roman" w:hAnsi="Times New Roman" w:cs="Times New Roman"/>
                <w:i/>
                <w:color w:val="0070C0"/>
              </w:rPr>
              <w:t xml:space="preserve"> </w:t>
            </w:r>
            <w:r w:rsidR="00F208A6" w:rsidRPr="004B40AD">
              <w:rPr>
                <w:rFonts w:ascii="Times New Roman" w:hAnsi="Times New Roman" w:cs="Times New Roman"/>
                <w:i/>
                <w:color w:val="0070C0"/>
              </w:rPr>
              <w:t xml:space="preserve">   mērķu sasniegšanā, kurā vienojās, ka Baltijas valstīs tiks veidots vienots izglītības standarts un intensificēta sadarbība;  </w:t>
            </w:r>
          </w:p>
          <w:p w14:paraId="1878AF35" w14:textId="3F270F16" w:rsidR="00F208A6" w:rsidRPr="004B40AD" w:rsidRDefault="000604B8" w:rsidP="0005391F">
            <w:pPr>
              <w:pStyle w:val="ListParagraph"/>
              <w:numPr>
                <w:ilvl w:val="0"/>
                <w:numId w:val="5"/>
              </w:numPr>
              <w:tabs>
                <w:tab w:val="clear" w:pos="783"/>
              </w:tabs>
              <w:ind w:left="880" w:hanging="284"/>
              <w:jc w:val="both"/>
              <w:rPr>
                <w:rFonts w:ascii="Times New Roman" w:hAnsi="Times New Roman" w:cs="Times New Roman"/>
                <w:i/>
                <w:color w:val="0070C0"/>
              </w:rPr>
            </w:pPr>
            <w:r w:rsidRPr="004B40AD">
              <w:rPr>
                <w:rFonts w:ascii="Times New Roman" w:hAnsi="Times New Roman" w:cs="Times New Roman"/>
                <w:i/>
                <w:color w:val="0070C0"/>
              </w:rPr>
              <w:t xml:space="preserve">ir ietvertas </w:t>
            </w:r>
            <w:r w:rsidR="00F208A6" w:rsidRPr="004B40AD">
              <w:rPr>
                <w:rFonts w:ascii="Times New Roman" w:hAnsi="Times New Roman" w:cs="Times New Roman"/>
                <w:i/>
                <w:color w:val="0070C0"/>
              </w:rPr>
              <w:t xml:space="preserve">piesaistāmā ārvalstu personāla darba jomas, kompetences un pedagoģijas studiju programmas, kuru īstenošanai tos plānots piesaistīt, kā arī </w:t>
            </w:r>
            <w:r w:rsidRPr="004B40AD">
              <w:rPr>
                <w:rFonts w:ascii="Times New Roman" w:hAnsi="Times New Roman" w:cs="Times New Roman"/>
                <w:i/>
                <w:color w:val="0070C0"/>
              </w:rPr>
              <w:t xml:space="preserve">veiktie un plānotie </w:t>
            </w:r>
            <w:r w:rsidR="00F208A6" w:rsidRPr="004B40AD">
              <w:rPr>
                <w:rFonts w:ascii="Times New Roman" w:hAnsi="Times New Roman" w:cs="Times New Roman"/>
                <w:i/>
                <w:color w:val="0070C0"/>
              </w:rPr>
              <w:t xml:space="preserve">piesaistes </w:t>
            </w:r>
            <w:r w:rsidRPr="004B40AD">
              <w:rPr>
                <w:rFonts w:ascii="Times New Roman" w:hAnsi="Times New Roman" w:cs="Times New Roman"/>
                <w:i/>
                <w:color w:val="0070C0"/>
              </w:rPr>
              <w:t xml:space="preserve">pasākumi, kanāli, nosacījumi </w:t>
            </w:r>
            <w:r w:rsidR="00F208A6" w:rsidRPr="004B40AD">
              <w:rPr>
                <w:rFonts w:ascii="Times New Roman" w:hAnsi="Times New Roman" w:cs="Times New Roman"/>
                <w:i/>
                <w:color w:val="0070C0"/>
              </w:rPr>
              <w:t>un ilgtermiņa sadarbības nosacījum</w:t>
            </w:r>
            <w:r w:rsidRPr="004B40AD">
              <w:rPr>
                <w:rFonts w:ascii="Times New Roman" w:hAnsi="Times New Roman" w:cs="Times New Roman"/>
                <w:i/>
                <w:color w:val="0070C0"/>
              </w:rPr>
              <w:t>i</w:t>
            </w:r>
            <w:r w:rsidR="00F208A6" w:rsidRPr="004B40AD">
              <w:rPr>
                <w:rFonts w:ascii="Times New Roman" w:hAnsi="Times New Roman" w:cs="Times New Roman"/>
                <w:i/>
                <w:color w:val="0070C0"/>
              </w:rPr>
              <w:t>;</w:t>
            </w:r>
          </w:p>
          <w:p w14:paraId="393CC6D0" w14:textId="34D850C1" w:rsidR="00B95FAD" w:rsidRPr="004B40AD" w:rsidRDefault="00B95FAD" w:rsidP="0005391F">
            <w:pPr>
              <w:pStyle w:val="ListParagraph"/>
              <w:numPr>
                <w:ilvl w:val="0"/>
                <w:numId w:val="5"/>
              </w:numPr>
              <w:tabs>
                <w:tab w:val="clear" w:pos="783"/>
              </w:tabs>
              <w:ind w:left="880" w:hanging="284"/>
              <w:jc w:val="both"/>
              <w:rPr>
                <w:rFonts w:ascii="Times New Roman" w:hAnsi="Times New Roman" w:cs="Times New Roman"/>
                <w:i/>
                <w:color w:val="0070C0"/>
              </w:rPr>
            </w:pPr>
            <w:r w:rsidRPr="004B40AD">
              <w:rPr>
                <w:rFonts w:ascii="Times New Roman" w:hAnsi="Times New Roman" w:cs="Times New Roman"/>
                <w:i/>
                <w:color w:val="0070C0"/>
              </w:rPr>
              <w:t xml:space="preserve">ir aprakstīta </w:t>
            </w:r>
            <w:r w:rsidR="000604B8" w:rsidRPr="004B40AD">
              <w:rPr>
                <w:rFonts w:ascii="Times New Roman" w:hAnsi="Times New Roman" w:cs="Times New Roman"/>
                <w:i/>
                <w:color w:val="0070C0"/>
              </w:rPr>
              <w:t xml:space="preserve">esošā akadēmiskā personāla </w:t>
            </w:r>
            <w:r w:rsidRPr="004B40AD">
              <w:rPr>
                <w:rFonts w:ascii="Times New Roman" w:hAnsi="Times New Roman" w:cs="Times New Roman"/>
                <w:i/>
                <w:color w:val="0070C0"/>
              </w:rPr>
              <w:t>pieteikšanās un atlases kārtība un kritēriji dalībai attīstības pasākumos;</w:t>
            </w:r>
          </w:p>
          <w:p w14:paraId="33D29ADD" w14:textId="587AA472" w:rsidR="00B95FAD" w:rsidRPr="004B40AD" w:rsidRDefault="00B95FAD" w:rsidP="0005391F">
            <w:pPr>
              <w:pStyle w:val="ListParagraph"/>
              <w:numPr>
                <w:ilvl w:val="0"/>
                <w:numId w:val="5"/>
              </w:numPr>
              <w:tabs>
                <w:tab w:val="clear" w:pos="783"/>
              </w:tabs>
              <w:ind w:left="880" w:hanging="284"/>
              <w:jc w:val="both"/>
              <w:rPr>
                <w:rFonts w:ascii="Times New Roman" w:hAnsi="Times New Roman" w:cs="Times New Roman"/>
                <w:i/>
                <w:color w:val="0070C0"/>
              </w:rPr>
            </w:pPr>
            <w:r w:rsidRPr="004B40AD">
              <w:rPr>
                <w:rFonts w:ascii="Times New Roman" w:hAnsi="Times New Roman" w:cs="Times New Roman"/>
                <w:i/>
                <w:color w:val="0070C0"/>
              </w:rPr>
              <w:t xml:space="preserve">ir </w:t>
            </w:r>
            <w:r w:rsidR="000604B8" w:rsidRPr="004B40AD">
              <w:rPr>
                <w:rFonts w:ascii="Times New Roman" w:hAnsi="Times New Roman" w:cs="Times New Roman"/>
                <w:i/>
                <w:color w:val="0070C0"/>
              </w:rPr>
              <w:t xml:space="preserve">aprakstīti </w:t>
            </w:r>
            <w:r w:rsidRPr="004B40AD">
              <w:rPr>
                <w:rFonts w:ascii="Times New Roman" w:hAnsi="Times New Roman" w:cs="Times New Roman"/>
                <w:i/>
                <w:color w:val="0070C0"/>
              </w:rPr>
              <w:t xml:space="preserve">rezultātu sasniegšanas kvalitātes </w:t>
            </w:r>
            <w:r w:rsidR="00C33AD7" w:rsidRPr="004B40AD">
              <w:rPr>
                <w:rFonts w:ascii="Times New Roman" w:hAnsi="Times New Roman" w:cs="Times New Roman"/>
                <w:i/>
                <w:color w:val="0070C0"/>
              </w:rPr>
              <w:t>vadības un uzraudzības pasākumi;</w:t>
            </w:r>
          </w:p>
          <w:p w14:paraId="55DC0E14" w14:textId="77777777" w:rsidR="00B95FAD" w:rsidRPr="004B40AD" w:rsidRDefault="00B95FAD" w:rsidP="0005391F">
            <w:pPr>
              <w:pStyle w:val="ListParagraph"/>
              <w:numPr>
                <w:ilvl w:val="0"/>
                <w:numId w:val="33"/>
              </w:numPr>
              <w:ind w:left="454" w:hanging="454"/>
              <w:jc w:val="both"/>
              <w:rPr>
                <w:rFonts w:ascii="Times New Roman" w:hAnsi="Times New Roman" w:cs="Times New Roman"/>
                <w:i/>
                <w:color w:val="0070C0"/>
              </w:rPr>
            </w:pPr>
            <w:r w:rsidRPr="004B40AD">
              <w:rPr>
                <w:rFonts w:ascii="Times New Roman" w:hAnsi="Times New Roman" w:cs="Times New Roman"/>
                <w:i/>
                <w:color w:val="0070C0"/>
              </w:rPr>
              <w:t>Projekta iesniegumā ir pamatots, ka plānotie akadēmiskā personāla attīstības pasākumi:</w:t>
            </w:r>
          </w:p>
          <w:p w14:paraId="78699618" w14:textId="77777777" w:rsidR="00B95FAD" w:rsidRPr="004B40AD" w:rsidRDefault="00B95FAD" w:rsidP="0005391F">
            <w:pPr>
              <w:pStyle w:val="ListParagraph"/>
              <w:numPr>
                <w:ilvl w:val="0"/>
                <w:numId w:val="5"/>
              </w:numPr>
              <w:ind w:left="738" w:hanging="142"/>
              <w:jc w:val="both"/>
              <w:rPr>
                <w:rFonts w:ascii="Times New Roman" w:hAnsi="Times New Roman" w:cs="Times New Roman"/>
                <w:i/>
                <w:color w:val="0070C0"/>
              </w:rPr>
            </w:pPr>
            <w:r w:rsidRPr="004B40AD">
              <w:rPr>
                <w:rFonts w:ascii="Times New Roman" w:hAnsi="Times New Roman" w:cs="Times New Roman"/>
                <w:i/>
                <w:color w:val="0070C0"/>
              </w:rPr>
              <w:t xml:space="preserve"> stiprina projekta iesniedzēja institūcijas stratēģisko specializāciju;</w:t>
            </w:r>
          </w:p>
          <w:p w14:paraId="18BB475A" w14:textId="2635C622" w:rsidR="00B95FAD" w:rsidRPr="004B40AD" w:rsidRDefault="00B95FAD" w:rsidP="0005391F">
            <w:pPr>
              <w:pStyle w:val="ListParagraph"/>
              <w:numPr>
                <w:ilvl w:val="0"/>
                <w:numId w:val="5"/>
              </w:numPr>
              <w:ind w:left="738" w:hanging="142"/>
              <w:jc w:val="both"/>
              <w:rPr>
                <w:rFonts w:ascii="Times New Roman" w:hAnsi="Times New Roman" w:cs="Times New Roman"/>
                <w:i/>
                <w:color w:val="0070C0"/>
              </w:rPr>
            </w:pPr>
            <w:r w:rsidRPr="004B40AD">
              <w:rPr>
                <w:rFonts w:ascii="Times New Roman" w:hAnsi="Times New Roman" w:cs="Times New Roman"/>
                <w:i/>
                <w:color w:val="0070C0"/>
              </w:rPr>
              <w:t>atbilst projekta iesniedzēja institūcijas attīstības stratēģijā noteiktajiem pētniecības virzieniem, cilvēkresursu attīstības plānam un pedagoģij</w:t>
            </w:r>
            <w:r w:rsidR="00C33AD7" w:rsidRPr="004B40AD">
              <w:rPr>
                <w:rFonts w:ascii="Times New Roman" w:hAnsi="Times New Roman" w:cs="Times New Roman"/>
                <w:i/>
                <w:color w:val="0070C0"/>
              </w:rPr>
              <w:t>as izglītības attīstības plānam;</w:t>
            </w:r>
          </w:p>
          <w:p w14:paraId="744DB6FC" w14:textId="74038101" w:rsidR="00B95FAD" w:rsidRPr="004B40AD" w:rsidRDefault="00B95FAD" w:rsidP="0005391F">
            <w:pPr>
              <w:pStyle w:val="ListParagraph"/>
              <w:numPr>
                <w:ilvl w:val="0"/>
                <w:numId w:val="33"/>
              </w:numPr>
              <w:ind w:left="454" w:hanging="454"/>
              <w:jc w:val="both"/>
              <w:rPr>
                <w:rFonts w:ascii="Times New Roman" w:hAnsi="Times New Roman" w:cs="Times New Roman"/>
                <w:i/>
                <w:color w:val="0070C0"/>
              </w:rPr>
            </w:pPr>
            <w:r w:rsidRPr="004B40AD">
              <w:rPr>
                <w:rFonts w:ascii="Times New Roman" w:hAnsi="Times New Roman" w:cs="Times New Roman"/>
                <w:i/>
                <w:color w:val="0070C0"/>
              </w:rPr>
              <w:t>Projekta iesniegumā ir sniegts izvēr</w:t>
            </w:r>
            <w:r w:rsidR="00B402BB" w:rsidRPr="004B40AD">
              <w:rPr>
                <w:rFonts w:ascii="Times New Roman" w:hAnsi="Times New Roman" w:cs="Times New Roman"/>
                <w:i/>
                <w:color w:val="0070C0"/>
              </w:rPr>
              <w:t>s</w:t>
            </w:r>
            <w:r w:rsidRPr="004B40AD">
              <w:rPr>
                <w:rFonts w:ascii="Times New Roman" w:hAnsi="Times New Roman" w:cs="Times New Roman"/>
                <w:i/>
                <w:color w:val="0070C0"/>
              </w:rPr>
              <w:t>ts raksturojums par projektā plānoto darbību sasaisti ar tajā paredzētiem personāla attīstības un piesaistes pasākumiem, un projektā plānoto darbību ieguldījumu akadēmiskā personāla attīstības pasākumu plānā noteikto mērķu un sasniedzamo rezultātu sasniegšanā projekta īstenošanas laikā un ilgtermiņā.</w:t>
            </w:r>
          </w:p>
          <w:p w14:paraId="1FE0E7BD" w14:textId="5C564500" w:rsidR="00B95FAD" w:rsidRPr="004B40AD" w:rsidRDefault="00B95FAD" w:rsidP="0005391F">
            <w:pPr>
              <w:pStyle w:val="ListParagraph"/>
              <w:numPr>
                <w:ilvl w:val="0"/>
                <w:numId w:val="33"/>
              </w:numPr>
              <w:ind w:left="454" w:hanging="454"/>
              <w:jc w:val="both"/>
              <w:rPr>
                <w:rFonts w:ascii="Times New Roman" w:hAnsi="Times New Roman" w:cs="Times New Roman"/>
                <w:i/>
                <w:color w:val="0070C0"/>
              </w:rPr>
            </w:pPr>
            <w:r w:rsidRPr="004B40AD">
              <w:rPr>
                <w:rFonts w:ascii="Times New Roman" w:hAnsi="Times New Roman" w:cs="Times New Roman"/>
                <w:i/>
                <w:color w:val="0070C0"/>
              </w:rPr>
              <w:t>Projekta iesniegumam</w:t>
            </w:r>
            <w:r w:rsidR="00C8222F" w:rsidRPr="004B40AD">
              <w:rPr>
                <w:rFonts w:ascii="Times New Roman" w:hAnsi="Times New Roman" w:cs="Times New Roman"/>
                <w:i/>
                <w:color w:val="0070C0"/>
              </w:rPr>
              <w:t xml:space="preserve"> (akadēmiskā personāla attīstības pasākumu plānam)</w:t>
            </w:r>
            <w:r w:rsidRPr="004B40AD">
              <w:rPr>
                <w:rFonts w:ascii="Times New Roman" w:hAnsi="Times New Roman" w:cs="Times New Roman"/>
                <w:i/>
                <w:color w:val="0070C0"/>
              </w:rPr>
              <w:t xml:space="preserve"> ir pievienots projekta iesniedzēja institūcijas nodarbinātā akadēmiskā personāla angļu valodas prasmes līmeņa  pašnovērtējums (t.sk. sapratne, runāšana, rakstīšana), kas attiecīgi pamato projektā plānoto personāla kompetenču pilnveides pasākumu atbilstību un pamatotību</w:t>
            </w:r>
            <w:r w:rsidR="00C33AD7" w:rsidRPr="004B40AD">
              <w:rPr>
                <w:rFonts w:ascii="Times New Roman" w:hAnsi="Times New Roman" w:cs="Times New Roman"/>
                <w:i/>
                <w:color w:val="0070C0"/>
              </w:rPr>
              <w:t xml:space="preserve"> akadēmiskā snieguma pilnveidei;</w:t>
            </w:r>
          </w:p>
          <w:p w14:paraId="6DF80DC9" w14:textId="4578EA2A" w:rsidR="00B95FAD" w:rsidRPr="004B40AD" w:rsidRDefault="00B95FAD" w:rsidP="0005391F">
            <w:pPr>
              <w:pStyle w:val="ListParagraph"/>
              <w:numPr>
                <w:ilvl w:val="0"/>
                <w:numId w:val="33"/>
              </w:numPr>
              <w:ind w:left="454" w:hanging="454"/>
              <w:jc w:val="both"/>
              <w:rPr>
                <w:rFonts w:ascii="Times New Roman" w:hAnsi="Times New Roman" w:cs="Times New Roman"/>
                <w:i/>
                <w:color w:val="0070C0"/>
              </w:rPr>
            </w:pPr>
            <w:r w:rsidRPr="004B40AD">
              <w:rPr>
                <w:rFonts w:ascii="Times New Roman" w:hAnsi="Times New Roman" w:cs="Times New Roman"/>
                <w:i/>
                <w:color w:val="0070C0"/>
              </w:rPr>
              <w:t xml:space="preserve">Projekta iesniegumā ir pamatots, ka augstākās izglītības institūcijā darbojas organizatoriskā struktūra, kas pārskatāmi un efektīvi pilda ārvalstu pasniedzēju piesaistes un atbalsta uzdevumus, spēj darboties stratēģiski un koordinēti. Projekta iesniegumā sniegts pārskats </w:t>
            </w:r>
            <w:r w:rsidR="00C8222F" w:rsidRPr="004B40AD">
              <w:rPr>
                <w:rFonts w:ascii="Times New Roman" w:hAnsi="Times New Roman" w:cs="Times New Roman"/>
                <w:i/>
                <w:color w:val="0070C0"/>
              </w:rPr>
              <w:t xml:space="preserve">un analīze </w:t>
            </w:r>
            <w:r w:rsidRPr="004B40AD">
              <w:rPr>
                <w:rFonts w:ascii="Times New Roman" w:hAnsi="Times New Roman" w:cs="Times New Roman"/>
                <w:i/>
                <w:color w:val="0070C0"/>
              </w:rPr>
              <w:t xml:space="preserve">par </w:t>
            </w:r>
            <w:r w:rsidR="00C8222F" w:rsidRPr="004B40AD">
              <w:rPr>
                <w:rFonts w:ascii="Times New Roman" w:hAnsi="Times New Roman" w:cs="Times New Roman"/>
                <w:i/>
                <w:color w:val="0070C0"/>
              </w:rPr>
              <w:t xml:space="preserve">institūcijā pastāvošo </w:t>
            </w:r>
            <w:r w:rsidRPr="004B40AD">
              <w:rPr>
                <w:rFonts w:ascii="Times New Roman" w:hAnsi="Times New Roman" w:cs="Times New Roman"/>
                <w:i/>
                <w:color w:val="0070C0"/>
              </w:rPr>
              <w:t>ārvalstu pasniedzēju piesaist</w:t>
            </w:r>
            <w:r w:rsidR="00C8222F" w:rsidRPr="004B40AD">
              <w:rPr>
                <w:rFonts w:ascii="Times New Roman" w:hAnsi="Times New Roman" w:cs="Times New Roman"/>
                <w:i/>
                <w:color w:val="0070C0"/>
              </w:rPr>
              <w:t>es praks</w:t>
            </w:r>
            <w:r w:rsidRPr="004B40AD">
              <w:rPr>
                <w:rFonts w:ascii="Times New Roman" w:hAnsi="Times New Roman" w:cs="Times New Roman"/>
                <w:i/>
                <w:color w:val="0070C0"/>
              </w:rPr>
              <w:t>i</w:t>
            </w:r>
            <w:r w:rsidR="00166126" w:rsidRPr="004B40AD">
              <w:rPr>
                <w:rFonts w:ascii="Times New Roman" w:hAnsi="Times New Roman" w:cs="Times New Roman"/>
                <w:i/>
                <w:color w:val="0070C0"/>
              </w:rPr>
              <w:t xml:space="preserve"> (t.sk. esošās prakses stiprās un vājās puses, nepieciešamie pasākumi esošās prakses uzlabošanai), </w:t>
            </w:r>
            <w:r w:rsidR="00C8222F" w:rsidRPr="004B40AD">
              <w:rPr>
                <w:rFonts w:ascii="Times New Roman" w:hAnsi="Times New Roman" w:cs="Times New Roman"/>
                <w:i/>
                <w:color w:val="0070C0"/>
              </w:rPr>
              <w:t>tai skaitā piesaistes kanāliem un mehānismiem</w:t>
            </w:r>
            <w:r w:rsidRPr="004B40AD">
              <w:rPr>
                <w:rFonts w:ascii="Times New Roman" w:hAnsi="Times New Roman" w:cs="Times New Roman"/>
                <w:i/>
                <w:color w:val="0070C0"/>
              </w:rPr>
              <w:t xml:space="preserve"> konkrētā studiju virzienā vai virzienos pēdējos trīs akadēmiskos gados, kas apliecina  augstākās izglītības institūcijas organizatoriskās struktūras efektivitāti un spēju darb</w:t>
            </w:r>
            <w:r w:rsidR="00C33AD7" w:rsidRPr="004B40AD">
              <w:rPr>
                <w:rFonts w:ascii="Times New Roman" w:hAnsi="Times New Roman" w:cs="Times New Roman"/>
                <w:i/>
                <w:color w:val="0070C0"/>
              </w:rPr>
              <w:t>oties stratēģiski un koordinēti;</w:t>
            </w:r>
          </w:p>
          <w:p w14:paraId="7203D2F0" w14:textId="567417EF" w:rsidR="00C33AD7" w:rsidRPr="004B40AD" w:rsidRDefault="00780070" w:rsidP="0005391F">
            <w:pPr>
              <w:pStyle w:val="ListParagraph"/>
              <w:numPr>
                <w:ilvl w:val="0"/>
                <w:numId w:val="33"/>
              </w:numPr>
              <w:ind w:left="454" w:hanging="454"/>
              <w:jc w:val="both"/>
              <w:rPr>
                <w:rFonts w:ascii="Times New Roman" w:hAnsi="Times New Roman" w:cs="Times New Roman"/>
                <w:i/>
                <w:color w:val="0070C0"/>
              </w:rPr>
            </w:pPr>
            <w:r w:rsidRPr="004B40AD">
              <w:rPr>
                <w:rFonts w:ascii="Times New Roman" w:hAnsi="Times New Roman" w:cs="Times New Roman"/>
                <w:i/>
                <w:color w:val="0070C0"/>
              </w:rPr>
              <w:t>Projekta iesniegumā i</w:t>
            </w:r>
            <w:r w:rsidR="00B95FAD" w:rsidRPr="004B40AD">
              <w:rPr>
                <w:rFonts w:ascii="Times New Roman" w:hAnsi="Times New Roman" w:cs="Times New Roman"/>
                <w:i/>
                <w:color w:val="0070C0"/>
              </w:rPr>
              <w:t xml:space="preserve">r paredzēts, atbilstoši MK </w:t>
            </w:r>
            <w:r w:rsidR="00CD2B86" w:rsidRPr="004B40AD">
              <w:rPr>
                <w:rFonts w:ascii="Times New Roman" w:hAnsi="Times New Roman" w:cs="Times New Roman"/>
                <w:i/>
                <w:color w:val="0070C0"/>
              </w:rPr>
              <w:t xml:space="preserve">noteikumu 39.punktam, </w:t>
            </w:r>
            <w:r w:rsidR="00B95FAD" w:rsidRPr="004B40AD">
              <w:rPr>
                <w:rFonts w:ascii="Times New Roman" w:hAnsi="Times New Roman" w:cs="Times New Roman"/>
                <w:i/>
                <w:color w:val="0070C0"/>
              </w:rPr>
              <w:t xml:space="preserve">izsludināt atklātu doktorantu un ārvalstu akadēmiskā personāla atlasi, dalībai projekta ietvaros plānotajos pasākumos, publicējot informāciju par atlasi </w:t>
            </w:r>
            <w:r w:rsidR="00C8222F" w:rsidRPr="004B40AD">
              <w:rPr>
                <w:rFonts w:ascii="Times New Roman" w:hAnsi="Times New Roman" w:cs="Times New Roman"/>
                <w:i/>
                <w:color w:val="0070C0"/>
              </w:rPr>
              <w:t xml:space="preserve">vismaz </w:t>
            </w:r>
            <w:r w:rsidR="00B95FAD" w:rsidRPr="004B40AD">
              <w:rPr>
                <w:rFonts w:ascii="Times New Roman" w:hAnsi="Times New Roman" w:cs="Times New Roman"/>
                <w:i/>
                <w:color w:val="0070C0"/>
              </w:rPr>
              <w:t>oficiālajā izdevumā "Latvijas Vēstnesis", Eiropas Komisijas portālā "Euraxess" un Izglītības un zinātnes ministrijas tīmekļvietnē (</w:t>
            </w:r>
            <w:hyperlink r:id="rId12" w:history="1">
              <w:r w:rsidR="0084322D" w:rsidRPr="004B40AD">
                <w:rPr>
                  <w:rStyle w:val="Hyperlink"/>
                  <w:rFonts w:ascii="Times New Roman" w:hAnsi="Times New Roman" w:cs="Times New Roman"/>
                  <w:i/>
                </w:rPr>
                <w:t>www.izm.gov.lv</w:t>
              </w:r>
            </w:hyperlink>
            <w:r w:rsidR="00B95FAD" w:rsidRPr="004B40AD">
              <w:rPr>
                <w:rFonts w:ascii="Times New Roman" w:hAnsi="Times New Roman" w:cs="Times New Roman"/>
                <w:i/>
                <w:color w:val="0070C0"/>
              </w:rPr>
              <w:t>)</w:t>
            </w:r>
            <w:r w:rsidR="00C33AD7" w:rsidRPr="004B40AD">
              <w:rPr>
                <w:rFonts w:ascii="Times New Roman" w:hAnsi="Times New Roman" w:cs="Times New Roman"/>
                <w:i/>
                <w:color w:val="0070C0"/>
              </w:rPr>
              <w:t>;</w:t>
            </w:r>
          </w:p>
          <w:p w14:paraId="0337514A" w14:textId="77777777" w:rsidR="005F01F3" w:rsidRPr="004B40AD" w:rsidRDefault="005F01F3" w:rsidP="0005391F">
            <w:pPr>
              <w:pStyle w:val="ListParagraph"/>
              <w:numPr>
                <w:ilvl w:val="0"/>
                <w:numId w:val="33"/>
              </w:numPr>
              <w:ind w:left="454" w:hanging="454"/>
              <w:jc w:val="both"/>
              <w:rPr>
                <w:rFonts w:ascii="Times New Roman" w:hAnsi="Times New Roman" w:cs="Times New Roman"/>
                <w:i/>
                <w:color w:val="0070C0"/>
              </w:rPr>
            </w:pPr>
            <w:r w:rsidRPr="004B40AD">
              <w:rPr>
                <w:rFonts w:ascii="Times New Roman" w:hAnsi="Times New Roman" w:cs="Times New Roman"/>
                <w:i/>
                <w:color w:val="0070C0"/>
              </w:rPr>
              <w:t>Ir veikta ārvalstu akadēmiskā personāla atlase un pirmajā akadēmiskajā gadā (2018./2019.ak.g) projekta ietvaros paredzēts iesaistīt vismaz vienu ārvalstu akadēmisko personālu.</w:t>
            </w:r>
          </w:p>
          <w:p w14:paraId="521D7F77" w14:textId="4ABC2F30" w:rsidR="00C33AD7" w:rsidRPr="004B40AD" w:rsidRDefault="00C33AD7" w:rsidP="0005391F">
            <w:pPr>
              <w:pStyle w:val="ListParagraph"/>
              <w:numPr>
                <w:ilvl w:val="0"/>
                <w:numId w:val="33"/>
              </w:numPr>
              <w:ind w:left="454" w:hanging="454"/>
              <w:jc w:val="both"/>
              <w:rPr>
                <w:rFonts w:ascii="Times New Roman" w:hAnsi="Times New Roman" w:cs="Times New Roman"/>
                <w:i/>
                <w:color w:val="0070C0"/>
              </w:rPr>
            </w:pPr>
            <w:r w:rsidRPr="004B40AD">
              <w:rPr>
                <w:rFonts w:ascii="Times New Roman" w:hAnsi="Times New Roman" w:cs="Times New Roman"/>
                <w:i/>
                <w:color w:val="0070C0"/>
              </w:rPr>
              <w:t>Projekta iesniegumam ir pievienots vismaz viena ārvalstu akadēmiskā personāla veiktajā atlasē izvēlētā ārvalstu akadēmiskā personāla CV, studiju virzienu padomes vai līdzīgas institūcijas protokols, kurā sniegts ārvalstu akadēmiskā personāla atbilstības izvērtējums (zināšanu, pieredzes, kompetenču) izvēlētai akadēmiskā amata vietai, vienošanās/nodomu protokols, kas apliecina iesaisti pirmajā akadēmiskajā gadā projekta ietvaros;</w:t>
            </w:r>
          </w:p>
          <w:p w14:paraId="028FC2A6" w14:textId="77777777" w:rsidR="0084322D" w:rsidRPr="003924F6" w:rsidRDefault="0084322D" w:rsidP="003924F6">
            <w:pPr>
              <w:rPr>
                <w:rFonts w:ascii="Times New Roman" w:hAnsi="Times New Roman" w:cs="Times New Roman"/>
                <w:i/>
                <w:color w:val="0070C0"/>
              </w:rPr>
            </w:pPr>
          </w:p>
          <w:p w14:paraId="56BD4F8F" w14:textId="77777777" w:rsidR="001B08B0" w:rsidRPr="004B40AD" w:rsidRDefault="001B08B0" w:rsidP="001B08B0">
            <w:pPr>
              <w:jc w:val="both"/>
              <w:rPr>
                <w:rFonts w:ascii="Times New Roman" w:hAnsi="Times New Roman" w:cs="Times New Roman"/>
                <w:i/>
                <w:color w:val="0070C0"/>
              </w:rPr>
            </w:pPr>
            <w:r w:rsidRPr="004B40AD">
              <w:rPr>
                <w:rFonts w:ascii="Times New Roman" w:hAnsi="Times New Roman" w:cs="Times New Roman"/>
                <w:i/>
                <w:color w:val="0070C0"/>
              </w:rPr>
              <w:t>Vērtējot projektu tiks vērtēts:</w:t>
            </w:r>
          </w:p>
          <w:p w14:paraId="785CD774" w14:textId="70611CBF" w:rsidR="00C33AD7" w:rsidRPr="004B40AD" w:rsidRDefault="001B08B0" w:rsidP="0005391F">
            <w:pPr>
              <w:pStyle w:val="ListParagraph"/>
              <w:numPr>
                <w:ilvl w:val="0"/>
                <w:numId w:val="34"/>
              </w:numPr>
              <w:ind w:left="454" w:hanging="283"/>
              <w:jc w:val="both"/>
              <w:rPr>
                <w:rFonts w:ascii="Times New Roman" w:hAnsi="Times New Roman" w:cs="Times New Roman"/>
                <w:i/>
                <w:color w:val="0070C0"/>
              </w:rPr>
            </w:pPr>
            <w:r w:rsidRPr="004B40AD">
              <w:rPr>
                <w:rFonts w:ascii="Times New Roman" w:hAnsi="Times New Roman" w:cs="Times New Roman"/>
                <w:i/>
                <w:color w:val="0070C0"/>
              </w:rPr>
              <w:t>cik lielā mērā projektu iesniegumā ietverto darbību īstenošana veicinās Latvijas augstākās izglītības politikas mērķu sasniegšanu atbilstoši Izglītības attīstības pamatnostādnēs 2014.-2020.gadam, Zinātnes, tehnoloģijas attīstības un inovāciju pamatnostādnēs 2014.-2020.gadam un Latvijas Viedās special</w:t>
            </w:r>
            <w:r w:rsidR="00C33AD7" w:rsidRPr="004B40AD">
              <w:rPr>
                <w:rFonts w:ascii="Times New Roman" w:hAnsi="Times New Roman" w:cs="Times New Roman"/>
                <w:i/>
                <w:color w:val="0070C0"/>
              </w:rPr>
              <w:t>izācijas stratēģijā noteiktajam;</w:t>
            </w:r>
          </w:p>
          <w:p w14:paraId="05923BBF" w14:textId="13EFBCAB" w:rsidR="001B08B0" w:rsidRPr="004B40AD" w:rsidRDefault="00610164" w:rsidP="0005391F">
            <w:pPr>
              <w:pStyle w:val="ListParagraph"/>
              <w:numPr>
                <w:ilvl w:val="0"/>
                <w:numId w:val="34"/>
              </w:numPr>
              <w:spacing w:before="120"/>
              <w:ind w:left="454" w:hanging="283"/>
              <w:jc w:val="both"/>
              <w:rPr>
                <w:rFonts w:ascii="Times New Roman" w:hAnsi="Times New Roman" w:cs="Times New Roman"/>
                <w:i/>
                <w:color w:val="0070C0"/>
              </w:rPr>
            </w:pPr>
            <w:r w:rsidRPr="004B40AD">
              <w:rPr>
                <w:rFonts w:ascii="Times New Roman" w:hAnsi="Times New Roman" w:cs="Times New Roman"/>
                <w:i/>
                <w:color w:val="0070C0"/>
              </w:rPr>
              <w:t xml:space="preserve">cik lielā mērā projekta ietvaros paredzētās atbalstāmās darbības atbilst </w:t>
            </w:r>
            <w:r w:rsidR="001B08B0" w:rsidRPr="004B40AD">
              <w:rPr>
                <w:rFonts w:ascii="Times New Roman" w:hAnsi="Times New Roman" w:cs="Times New Roman"/>
                <w:i/>
                <w:color w:val="0070C0"/>
              </w:rPr>
              <w:t xml:space="preserve">augstākās izglītības institūcijas </w:t>
            </w:r>
            <w:r w:rsidRPr="004B40AD">
              <w:rPr>
                <w:rFonts w:ascii="Times New Roman" w:hAnsi="Times New Roman" w:cs="Times New Roman"/>
                <w:i/>
                <w:color w:val="0070C0"/>
              </w:rPr>
              <w:t xml:space="preserve">attīstības stratēģijā noteiktajiem pētniecības virzieniem, studiju programmu attīstības plānam, un cilvēkresursu attīstības plānam, un stiprina </w:t>
            </w:r>
            <w:r w:rsidR="001B08B0" w:rsidRPr="004B40AD">
              <w:rPr>
                <w:rFonts w:ascii="Times New Roman" w:hAnsi="Times New Roman" w:cs="Times New Roman"/>
                <w:i/>
                <w:color w:val="0070C0"/>
              </w:rPr>
              <w:t>augstākās izglītības institūcijas</w:t>
            </w:r>
            <w:r w:rsidRPr="004B40AD">
              <w:rPr>
                <w:rFonts w:ascii="Times New Roman" w:hAnsi="Times New Roman" w:cs="Times New Roman"/>
                <w:i/>
                <w:color w:val="0070C0"/>
              </w:rPr>
              <w:t xml:space="preserve"> internacionalizāciju un izglītības, pedagoģijas un sporta studiju programmu īstenošanas kvalitāti un starptautisko konkurētspēju, tostarp vērsts uz esošā akadēmiskā personāla spēju maksimālu realizāciju, kuru analīze atspoguļota projekta iesniegumā v</w:t>
            </w:r>
            <w:r w:rsidR="001B08B0" w:rsidRPr="004B40AD">
              <w:rPr>
                <w:rFonts w:ascii="Times New Roman" w:hAnsi="Times New Roman" w:cs="Times New Roman"/>
                <w:i/>
                <w:color w:val="0070C0"/>
              </w:rPr>
              <w:t>ai tam pievienotajos dokumentos;</w:t>
            </w:r>
          </w:p>
          <w:p w14:paraId="74D91EDD" w14:textId="77777777" w:rsidR="0073192F" w:rsidRPr="004B40AD" w:rsidRDefault="00610164" w:rsidP="0005391F">
            <w:pPr>
              <w:pStyle w:val="ListParagraph"/>
              <w:numPr>
                <w:ilvl w:val="0"/>
                <w:numId w:val="34"/>
              </w:numPr>
              <w:spacing w:before="120"/>
              <w:ind w:left="454" w:hanging="283"/>
              <w:jc w:val="both"/>
              <w:rPr>
                <w:rFonts w:ascii="Times New Roman" w:hAnsi="Times New Roman" w:cs="Times New Roman"/>
                <w:i/>
                <w:color w:val="0000FF"/>
              </w:rPr>
            </w:pPr>
            <w:r w:rsidRPr="004B40AD">
              <w:rPr>
                <w:rFonts w:ascii="Times New Roman" w:hAnsi="Times New Roman" w:cs="Times New Roman"/>
                <w:i/>
                <w:color w:val="0070C0"/>
              </w:rPr>
              <w:t xml:space="preserve">cik lielā mērā projekta ietvaros paredzētie akadēmiskā personāla attīstības pasākumi atbilst </w:t>
            </w:r>
            <w:r w:rsidR="001B08B0" w:rsidRPr="004B40AD">
              <w:rPr>
                <w:rFonts w:ascii="Times New Roman" w:hAnsi="Times New Roman" w:cs="Times New Roman"/>
                <w:i/>
                <w:color w:val="0070C0"/>
              </w:rPr>
              <w:t xml:space="preserve">augstākās izglītības institūcijas </w:t>
            </w:r>
            <w:r w:rsidRPr="004B40AD">
              <w:rPr>
                <w:rFonts w:ascii="Times New Roman" w:hAnsi="Times New Roman" w:cs="Times New Roman"/>
                <w:i/>
                <w:color w:val="0070C0"/>
              </w:rPr>
              <w:t>stratēģiskajai specializācijai un tautsaimniecības attīstības vajadzībām, kuru analīze atspoguļota projekta iesniegumā va</w:t>
            </w:r>
            <w:r w:rsidR="00C33AD7" w:rsidRPr="004B40AD">
              <w:rPr>
                <w:rFonts w:ascii="Times New Roman" w:hAnsi="Times New Roman" w:cs="Times New Roman"/>
                <w:i/>
                <w:color w:val="0070C0"/>
              </w:rPr>
              <w:t>i tam pievienotajos dokumentos;</w:t>
            </w:r>
          </w:p>
          <w:p w14:paraId="6D3B9D03" w14:textId="2C6C3FAB" w:rsidR="00C33AD7" w:rsidRPr="004B40AD" w:rsidRDefault="00C33AD7" w:rsidP="0005391F">
            <w:pPr>
              <w:pStyle w:val="ListParagraph"/>
              <w:numPr>
                <w:ilvl w:val="0"/>
                <w:numId w:val="34"/>
              </w:numPr>
              <w:spacing w:before="120"/>
              <w:ind w:left="454" w:hanging="283"/>
              <w:jc w:val="both"/>
              <w:rPr>
                <w:rFonts w:ascii="Times New Roman" w:hAnsi="Times New Roman" w:cs="Times New Roman"/>
                <w:i/>
                <w:color w:val="0070C0"/>
              </w:rPr>
            </w:pPr>
            <w:r w:rsidRPr="004B40AD">
              <w:rPr>
                <w:rFonts w:ascii="Times New Roman" w:hAnsi="Times New Roman" w:cs="Times New Roman"/>
                <w:i/>
                <w:color w:val="0070C0"/>
              </w:rPr>
              <w:t>cik lielā mērā projekt</w:t>
            </w:r>
            <w:r w:rsidR="00B402BB" w:rsidRPr="004B40AD">
              <w:rPr>
                <w:rFonts w:ascii="Times New Roman" w:hAnsi="Times New Roman" w:cs="Times New Roman"/>
                <w:i/>
                <w:color w:val="0070C0"/>
              </w:rPr>
              <w:t>a</w:t>
            </w:r>
            <w:r w:rsidRPr="004B40AD">
              <w:rPr>
                <w:rFonts w:ascii="Times New Roman" w:hAnsi="Times New Roman" w:cs="Times New Roman"/>
                <w:i/>
                <w:color w:val="0070C0"/>
              </w:rPr>
              <w:t xml:space="preserve"> iesniegumā plānotās darbības un to īstenošanas soļi ir pārdomāti, izpildāmi, kvalitatīvi un vērsti uz projekta iesniegumā definētā mērķa un paredzēto rezultātu sasniegšanu;</w:t>
            </w:r>
          </w:p>
          <w:p w14:paraId="230373D4" w14:textId="723C5629" w:rsidR="00C33AD7" w:rsidRPr="004B40AD" w:rsidRDefault="00C33AD7" w:rsidP="0005391F">
            <w:pPr>
              <w:pStyle w:val="ListParagraph"/>
              <w:numPr>
                <w:ilvl w:val="0"/>
                <w:numId w:val="34"/>
              </w:numPr>
              <w:spacing w:before="120"/>
              <w:ind w:left="454" w:hanging="283"/>
              <w:jc w:val="both"/>
              <w:rPr>
                <w:rFonts w:ascii="Times New Roman" w:hAnsi="Times New Roman" w:cs="Times New Roman"/>
                <w:i/>
                <w:color w:val="0070C0"/>
              </w:rPr>
            </w:pPr>
            <w:r w:rsidRPr="004B40AD">
              <w:rPr>
                <w:rFonts w:ascii="Times New Roman" w:hAnsi="Times New Roman" w:cs="Times New Roman"/>
                <w:i/>
                <w:color w:val="0070C0"/>
              </w:rPr>
              <w:t>izstrādātās personāla kompetenču struktūras, izstrādāto doktorantu, ārvalstu pasniedzēju, kā arī akadēmiskā personāla atlases procedūru iesaistei katrā no atbalstāmām darbībām kvalitāti. Vērtēs izstrādāto stažēšanās pasākumu saturiskā, organizatoriskā un kalendārā plāna, kā arī, izstrādāto kritēriju izglītības iestāžu atlasei un kārtība sadarbībai ar izglītības iestādēm kvalitāti mērķu un rezultātu sasniegšanai, izstrādāto stažēšanās pasākumu ieviešanas fāzes (sagatavošanās, stažēšanās īstenošana un paveiktā darba novērtējums). Vērtēs ārvalstu personālam paredzēto informācijas un atbalsta pasākumu (piemēram, atbalsts izmitināšanai, valodas mācībām, administratīvajam atbalstam (apdrošināšana, vizas utt.)) atbilstību un kvalitāti;</w:t>
            </w:r>
          </w:p>
          <w:p w14:paraId="35217828" w14:textId="590B6549" w:rsidR="003F47AE" w:rsidRPr="004B40AD" w:rsidRDefault="00C33AD7" w:rsidP="0005391F">
            <w:pPr>
              <w:pStyle w:val="ListParagraph"/>
              <w:numPr>
                <w:ilvl w:val="0"/>
                <w:numId w:val="34"/>
              </w:numPr>
              <w:spacing w:before="120"/>
              <w:ind w:left="454" w:hanging="283"/>
              <w:jc w:val="both"/>
              <w:rPr>
                <w:rFonts w:ascii="Times New Roman" w:hAnsi="Times New Roman" w:cs="Times New Roman"/>
                <w:i/>
                <w:color w:val="0070C0"/>
              </w:rPr>
            </w:pPr>
            <w:r w:rsidRPr="004B40AD">
              <w:rPr>
                <w:rFonts w:ascii="Times New Roman" w:hAnsi="Times New Roman" w:cs="Times New Roman"/>
                <w:i/>
                <w:color w:val="0070C0"/>
              </w:rPr>
              <w:t>cik lielā mērā projektā plānotās darbības un mērķa grupas atlases principi ir saturiski piemēroti mērķa sasniegšanai, to savstarpējā loģika ir pamatota un atbilstoša, lai efektīv</w:t>
            </w:r>
            <w:r w:rsidR="003F47AE" w:rsidRPr="004B40AD">
              <w:rPr>
                <w:rFonts w:ascii="Times New Roman" w:hAnsi="Times New Roman" w:cs="Times New Roman"/>
                <w:i/>
                <w:color w:val="0070C0"/>
              </w:rPr>
              <w:t>i sasniegtu plānotos rezultātus.</w:t>
            </w:r>
          </w:p>
          <w:p w14:paraId="186E0B96" w14:textId="2DD7808C" w:rsidR="00C33AD7" w:rsidRPr="004B40AD" w:rsidRDefault="003F47AE" w:rsidP="003F47AE">
            <w:pPr>
              <w:spacing w:before="120"/>
              <w:jc w:val="both"/>
              <w:rPr>
                <w:rFonts w:ascii="Times New Roman" w:hAnsi="Times New Roman" w:cs="Times New Roman"/>
                <w:i/>
                <w:color w:val="0000FF"/>
              </w:rPr>
            </w:pPr>
            <w:r w:rsidRPr="004B40AD">
              <w:rPr>
                <w:rFonts w:ascii="Times New Roman" w:hAnsi="Times New Roman" w:cs="Times New Roman"/>
                <w:i/>
                <w:color w:val="0070C0"/>
              </w:rPr>
              <w:t>Projektam tiks piešķirti papildpunkti vienā no kvalitātes kritērijiem</w:t>
            </w:r>
            <w:r w:rsidR="00C8119A" w:rsidRPr="004B40AD">
              <w:rPr>
                <w:rFonts w:ascii="Times New Roman" w:hAnsi="Times New Roman" w:cs="Times New Roman"/>
                <w:i/>
                <w:color w:val="0070C0"/>
              </w:rPr>
              <w:t>,</w:t>
            </w:r>
            <w:r w:rsidRPr="004B40AD">
              <w:rPr>
                <w:rFonts w:ascii="Times New Roman" w:hAnsi="Times New Roman" w:cs="Times New Roman"/>
                <w:i/>
                <w:color w:val="0070C0"/>
              </w:rPr>
              <w:t xml:space="preserve"> ja augstākās izglītības institūcijai ir iepriekšēja pieredze akadēmiskā personāla mobilitātes pasākumu īstenošanā starptautisko programmu ietvaros (ERASMUS, ERASMUS+, Eiropas Ekonomikas zonas un Norvēģijas finanšu instruments, Latvijas Šveices sadarbības programma).</w:t>
            </w:r>
          </w:p>
        </w:tc>
      </w:tr>
    </w:tbl>
    <w:p w14:paraId="7C5E3BD8" w14:textId="77777777" w:rsidR="00E74A0D" w:rsidRPr="004B40AD" w:rsidRDefault="00E74A0D"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rsidRPr="004B40AD" w14:paraId="73A40215" w14:textId="77777777" w:rsidTr="00B5771B">
        <w:tc>
          <w:tcPr>
            <w:tcW w:w="9486" w:type="dxa"/>
          </w:tcPr>
          <w:p w14:paraId="05F06D76" w14:textId="669BBF0F" w:rsidR="00B5771B" w:rsidRPr="004B40AD" w:rsidRDefault="00B5771B" w:rsidP="00627981">
            <w:pPr>
              <w:pStyle w:val="ListParagraph"/>
              <w:numPr>
                <w:ilvl w:val="1"/>
                <w:numId w:val="1"/>
              </w:numPr>
              <w:rPr>
                <w:rFonts w:ascii="Times New Roman" w:hAnsi="Times New Roman" w:cs="Times New Roman"/>
                <w:b/>
              </w:rPr>
            </w:pPr>
            <w:bookmarkStart w:id="7" w:name="_Toc506810711"/>
            <w:r w:rsidRPr="004B40AD">
              <w:rPr>
                <w:rStyle w:val="Heading2Char"/>
                <w:rFonts w:ascii="Times New Roman" w:hAnsi="Times New Roman" w:cs="Times New Roman"/>
                <w:b/>
                <w:color w:val="auto"/>
                <w:sz w:val="22"/>
                <w:szCs w:val="22"/>
              </w:rPr>
              <w:t>Projekta mērķa grupas apraksts</w:t>
            </w:r>
            <w:bookmarkEnd w:id="7"/>
            <w:r w:rsidRPr="004B40AD">
              <w:rPr>
                <w:rFonts w:ascii="Times New Roman" w:hAnsi="Times New Roman" w:cs="Times New Roman"/>
                <w:b/>
              </w:rPr>
              <w:t xml:space="preserve"> (&lt;</w:t>
            </w:r>
            <w:r w:rsidR="007B3921" w:rsidRPr="004B40AD">
              <w:rPr>
                <w:rFonts w:ascii="Times New Roman" w:hAnsi="Times New Roman" w:cs="Times New Roman"/>
                <w:b/>
                <w:bCs/>
              </w:rPr>
              <w:t xml:space="preserve">4000 </w:t>
            </w:r>
            <w:r w:rsidRPr="004B40AD">
              <w:rPr>
                <w:rFonts w:ascii="Times New Roman" w:hAnsi="Times New Roman" w:cs="Times New Roman"/>
                <w:b/>
              </w:rPr>
              <w:t>zīmes &gt;)</w:t>
            </w:r>
          </w:p>
        </w:tc>
      </w:tr>
      <w:tr w:rsidR="00B5771B" w:rsidRPr="004B40AD" w14:paraId="358E1721" w14:textId="77777777" w:rsidTr="00262ADA">
        <w:trPr>
          <w:trHeight w:val="1407"/>
        </w:trPr>
        <w:tc>
          <w:tcPr>
            <w:tcW w:w="9486" w:type="dxa"/>
          </w:tcPr>
          <w:p w14:paraId="74124578" w14:textId="77777777" w:rsidR="001D45C4" w:rsidRPr="004B40AD" w:rsidRDefault="001D45C4" w:rsidP="001D45C4">
            <w:pPr>
              <w:jc w:val="both"/>
              <w:rPr>
                <w:rFonts w:ascii="Times New Roman" w:hAnsi="Times New Roman" w:cs="Times New Roman"/>
                <w:color w:val="0000FF"/>
              </w:rPr>
            </w:pPr>
          </w:p>
          <w:p w14:paraId="5ACC9575" w14:textId="77777777" w:rsidR="001D45C4" w:rsidRPr="004B40AD" w:rsidRDefault="001D45C4" w:rsidP="001D45C4">
            <w:pPr>
              <w:jc w:val="both"/>
              <w:rPr>
                <w:rFonts w:ascii="Times New Roman" w:hAnsi="Times New Roman" w:cs="Times New Roman"/>
                <w:i/>
                <w:color w:val="0070C0"/>
              </w:rPr>
            </w:pPr>
            <w:r w:rsidRPr="004B40AD">
              <w:rPr>
                <w:rFonts w:ascii="Times New Roman" w:hAnsi="Times New Roman" w:cs="Times New Roman"/>
                <w:i/>
                <w:color w:val="0070C0"/>
              </w:rPr>
              <w:t xml:space="preserve">Apraksta projekta mērķa grupu, uz kuru attieksies projekta darbības un kuru tieši ietekmēs projekta rezultāti. </w:t>
            </w:r>
          </w:p>
          <w:p w14:paraId="758E8AC2" w14:textId="77777777" w:rsidR="001D45C4" w:rsidRPr="004B40AD" w:rsidRDefault="001D45C4" w:rsidP="001D45C4">
            <w:pPr>
              <w:jc w:val="both"/>
              <w:rPr>
                <w:rFonts w:ascii="Times New Roman" w:hAnsi="Times New Roman" w:cs="Times New Roman"/>
                <w:i/>
                <w:color w:val="0070C0"/>
              </w:rPr>
            </w:pPr>
            <w:r w:rsidRPr="004B40AD">
              <w:rPr>
                <w:rFonts w:ascii="Times New Roman" w:hAnsi="Times New Roman" w:cs="Times New Roman"/>
                <w:i/>
                <w:color w:val="0070C0"/>
              </w:rPr>
              <w:t>Pamato projekta darbību saistību ar mērķa grupas vajadzībām.</w:t>
            </w:r>
          </w:p>
          <w:p w14:paraId="786E2BD6" w14:textId="77777777" w:rsidR="001D45C4" w:rsidRPr="004B40AD" w:rsidRDefault="001D45C4" w:rsidP="001D45C4">
            <w:pPr>
              <w:jc w:val="both"/>
              <w:rPr>
                <w:rFonts w:ascii="Times New Roman" w:hAnsi="Times New Roman" w:cs="Times New Roman"/>
                <w:i/>
                <w:color w:val="0070C0"/>
              </w:rPr>
            </w:pPr>
          </w:p>
          <w:p w14:paraId="75F0E500" w14:textId="4FD35218" w:rsidR="001D45C4" w:rsidRPr="004B40AD" w:rsidRDefault="001D45C4" w:rsidP="00B402BB">
            <w:pPr>
              <w:jc w:val="both"/>
              <w:rPr>
                <w:rFonts w:ascii="Times New Roman" w:hAnsi="Times New Roman" w:cs="Times New Roman"/>
                <w:color w:val="0000FF"/>
              </w:rPr>
            </w:pPr>
            <w:r w:rsidRPr="004B40AD">
              <w:rPr>
                <w:rFonts w:ascii="Times New Roman" w:hAnsi="Times New Roman" w:cs="Times New Roman"/>
                <w:i/>
                <w:color w:val="0070C0"/>
              </w:rPr>
              <w:t>Atlasē tiek atbalstīt</w:t>
            </w:r>
            <w:r w:rsidR="00B402BB" w:rsidRPr="004B40AD">
              <w:rPr>
                <w:rFonts w:ascii="Times New Roman" w:hAnsi="Times New Roman" w:cs="Times New Roman"/>
                <w:i/>
                <w:color w:val="0070C0"/>
              </w:rPr>
              <w:t>i</w:t>
            </w:r>
            <w:r w:rsidRPr="004B40AD">
              <w:rPr>
                <w:rFonts w:ascii="Times New Roman" w:hAnsi="Times New Roman" w:cs="Times New Roman"/>
                <w:i/>
                <w:color w:val="0070C0"/>
              </w:rPr>
              <w:t xml:space="preserve"> projekti, kuru mērķa grupa atbilst SAM mērķa grupai, kas norādīta MK noteikumu 4.punktā – akadēmiskais personāls, doktoranti un ārvalstu akadēmiskais personāls.</w:t>
            </w:r>
          </w:p>
        </w:tc>
      </w:tr>
    </w:tbl>
    <w:p w14:paraId="29D6E168" w14:textId="77777777" w:rsidR="00D227CA" w:rsidRPr="004B40AD" w:rsidRDefault="00D227CA" w:rsidP="003C5410">
      <w:pPr>
        <w:rPr>
          <w:rFonts w:ascii="Times New Roman" w:hAnsi="Times New Roman" w:cs="Times New Roman"/>
        </w:rPr>
        <w:sectPr w:rsidR="00D227CA" w:rsidRPr="004B40AD" w:rsidSect="006214DB">
          <w:headerReference w:type="default" r:id="rId13"/>
          <w:headerReference w:type="first" r:id="rId14"/>
          <w:pgSz w:w="11906" w:h="16838" w:code="9"/>
          <w:pgMar w:top="851" w:right="1276" w:bottom="1276" w:left="1134" w:header="709" w:footer="709" w:gutter="0"/>
          <w:cols w:space="708"/>
          <w:titlePg/>
          <w:docGrid w:linePitch="360"/>
        </w:sectPr>
      </w:pPr>
    </w:p>
    <w:tbl>
      <w:tblPr>
        <w:tblStyle w:val="TableGrid"/>
        <w:tblW w:w="14839" w:type="dxa"/>
        <w:tblLook w:val="04A0" w:firstRow="1" w:lastRow="0" w:firstColumn="1" w:lastColumn="0" w:noHBand="0" w:noVBand="1"/>
      </w:tblPr>
      <w:tblGrid>
        <w:gridCol w:w="828"/>
        <w:gridCol w:w="2495"/>
        <w:gridCol w:w="5720"/>
        <w:gridCol w:w="3110"/>
        <w:gridCol w:w="1450"/>
        <w:gridCol w:w="1236"/>
      </w:tblGrid>
      <w:tr w:rsidR="000F78BC" w:rsidRPr="004B40AD" w14:paraId="3FC55A77" w14:textId="77777777" w:rsidTr="00077A60">
        <w:trPr>
          <w:trHeight w:val="257"/>
        </w:trPr>
        <w:tc>
          <w:tcPr>
            <w:tcW w:w="14839" w:type="dxa"/>
            <w:gridSpan w:val="6"/>
            <w:vAlign w:val="center"/>
          </w:tcPr>
          <w:p w14:paraId="0998A382" w14:textId="22B0FF70" w:rsidR="000F78BC" w:rsidRPr="004B40AD" w:rsidRDefault="000F78BC" w:rsidP="00627981">
            <w:pPr>
              <w:pStyle w:val="ListParagraph"/>
              <w:numPr>
                <w:ilvl w:val="1"/>
                <w:numId w:val="1"/>
              </w:numPr>
              <w:rPr>
                <w:rFonts w:ascii="Times New Roman" w:hAnsi="Times New Roman" w:cs="Times New Roman"/>
                <w:b/>
              </w:rPr>
            </w:pPr>
            <w:bookmarkStart w:id="8" w:name="_Toc506810712"/>
            <w:r w:rsidRPr="004B40AD">
              <w:rPr>
                <w:rStyle w:val="Heading2Char"/>
                <w:rFonts w:ascii="Times New Roman" w:hAnsi="Times New Roman" w:cs="Times New Roman"/>
                <w:b/>
                <w:color w:val="auto"/>
                <w:sz w:val="22"/>
                <w:szCs w:val="22"/>
              </w:rPr>
              <w:t>Projekta darbības un sasniedzamie rezultāti</w:t>
            </w:r>
            <w:bookmarkEnd w:id="8"/>
            <w:r w:rsidRPr="004B40AD">
              <w:rPr>
                <w:rFonts w:ascii="Times New Roman" w:hAnsi="Times New Roman" w:cs="Times New Roman"/>
                <w:b/>
              </w:rPr>
              <w:t>:</w:t>
            </w:r>
          </w:p>
        </w:tc>
      </w:tr>
      <w:tr w:rsidR="00077A60" w:rsidRPr="004B40AD" w14:paraId="0566A3B2" w14:textId="77777777" w:rsidTr="00077A60">
        <w:trPr>
          <w:trHeight w:val="408"/>
        </w:trPr>
        <w:tc>
          <w:tcPr>
            <w:tcW w:w="828" w:type="dxa"/>
            <w:vMerge w:val="restart"/>
            <w:vAlign w:val="center"/>
          </w:tcPr>
          <w:p w14:paraId="112C4F77" w14:textId="77777777" w:rsidR="00077A60" w:rsidRPr="004B40AD" w:rsidRDefault="00077A60" w:rsidP="000F78BC">
            <w:pPr>
              <w:jc w:val="center"/>
              <w:rPr>
                <w:rFonts w:ascii="Times New Roman" w:hAnsi="Times New Roman" w:cs="Times New Roman"/>
                <w:b/>
                <w:sz w:val="16"/>
                <w:szCs w:val="16"/>
              </w:rPr>
            </w:pPr>
            <w:r w:rsidRPr="004B40AD">
              <w:rPr>
                <w:rFonts w:ascii="Times New Roman" w:hAnsi="Times New Roman" w:cs="Times New Roman"/>
                <w:b/>
                <w:sz w:val="16"/>
                <w:szCs w:val="16"/>
              </w:rPr>
              <w:t>N.p.k.</w:t>
            </w:r>
          </w:p>
        </w:tc>
        <w:tc>
          <w:tcPr>
            <w:tcW w:w="2495" w:type="dxa"/>
            <w:vMerge w:val="restart"/>
            <w:vAlign w:val="center"/>
          </w:tcPr>
          <w:p w14:paraId="6BF13F9A" w14:textId="77777777" w:rsidR="00077A60" w:rsidRPr="004B40AD" w:rsidRDefault="00077A60" w:rsidP="000F78BC">
            <w:pPr>
              <w:jc w:val="center"/>
              <w:rPr>
                <w:rFonts w:ascii="Times New Roman" w:hAnsi="Times New Roman" w:cs="Times New Roman"/>
                <w:b/>
                <w:sz w:val="20"/>
                <w:szCs w:val="20"/>
              </w:rPr>
            </w:pPr>
            <w:r w:rsidRPr="004B40AD">
              <w:rPr>
                <w:rFonts w:ascii="Times New Roman" w:hAnsi="Times New Roman" w:cs="Times New Roman"/>
                <w:b/>
                <w:sz w:val="20"/>
                <w:szCs w:val="20"/>
              </w:rPr>
              <w:t>Projekta darbība*</w:t>
            </w:r>
          </w:p>
        </w:tc>
        <w:tc>
          <w:tcPr>
            <w:tcW w:w="5720" w:type="dxa"/>
            <w:vMerge w:val="restart"/>
            <w:vAlign w:val="center"/>
          </w:tcPr>
          <w:p w14:paraId="2121D9B4" w14:textId="77777777" w:rsidR="00077A60" w:rsidRPr="004B40AD" w:rsidRDefault="00077A60" w:rsidP="000F78BC">
            <w:pPr>
              <w:jc w:val="center"/>
              <w:rPr>
                <w:rFonts w:ascii="Times New Roman" w:hAnsi="Times New Roman" w:cs="Times New Roman"/>
                <w:b/>
                <w:sz w:val="20"/>
                <w:szCs w:val="20"/>
              </w:rPr>
            </w:pPr>
            <w:r w:rsidRPr="004B40AD">
              <w:rPr>
                <w:rFonts w:ascii="Times New Roman" w:hAnsi="Times New Roman" w:cs="Times New Roman"/>
                <w:b/>
                <w:sz w:val="20"/>
                <w:szCs w:val="20"/>
              </w:rPr>
              <w:t xml:space="preserve">Projekta darbības apraksts </w:t>
            </w:r>
          </w:p>
          <w:p w14:paraId="2AA99174" w14:textId="3783BF33" w:rsidR="00077A60" w:rsidRPr="004B40AD" w:rsidRDefault="00077A60" w:rsidP="000F78BC">
            <w:pPr>
              <w:jc w:val="center"/>
              <w:rPr>
                <w:rFonts w:ascii="Times New Roman" w:hAnsi="Times New Roman" w:cs="Times New Roman"/>
                <w:b/>
                <w:sz w:val="20"/>
                <w:szCs w:val="20"/>
              </w:rPr>
            </w:pPr>
            <w:r w:rsidRPr="004B40AD">
              <w:rPr>
                <w:rFonts w:ascii="Times New Roman" w:hAnsi="Times New Roman" w:cs="Times New Roman"/>
                <w:b/>
                <w:sz w:val="20"/>
                <w:szCs w:val="20"/>
              </w:rPr>
              <w:t>(&lt;</w:t>
            </w:r>
            <w:r w:rsidRPr="004B40AD">
              <w:rPr>
                <w:rFonts w:ascii="Times New Roman" w:hAnsi="Times New Roman" w:cs="Times New Roman"/>
                <w:b/>
                <w:bCs/>
              </w:rPr>
              <w:t>2000 zīmes katrai darbībai</w:t>
            </w:r>
            <w:r w:rsidRPr="004B40AD">
              <w:rPr>
                <w:rFonts w:ascii="Times New Roman" w:hAnsi="Times New Roman" w:cs="Times New Roman"/>
                <w:b/>
                <w:sz w:val="20"/>
                <w:szCs w:val="20"/>
              </w:rPr>
              <w:t xml:space="preserve"> &gt;)</w:t>
            </w:r>
          </w:p>
        </w:tc>
        <w:tc>
          <w:tcPr>
            <w:tcW w:w="3110" w:type="dxa"/>
            <w:vMerge w:val="restart"/>
            <w:vAlign w:val="center"/>
          </w:tcPr>
          <w:p w14:paraId="463DD86C" w14:textId="77777777" w:rsidR="00077A60" w:rsidRPr="004B40AD" w:rsidRDefault="00077A60" w:rsidP="000F78BC">
            <w:pPr>
              <w:jc w:val="center"/>
              <w:rPr>
                <w:rFonts w:ascii="Times New Roman" w:hAnsi="Times New Roman" w:cs="Times New Roman"/>
                <w:b/>
                <w:sz w:val="20"/>
                <w:szCs w:val="20"/>
              </w:rPr>
            </w:pPr>
            <w:r w:rsidRPr="004B40AD">
              <w:rPr>
                <w:rFonts w:ascii="Times New Roman" w:hAnsi="Times New Roman" w:cs="Times New Roman"/>
                <w:b/>
                <w:sz w:val="20"/>
                <w:szCs w:val="20"/>
              </w:rPr>
              <w:t xml:space="preserve">Rezultāts </w:t>
            </w:r>
          </w:p>
        </w:tc>
        <w:tc>
          <w:tcPr>
            <w:tcW w:w="2686" w:type="dxa"/>
            <w:gridSpan w:val="2"/>
            <w:vAlign w:val="center"/>
          </w:tcPr>
          <w:p w14:paraId="4DA47370" w14:textId="77777777" w:rsidR="00077A60" w:rsidRPr="004B40AD" w:rsidRDefault="00077A60" w:rsidP="000F78BC">
            <w:pPr>
              <w:jc w:val="center"/>
              <w:rPr>
                <w:rFonts w:ascii="Times New Roman" w:hAnsi="Times New Roman" w:cs="Times New Roman"/>
                <w:b/>
                <w:sz w:val="18"/>
                <w:szCs w:val="18"/>
              </w:rPr>
            </w:pPr>
            <w:r w:rsidRPr="004B40AD">
              <w:rPr>
                <w:rFonts w:ascii="Times New Roman" w:hAnsi="Times New Roman" w:cs="Times New Roman"/>
                <w:b/>
                <w:sz w:val="18"/>
                <w:szCs w:val="18"/>
              </w:rPr>
              <w:t>Rezultāts skaitliskā izteiksmē</w:t>
            </w:r>
          </w:p>
        </w:tc>
      </w:tr>
      <w:tr w:rsidR="00077A60" w:rsidRPr="004B40AD" w14:paraId="3567FD83" w14:textId="77777777" w:rsidTr="00077A60">
        <w:trPr>
          <w:trHeight w:val="211"/>
        </w:trPr>
        <w:tc>
          <w:tcPr>
            <w:tcW w:w="828" w:type="dxa"/>
            <w:vMerge/>
            <w:vAlign w:val="center"/>
          </w:tcPr>
          <w:p w14:paraId="4DA29411" w14:textId="77777777" w:rsidR="00077A60" w:rsidRPr="004B40AD" w:rsidRDefault="00077A60" w:rsidP="000F78BC">
            <w:pPr>
              <w:jc w:val="center"/>
              <w:rPr>
                <w:rFonts w:ascii="Times New Roman" w:hAnsi="Times New Roman" w:cs="Times New Roman"/>
                <w:b/>
                <w:sz w:val="20"/>
                <w:szCs w:val="20"/>
              </w:rPr>
            </w:pPr>
          </w:p>
        </w:tc>
        <w:tc>
          <w:tcPr>
            <w:tcW w:w="2495" w:type="dxa"/>
            <w:vMerge/>
            <w:vAlign w:val="center"/>
          </w:tcPr>
          <w:p w14:paraId="7117370D" w14:textId="77777777" w:rsidR="00077A60" w:rsidRPr="004B40AD" w:rsidRDefault="00077A60" w:rsidP="000F78BC">
            <w:pPr>
              <w:jc w:val="center"/>
              <w:rPr>
                <w:rFonts w:ascii="Times New Roman" w:hAnsi="Times New Roman" w:cs="Times New Roman"/>
                <w:b/>
                <w:sz w:val="20"/>
                <w:szCs w:val="20"/>
              </w:rPr>
            </w:pPr>
          </w:p>
        </w:tc>
        <w:tc>
          <w:tcPr>
            <w:tcW w:w="5720" w:type="dxa"/>
            <w:vMerge/>
            <w:vAlign w:val="center"/>
          </w:tcPr>
          <w:p w14:paraId="22A7D6A0" w14:textId="77777777" w:rsidR="00077A60" w:rsidRPr="004B40AD" w:rsidRDefault="00077A60" w:rsidP="000F78BC">
            <w:pPr>
              <w:jc w:val="center"/>
              <w:rPr>
                <w:rFonts w:ascii="Times New Roman" w:hAnsi="Times New Roman" w:cs="Times New Roman"/>
                <w:b/>
                <w:sz w:val="20"/>
                <w:szCs w:val="20"/>
              </w:rPr>
            </w:pPr>
          </w:p>
        </w:tc>
        <w:tc>
          <w:tcPr>
            <w:tcW w:w="3110" w:type="dxa"/>
            <w:vMerge/>
            <w:vAlign w:val="center"/>
          </w:tcPr>
          <w:p w14:paraId="1BE176FE" w14:textId="77777777" w:rsidR="00077A60" w:rsidRPr="004B40AD" w:rsidRDefault="00077A60" w:rsidP="000F78BC">
            <w:pPr>
              <w:jc w:val="center"/>
              <w:rPr>
                <w:rFonts w:ascii="Times New Roman" w:hAnsi="Times New Roman" w:cs="Times New Roman"/>
                <w:b/>
                <w:sz w:val="20"/>
                <w:szCs w:val="20"/>
              </w:rPr>
            </w:pPr>
          </w:p>
        </w:tc>
        <w:tc>
          <w:tcPr>
            <w:tcW w:w="1450" w:type="dxa"/>
            <w:vAlign w:val="center"/>
          </w:tcPr>
          <w:p w14:paraId="339EB0F6" w14:textId="77777777" w:rsidR="00077A60" w:rsidRPr="004B40AD" w:rsidRDefault="00077A60" w:rsidP="000F78BC">
            <w:pPr>
              <w:jc w:val="center"/>
              <w:rPr>
                <w:rFonts w:ascii="Times New Roman" w:hAnsi="Times New Roman" w:cs="Times New Roman"/>
                <w:b/>
                <w:sz w:val="18"/>
                <w:szCs w:val="18"/>
              </w:rPr>
            </w:pPr>
            <w:r w:rsidRPr="004B40AD">
              <w:rPr>
                <w:rFonts w:ascii="Times New Roman" w:hAnsi="Times New Roman" w:cs="Times New Roman"/>
                <w:b/>
                <w:sz w:val="18"/>
                <w:szCs w:val="18"/>
              </w:rPr>
              <w:t>Skaits</w:t>
            </w:r>
          </w:p>
        </w:tc>
        <w:tc>
          <w:tcPr>
            <w:tcW w:w="1236" w:type="dxa"/>
            <w:vAlign w:val="center"/>
          </w:tcPr>
          <w:p w14:paraId="69F79A2B" w14:textId="77777777" w:rsidR="00077A60" w:rsidRPr="004B40AD" w:rsidRDefault="00077A60" w:rsidP="000F78BC">
            <w:pPr>
              <w:jc w:val="center"/>
              <w:rPr>
                <w:rFonts w:ascii="Times New Roman" w:hAnsi="Times New Roman" w:cs="Times New Roman"/>
                <w:b/>
                <w:sz w:val="18"/>
                <w:szCs w:val="18"/>
              </w:rPr>
            </w:pPr>
            <w:r w:rsidRPr="004B40AD">
              <w:rPr>
                <w:rFonts w:ascii="Times New Roman" w:hAnsi="Times New Roman" w:cs="Times New Roman"/>
                <w:b/>
                <w:sz w:val="18"/>
                <w:szCs w:val="18"/>
              </w:rPr>
              <w:t>Mērvienība</w:t>
            </w:r>
          </w:p>
        </w:tc>
      </w:tr>
      <w:tr w:rsidR="00077A60" w:rsidRPr="004B40AD" w14:paraId="34EBB228" w14:textId="77777777" w:rsidTr="00077A60">
        <w:trPr>
          <w:trHeight w:val="257"/>
        </w:trPr>
        <w:tc>
          <w:tcPr>
            <w:tcW w:w="828" w:type="dxa"/>
            <w:shd w:val="clear" w:color="auto" w:fill="auto"/>
          </w:tcPr>
          <w:p w14:paraId="7175645A" w14:textId="77777777" w:rsidR="00077A60" w:rsidRPr="004B40AD" w:rsidRDefault="00077A60" w:rsidP="003C5410">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1.</w:t>
            </w:r>
          </w:p>
        </w:tc>
        <w:tc>
          <w:tcPr>
            <w:tcW w:w="2495" w:type="dxa"/>
            <w:shd w:val="clear" w:color="auto" w:fill="auto"/>
          </w:tcPr>
          <w:p w14:paraId="3F97C1C3" w14:textId="77F6C3BD" w:rsidR="00077A60" w:rsidRPr="004B40AD" w:rsidRDefault="004A6BBF" w:rsidP="0057514B">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 xml:space="preserve">Piemēram: </w:t>
            </w:r>
            <w:r w:rsidR="0057514B" w:rsidRPr="004B40AD">
              <w:rPr>
                <w:rFonts w:ascii="Times New Roman" w:hAnsi="Times New Roman" w:cs="Times New Roman"/>
                <w:i/>
                <w:color w:val="0070C0"/>
                <w:sz w:val="20"/>
                <w:szCs w:val="20"/>
              </w:rPr>
              <w:t xml:space="preserve">Doktorantu iesaiste akadēmiskajā darbā augstākās izglītības institūcijā studiju virzienā "Izglītība, pedagoģija un sports" </w:t>
            </w:r>
          </w:p>
        </w:tc>
        <w:tc>
          <w:tcPr>
            <w:tcW w:w="5720" w:type="dxa"/>
            <w:shd w:val="clear" w:color="auto" w:fill="auto"/>
          </w:tcPr>
          <w:p w14:paraId="3BF1336D" w14:textId="1391A938" w:rsidR="004A6BBF" w:rsidRPr="004B40AD" w:rsidRDefault="0057514B" w:rsidP="003C5410">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 xml:space="preserve">Piemēram: Tiks iesaistīti doktoranti akadēmiskajā darbā augstākās izglītības institūcijā studiju virzienā "Izglītība, pedagoģija un sports" vismaz 12 mēnešus, paredzot nodarbinātību atbilstoši vēlēta akadēmiskā personāla nodarbinātības nosacījumiem un nepārsniedzot 50 procentus no pilnas pedagoga darba </w:t>
            </w:r>
            <w:r w:rsidR="004A6BBF" w:rsidRPr="004B40AD">
              <w:rPr>
                <w:rFonts w:ascii="Times New Roman" w:hAnsi="Times New Roman" w:cs="Times New Roman"/>
                <w:i/>
                <w:color w:val="0070C0"/>
                <w:sz w:val="20"/>
                <w:szCs w:val="20"/>
              </w:rPr>
              <w:t>slodze</w:t>
            </w:r>
            <w:r w:rsidR="00C8119A" w:rsidRPr="004B40AD">
              <w:rPr>
                <w:rFonts w:ascii="Times New Roman" w:hAnsi="Times New Roman" w:cs="Times New Roman"/>
                <w:i/>
                <w:color w:val="0070C0"/>
                <w:sz w:val="20"/>
                <w:szCs w:val="20"/>
              </w:rPr>
              <w:t>s</w:t>
            </w:r>
            <w:r w:rsidR="004A6BBF" w:rsidRPr="004B40AD">
              <w:rPr>
                <w:rFonts w:ascii="Times New Roman" w:hAnsi="Times New Roman" w:cs="Times New Roman"/>
                <w:i/>
                <w:color w:val="0070C0"/>
                <w:sz w:val="20"/>
                <w:szCs w:val="20"/>
              </w:rPr>
              <w:t>….</w:t>
            </w:r>
          </w:p>
        </w:tc>
        <w:tc>
          <w:tcPr>
            <w:tcW w:w="3110" w:type="dxa"/>
            <w:shd w:val="clear" w:color="auto" w:fill="auto"/>
          </w:tcPr>
          <w:p w14:paraId="2F4EB16B" w14:textId="47D2CFD3" w:rsidR="00077A60" w:rsidRPr="004B40AD" w:rsidRDefault="0057514B" w:rsidP="007A28B9">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Doktorantu skaits, kas iesaistīti darbā augstākās izglītības institūcijā</w:t>
            </w:r>
          </w:p>
        </w:tc>
        <w:tc>
          <w:tcPr>
            <w:tcW w:w="1450" w:type="dxa"/>
            <w:shd w:val="clear" w:color="auto" w:fill="auto"/>
          </w:tcPr>
          <w:p w14:paraId="78F92105" w14:textId="54053301" w:rsidR="00077A60" w:rsidRPr="004B40AD" w:rsidRDefault="0057514B" w:rsidP="003C5410">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5</w:t>
            </w:r>
          </w:p>
        </w:tc>
        <w:tc>
          <w:tcPr>
            <w:tcW w:w="1236" w:type="dxa"/>
            <w:shd w:val="clear" w:color="auto" w:fill="auto"/>
          </w:tcPr>
          <w:p w14:paraId="0874C424" w14:textId="25F086F6" w:rsidR="00077A60" w:rsidRPr="004B40AD" w:rsidRDefault="0057514B" w:rsidP="003C5410">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Personu skaits</w:t>
            </w:r>
          </w:p>
        </w:tc>
      </w:tr>
      <w:tr w:rsidR="004A6BBF" w:rsidRPr="004B40AD" w14:paraId="7B535C91" w14:textId="77777777" w:rsidTr="004A6BBF">
        <w:trPr>
          <w:trHeight w:val="257"/>
        </w:trPr>
        <w:tc>
          <w:tcPr>
            <w:tcW w:w="828" w:type="dxa"/>
          </w:tcPr>
          <w:p w14:paraId="16C82C70" w14:textId="0BCF8119"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2495" w:type="dxa"/>
          </w:tcPr>
          <w:p w14:paraId="185D8E0C" w14:textId="329848BE"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5720" w:type="dxa"/>
          </w:tcPr>
          <w:p w14:paraId="581F0F2A" w14:textId="172B69E5"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3110" w:type="dxa"/>
          </w:tcPr>
          <w:p w14:paraId="3A95AFED" w14:textId="778A2F3F"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450" w:type="dxa"/>
          </w:tcPr>
          <w:p w14:paraId="1B8ADFA1" w14:textId="0B437D29"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236" w:type="dxa"/>
          </w:tcPr>
          <w:p w14:paraId="39B1F6BC" w14:textId="3725541A"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r>
      <w:tr w:rsidR="004A6BBF" w:rsidRPr="004B40AD" w14:paraId="2524C22C" w14:textId="77777777" w:rsidTr="004A6BBF">
        <w:trPr>
          <w:trHeight w:val="257"/>
        </w:trPr>
        <w:tc>
          <w:tcPr>
            <w:tcW w:w="828" w:type="dxa"/>
          </w:tcPr>
          <w:p w14:paraId="0B653AF4" w14:textId="2E184ADA"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2495" w:type="dxa"/>
          </w:tcPr>
          <w:p w14:paraId="45935D02" w14:textId="74FC6C20"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5720" w:type="dxa"/>
          </w:tcPr>
          <w:p w14:paraId="416402AC" w14:textId="12CD0D26"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3110" w:type="dxa"/>
          </w:tcPr>
          <w:p w14:paraId="34C75E5F" w14:textId="5F7E38A7"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450" w:type="dxa"/>
          </w:tcPr>
          <w:p w14:paraId="5F7C2CD7" w14:textId="0850544F"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236" w:type="dxa"/>
          </w:tcPr>
          <w:p w14:paraId="39D11523" w14:textId="0CBF14EC"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r>
      <w:tr w:rsidR="004A6BBF" w:rsidRPr="004B40AD" w14:paraId="23FD932A" w14:textId="77777777" w:rsidTr="004A6BBF">
        <w:trPr>
          <w:trHeight w:val="257"/>
        </w:trPr>
        <w:tc>
          <w:tcPr>
            <w:tcW w:w="828" w:type="dxa"/>
          </w:tcPr>
          <w:p w14:paraId="73E85798" w14:textId="77777777"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2.</w:t>
            </w:r>
          </w:p>
        </w:tc>
        <w:tc>
          <w:tcPr>
            <w:tcW w:w="2495" w:type="dxa"/>
          </w:tcPr>
          <w:p w14:paraId="33756498" w14:textId="41310670"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Ārvalstu akadēmiskā personāla nodarbinātība</w:t>
            </w:r>
          </w:p>
        </w:tc>
        <w:tc>
          <w:tcPr>
            <w:tcW w:w="5720" w:type="dxa"/>
            <w:shd w:val="clear" w:color="auto" w:fill="auto"/>
          </w:tcPr>
          <w:p w14:paraId="39A0F728" w14:textId="5F61914F" w:rsidR="004A6BBF" w:rsidRPr="004B40AD" w:rsidRDefault="004A6BBF" w:rsidP="00C02A7A">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Tiks piesaistīts un nodarbināts ārvalstu akadēmiskais personāl</w:t>
            </w:r>
            <w:r w:rsidR="00B402BB" w:rsidRPr="004B40AD">
              <w:rPr>
                <w:rFonts w:ascii="Times New Roman" w:hAnsi="Times New Roman" w:cs="Times New Roman"/>
                <w:i/>
                <w:color w:val="0070C0"/>
                <w:sz w:val="20"/>
                <w:szCs w:val="20"/>
              </w:rPr>
              <w:t>s</w:t>
            </w:r>
            <w:r w:rsidRPr="004B40AD">
              <w:rPr>
                <w:rFonts w:ascii="Times New Roman" w:hAnsi="Times New Roman" w:cs="Times New Roman"/>
                <w:i/>
                <w:color w:val="0070C0"/>
                <w:sz w:val="20"/>
                <w:szCs w:val="20"/>
              </w:rPr>
              <w:t xml:space="preserve"> kā mācībspēki augstākās izglītības institūcijā studiju virzienā "Izglītība, pedagoģija un sports" vismaz sešus mēnešus</w:t>
            </w:r>
            <w:r w:rsidR="00B33CD7" w:rsidRPr="004B40AD">
              <w:rPr>
                <w:rFonts w:ascii="Times New Roman" w:hAnsi="Times New Roman" w:cs="Times New Roman"/>
                <w:i/>
                <w:color w:val="0070C0"/>
                <w:sz w:val="20"/>
                <w:szCs w:val="20"/>
              </w:rPr>
              <w:t>….</w:t>
            </w:r>
          </w:p>
        </w:tc>
        <w:tc>
          <w:tcPr>
            <w:tcW w:w="3110" w:type="dxa"/>
            <w:shd w:val="clear" w:color="auto" w:fill="auto"/>
          </w:tcPr>
          <w:p w14:paraId="6F368E7F" w14:textId="3A6CDAFE"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Ārvalstu akadēmiskā personāla skaits, kas iesaistīti darbā augstākās izglītības institūcijā</w:t>
            </w:r>
          </w:p>
        </w:tc>
        <w:tc>
          <w:tcPr>
            <w:tcW w:w="1450" w:type="dxa"/>
            <w:shd w:val="clear" w:color="auto" w:fill="auto"/>
          </w:tcPr>
          <w:p w14:paraId="1B059D98" w14:textId="3ACAEB83"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5</w:t>
            </w:r>
          </w:p>
        </w:tc>
        <w:tc>
          <w:tcPr>
            <w:tcW w:w="1236" w:type="dxa"/>
            <w:shd w:val="clear" w:color="auto" w:fill="auto"/>
          </w:tcPr>
          <w:p w14:paraId="417B82A5" w14:textId="15B9D184"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Personu skaits</w:t>
            </w:r>
          </w:p>
        </w:tc>
      </w:tr>
      <w:tr w:rsidR="004A6BBF" w:rsidRPr="004B40AD" w14:paraId="32C220DA" w14:textId="77777777" w:rsidTr="00077A60">
        <w:trPr>
          <w:trHeight w:val="242"/>
        </w:trPr>
        <w:tc>
          <w:tcPr>
            <w:tcW w:w="828" w:type="dxa"/>
          </w:tcPr>
          <w:p w14:paraId="52037B3D" w14:textId="0532076D"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2495" w:type="dxa"/>
          </w:tcPr>
          <w:p w14:paraId="6A9BA9DA" w14:textId="27FCCB19"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5720" w:type="dxa"/>
          </w:tcPr>
          <w:p w14:paraId="70CFF01A" w14:textId="5F397769"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3110" w:type="dxa"/>
          </w:tcPr>
          <w:p w14:paraId="743B0277" w14:textId="2ECE4CA6"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450" w:type="dxa"/>
          </w:tcPr>
          <w:p w14:paraId="16DA7429" w14:textId="510BB70C"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236" w:type="dxa"/>
          </w:tcPr>
          <w:p w14:paraId="55A71625" w14:textId="6E722686"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r>
      <w:tr w:rsidR="004A6BBF" w:rsidRPr="004B40AD" w14:paraId="6E1694E9" w14:textId="77777777" w:rsidTr="00077A60">
        <w:trPr>
          <w:trHeight w:val="257"/>
        </w:trPr>
        <w:tc>
          <w:tcPr>
            <w:tcW w:w="828" w:type="dxa"/>
          </w:tcPr>
          <w:p w14:paraId="5C732735" w14:textId="7C4B33F3"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2495" w:type="dxa"/>
          </w:tcPr>
          <w:p w14:paraId="48B3F831" w14:textId="7ACB8A11"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5720" w:type="dxa"/>
          </w:tcPr>
          <w:p w14:paraId="3B4544C5" w14:textId="5FA87A1C"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3110" w:type="dxa"/>
          </w:tcPr>
          <w:p w14:paraId="6B6C12A7" w14:textId="7D4914C6"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450" w:type="dxa"/>
          </w:tcPr>
          <w:p w14:paraId="2C148FBF" w14:textId="0BACAC35"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236" w:type="dxa"/>
          </w:tcPr>
          <w:p w14:paraId="2BDB6EA0" w14:textId="7CC5E9A3"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r>
      <w:tr w:rsidR="004A6BBF" w:rsidRPr="004B40AD" w14:paraId="6E26722C" w14:textId="77777777" w:rsidTr="00077A60">
        <w:trPr>
          <w:trHeight w:val="242"/>
        </w:trPr>
        <w:tc>
          <w:tcPr>
            <w:tcW w:w="828" w:type="dxa"/>
          </w:tcPr>
          <w:p w14:paraId="54F9D345" w14:textId="35F07461"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5.</w:t>
            </w:r>
          </w:p>
        </w:tc>
        <w:tc>
          <w:tcPr>
            <w:tcW w:w="2495" w:type="dxa"/>
          </w:tcPr>
          <w:p w14:paraId="0F2AD6B6" w14:textId="182DCFE5" w:rsidR="004A6BBF" w:rsidRPr="004B40AD" w:rsidRDefault="00DA5B93" w:rsidP="004A6BBF">
            <w:pPr>
              <w:rPr>
                <w:rFonts w:ascii="Times New Roman" w:hAnsi="Times New Roman" w:cs="Times New Roman"/>
                <w:i/>
                <w:color w:val="0070C0"/>
                <w:sz w:val="20"/>
                <w:szCs w:val="20"/>
              </w:rPr>
            </w:pPr>
            <w:r>
              <w:rPr>
                <w:rFonts w:ascii="Times New Roman" w:hAnsi="Times New Roman" w:cs="Times New Roman"/>
                <w:i/>
                <w:color w:val="0070C0"/>
                <w:sz w:val="20"/>
                <w:szCs w:val="20"/>
              </w:rPr>
              <w:t>Piemēram:</w:t>
            </w:r>
            <w:r w:rsidR="003924F6">
              <w:rPr>
                <w:rFonts w:ascii="Times New Roman" w:hAnsi="Times New Roman" w:cs="Times New Roman"/>
                <w:i/>
                <w:color w:val="0070C0"/>
                <w:sz w:val="20"/>
                <w:szCs w:val="20"/>
              </w:rPr>
              <w:t xml:space="preserve"> </w:t>
            </w:r>
            <w:r w:rsidR="004A6BBF" w:rsidRPr="004B40AD">
              <w:rPr>
                <w:rFonts w:ascii="Times New Roman" w:hAnsi="Times New Roman" w:cs="Times New Roman"/>
                <w:i/>
                <w:color w:val="0070C0"/>
                <w:sz w:val="20"/>
                <w:szCs w:val="20"/>
              </w:rPr>
              <w:t>Projekta vadība un īstenošana</w:t>
            </w:r>
          </w:p>
        </w:tc>
        <w:tc>
          <w:tcPr>
            <w:tcW w:w="5720" w:type="dxa"/>
          </w:tcPr>
          <w:p w14:paraId="797BB305" w14:textId="117C7202"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3110" w:type="dxa"/>
          </w:tcPr>
          <w:p w14:paraId="198FBBC8" w14:textId="7DAAED55"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Īstenots projekts</w:t>
            </w:r>
          </w:p>
        </w:tc>
        <w:tc>
          <w:tcPr>
            <w:tcW w:w="1450" w:type="dxa"/>
          </w:tcPr>
          <w:p w14:paraId="3A23AFF6" w14:textId="7D082C3B"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1</w:t>
            </w:r>
          </w:p>
        </w:tc>
        <w:tc>
          <w:tcPr>
            <w:tcW w:w="1236" w:type="dxa"/>
          </w:tcPr>
          <w:p w14:paraId="06225513" w14:textId="4208E0C9"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Piemēram: projekts</w:t>
            </w:r>
          </w:p>
        </w:tc>
      </w:tr>
      <w:tr w:rsidR="004A6BBF" w:rsidRPr="004B40AD" w14:paraId="66EE69F7" w14:textId="77777777" w:rsidTr="00077A60">
        <w:trPr>
          <w:trHeight w:val="242"/>
        </w:trPr>
        <w:tc>
          <w:tcPr>
            <w:tcW w:w="828" w:type="dxa"/>
          </w:tcPr>
          <w:p w14:paraId="4D0FD641" w14:textId="5C9B3179"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2495" w:type="dxa"/>
          </w:tcPr>
          <w:p w14:paraId="739B59CC" w14:textId="48C5C905"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5720" w:type="dxa"/>
          </w:tcPr>
          <w:p w14:paraId="29D0CD50" w14:textId="71A0A7AE"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3110" w:type="dxa"/>
          </w:tcPr>
          <w:p w14:paraId="4A61469C" w14:textId="55D1CD73"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450" w:type="dxa"/>
          </w:tcPr>
          <w:p w14:paraId="10DEB2A1" w14:textId="743DD084"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c>
          <w:tcPr>
            <w:tcW w:w="1236" w:type="dxa"/>
          </w:tcPr>
          <w:p w14:paraId="4A7789CD" w14:textId="3F4740B5" w:rsidR="004A6BBF" w:rsidRPr="004B40AD" w:rsidRDefault="004A6BBF" w:rsidP="004A6BBF">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w:t>
            </w:r>
          </w:p>
        </w:tc>
      </w:tr>
    </w:tbl>
    <w:p w14:paraId="029E489D" w14:textId="77777777" w:rsidR="00B5771B" w:rsidRPr="004B40AD" w:rsidRDefault="000F78BC" w:rsidP="005E20A6">
      <w:pPr>
        <w:spacing w:after="0"/>
        <w:rPr>
          <w:rFonts w:ascii="Times New Roman" w:hAnsi="Times New Roman" w:cs="Times New Roman"/>
          <w:sz w:val="16"/>
          <w:szCs w:val="16"/>
        </w:rPr>
      </w:pPr>
      <w:r w:rsidRPr="004B40AD">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4B40AD">
        <w:rPr>
          <w:rFonts w:ascii="Times New Roman" w:hAnsi="Times New Roman" w:cs="Times New Roman"/>
          <w:sz w:val="16"/>
          <w:szCs w:val="16"/>
        </w:rPr>
        <w:t>plānots veikt pēc projekta iesnieguma apstiprināšanas.</w:t>
      </w:r>
    </w:p>
    <w:p w14:paraId="516E4B0A" w14:textId="55483F3D" w:rsidR="005A3030" w:rsidRPr="004B40AD" w:rsidRDefault="005E20A6" w:rsidP="005A3030">
      <w:pPr>
        <w:pStyle w:val="Heading2"/>
        <w:rPr>
          <w:rFonts w:ascii="Times New Roman" w:hAnsi="Times New Roman"/>
          <w:b/>
          <w:color w:val="auto"/>
          <w:sz w:val="18"/>
          <w:szCs w:val="18"/>
        </w:rPr>
      </w:pPr>
      <w:bookmarkStart w:id="9" w:name="_Toc505859399"/>
      <w:bookmarkStart w:id="10" w:name="_Toc506810713"/>
      <w:r w:rsidRPr="004B40AD">
        <w:rPr>
          <w:rFonts w:ascii="Times New Roman" w:hAnsi="Times New Roman" w:cs="Times New Roman"/>
          <w:color w:val="auto"/>
          <w:sz w:val="18"/>
          <w:szCs w:val="18"/>
        </w:rPr>
        <w:t>*</w:t>
      </w:r>
      <w:r w:rsidRPr="004B40AD">
        <w:rPr>
          <w:rFonts w:ascii="Times New Roman" w:hAnsi="Times New Roman" w:cs="Times New Roman"/>
          <w:color w:val="auto"/>
          <w:sz w:val="16"/>
          <w:szCs w:val="16"/>
        </w:rPr>
        <w:t>* norāda iesaistī</w:t>
      </w:r>
      <w:r w:rsidR="005A3030" w:rsidRPr="004B40AD">
        <w:rPr>
          <w:rFonts w:ascii="Times New Roman" w:hAnsi="Times New Roman" w:cs="Times New Roman"/>
          <w:color w:val="auto"/>
          <w:sz w:val="16"/>
          <w:szCs w:val="16"/>
        </w:rPr>
        <w:t>tā partnera numuru no 1.9.punkta “</w:t>
      </w:r>
      <w:r w:rsidR="005A3030" w:rsidRPr="004B40AD">
        <w:rPr>
          <w:rFonts w:ascii="Times New Roman" w:hAnsi="Times New Roman"/>
          <w:color w:val="auto"/>
          <w:sz w:val="16"/>
          <w:szCs w:val="16"/>
        </w:rPr>
        <w:t>Informācija par partneri (-iem)”</w:t>
      </w:r>
      <w:bookmarkEnd w:id="9"/>
      <w:bookmarkEnd w:id="10"/>
    </w:p>
    <w:p w14:paraId="44D21AF9" w14:textId="77777777" w:rsidR="00D227CA" w:rsidRPr="004B40AD" w:rsidRDefault="00D227CA" w:rsidP="005E20A6">
      <w:pPr>
        <w:spacing w:after="0"/>
        <w:rPr>
          <w:rFonts w:ascii="Times New Roman" w:hAnsi="Times New Roman" w:cs="Times New Roman"/>
          <w:sz w:val="16"/>
          <w:szCs w:val="16"/>
        </w:rPr>
      </w:pPr>
    </w:p>
    <w:p w14:paraId="114FF6C7" w14:textId="334657D7" w:rsidR="00692660" w:rsidRPr="004B40AD" w:rsidRDefault="00692660" w:rsidP="00692660">
      <w:pPr>
        <w:pStyle w:val="ListParagraph"/>
        <w:spacing w:after="0"/>
        <w:ind w:left="0"/>
        <w:rPr>
          <w:rFonts w:ascii="Times New Roman" w:eastAsia="ヒラギノ角ゴ Pro W3" w:hAnsi="Times New Roman" w:cs="Times New Roman"/>
          <w:i/>
          <w:color w:val="0070C0"/>
        </w:rPr>
      </w:pPr>
      <w:r w:rsidRPr="004B40AD">
        <w:rPr>
          <w:rFonts w:ascii="Times New Roman" w:eastAsia="ヒラギノ角ゴ Pro W3" w:hAnsi="Times New Roman" w:cs="Times New Roman"/>
          <w:i/>
          <w:color w:val="0070C0"/>
        </w:rPr>
        <w:t>Kolonnā “N.p.k..” norāda attiecīgās darbības numuru, numerācija tiek saglabāta arī turpmākās projekta iesnieguma sadaļās, t</w:t>
      </w:r>
      <w:r w:rsidR="00077A60" w:rsidRPr="004B40AD">
        <w:rPr>
          <w:rFonts w:ascii="Times New Roman" w:eastAsia="ヒラギノ角ゴ Pro W3" w:hAnsi="Times New Roman" w:cs="Times New Roman"/>
          <w:i/>
          <w:color w:val="0070C0"/>
        </w:rPr>
        <w:t>.i., 1.pielikumā un 3.pielikumā.</w:t>
      </w:r>
    </w:p>
    <w:p w14:paraId="731A15BD" w14:textId="31B91960" w:rsidR="00692660" w:rsidRPr="004B40AD" w:rsidRDefault="00692660" w:rsidP="00692660">
      <w:pPr>
        <w:pStyle w:val="ListParagraph"/>
        <w:spacing w:after="0"/>
        <w:ind w:left="0"/>
        <w:rPr>
          <w:rFonts w:ascii="Times New Roman" w:eastAsia="ヒラギノ角ゴ Pro W3" w:hAnsi="Times New Roman" w:cs="Times New Roman"/>
          <w:b/>
          <w:i/>
          <w:color w:val="0070C0"/>
        </w:rPr>
      </w:pPr>
      <w:r w:rsidRPr="004B40AD">
        <w:rPr>
          <w:rFonts w:ascii="Times New Roman" w:eastAsia="ヒラギノ角ゴ Pro W3" w:hAnsi="Times New Roman" w:cs="Times New Roman"/>
          <w:i/>
          <w:color w:val="0070C0"/>
        </w:rPr>
        <w:t>Kolonnā “Projekta darbība” norāda konkrētu darbības nosaukumu, ja nepieciešams, tad papildina ar apakšdarbībām</w:t>
      </w:r>
      <w:r w:rsidR="00BE2689" w:rsidRPr="004B40AD">
        <w:rPr>
          <w:rFonts w:ascii="Times New Roman" w:eastAsia="ヒラギノ角ゴ Pro W3" w:hAnsi="Times New Roman" w:cs="Times New Roman"/>
          <w:i/>
          <w:color w:val="0070C0"/>
        </w:rPr>
        <w:t xml:space="preserve">, saturiski </w:t>
      </w:r>
      <w:r w:rsidR="00BE2689" w:rsidRPr="00DA5B93">
        <w:rPr>
          <w:rFonts w:ascii="Times New Roman" w:eastAsia="ヒラギノ角ゴ Pro W3" w:hAnsi="Times New Roman" w:cs="Times New Roman"/>
          <w:i/>
          <w:color w:val="0070C0"/>
        </w:rPr>
        <w:t>i</w:t>
      </w:r>
      <w:r w:rsidR="00BE2689" w:rsidRPr="004B40AD">
        <w:rPr>
          <w:rFonts w:ascii="Times New Roman" w:eastAsia="ヒラギノ角ゴ Pro W3" w:hAnsi="Times New Roman" w:cs="Times New Roman"/>
          <w:i/>
          <w:color w:val="0070C0"/>
        </w:rPr>
        <w:t>zvēršot projektā plānotās darbības</w:t>
      </w:r>
      <w:r w:rsidR="00BE2689" w:rsidRPr="00DA5B93">
        <w:rPr>
          <w:rFonts w:ascii="Times New Roman" w:eastAsia="ヒラギノ角ゴ Pro W3" w:hAnsi="Times New Roman" w:cs="Times New Roman"/>
          <w:i/>
          <w:color w:val="0070C0"/>
        </w:rPr>
        <w:t xml:space="preserve"> pēc būtības</w:t>
      </w:r>
      <w:r w:rsidRPr="004B40AD">
        <w:rPr>
          <w:rFonts w:ascii="Times New Roman" w:eastAsia="ヒラギノ角ゴ Pro W3" w:hAnsi="Times New Roman" w:cs="Times New Roman"/>
          <w:i/>
          <w:color w:val="0070C0"/>
        </w:rPr>
        <w:t>.</w:t>
      </w:r>
      <w:r w:rsidRPr="004B40AD">
        <w:rPr>
          <w:rFonts w:ascii="Times New Roman" w:eastAsia="ヒラギノ角ゴ Pro W3" w:hAnsi="Times New Roman" w:cs="Times New Roman"/>
          <w:b/>
          <w:i/>
          <w:color w:val="0070C0"/>
        </w:rPr>
        <w:t xml:space="preserve"> </w:t>
      </w:r>
      <w:r w:rsidRPr="004B40AD">
        <w:rPr>
          <w:rFonts w:ascii="Times New Roman" w:eastAsia="ヒラギノ角ゴ Pro W3" w:hAnsi="Times New Roman" w:cs="Times New Roman"/>
          <w:i/>
          <w:color w:val="0070C0"/>
        </w:rPr>
        <w:t>Ja tiek norādītas apakšdarbības, tad tām noteikti jānorāda arī darbības apraksts un rezultāts, aizpildot visas kolonnas</w:t>
      </w:r>
      <w:r w:rsidR="00077A60" w:rsidRPr="004B40AD">
        <w:rPr>
          <w:rFonts w:ascii="Times New Roman" w:eastAsia="ヒラギノ角ゴ Pro W3" w:hAnsi="Times New Roman" w:cs="Times New Roman"/>
          <w:i/>
          <w:color w:val="0070C0"/>
        </w:rPr>
        <w:t>, bet</w:t>
      </w:r>
      <w:r w:rsidR="00032630" w:rsidRPr="004B40AD">
        <w:rPr>
          <w:rFonts w:ascii="Times New Roman" w:eastAsia="ヒラギノ角ゴ Pro W3" w:hAnsi="Times New Roman" w:cs="Times New Roman"/>
          <w:i/>
          <w:color w:val="0070C0"/>
        </w:rPr>
        <w:t xml:space="preserve"> virsdarbībai nav obligāti jānorāda informācija kolonnās “Rezultāts”, Rezultāts skaitliskā izteiksmē” un “Iesaistītie partneri”, jo nav nepieciešams dublēt informāciju, ko </w:t>
      </w:r>
      <w:r w:rsidR="004C00CE" w:rsidRPr="004B40AD">
        <w:rPr>
          <w:rFonts w:ascii="Times New Roman" w:eastAsia="ヒラギノ角ゴ Pro W3" w:hAnsi="Times New Roman" w:cs="Times New Roman"/>
          <w:i/>
          <w:color w:val="0070C0"/>
        </w:rPr>
        <w:t xml:space="preserve">jau </w:t>
      </w:r>
      <w:r w:rsidR="00032630" w:rsidRPr="004B40AD">
        <w:rPr>
          <w:rFonts w:ascii="Times New Roman" w:eastAsia="ヒラギノ角ゴ Pro W3" w:hAnsi="Times New Roman" w:cs="Times New Roman"/>
          <w:i/>
          <w:color w:val="0070C0"/>
        </w:rPr>
        <w:t>norāda par apakšdarbībām.</w:t>
      </w:r>
    </w:p>
    <w:p w14:paraId="4AC0D5E4" w14:textId="65AEC8D5" w:rsidR="00692660" w:rsidRPr="004B40AD" w:rsidRDefault="00692660" w:rsidP="00692660">
      <w:pPr>
        <w:pStyle w:val="ListParagraph"/>
        <w:spacing w:after="0"/>
        <w:ind w:left="0"/>
        <w:rPr>
          <w:rFonts w:ascii="Times New Roman" w:eastAsia="ヒラギノ角ゴ Pro W3" w:hAnsi="Times New Roman" w:cs="Times New Roman"/>
          <w:i/>
          <w:color w:val="0070C0"/>
        </w:rPr>
      </w:pPr>
      <w:r w:rsidRPr="004B40AD">
        <w:rPr>
          <w:rFonts w:ascii="Times New Roman" w:eastAsia="ヒラギノ角ゴ Pro W3" w:hAnsi="Times New Roman" w:cs="Times New Roman"/>
          <w:i/>
          <w:color w:val="0070C0"/>
        </w:rPr>
        <w:t xml:space="preserve">Kolonnā “Projekta darbības apraksts” projekta iesniedzējs apraksta, kādi pasākumi un darbības </w:t>
      </w:r>
      <w:r w:rsidR="00BE2689" w:rsidRPr="004B40AD">
        <w:rPr>
          <w:rFonts w:ascii="Times New Roman" w:eastAsia="ヒラギノ角ゴ Pro W3" w:hAnsi="Times New Roman" w:cs="Times New Roman"/>
          <w:i/>
          <w:color w:val="0070C0"/>
        </w:rPr>
        <w:t xml:space="preserve">pēc būtības </w:t>
      </w:r>
      <w:r w:rsidRPr="004B40AD">
        <w:rPr>
          <w:rFonts w:ascii="Times New Roman" w:eastAsia="ヒラギノ角ゴ Pro W3" w:hAnsi="Times New Roman" w:cs="Times New Roman"/>
          <w:i/>
          <w:color w:val="0070C0"/>
        </w:rPr>
        <w:t>tiks veiktas attiec</w:t>
      </w:r>
      <w:r w:rsidR="00C75A06" w:rsidRPr="004B40AD">
        <w:rPr>
          <w:rFonts w:ascii="Times New Roman" w:eastAsia="ヒラギノ角ゴ Pro W3" w:hAnsi="Times New Roman" w:cs="Times New Roman"/>
          <w:i/>
          <w:color w:val="0070C0"/>
        </w:rPr>
        <w:t>īgās darbības īstenošanas laikā.</w:t>
      </w:r>
    </w:p>
    <w:p w14:paraId="62DA6AC3" w14:textId="60B60952" w:rsidR="00692660" w:rsidRPr="004B40AD" w:rsidRDefault="00692660" w:rsidP="004560F1">
      <w:pPr>
        <w:pStyle w:val="ListParagraph"/>
        <w:spacing w:after="240" w:line="240" w:lineRule="auto"/>
        <w:ind w:left="0"/>
        <w:rPr>
          <w:rFonts w:ascii="Times New Roman" w:eastAsia="ヒラギノ角ゴ Pro W3" w:hAnsi="Times New Roman" w:cs="Times New Roman"/>
          <w:i/>
          <w:color w:val="0070C0"/>
        </w:rPr>
      </w:pPr>
      <w:r w:rsidRPr="004B40AD">
        <w:rPr>
          <w:rFonts w:ascii="Times New Roman" w:eastAsia="ヒラギノ角ゴ Pro W3" w:hAnsi="Times New Roman" w:cs="Times New Roman"/>
          <w:i/>
          <w:color w:val="0070C0"/>
        </w:rPr>
        <w:t xml:space="preserve">Kolonnās  “Rezultāts” un “Rezultāts skaitliskā izteiksme” norāda precīzi definētu un reāli sasniedzamu rezultātu, tā skaitlisko izteiksmi </w:t>
      </w:r>
      <w:r w:rsidR="00AD6913" w:rsidRPr="004B40AD">
        <w:rPr>
          <w:rFonts w:ascii="Times New Roman" w:eastAsia="ヒラギノ角ゴ Pro W3" w:hAnsi="Times New Roman" w:cs="Times New Roman"/>
          <w:i/>
          <w:color w:val="0070C0"/>
        </w:rPr>
        <w:t xml:space="preserve">(norāda </w:t>
      </w:r>
      <w:r w:rsidR="00AD6913" w:rsidRPr="004B40AD">
        <w:rPr>
          <w:rFonts w:ascii="Times New Roman" w:eastAsia="ヒラギノ角ゴ Pro W3" w:hAnsi="Times New Roman" w:cs="Times New Roman"/>
          <w:b/>
          <w:i/>
          <w:color w:val="0070C0"/>
        </w:rPr>
        <w:t>tikai</w:t>
      </w:r>
      <w:r w:rsidR="00AD6913" w:rsidRPr="004B40AD">
        <w:rPr>
          <w:rFonts w:ascii="Times New Roman" w:eastAsia="ヒラギノ角ゴ Pro W3" w:hAnsi="Times New Roman" w:cs="Times New Roman"/>
          <w:i/>
          <w:color w:val="0070C0"/>
        </w:rPr>
        <w:t xml:space="preserve"> konkrētu skaitlisku informāciju) </w:t>
      </w:r>
      <w:r w:rsidRPr="004B40AD">
        <w:rPr>
          <w:rFonts w:ascii="Times New Roman" w:eastAsia="ヒラギノ角ゴ Pro W3" w:hAnsi="Times New Roman" w:cs="Times New Roman"/>
          <w:i/>
          <w:color w:val="0070C0"/>
        </w:rPr>
        <w:t>un atbilstošu mērvienību.</w:t>
      </w:r>
    </w:p>
    <w:p w14:paraId="03E0D5C7" w14:textId="7585D280" w:rsidR="001B08B0" w:rsidRPr="004B40AD" w:rsidRDefault="001B08B0" w:rsidP="001B08B0">
      <w:pPr>
        <w:spacing w:after="240" w:line="240" w:lineRule="auto"/>
        <w:rPr>
          <w:rFonts w:ascii="Times New Roman" w:eastAsia="ヒラギノ角ゴ Pro W3" w:hAnsi="Times New Roman" w:cs="Times New Roman"/>
          <w:i/>
          <w:color w:val="0070C0"/>
        </w:rPr>
      </w:pPr>
      <w:r w:rsidRPr="004B40AD">
        <w:rPr>
          <w:rFonts w:ascii="Times New Roman" w:eastAsia="ヒラギノ角ゴ Pro W3" w:hAnsi="Times New Roman" w:cs="Times New Roman"/>
          <w:i/>
          <w:color w:val="0070C0"/>
        </w:rPr>
        <w:t xml:space="preserve">Plānojot projekta darbības, projekta iesniedzējam ir nepieciešams apzināt un uzskaitīt veicamās darbības, kas vērstas uz projekta mērķa (1.2.sadaļa), plānoto rādītāju (1.6.sadaļa) un rezultātu sasniegšanu, projekta darbību plānošanā jāievēro MK noteikumu nosacījumi.    </w:t>
      </w:r>
    </w:p>
    <w:p w14:paraId="6BE9D533" w14:textId="7A05F270" w:rsidR="00692660" w:rsidRPr="004B40AD" w:rsidRDefault="00692660" w:rsidP="004560F1">
      <w:pPr>
        <w:pStyle w:val="ListParagraph"/>
        <w:spacing w:before="240" w:after="0"/>
        <w:ind w:left="0"/>
        <w:rPr>
          <w:rFonts w:ascii="Times New Roman" w:eastAsia="ヒラギノ角ゴ Pro W3" w:hAnsi="Times New Roman" w:cs="Times New Roman"/>
          <w:i/>
          <w:color w:val="0070C0"/>
        </w:rPr>
      </w:pPr>
      <w:r w:rsidRPr="004B40AD">
        <w:rPr>
          <w:rFonts w:ascii="Times New Roman" w:eastAsia="ヒラギノ角ゴ Pro W3" w:hAnsi="Times New Roman" w:cs="Times New Roman"/>
          <w:i/>
          <w:color w:val="0070C0"/>
        </w:rPr>
        <w:t xml:space="preserve">Katrai darbībai vai apakšdarbībai jānorāda </w:t>
      </w:r>
      <w:r w:rsidRPr="004B40AD">
        <w:rPr>
          <w:rFonts w:ascii="Times New Roman" w:eastAsia="ヒラギノ角ゴ Pro W3" w:hAnsi="Times New Roman" w:cs="Times New Roman"/>
          <w:i/>
          <w:color w:val="0070C0"/>
          <w:u w:val="single"/>
        </w:rPr>
        <w:t xml:space="preserve">viens </w:t>
      </w:r>
      <w:r w:rsidRPr="004B40AD">
        <w:rPr>
          <w:rFonts w:ascii="Times New Roman" w:eastAsia="ヒラギノ角ゴ Pro W3" w:hAnsi="Times New Roman" w:cs="Times New Roman"/>
          <w:i/>
          <w:color w:val="0070C0"/>
        </w:rPr>
        <w:t>sasniedzamais rezultāts, var veidot vairākas apakšdarbības, ja darbībām paredzēti vairāki rezultāti.</w:t>
      </w:r>
    </w:p>
    <w:p w14:paraId="5935DD6D" w14:textId="77777777" w:rsidR="003924F6" w:rsidRDefault="003924F6" w:rsidP="00077A60">
      <w:pPr>
        <w:tabs>
          <w:tab w:val="left" w:pos="851"/>
        </w:tabs>
        <w:spacing w:before="120" w:after="120" w:line="240" w:lineRule="auto"/>
        <w:jc w:val="both"/>
        <w:rPr>
          <w:rFonts w:ascii="Times New Roman" w:eastAsia="ヒラギノ角ゴ Pro W3" w:hAnsi="Times New Roman" w:cs="Times New Roman"/>
          <w:b/>
          <w:i/>
          <w:color w:val="0070C0"/>
        </w:rPr>
      </w:pPr>
    </w:p>
    <w:p w14:paraId="3CF1939C" w14:textId="29E96F6A" w:rsidR="005E2E67" w:rsidRPr="004B40AD" w:rsidRDefault="005E2E67" w:rsidP="00077A60">
      <w:pPr>
        <w:tabs>
          <w:tab w:val="left" w:pos="851"/>
        </w:tabs>
        <w:spacing w:before="120" w:after="120" w:line="240" w:lineRule="auto"/>
        <w:jc w:val="both"/>
        <w:rPr>
          <w:rFonts w:ascii="Times New Roman" w:eastAsia="ヒラギノ角ゴ Pro W3" w:hAnsi="Times New Roman"/>
          <w:b/>
          <w:i/>
          <w:color w:val="0070C0"/>
        </w:rPr>
      </w:pPr>
      <w:r w:rsidRPr="004B40AD">
        <w:rPr>
          <w:rFonts w:ascii="Times New Roman" w:eastAsia="ヒラギノ角ゴ Pro W3" w:hAnsi="Times New Roman" w:cs="Times New Roman"/>
          <w:b/>
          <w:i/>
          <w:color w:val="0070C0"/>
        </w:rPr>
        <w:t>Projektā var plānot tikai tādas darbības</w:t>
      </w:r>
      <w:r w:rsidRPr="004B40AD">
        <w:rPr>
          <w:rFonts w:ascii="Times New Roman" w:eastAsia="ヒラギノ角ゴ Pro W3" w:hAnsi="Times New Roman"/>
          <w:b/>
          <w:i/>
          <w:color w:val="0070C0"/>
        </w:rPr>
        <w:t>,</w:t>
      </w:r>
      <w:r w:rsidR="00077A60" w:rsidRPr="004B40AD">
        <w:rPr>
          <w:rFonts w:ascii="Times New Roman" w:eastAsia="ヒラギノ角ゴ Pro W3" w:hAnsi="Times New Roman"/>
          <w:b/>
          <w:i/>
          <w:color w:val="0070C0"/>
        </w:rPr>
        <w:t xml:space="preserve"> kas atbilst MK noteikumu 27</w:t>
      </w:r>
      <w:r w:rsidRPr="004B40AD">
        <w:rPr>
          <w:rFonts w:ascii="Times New Roman" w:eastAsia="ヒラギノ角ゴ Pro W3" w:hAnsi="Times New Roman"/>
          <w:b/>
          <w:i/>
          <w:color w:val="0070C0"/>
        </w:rPr>
        <w:t>.punktā not</w:t>
      </w:r>
      <w:r w:rsidR="00077A60" w:rsidRPr="004B40AD">
        <w:rPr>
          <w:rFonts w:ascii="Times New Roman" w:eastAsia="ヒラギノ角ゴ Pro W3" w:hAnsi="Times New Roman"/>
          <w:b/>
          <w:i/>
          <w:color w:val="0070C0"/>
        </w:rPr>
        <w:t>eiktajām atbalstāmajām darbībām</w:t>
      </w:r>
      <w:r w:rsidRPr="004B40AD">
        <w:rPr>
          <w:rFonts w:ascii="Times New Roman" w:eastAsia="ヒラギノ角ゴ Pro W3" w:hAnsi="Times New Roman"/>
          <w:b/>
          <w:i/>
          <w:color w:val="0070C0"/>
        </w:rPr>
        <w:t>:</w:t>
      </w:r>
    </w:p>
    <w:p w14:paraId="2D6AF50C" w14:textId="77777777" w:rsidR="00077A60" w:rsidRPr="004B40AD" w:rsidRDefault="00077A60" w:rsidP="0005391F">
      <w:pPr>
        <w:pStyle w:val="ListParagraph"/>
        <w:numPr>
          <w:ilvl w:val="0"/>
          <w:numId w:val="21"/>
        </w:numPr>
        <w:tabs>
          <w:tab w:val="left" w:pos="284"/>
          <w:tab w:val="left" w:pos="426"/>
          <w:tab w:val="left" w:pos="709"/>
        </w:tabs>
        <w:spacing w:before="120" w:after="120" w:line="240" w:lineRule="auto"/>
        <w:jc w:val="both"/>
        <w:rPr>
          <w:rFonts w:ascii="Times New Roman" w:hAnsi="Times New Roman"/>
          <w:i/>
          <w:color w:val="0070C0"/>
        </w:rPr>
      </w:pPr>
      <w:r w:rsidRPr="004B40AD">
        <w:rPr>
          <w:rFonts w:ascii="Times New Roman" w:hAnsi="Times New Roman"/>
          <w:i/>
          <w:color w:val="0070C0"/>
        </w:rPr>
        <w:t>doktorantu iesaiste akadēmiskajā darbā augstākās izglītības institūcijā studiju virzienā "Izglītība, pedagoģija un sports" vismaz 12 mēnešus, paredzot nodarbinātību atbilstoši vēlēta akadēmiskā personāla nodarbinātības nosacījumiem un nepārsniedzot 50 procentus no pilnas pedagoga darba slodzes;</w:t>
      </w:r>
    </w:p>
    <w:p w14:paraId="3D1C506A" w14:textId="77777777" w:rsidR="00077A60" w:rsidRPr="004B40AD" w:rsidRDefault="00077A60" w:rsidP="0005391F">
      <w:pPr>
        <w:pStyle w:val="ListParagraph"/>
        <w:numPr>
          <w:ilvl w:val="0"/>
          <w:numId w:val="21"/>
        </w:numPr>
        <w:tabs>
          <w:tab w:val="left" w:pos="284"/>
          <w:tab w:val="left" w:pos="426"/>
          <w:tab w:val="left" w:pos="709"/>
        </w:tabs>
        <w:spacing w:before="120" w:after="120" w:line="240" w:lineRule="auto"/>
        <w:jc w:val="both"/>
        <w:rPr>
          <w:rFonts w:ascii="Times New Roman" w:hAnsi="Times New Roman"/>
          <w:i/>
          <w:color w:val="0070C0"/>
        </w:rPr>
      </w:pPr>
      <w:r w:rsidRPr="004B40AD">
        <w:rPr>
          <w:rFonts w:ascii="Times New Roman" w:hAnsi="Times New Roman"/>
          <w:i/>
          <w:color w:val="0070C0"/>
        </w:rPr>
        <w:t>ārvalstu akadēmiskā personāla nodarbinātība kā mācībspēkiem augstākās izglītības institūcijā Latvijā studiju virzienā "Izglītība, pedagoģija un sports" vismaz sešus mēnešus un latviešu valodas mācības, ja nepieciešamas;</w:t>
      </w:r>
    </w:p>
    <w:p w14:paraId="27426AF4" w14:textId="0245C8FB" w:rsidR="00077A60" w:rsidRPr="004B40AD" w:rsidRDefault="00077A60" w:rsidP="0005391F">
      <w:pPr>
        <w:pStyle w:val="ListParagraph"/>
        <w:numPr>
          <w:ilvl w:val="0"/>
          <w:numId w:val="21"/>
        </w:numPr>
        <w:tabs>
          <w:tab w:val="left" w:pos="284"/>
          <w:tab w:val="left" w:pos="426"/>
          <w:tab w:val="left" w:pos="709"/>
        </w:tabs>
        <w:spacing w:before="120" w:after="120" w:line="240" w:lineRule="auto"/>
        <w:jc w:val="both"/>
        <w:rPr>
          <w:rFonts w:ascii="Times New Roman" w:hAnsi="Times New Roman"/>
          <w:i/>
          <w:color w:val="0070C0"/>
        </w:rPr>
      </w:pPr>
      <w:r w:rsidRPr="004B40AD">
        <w:rPr>
          <w:rFonts w:ascii="Times New Roman" w:hAnsi="Times New Roman"/>
          <w:i/>
          <w:color w:val="0070C0"/>
        </w:rPr>
        <w:t>studiju virziena "Izglītība, pedagoģija un sports" akadēmiskā personāla kompetences pilnveides pasākumi, kas ietver:</w:t>
      </w:r>
    </w:p>
    <w:p w14:paraId="164FF08A" w14:textId="77777777" w:rsidR="00077A60" w:rsidRPr="004B40AD" w:rsidRDefault="00077A60" w:rsidP="0005391F">
      <w:pPr>
        <w:pStyle w:val="ListParagraph"/>
        <w:numPr>
          <w:ilvl w:val="0"/>
          <w:numId w:val="32"/>
        </w:numPr>
        <w:tabs>
          <w:tab w:val="left" w:pos="284"/>
          <w:tab w:val="left" w:pos="426"/>
          <w:tab w:val="left" w:pos="709"/>
        </w:tabs>
        <w:spacing w:before="120" w:after="120" w:line="240" w:lineRule="auto"/>
        <w:ind w:left="1418" w:hanging="284"/>
        <w:jc w:val="both"/>
        <w:rPr>
          <w:rFonts w:ascii="Times New Roman" w:hAnsi="Times New Roman"/>
          <w:i/>
          <w:color w:val="0070C0"/>
        </w:rPr>
      </w:pPr>
      <w:r w:rsidRPr="004B40AD">
        <w:rPr>
          <w:rFonts w:ascii="Times New Roman" w:hAnsi="Times New Roman"/>
          <w:i/>
          <w:color w:val="0070C0"/>
        </w:rPr>
        <w:t>stažēšanos izglītības iestādēs vismaz 200 stundas atbilstoši apstiprinātajam akadēmiskā personāla attīstības pasākumu plānam;</w:t>
      </w:r>
    </w:p>
    <w:p w14:paraId="48F2101C" w14:textId="77777777" w:rsidR="00077A60" w:rsidRPr="004B40AD" w:rsidRDefault="00077A60" w:rsidP="0005391F">
      <w:pPr>
        <w:pStyle w:val="ListParagraph"/>
        <w:numPr>
          <w:ilvl w:val="0"/>
          <w:numId w:val="32"/>
        </w:numPr>
        <w:tabs>
          <w:tab w:val="left" w:pos="284"/>
          <w:tab w:val="left" w:pos="426"/>
          <w:tab w:val="left" w:pos="709"/>
        </w:tabs>
        <w:spacing w:before="120" w:after="120" w:line="240" w:lineRule="auto"/>
        <w:ind w:left="1418" w:hanging="284"/>
        <w:jc w:val="both"/>
        <w:rPr>
          <w:rFonts w:ascii="Times New Roman" w:hAnsi="Times New Roman"/>
          <w:i/>
          <w:color w:val="0070C0"/>
        </w:rPr>
      </w:pPr>
      <w:r w:rsidRPr="004B40AD">
        <w:rPr>
          <w:rFonts w:ascii="Times New Roman" w:hAnsi="Times New Roman"/>
          <w:i/>
          <w:color w:val="0070C0"/>
        </w:rPr>
        <w:t>profesionālās angļu valodas mācības, ja nepieciešams;</w:t>
      </w:r>
    </w:p>
    <w:p w14:paraId="5CC145AD" w14:textId="0960E348" w:rsidR="00077A60" w:rsidRPr="004B40AD" w:rsidRDefault="00077A60" w:rsidP="0005391F">
      <w:pPr>
        <w:pStyle w:val="ListParagraph"/>
        <w:numPr>
          <w:ilvl w:val="0"/>
          <w:numId w:val="32"/>
        </w:numPr>
        <w:tabs>
          <w:tab w:val="left" w:pos="284"/>
          <w:tab w:val="left" w:pos="426"/>
          <w:tab w:val="left" w:pos="709"/>
        </w:tabs>
        <w:spacing w:before="120" w:after="120" w:line="240" w:lineRule="auto"/>
        <w:ind w:left="1418" w:hanging="284"/>
        <w:jc w:val="both"/>
        <w:rPr>
          <w:rFonts w:ascii="Times New Roman" w:hAnsi="Times New Roman"/>
          <w:i/>
          <w:color w:val="0070C0"/>
        </w:rPr>
      </w:pPr>
      <w:r w:rsidRPr="004B40AD">
        <w:rPr>
          <w:rFonts w:ascii="Times New Roman" w:hAnsi="Times New Roman"/>
          <w:i/>
          <w:color w:val="0070C0"/>
        </w:rPr>
        <w:t>specializētas mācības, kas attīsta akadēmiskā personāla līderību, sadarbības kompetenci ar industriju;</w:t>
      </w:r>
    </w:p>
    <w:p w14:paraId="59C91C26" w14:textId="77777777" w:rsidR="00077A60" w:rsidRPr="004B40AD" w:rsidRDefault="00077A60" w:rsidP="0005391F">
      <w:pPr>
        <w:pStyle w:val="ListParagraph"/>
        <w:numPr>
          <w:ilvl w:val="0"/>
          <w:numId w:val="21"/>
        </w:numPr>
        <w:tabs>
          <w:tab w:val="left" w:pos="284"/>
          <w:tab w:val="left" w:pos="426"/>
          <w:tab w:val="left" w:pos="709"/>
        </w:tabs>
        <w:spacing w:before="120" w:after="120" w:line="240" w:lineRule="auto"/>
        <w:jc w:val="both"/>
        <w:rPr>
          <w:rFonts w:ascii="Times New Roman" w:hAnsi="Times New Roman"/>
          <w:i/>
          <w:color w:val="0070C0"/>
        </w:rPr>
      </w:pPr>
      <w:r w:rsidRPr="004B40AD">
        <w:rPr>
          <w:rFonts w:ascii="Times New Roman" w:hAnsi="Times New Roman"/>
          <w:i/>
          <w:color w:val="0070C0"/>
        </w:rPr>
        <w:t>projekta vadība un projekta īstenošanas nodrošināšana;</w:t>
      </w:r>
    </w:p>
    <w:p w14:paraId="2B2170D0" w14:textId="5E593F8D" w:rsidR="005E2E67" w:rsidRPr="004B40AD" w:rsidRDefault="00077A60" w:rsidP="0005391F">
      <w:pPr>
        <w:pStyle w:val="ListParagraph"/>
        <w:numPr>
          <w:ilvl w:val="0"/>
          <w:numId w:val="21"/>
        </w:numPr>
        <w:tabs>
          <w:tab w:val="left" w:pos="284"/>
          <w:tab w:val="left" w:pos="426"/>
          <w:tab w:val="left" w:pos="709"/>
        </w:tabs>
        <w:spacing w:before="120" w:after="120" w:line="240" w:lineRule="auto"/>
        <w:jc w:val="both"/>
        <w:rPr>
          <w:rFonts w:ascii="Times New Roman" w:hAnsi="Times New Roman"/>
          <w:i/>
          <w:color w:val="0070C0"/>
        </w:rPr>
      </w:pPr>
      <w:r w:rsidRPr="004B40AD">
        <w:rPr>
          <w:rFonts w:ascii="Times New Roman" w:hAnsi="Times New Roman"/>
          <w:i/>
          <w:color w:val="0070C0"/>
        </w:rPr>
        <w:t>informācijas un publicitātes pasākumi par projekta īstenošanu.</w:t>
      </w:r>
    </w:p>
    <w:p w14:paraId="13E39338" w14:textId="77777777" w:rsidR="004560F1" w:rsidRPr="004B40AD" w:rsidRDefault="004560F1" w:rsidP="004560F1">
      <w:pPr>
        <w:pStyle w:val="ListParagraph"/>
        <w:tabs>
          <w:tab w:val="left" w:pos="284"/>
          <w:tab w:val="left" w:pos="426"/>
          <w:tab w:val="left" w:pos="709"/>
        </w:tabs>
        <w:spacing w:after="0" w:line="240" w:lineRule="auto"/>
        <w:ind w:left="1418"/>
        <w:jc w:val="both"/>
        <w:rPr>
          <w:rFonts w:ascii="Times New Roman" w:hAnsi="Times New Roman"/>
          <w:i/>
          <w:color w:val="0000FF"/>
        </w:rPr>
      </w:pPr>
    </w:p>
    <w:p w14:paraId="125D002A" w14:textId="7B63F32C" w:rsidR="000E2188" w:rsidRPr="004B40AD" w:rsidRDefault="00F33BCC" w:rsidP="0005391F">
      <w:pPr>
        <w:pStyle w:val="ListParagraph"/>
        <w:numPr>
          <w:ilvl w:val="0"/>
          <w:numId w:val="14"/>
        </w:numPr>
        <w:spacing w:before="240" w:after="0" w:line="240" w:lineRule="auto"/>
        <w:ind w:left="284" w:hanging="284"/>
        <w:jc w:val="both"/>
        <w:rPr>
          <w:rFonts w:ascii="Times New Roman" w:hAnsi="Times New Roman" w:cs="Times New Roman"/>
          <w:i/>
          <w:color w:val="0070C0"/>
        </w:rPr>
      </w:pPr>
      <w:r w:rsidRPr="004B40AD">
        <w:rPr>
          <w:rFonts w:ascii="Times New Roman" w:hAnsi="Times New Roman" w:cs="Times New Roman"/>
          <w:bCs/>
          <w:i/>
          <w:iCs/>
          <w:color w:val="0070C0"/>
        </w:rPr>
        <w:t>Lai projektu apstiprinātu atbilstoši izvirzītajiem kritērijiem</w:t>
      </w:r>
      <w:r w:rsidR="00FB108B" w:rsidRPr="004B40AD">
        <w:rPr>
          <w:rFonts w:ascii="Times New Roman" w:hAnsi="Times New Roman" w:cs="Times New Roman"/>
          <w:bCs/>
          <w:i/>
          <w:iCs/>
          <w:color w:val="0070C0"/>
        </w:rPr>
        <w:t>,</w:t>
      </w:r>
      <w:r w:rsidR="009935D9" w:rsidRPr="004B40AD">
        <w:rPr>
          <w:rFonts w:ascii="Times New Roman" w:hAnsi="Times New Roman" w:cs="Times New Roman"/>
          <w:bCs/>
          <w:i/>
          <w:iCs/>
          <w:color w:val="0070C0"/>
        </w:rPr>
        <w:t xml:space="preserve"> </w:t>
      </w:r>
      <w:r w:rsidRPr="004B40AD">
        <w:rPr>
          <w:rFonts w:ascii="Times New Roman" w:hAnsi="Times New Roman" w:cs="Times New Roman"/>
          <w:bCs/>
          <w:i/>
          <w:iCs/>
          <w:color w:val="0070C0"/>
        </w:rPr>
        <w:t xml:space="preserve"> projekta iesniegumā</w:t>
      </w:r>
      <w:r w:rsidR="005E527F" w:rsidRPr="004B40AD">
        <w:rPr>
          <w:rFonts w:ascii="Times New Roman" w:hAnsi="Times New Roman" w:cs="Times New Roman"/>
          <w:i/>
          <w:iCs/>
          <w:color w:val="0070C0"/>
        </w:rPr>
        <w:t xml:space="preserve"> </w:t>
      </w:r>
      <w:r w:rsidR="005E527F" w:rsidRPr="004B40AD">
        <w:rPr>
          <w:rFonts w:ascii="Times New Roman" w:hAnsi="Times New Roman" w:cs="Times New Roman"/>
          <w:i/>
          <w:color w:val="0070C0"/>
        </w:rPr>
        <w:t>k</w:t>
      </w:r>
      <w:r w:rsidR="000E2188" w:rsidRPr="004B40AD">
        <w:rPr>
          <w:rFonts w:ascii="Times New Roman" w:hAnsi="Times New Roman" w:cs="Times New Roman"/>
          <w:i/>
          <w:color w:val="0070C0"/>
        </w:rPr>
        <w:t>atra</w:t>
      </w:r>
      <w:r w:rsidR="009935D9" w:rsidRPr="004B40AD">
        <w:rPr>
          <w:rFonts w:ascii="Times New Roman" w:hAnsi="Times New Roman" w:cs="Times New Roman"/>
          <w:i/>
          <w:color w:val="0070C0"/>
        </w:rPr>
        <w:t xml:space="preserve"> plānotā projekta </w:t>
      </w:r>
      <w:r w:rsidR="000E2188" w:rsidRPr="004B40AD">
        <w:rPr>
          <w:rFonts w:ascii="Times New Roman" w:hAnsi="Times New Roman" w:cs="Times New Roman"/>
          <w:i/>
          <w:color w:val="0070C0"/>
        </w:rPr>
        <w:t>darbība</w:t>
      </w:r>
      <w:r w:rsidR="001301B3" w:rsidRPr="004B40AD">
        <w:rPr>
          <w:rFonts w:ascii="Times New Roman" w:hAnsi="Times New Roman" w:cs="Times New Roman"/>
          <w:i/>
          <w:color w:val="0070C0"/>
        </w:rPr>
        <w:t>/</w:t>
      </w:r>
      <w:r w:rsidR="000E2188" w:rsidRPr="004B40AD">
        <w:rPr>
          <w:rFonts w:ascii="Times New Roman" w:hAnsi="Times New Roman" w:cs="Times New Roman"/>
          <w:i/>
          <w:color w:val="0070C0"/>
        </w:rPr>
        <w:t xml:space="preserve"> apakšdarbīb</w:t>
      </w:r>
      <w:r w:rsidR="00B9565C" w:rsidRPr="004B40AD">
        <w:rPr>
          <w:rFonts w:ascii="Times New Roman" w:hAnsi="Times New Roman" w:cs="Times New Roman"/>
          <w:i/>
          <w:color w:val="0070C0"/>
        </w:rPr>
        <w:t>a</w:t>
      </w:r>
      <w:r w:rsidR="009935D9" w:rsidRPr="004B40AD">
        <w:rPr>
          <w:rFonts w:ascii="Times New Roman" w:hAnsi="Times New Roman" w:cs="Times New Roman"/>
          <w:i/>
          <w:color w:val="0070C0"/>
        </w:rPr>
        <w:t xml:space="preserve"> ir</w:t>
      </w:r>
      <w:r w:rsidR="000E2188" w:rsidRPr="004B40AD">
        <w:rPr>
          <w:rFonts w:ascii="Times New Roman" w:hAnsi="Times New Roman" w:cs="Times New Roman"/>
          <w:i/>
          <w:color w:val="0070C0"/>
        </w:rPr>
        <w:t>:</w:t>
      </w:r>
    </w:p>
    <w:p w14:paraId="14054234" w14:textId="4474CBA1" w:rsidR="009A37B8" w:rsidRPr="004B40AD" w:rsidRDefault="009A37B8" w:rsidP="0005391F">
      <w:pPr>
        <w:pStyle w:val="NoSpacing"/>
        <w:numPr>
          <w:ilvl w:val="0"/>
          <w:numId w:val="13"/>
        </w:numPr>
        <w:spacing w:before="120"/>
        <w:jc w:val="both"/>
        <w:rPr>
          <w:rFonts w:ascii="Times New Roman" w:hAnsi="Times New Roman"/>
          <w:i/>
          <w:color w:val="0070C0"/>
        </w:rPr>
      </w:pPr>
      <w:r w:rsidRPr="004B40AD">
        <w:rPr>
          <w:rFonts w:ascii="Times New Roman" w:hAnsi="Times New Roman"/>
          <w:i/>
          <w:color w:val="0070C0"/>
        </w:rPr>
        <w:t>precīzi definēt</w:t>
      </w:r>
      <w:r w:rsidR="00B9565C" w:rsidRPr="004B40AD">
        <w:rPr>
          <w:rFonts w:ascii="Times New Roman" w:hAnsi="Times New Roman"/>
          <w:i/>
          <w:color w:val="0070C0"/>
        </w:rPr>
        <w:t>a</w:t>
      </w:r>
      <w:r w:rsidRPr="004B40AD">
        <w:rPr>
          <w:rFonts w:ascii="Times New Roman" w:hAnsi="Times New Roman"/>
          <w:i/>
          <w:color w:val="0070C0"/>
        </w:rPr>
        <w:t>, t.i., no darbību nosaukumiem var spriest par to saturu, tās ir sakārtotas loģiskā to īstenošanas secībā;</w:t>
      </w:r>
    </w:p>
    <w:p w14:paraId="28C98974" w14:textId="780B44D0" w:rsidR="009A37B8" w:rsidRPr="004B40AD" w:rsidRDefault="009A37B8" w:rsidP="0005391F">
      <w:pPr>
        <w:pStyle w:val="NoSpacing"/>
        <w:numPr>
          <w:ilvl w:val="0"/>
          <w:numId w:val="13"/>
        </w:numPr>
        <w:spacing w:before="120"/>
        <w:jc w:val="both"/>
        <w:rPr>
          <w:rFonts w:ascii="Times New Roman" w:hAnsi="Times New Roman"/>
          <w:i/>
          <w:color w:val="0070C0"/>
        </w:rPr>
      </w:pPr>
      <w:r w:rsidRPr="004B40AD">
        <w:rPr>
          <w:rFonts w:ascii="Times New Roman" w:hAnsi="Times New Roman"/>
          <w:i/>
          <w:color w:val="0070C0"/>
        </w:rPr>
        <w:t>projekta darbības ir pamatotas, t.i., tās tieši ietekmē projekta mērķa, rezultātu un rādītāju sasniegšanu. Katras darbības aprakstā ir pamato</w:t>
      </w:r>
      <w:r w:rsidR="00B9565C" w:rsidRPr="004B40AD">
        <w:rPr>
          <w:rFonts w:ascii="Times New Roman" w:hAnsi="Times New Roman"/>
          <w:i/>
          <w:color w:val="0070C0"/>
        </w:rPr>
        <w:t>ta</w:t>
      </w:r>
      <w:r w:rsidRPr="004B40AD">
        <w:rPr>
          <w:rFonts w:ascii="Times New Roman" w:hAnsi="Times New Roman"/>
          <w:i/>
          <w:color w:val="0070C0"/>
        </w:rPr>
        <w:t xml:space="preserve"> tās nepieciešamība, aprakst</w:t>
      </w:r>
      <w:r w:rsidR="001301B3" w:rsidRPr="004B40AD">
        <w:rPr>
          <w:rFonts w:ascii="Times New Roman" w:hAnsi="Times New Roman"/>
          <w:i/>
          <w:color w:val="0070C0"/>
        </w:rPr>
        <w:t>ītas</w:t>
      </w:r>
      <w:r w:rsidRPr="004B40AD">
        <w:rPr>
          <w:rFonts w:ascii="Times New Roman" w:hAnsi="Times New Roman"/>
          <w:i/>
          <w:color w:val="0070C0"/>
        </w:rPr>
        <w:t xml:space="preserve"> tās ietvaros plānotās rīcības;</w:t>
      </w:r>
    </w:p>
    <w:p w14:paraId="56AAE255" w14:textId="306B2DCA" w:rsidR="009A37B8" w:rsidRPr="004B40AD" w:rsidRDefault="009A37B8" w:rsidP="00364866">
      <w:pPr>
        <w:pStyle w:val="NoSpacing"/>
        <w:numPr>
          <w:ilvl w:val="0"/>
          <w:numId w:val="13"/>
        </w:numPr>
        <w:spacing w:before="120"/>
        <w:jc w:val="both"/>
        <w:rPr>
          <w:rFonts w:ascii="Times New Roman" w:hAnsi="Times New Roman"/>
          <w:i/>
          <w:color w:val="0070C0"/>
        </w:rPr>
      </w:pPr>
      <w:r w:rsidRPr="004B40AD">
        <w:rPr>
          <w:rFonts w:ascii="Times New Roman" w:hAnsi="Times New Roman"/>
          <w:i/>
          <w:color w:val="0070C0"/>
        </w:rPr>
        <w:t>ir mērķētas uz projekta iesnieguma 1.3. sadaļā aprakstīto problēmu risinājumu. Projekta ietvaros plānotās darbības paredz loģiskus un pārdomātus sagatavošanās, īstenošanas, izvērtēšanas</w:t>
      </w:r>
      <w:r w:rsidR="00B07BB5" w:rsidRPr="004B40AD">
        <w:rPr>
          <w:rFonts w:ascii="Times New Roman" w:hAnsi="Times New Roman"/>
          <w:i/>
          <w:color w:val="0070C0"/>
        </w:rPr>
        <w:t xml:space="preserve"> (piemēram, </w:t>
      </w:r>
      <w:r w:rsidR="00481148" w:rsidRPr="004B40AD">
        <w:rPr>
          <w:rFonts w:ascii="Times New Roman" w:hAnsi="Times New Roman"/>
          <w:i/>
          <w:color w:val="0070C0"/>
        </w:rPr>
        <w:t xml:space="preserve">kā akadēmiskā personāla </w:t>
      </w:r>
      <w:r w:rsidR="00B07BB5" w:rsidRPr="004B40AD">
        <w:rPr>
          <w:rFonts w:ascii="Times New Roman" w:hAnsi="Times New Roman"/>
          <w:i/>
          <w:color w:val="0070C0"/>
        </w:rPr>
        <w:t xml:space="preserve">stažēšanās </w:t>
      </w:r>
      <w:r w:rsidR="00481148" w:rsidRPr="004B40AD">
        <w:rPr>
          <w:rFonts w:ascii="Times New Roman" w:hAnsi="Times New Roman"/>
          <w:i/>
          <w:color w:val="0070C0"/>
        </w:rPr>
        <w:t>laikā gūtā pieredze un atziņas var tikt integrētas izstrādājamo studiju programmu saturā vai paredzētajās pedagogu izglītības inovāciju konferencēs</w:t>
      </w:r>
      <w:r w:rsidR="00364866">
        <w:rPr>
          <w:rFonts w:ascii="Times New Roman" w:hAnsi="Times New Roman"/>
          <w:i/>
          <w:color w:val="0070C0"/>
        </w:rPr>
        <w:t xml:space="preserve">, </w:t>
      </w:r>
      <w:r w:rsidR="00364866" w:rsidRPr="00364866">
        <w:rPr>
          <w:rFonts w:ascii="Times New Roman" w:hAnsi="Times New Roman"/>
          <w:i/>
          <w:color w:val="0070C0"/>
        </w:rPr>
        <w:t>diskusi</w:t>
      </w:r>
      <w:r w:rsidR="00364866">
        <w:rPr>
          <w:rFonts w:ascii="Times New Roman" w:hAnsi="Times New Roman"/>
          <w:i/>
          <w:color w:val="0070C0"/>
        </w:rPr>
        <w:t>jās</w:t>
      </w:r>
      <w:r w:rsidR="00364866" w:rsidRPr="00364866">
        <w:rPr>
          <w:rFonts w:ascii="Times New Roman" w:hAnsi="Times New Roman"/>
          <w:i/>
          <w:color w:val="0070C0"/>
        </w:rPr>
        <w:t xml:space="preserve"> ar </w:t>
      </w:r>
      <w:r w:rsidR="00364866">
        <w:rPr>
          <w:rFonts w:ascii="Times New Roman" w:hAnsi="Times New Roman"/>
          <w:i/>
          <w:color w:val="0070C0"/>
        </w:rPr>
        <w:t xml:space="preserve">nozares </w:t>
      </w:r>
      <w:r w:rsidR="00364866" w:rsidRPr="00364866">
        <w:rPr>
          <w:rFonts w:ascii="Times New Roman" w:hAnsi="Times New Roman"/>
          <w:i/>
          <w:color w:val="0070C0"/>
        </w:rPr>
        <w:t>kolēģiem</w:t>
      </w:r>
      <w:r w:rsidR="00364866">
        <w:rPr>
          <w:rFonts w:ascii="Times New Roman" w:hAnsi="Times New Roman"/>
          <w:i/>
          <w:color w:val="0070C0"/>
        </w:rPr>
        <w:t>,</w:t>
      </w:r>
      <w:r w:rsidR="00364866" w:rsidRPr="00364866">
        <w:rPr>
          <w:rFonts w:ascii="Times New Roman" w:hAnsi="Times New Roman"/>
          <w:i/>
          <w:color w:val="0070C0"/>
        </w:rPr>
        <w:t xml:space="preserve"> </w:t>
      </w:r>
      <w:r w:rsidR="00481148" w:rsidRPr="004B40AD">
        <w:rPr>
          <w:rFonts w:ascii="Times New Roman" w:hAnsi="Times New Roman"/>
          <w:i/>
          <w:color w:val="0070C0"/>
        </w:rPr>
        <w:t xml:space="preserve">u. tml.) </w:t>
      </w:r>
      <w:r w:rsidRPr="004B40AD">
        <w:rPr>
          <w:rFonts w:ascii="Times New Roman" w:hAnsi="Times New Roman"/>
          <w:i/>
          <w:color w:val="0070C0"/>
        </w:rPr>
        <w:t>un rezultātu izplatīšanas posmus;</w:t>
      </w:r>
    </w:p>
    <w:p w14:paraId="66DFC849" w14:textId="656A03D6" w:rsidR="001301B3" w:rsidRPr="004B40AD" w:rsidRDefault="001301B3" w:rsidP="0005391F">
      <w:pPr>
        <w:pStyle w:val="NoSpacing"/>
        <w:numPr>
          <w:ilvl w:val="0"/>
          <w:numId w:val="13"/>
        </w:numPr>
        <w:spacing w:before="120"/>
        <w:jc w:val="both"/>
        <w:rPr>
          <w:rFonts w:ascii="Times New Roman" w:hAnsi="Times New Roman"/>
          <w:i/>
          <w:color w:val="0070C0"/>
        </w:rPr>
      </w:pPr>
      <w:r w:rsidRPr="004B40AD">
        <w:rPr>
          <w:rFonts w:ascii="Times New Roman" w:hAnsi="Times New Roman"/>
          <w:i/>
          <w:color w:val="0070C0"/>
        </w:rPr>
        <w:t>tās</w:t>
      </w:r>
      <w:r w:rsidR="009A37B8" w:rsidRPr="004B40AD">
        <w:rPr>
          <w:rFonts w:ascii="Times New Roman" w:hAnsi="Times New Roman"/>
          <w:i/>
          <w:color w:val="0070C0"/>
        </w:rPr>
        <w:t xml:space="preserve"> apjoms ir precīzi definēts un atbilst MK noteikumos </w:t>
      </w:r>
      <w:r w:rsidRPr="004B40AD">
        <w:rPr>
          <w:rFonts w:ascii="Times New Roman" w:hAnsi="Times New Roman"/>
          <w:i/>
          <w:color w:val="0070C0"/>
        </w:rPr>
        <w:t>noteiktajam apjomam;</w:t>
      </w:r>
    </w:p>
    <w:p w14:paraId="181D68DD" w14:textId="33ABF7A8" w:rsidR="001301B3" w:rsidRPr="004B40AD" w:rsidRDefault="001301B3" w:rsidP="0005391F">
      <w:pPr>
        <w:pStyle w:val="NoSpacing"/>
        <w:numPr>
          <w:ilvl w:val="0"/>
          <w:numId w:val="13"/>
        </w:numPr>
        <w:spacing w:before="120"/>
        <w:jc w:val="both"/>
        <w:rPr>
          <w:rFonts w:ascii="Times New Roman" w:hAnsi="Times New Roman"/>
          <w:i/>
          <w:color w:val="0070C0"/>
        </w:rPr>
      </w:pPr>
      <w:r w:rsidRPr="004B40AD">
        <w:rPr>
          <w:rFonts w:ascii="Times New Roman" w:hAnsi="Times New Roman"/>
          <w:i/>
          <w:color w:val="0070C0"/>
        </w:rPr>
        <w:t xml:space="preserve">ir skaidras un reālistiskas, ar precīzi definētiem termiņiem un rezultātiem un apliecina loģisku un pārdomātu plānošanas spēju un paredz attiecīgus sagatavošanās, īstenošanas, izvērtēšanas, </w:t>
      </w:r>
      <w:r w:rsidR="003924F6">
        <w:rPr>
          <w:rFonts w:ascii="Times New Roman" w:hAnsi="Times New Roman"/>
          <w:i/>
          <w:color w:val="0070C0"/>
        </w:rPr>
        <w:t>ilgts</w:t>
      </w:r>
      <w:r w:rsidR="00DA5B93">
        <w:rPr>
          <w:rFonts w:ascii="Times New Roman" w:hAnsi="Times New Roman"/>
          <w:i/>
          <w:color w:val="0070C0"/>
        </w:rPr>
        <w:t xml:space="preserve">pējas </w:t>
      </w:r>
      <w:r w:rsidRPr="004B40AD">
        <w:rPr>
          <w:rFonts w:ascii="Times New Roman" w:hAnsi="Times New Roman"/>
          <w:i/>
          <w:color w:val="0070C0"/>
        </w:rPr>
        <w:t>u</w:t>
      </w:r>
      <w:r w:rsidR="003F47AE" w:rsidRPr="004B40AD">
        <w:rPr>
          <w:rFonts w:ascii="Times New Roman" w:hAnsi="Times New Roman"/>
          <w:i/>
          <w:color w:val="0070C0"/>
        </w:rPr>
        <w:t>n rezultātu izplatīšanas posmus.</w:t>
      </w:r>
    </w:p>
    <w:p w14:paraId="1750275D" w14:textId="77777777" w:rsidR="001B08B0" w:rsidRPr="004B40AD" w:rsidRDefault="001B08B0" w:rsidP="001B08B0">
      <w:pPr>
        <w:pStyle w:val="NoSpacing"/>
        <w:spacing w:before="120"/>
        <w:ind w:left="420"/>
        <w:jc w:val="both"/>
        <w:rPr>
          <w:rFonts w:ascii="Times New Roman" w:hAnsi="Times New Roman"/>
          <w:i/>
          <w:color w:val="0000FF"/>
        </w:rPr>
      </w:pPr>
    </w:p>
    <w:p w14:paraId="7960113D" w14:textId="66F60A21" w:rsidR="000E2188" w:rsidRPr="004B40AD" w:rsidRDefault="000E2188" w:rsidP="00203144">
      <w:pPr>
        <w:pStyle w:val="ListParagraph"/>
        <w:tabs>
          <w:tab w:val="left" w:pos="851"/>
        </w:tabs>
        <w:spacing w:after="0" w:line="240" w:lineRule="auto"/>
        <w:ind w:left="851"/>
        <w:jc w:val="both"/>
        <w:rPr>
          <w:rFonts w:ascii="Times New Roman" w:hAnsi="Times New Roman"/>
          <w:i/>
          <w:iCs/>
          <w:color w:val="0000FF"/>
        </w:rPr>
        <w:sectPr w:rsidR="000E2188" w:rsidRPr="004B40AD" w:rsidSect="001B08B0">
          <w:pgSz w:w="16838" w:h="11906" w:orient="landscape" w:code="9"/>
          <w:pgMar w:top="1134" w:right="851" w:bottom="851" w:left="1276" w:header="709" w:footer="709" w:gutter="0"/>
          <w:cols w:space="708"/>
          <w:titlePg/>
          <w:docGrid w:linePitch="360"/>
        </w:sectPr>
      </w:pPr>
    </w:p>
    <w:tbl>
      <w:tblPr>
        <w:tblStyle w:val="TableGrid"/>
        <w:tblW w:w="9215" w:type="dxa"/>
        <w:tblInd w:w="-289" w:type="dxa"/>
        <w:tblLook w:val="04A0" w:firstRow="1" w:lastRow="0" w:firstColumn="1" w:lastColumn="0" w:noHBand="0" w:noVBand="1"/>
      </w:tblPr>
      <w:tblGrid>
        <w:gridCol w:w="9215"/>
      </w:tblGrid>
      <w:tr w:rsidR="005E20A6" w:rsidRPr="004B40AD" w14:paraId="3D0AD64B" w14:textId="77777777" w:rsidTr="002D718B">
        <w:trPr>
          <w:trHeight w:val="748"/>
        </w:trPr>
        <w:tc>
          <w:tcPr>
            <w:tcW w:w="9215" w:type="dxa"/>
            <w:vAlign w:val="center"/>
          </w:tcPr>
          <w:p w14:paraId="74A019CD" w14:textId="2A6E5153" w:rsidR="005E20A6" w:rsidRPr="004B40AD" w:rsidRDefault="005E20A6" w:rsidP="00627981">
            <w:pPr>
              <w:pStyle w:val="ListParagraph"/>
              <w:numPr>
                <w:ilvl w:val="1"/>
                <w:numId w:val="1"/>
              </w:numPr>
              <w:rPr>
                <w:rFonts w:ascii="Times New Roman" w:hAnsi="Times New Roman" w:cs="Times New Roman"/>
                <w:b/>
              </w:rPr>
            </w:pPr>
            <w:bookmarkStart w:id="11" w:name="_Toc506810714"/>
            <w:r w:rsidRPr="004B40AD">
              <w:rPr>
                <w:rStyle w:val="Heading2Char"/>
                <w:rFonts w:ascii="Times New Roman" w:hAnsi="Times New Roman" w:cs="Times New Roman"/>
                <w:b/>
                <w:color w:val="auto"/>
                <w:sz w:val="22"/>
                <w:szCs w:val="22"/>
              </w:rPr>
              <w:t xml:space="preserve">Projektā sasniedzamie </w:t>
            </w:r>
            <w:r w:rsidR="00EE71C0" w:rsidRPr="004B40AD">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1"/>
            <w:r w:rsidR="00EE71C0" w:rsidRPr="004B40AD">
              <w:rPr>
                <w:rFonts w:ascii="Times New Roman" w:hAnsi="Times New Roman" w:cs="Times New Roman"/>
                <w:b/>
              </w:rPr>
              <w:t>:</w:t>
            </w:r>
            <w:bookmarkStart w:id="12" w:name="_GoBack"/>
            <w:bookmarkEnd w:id="12"/>
          </w:p>
        </w:tc>
      </w:tr>
    </w:tbl>
    <w:p w14:paraId="63CBC8CC" w14:textId="77777777" w:rsidR="00B5771B" w:rsidRPr="004B40AD" w:rsidRDefault="00B5771B" w:rsidP="003C5410">
      <w:pPr>
        <w:rPr>
          <w:rFonts w:ascii="Times New Roman" w:hAnsi="Times New Roman" w:cs="Times New Roman"/>
          <w:sz w:val="8"/>
          <w:szCs w:val="8"/>
        </w:rPr>
      </w:pPr>
    </w:p>
    <w:tbl>
      <w:tblPr>
        <w:tblStyle w:val="TableGrid"/>
        <w:tblW w:w="9215" w:type="dxa"/>
        <w:tblInd w:w="-289" w:type="dxa"/>
        <w:tblLayout w:type="fixed"/>
        <w:tblLook w:val="04A0" w:firstRow="1" w:lastRow="0" w:firstColumn="1" w:lastColumn="0" w:noHBand="0" w:noVBand="1"/>
      </w:tblPr>
      <w:tblGrid>
        <w:gridCol w:w="568"/>
        <w:gridCol w:w="2977"/>
        <w:gridCol w:w="1275"/>
        <w:gridCol w:w="993"/>
        <w:gridCol w:w="850"/>
        <w:gridCol w:w="1276"/>
        <w:gridCol w:w="1276"/>
      </w:tblGrid>
      <w:tr w:rsidR="0040474D" w:rsidRPr="004B40AD" w14:paraId="1B693DA3" w14:textId="77777777" w:rsidTr="0075534D">
        <w:trPr>
          <w:trHeight w:val="468"/>
        </w:trPr>
        <w:tc>
          <w:tcPr>
            <w:tcW w:w="9215" w:type="dxa"/>
            <w:gridSpan w:val="7"/>
            <w:vAlign w:val="center"/>
          </w:tcPr>
          <w:p w14:paraId="62B38103" w14:textId="4346FE53" w:rsidR="0040474D" w:rsidRPr="004B40AD" w:rsidRDefault="0040474D" w:rsidP="0040474D">
            <w:pPr>
              <w:pStyle w:val="Heading3"/>
              <w:jc w:val="center"/>
              <w:outlineLvl w:val="2"/>
              <w:rPr>
                <w:rFonts w:ascii="Times New Roman" w:hAnsi="Times New Roman" w:cs="Times New Roman"/>
                <w:b/>
                <w:color w:val="auto"/>
                <w:sz w:val="22"/>
                <w:szCs w:val="22"/>
              </w:rPr>
            </w:pPr>
            <w:bookmarkStart w:id="13" w:name="_Toc495490139"/>
            <w:bookmarkStart w:id="14" w:name="_Toc506810715"/>
            <w:r w:rsidRPr="004B40AD">
              <w:rPr>
                <w:rFonts w:ascii="Times New Roman" w:hAnsi="Times New Roman" w:cs="Times New Roman"/>
                <w:b/>
                <w:color w:val="auto"/>
                <w:sz w:val="22"/>
                <w:szCs w:val="22"/>
              </w:rPr>
              <w:t xml:space="preserve">1.6.1. </w:t>
            </w:r>
            <w:r w:rsidRPr="004B40AD">
              <w:rPr>
                <w:rStyle w:val="Heading3Char"/>
                <w:rFonts w:ascii="Times New Roman" w:hAnsi="Times New Roman" w:cs="Times New Roman"/>
                <w:b/>
                <w:color w:val="auto"/>
                <w:sz w:val="22"/>
                <w:szCs w:val="22"/>
              </w:rPr>
              <w:t>Iznākuma rādītāji</w:t>
            </w:r>
            <w:bookmarkEnd w:id="13"/>
            <w:bookmarkEnd w:id="14"/>
          </w:p>
        </w:tc>
      </w:tr>
      <w:tr w:rsidR="009D3EAC" w:rsidRPr="004B40AD" w14:paraId="502C005C" w14:textId="1F1B0DE8" w:rsidTr="00EC6A72">
        <w:trPr>
          <w:trHeight w:val="425"/>
        </w:trPr>
        <w:tc>
          <w:tcPr>
            <w:tcW w:w="568" w:type="dxa"/>
            <w:vMerge w:val="restart"/>
            <w:vAlign w:val="center"/>
          </w:tcPr>
          <w:p w14:paraId="13E033C7" w14:textId="77777777" w:rsidR="009D3EAC" w:rsidRPr="004B40AD" w:rsidRDefault="009D3EAC" w:rsidP="005E20A6">
            <w:pPr>
              <w:jc w:val="center"/>
              <w:rPr>
                <w:rFonts w:ascii="Times New Roman" w:hAnsi="Times New Roman" w:cs="Times New Roman"/>
                <w:b/>
                <w:sz w:val="20"/>
                <w:szCs w:val="20"/>
              </w:rPr>
            </w:pPr>
            <w:r w:rsidRPr="004B40AD">
              <w:rPr>
                <w:rFonts w:ascii="Times New Roman" w:hAnsi="Times New Roman" w:cs="Times New Roman"/>
                <w:b/>
                <w:sz w:val="20"/>
                <w:szCs w:val="20"/>
              </w:rPr>
              <w:t>Nr.</w:t>
            </w:r>
          </w:p>
        </w:tc>
        <w:tc>
          <w:tcPr>
            <w:tcW w:w="2977" w:type="dxa"/>
            <w:vMerge w:val="restart"/>
            <w:vAlign w:val="center"/>
          </w:tcPr>
          <w:p w14:paraId="1B2F2725" w14:textId="77777777" w:rsidR="009D3EAC" w:rsidRPr="004B40AD" w:rsidRDefault="009D3EAC" w:rsidP="005E20A6">
            <w:pPr>
              <w:jc w:val="center"/>
              <w:rPr>
                <w:rFonts w:ascii="Times New Roman" w:hAnsi="Times New Roman" w:cs="Times New Roman"/>
                <w:b/>
                <w:sz w:val="16"/>
                <w:szCs w:val="16"/>
              </w:rPr>
            </w:pPr>
            <w:r w:rsidRPr="004B40AD">
              <w:rPr>
                <w:rFonts w:ascii="Times New Roman" w:hAnsi="Times New Roman" w:cs="Times New Roman"/>
                <w:b/>
                <w:sz w:val="16"/>
                <w:szCs w:val="16"/>
              </w:rPr>
              <w:t>Rādītāja nosaukums</w:t>
            </w:r>
          </w:p>
        </w:tc>
        <w:tc>
          <w:tcPr>
            <w:tcW w:w="3118" w:type="dxa"/>
            <w:gridSpan w:val="3"/>
            <w:vAlign w:val="center"/>
          </w:tcPr>
          <w:p w14:paraId="6AFF9E10" w14:textId="77777777" w:rsidR="009D3EAC" w:rsidRPr="004B40AD" w:rsidRDefault="009D3EAC" w:rsidP="005E20A6">
            <w:pPr>
              <w:jc w:val="center"/>
              <w:rPr>
                <w:rFonts w:ascii="Times New Roman" w:hAnsi="Times New Roman" w:cs="Times New Roman"/>
                <w:b/>
                <w:sz w:val="16"/>
                <w:szCs w:val="16"/>
              </w:rPr>
            </w:pPr>
            <w:r w:rsidRPr="004B40AD">
              <w:rPr>
                <w:rFonts w:ascii="Times New Roman" w:hAnsi="Times New Roman" w:cs="Times New Roman"/>
                <w:b/>
                <w:sz w:val="16"/>
                <w:szCs w:val="16"/>
              </w:rPr>
              <w:t>Plānotā vērtība</w:t>
            </w:r>
          </w:p>
        </w:tc>
        <w:tc>
          <w:tcPr>
            <w:tcW w:w="1276" w:type="dxa"/>
            <w:vMerge w:val="restart"/>
            <w:vAlign w:val="center"/>
          </w:tcPr>
          <w:p w14:paraId="6B5FAAE5" w14:textId="77777777" w:rsidR="009D3EAC" w:rsidRPr="004B40AD" w:rsidRDefault="009D3EAC" w:rsidP="005E20A6">
            <w:pPr>
              <w:jc w:val="center"/>
              <w:rPr>
                <w:rFonts w:ascii="Times New Roman" w:hAnsi="Times New Roman" w:cs="Times New Roman"/>
                <w:b/>
                <w:sz w:val="18"/>
                <w:szCs w:val="18"/>
              </w:rPr>
            </w:pPr>
            <w:r w:rsidRPr="004B40AD">
              <w:rPr>
                <w:rFonts w:ascii="Times New Roman" w:hAnsi="Times New Roman" w:cs="Times New Roman"/>
                <w:b/>
                <w:sz w:val="18"/>
                <w:szCs w:val="18"/>
              </w:rPr>
              <w:t>Mērvienība</w:t>
            </w:r>
          </w:p>
        </w:tc>
        <w:tc>
          <w:tcPr>
            <w:tcW w:w="1276" w:type="dxa"/>
            <w:vMerge w:val="restart"/>
          </w:tcPr>
          <w:p w14:paraId="664893A5" w14:textId="77777777" w:rsidR="009D3EAC" w:rsidRPr="004B40AD" w:rsidRDefault="009D3EAC" w:rsidP="005E20A6">
            <w:pPr>
              <w:jc w:val="center"/>
              <w:rPr>
                <w:rFonts w:ascii="Times New Roman" w:hAnsi="Times New Roman" w:cs="Times New Roman"/>
                <w:b/>
                <w:sz w:val="18"/>
                <w:szCs w:val="18"/>
              </w:rPr>
            </w:pPr>
          </w:p>
          <w:p w14:paraId="6BF1528D" w14:textId="564F1CBB" w:rsidR="009D3EAC" w:rsidRPr="004B40AD" w:rsidRDefault="009D3EAC" w:rsidP="005E20A6">
            <w:pPr>
              <w:jc w:val="center"/>
              <w:rPr>
                <w:rFonts w:ascii="Times New Roman" w:hAnsi="Times New Roman" w:cs="Times New Roman"/>
                <w:b/>
                <w:sz w:val="18"/>
                <w:szCs w:val="18"/>
              </w:rPr>
            </w:pPr>
            <w:r w:rsidRPr="004B40AD">
              <w:rPr>
                <w:rFonts w:ascii="Times New Roman" w:hAnsi="Times New Roman" w:cs="Times New Roman"/>
                <w:b/>
                <w:sz w:val="18"/>
                <w:szCs w:val="18"/>
              </w:rPr>
              <w:t>Piezīmes</w:t>
            </w:r>
          </w:p>
        </w:tc>
      </w:tr>
      <w:tr w:rsidR="009D3EAC" w:rsidRPr="004B40AD" w14:paraId="6186CA09" w14:textId="23F8D0D4" w:rsidTr="00EC6A72">
        <w:tc>
          <w:tcPr>
            <w:tcW w:w="568" w:type="dxa"/>
            <w:vMerge/>
            <w:vAlign w:val="center"/>
          </w:tcPr>
          <w:p w14:paraId="4316BC49" w14:textId="77777777" w:rsidR="009D3EAC" w:rsidRPr="004B40AD" w:rsidRDefault="009D3EAC" w:rsidP="005E20A6">
            <w:pPr>
              <w:jc w:val="center"/>
              <w:rPr>
                <w:rFonts w:ascii="Times New Roman" w:hAnsi="Times New Roman" w:cs="Times New Roman"/>
                <w:b/>
                <w:sz w:val="20"/>
                <w:szCs w:val="20"/>
              </w:rPr>
            </w:pPr>
          </w:p>
        </w:tc>
        <w:tc>
          <w:tcPr>
            <w:tcW w:w="2977" w:type="dxa"/>
            <w:vMerge/>
            <w:vAlign w:val="center"/>
          </w:tcPr>
          <w:p w14:paraId="5A4227D1" w14:textId="77777777" w:rsidR="009D3EAC" w:rsidRPr="004B40AD" w:rsidRDefault="009D3EAC" w:rsidP="005E20A6">
            <w:pPr>
              <w:jc w:val="center"/>
              <w:rPr>
                <w:rFonts w:ascii="Times New Roman" w:hAnsi="Times New Roman" w:cs="Times New Roman"/>
                <w:b/>
                <w:sz w:val="16"/>
                <w:szCs w:val="16"/>
              </w:rPr>
            </w:pPr>
          </w:p>
        </w:tc>
        <w:tc>
          <w:tcPr>
            <w:tcW w:w="1275" w:type="dxa"/>
            <w:vAlign w:val="center"/>
          </w:tcPr>
          <w:p w14:paraId="79388AA3" w14:textId="77777777" w:rsidR="009D3EAC" w:rsidRPr="004B40AD" w:rsidRDefault="009D3EAC" w:rsidP="005E20A6">
            <w:pPr>
              <w:jc w:val="center"/>
              <w:rPr>
                <w:rFonts w:ascii="Times New Roman" w:hAnsi="Times New Roman" w:cs="Times New Roman"/>
                <w:b/>
                <w:sz w:val="16"/>
                <w:szCs w:val="16"/>
              </w:rPr>
            </w:pPr>
            <w:r w:rsidRPr="004B40AD">
              <w:rPr>
                <w:rFonts w:ascii="Times New Roman" w:hAnsi="Times New Roman" w:cs="Times New Roman"/>
                <w:b/>
                <w:sz w:val="16"/>
                <w:szCs w:val="16"/>
              </w:rPr>
              <w:t>gads</w:t>
            </w:r>
          </w:p>
        </w:tc>
        <w:tc>
          <w:tcPr>
            <w:tcW w:w="993" w:type="dxa"/>
            <w:vAlign w:val="center"/>
          </w:tcPr>
          <w:p w14:paraId="092B98C9" w14:textId="1CC5DC38" w:rsidR="009D3EAC" w:rsidRPr="004B40AD" w:rsidRDefault="009D3EAC" w:rsidP="005E20A6">
            <w:pPr>
              <w:jc w:val="center"/>
              <w:rPr>
                <w:rFonts w:ascii="Times New Roman" w:hAnsi="Times New Roman" w:cs="Times New Roman"/>
                <w:b/>
                <w:sz w:val="16"/>
                <w:szCs w:val="16"/>
              </w:rPr>
            </w:pPr>
            <w:r w:rsidRPr="004B40AD">
              <w:rPr>
                <w:rFonts w:ascii="Times New Roman" w:hAnsi="Times New Roman" w:cs="Times New Roman"/>
                <w:b/>
                <w:sz w:val="16"/>
                <w:szCs w:val="16"/>
              </w:rPr>
              <w:t>Starp-vērtība</w:t>
            </w:r>
          </w:p>
        </w:tc>
        <w:tc>
          <w:tcPr>
            <w:tcW w:w="850" w:type="dxa"/>
            <w:vAlign w:val="center"/>
          </w:tcPr>
          <w:p w14:paraId="68911D60" w14:textId="77777777" w:rsidR="009D3EAC" w:rsidRPr="004B40AD" w:rsidRDefault="009D3EAC" w:rsidP="005E20A6">
            <w:pPr>
              <w:jc w:val="center"/>
              <w:rPr>
                <w:rFonts w:ascii="Times New Roman" w:hAnsi="Times New Roman" w:cs="Times New Roman"/>
                <w:b/>
                <w:sz w:val="16"/>
                <w:szCs w:val="16"/>
              </w:rPr>
            </w:pPr>
            <w:r w:rsidRPr="004B40AD">
              <w:rPr>
                <w:rFonts w:ascii="Times New Roman" w:hAnsi="Times New Roman" w:cs="Times New Roman"/>
                <w:b/>
                <w:sz w:val="16"/>
                <w:szCs w:val="16"/>
              </w:rPr>
              <w:t>gala vērtība</w:t>
            </w:r>
          </w:p>
        </w:tc>
        <w:tc>
          <w:tcPr>
            <w:tcW w:w="1276" w:type="dxa"/>
            <w:vMerge/>
            <w:vAlign w:val="center"/>
          </w:tcPr>
          <w:p w14:paraId="2220DB38" w14:textId="77777777" w:rsidR="009D3EAC" w:rsidRPr="004B40AD" w:rsidRDefault="009D3EAC" w:rsidP="005E20A6">
            <w:pPr>
              <w:jc w:val="center"/>
              <w:rPr>
                <w:rFonts w:ascii="Times New Roman" w:hAnsi="Times New Roman" w:cs="Times New Roman"/>
                <w:b/>
                <w:sz w:val="20"/>
                <w:szCs w:val="20"/>
              </w:rPr>
            </w:pPr>
          </w:p>
        </w:tc>
        <w:tc>
          <w:tcPr>
            <w:tcW w:w="1276" w:type="dxa"/>
            <w:vMerge/>
          </w:tcPr>
          <w:p w14:paraId="1B70142F" w14:textId="77777777" w:rsidR="009D3EAC" w:rsidRPr="004B40AD" w:rsidRDefault="009D3EAC" w:rsidP="005E20A6">
            <w:pPr>
              <w:jc w:val="center"/>
              <w:rPr>
                <w:rFonts w:ascii="Times New Roman" w:hAnsi="Times New Roman" w:cs="Times New Roman"/>
                <w:b/>
                <w:sz w:val="20"/>
                <w:szCs w:val="20"/>
              </w:rPr>
            </w:pPr>
          </w:p>
        </w:tc>
      </w:tr>
      <w:tr w:rsidR="009D3EAC" w:rsidRPr="004B40AD" w14:paraId="1FF9E0A9" w14:textId="35C30745" w:rsidTr="00EC6A72">
        <w:tc>
          <w:tcPr>
            <w:tcW w:w="568" w:type="dxa"/>
          </w:tcPr>
          <w:p w14:paraId="0B019B2E" w14:textId="77777777" w:rsidR="009D3EAC" w:rsidRPr="004B40AD" w:rsidRDefault="009D3EAC" w:rsidP="003C5410">
            <w:pPr>
              <w:rPr>
                <w:rFonts w:ascii="Times New Roman" w:hAnsi="Times New Roman" w:cs="Times New Roman"/>
                <w:sz w:val="20"/>
                <w:szCs w:val="20"/>
              </w:rPr>
            </w:pPr>
            <w:r w:rsidRPr="004B40AD">
              <w:rPr>
                <w:rFonts w:ascii="Times New Roman" w:hAnsi="Times New Roman" w:cs="Times New Roman"/>
                <w:sz w:val="20"/>
                <w:szCs w:val="20"/>
              </w:rPr>
              <w:t>1.</w:t>
            </w:r>
          </w:p>
        </w:tc>
        <w:tc>
          <w:tcPr>
            <w:tcW w:w="2977" w:type="dxa"/>
            <w:shd w:val="clear" w:color="auto" w:fill="auto"/>
            <w:vAlign w:val="center"/>
          </w:tcPr>
          <w:p w14:paraId="57AAFA5E" w14:textId="66AFB74A" w:rsidR="009D3EAC" w:rsidRPr="004B40AD" w:rsidRDefault="001D45C4" w:rsidP="00B94577">
            <w:pPr>
              <w:jc w:val="both"/>
              <w:rPr>
                <w:rFonts w:ascii="Times New Roman" w:hAnsi="Times New Roman" w:cs="Times New Roman"/>
                <w:color w:val="0000FF"/>
                <w:sz w:val="20"/>
                <w:szCs w:val="20"/>
              </w:rPr>
            </w:pPr>
            <w:r w:rsidRPr="004B40AD">
              <w:rPr>
                <w:rFonts w:ascii="Times New Roman" w:hAnsi="Times New Roman"/>
                <w:bCs/>
                <w:sz w:val="20"/>
                <w:szCs w:val="20"/>
              </w:rPr>
              <w:t>Doktorantu skaits, kas saņēmuši Eiropas Sociālā fonda atbalstu darbam augstākās izglītības institūcijā</w:t>
            </w:r>
          </w:p>
        </w:tc>
        <w:tc>
          <w:tcPr>
            <w:tcW w:w="1275" w:type="dxa"/>
            <w:shd w:val="clear" w:color="auto" w:fill="auto"/>
            <w:vAlign w:val="center"/>
          </w:tcPr>
          <w:p w14:paraId="2A017373" w14:textId="1029EDCC" w:rsidR="009D3EAC" w:rsidRPr="004B40AD" w:rsidRDefault="00EC6A72" w:rsidP="00B4789C">
            <w:pPr>
              <w:jc w:val="center"/>
              <w:rPr>
                <w:rFonts w:ascii="Times New Roman" w:hAnsi="Times New Roman" w:cs="Times New Roman"/>
                <w:i/>
                <w:color w:val="0000FF"/>
                <w:sz w:val="20"/>
                <w:szCs w:val="20"/>
              </w:rPr>
            </w:pPr>
            <w:r w:rsidRPr="004B40AD">
              <w:rPr>
                <w:rFonts w:ascii="Times New Roman" w:hAnsi="Times New Roman" w:cs="Times New Roman"/>
                <w:i/>
                <w:color w:val="0000FF"/>
                <w:sz w:val="20"/>
                <w:szCs w:val="20"/>
              </w:rPr>
              <w:t>-</w:t>
            </w:r>
          </w:p>
        </w:tc>
        <w:tc>
          <w:tcPr>
            <w:tcW w:w="993" w:type="dxa"/>
            <w:vAlign w:val="center"/>
          </w:tcPr>
          <w:p w14:paraId="14B6BB5A" w14:textId="33947451" w:rsidR="009D3EAC" w:rsidRPr="004B40AD" w:rsidRDefault="00EC6A72" w:rsidP="00B4789C">
            <w:pPr>
              <w:jc w:val="center"/>
              <w:rPr>
                <w:rFonts w:ascii="Times New Roman" w:hAnsi="Times New Roman" w:cs="Times New Roman"/>
                <w:i/>
                <w:color w:val="0000FF"/>
                <w:sz w:val="20"/>
                <w:szCs w:val="20"/>
              </w:rPr>
            </w:pPr>
            <w:r w:rsidRPr="004B40AD">
              <w:rPr>
                <w:rFonts w:ascii="Times New Roman" w:hAnsi="Times New Roman" w:cs="Times New Roman"/>
                <w:i/>
                <w:color w:val="0000FF"/>
                <w:sz w:val="20"/>
                <w:szCs w:val="20"/>
              </w:rPr>
              <w:t>-</w:t>
            </w:r>
          </w:p>
        </w:tc>
        <w:tc>
          <w:tcPr>
            <w:tcW w:w="850" w:type="dxa"/>
            <w:vAlign w:val="center"/>
          </w:tcPr>
          <w:p w14:paraId="413E247E" w14:textId="1F5E92F7" w:rsidR="009D3EAC" w:rsidRPr="004B40AD" w:rsidRDefault="00EC6A72" w:rsidP="00EC6A72">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skaits</w:t>
            </w:r>
          </w:p>
        </w:tc>
        <w:tc>
          <w:tcPr>
            <w:tcW w:w="1276" w:type="dxa"/>
            <w:shd w:val="clear" w:color="auto" w:fill="auto"/>
            <w:vAlign w:val="center"/>
          </w:tcPr>
          <w:p w14:paraId="080AC37A" w14:textId="0B4C8E41" w:rsidR="009D3EAC" w:rsidRPr="004B40AD" w:rsidRDefault="00EC6A72" w:rsidP="003C5410">
            <w:pPr>
              <w:rPr>
                <w:rFonts w:ascii="Times New Roman" w:hAnsi="Times New Roman" w:cs="Times New Roman"/>
                <w:i/>
                <w:color w:val="0000FF"/>
                <w:sz w:val="20"/>
                <w:szCs w:val="20"/>
              </w:rPr>
            </w:pPr>
            <w:r w:rsidRPr="004B40AD">
              <w:rPr>
                <w:rFonts w:ascii="Times New Roman" w:hAnsi="Times New Roman"/>
                <w:bCs/>
                <w:i/>
                <w:sz w:val="20"/>
                <w:szCs w:val="20"/>
              </w:rPr>
              <w:t>Personu skaits</w:t>
            </w:r>
          </w:p>
        </w:tc>
        <w:tc>
          <w:tcPr>
            <w:tcW w:w="1276" w:type="dxa"/>
            <w:vAlign w:val="center"/>
          </w:tcPr>
          <w:p w14:paraId="15FAC4C0" w14:textId="77777777" w:rsidR="009D3EAC" w:rsidRPr="004B40AD" w:rsidRDefault="009D3EAC" w:rsidP="003C5410">
            <w:pPr>
              <w:rPr>
                <w:rFonts w:ascii="Times New Roman" w:hAnsi="Times New Roman"/>
                <w:bCs/>
                <w:sz w:val="20"/>
                <w:szCs w:val="20"/>
              </w:rPr>
            </w:pPr>
          </w:p>
        </w:tc>
      </w:tr>
      <w:tr w:rsidR="00EC6A72" w:rsidRPr="004B40AD" w14:paraId="1DDE263D" w14:textId="505AB5B1" w:rsidTr="00EC6A72">
        <w:tc>
          <w:tcPr>
            <w:tcW w:w="568" w:type="dxa"/>
          </w:tcPr>
          <w:p w14:paraId="502C75DB" w14:textId="77777777" w:rsidR="00EC6A72" w:rsidRPr="004B40AD" w:rsidRDefault="00EC6A72" w:rsidP="00EC6A72">
            <w:pPr>
              <w:rPr>
                <w:rFonts w:ascii="Times New Roman" w:hAnsi="Times New Roman" w:cs="Times New Roman"/>
                <w:sz w:val="20"/>
                <w:szCs w:val="20"/>
              </w:rPr>
            </w:pPr>
            <w:r w:rsidRPr="004B40AD">
              <w:rPr>
                <w:rFonts w:ascii="Times New Roman" w:hAnsi="Times New Roman" w:cs="Times New Roman"/>
                <w:sz w:val="20"/>
                <w:szCs w:val="20"/>
              </w:rPr>
              <w:t>2.</w:t>
            </w:r>
          </w:p>
        </w:tc>
        <w:tc>
          <w:tcPr>
            <w:tcW w:w="2977" w:type="dxa"/>
            <w:shd w:val="clear" w:color="auto" w:fill="auto"/>
            <w:vAlign w:val="center"/>
          </w:tcPr>
          <w:p w14:paraId="54B230D1" w14:textId="7FB6500D" w:rsidR="00EC6A72" w:rsidRPr="004B40AD" w:rsidRDefault="00EC6A72" w:rsidP="00EC6A72">
            <w:pPr>
              <w:jc w:val="both"/>
              <w:rPr>
                <w:rFonts w:ascii="Times New Roman" w:hAnsi="Times New Roman" w:cs="Times New Roman"/>
                <w:sz w:val="20"/>
                <w:szCs w:val="20"/>
              </w:rPr>
            </w:pPr>
            <w:r w:rsidRPr="004B40AD">
              <w:rPr>
                <w:rFonts w:ascii="Times New Roman" w:hAnsi="Times New Roman" w:cs="Times New Roman"/>
                <w:sz w:val="20"/>
                <w:szCs w:val="20"/>
              </w:rPr>
              <w:t>Ārvalstu pasniedzēju skaits, kas saņēmuši Eiropas Sociālā fonda atbalstu darbam augstākās izglītības institūcijā Latvijā</w:t>
            </w:r>
          </w:p>
        </w:tc>
        <w:tc>
          <w:tcPr>
            <w:tcW w:w="1275" w:type="dxa"/>
            <w:vAlign w:val="center"/>
          </w:tcPr>
          <w:p w14:paraId="5300458E" w14:textId="2D5FB9D4" w:rsidR="00EC6A72" w:rsidRPr="004B40AD" w:rsidRDefault="005335D0" w:rsidP="00EC6A72">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31.12.2018.</w:t>
            </w:r>
          </w:p>
        </w:tc>
        <w:tc>
          <w:tcPr>
            <w:tcW w:w="993" w:type="dxa"/>
            <w:vAlign w:val="center"/>
          </w:tcPr>
          <w:p w14:paraId="4C793ABE" w14:textId="2F5016C6" w:rsidR="00EC6A72" w:rsidRPr="004B40AD" w:rsidRDefault="00EC6A72" w:rsidP="00EC6A72">
            <w:pPr>
              <w:rPr>
                <w:rFonts w:ascii="Times New Roman" w:hAnsi="Times New Roman" w:cs="Times New Roman"/>
                <w:color w:val="0070C0"/>
                <w:sz w:val="20"/>
                <w:szCs w:val="20"/>
              </w:rPr>
            </w:pPr>
            <w:r w:rsidRPr="004B40AD">
              <w:rPr>
                <w:rFonts w:ascii="Times New Roman" w:hAnsi="Times New Roman" w:cs="Times New Roman"/>
                <w:i/>
                <w:color w:val="0070C0"/>
                <w:sz w:val="20"/>
                <w:szCs w:val="20"/>
              </w:rPr>
              <w:t>skaits</w:t>
            </w:r>
          </w:p>
        </w:tc>
        <w:tc>
          <w:tcPr>
            <w:tcW w:w="850" w:type="dxa"/>
            <w:vAlign w:val="center"/>
          </w:tcPr>
          <w:p w14:paraId="61CF62EA" w14:textId="2E866B58" w:rsidR="00EC6A72" w:rsidRPr="004B40AD" w:rsidRDefault="00EC6A72" w:rsidP="00EC6A72">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skaits</w:t>
            </w:r>
          </w:p>
        </w:tc>
        <w:tc>
          <w:tcPr>
            <w:tcW w:w="1276" w:type="dxa"/>
            <w:vAlign w:val="center"/>
          </w:tcPr>
          <w:p w14:paraId="6C128751" w14:textId="694B3002" w:rsidR="00EC6A72" w:rsidRPr="004B40AD" w:rsidRDefault="005335D0" w:rsidP="00EC6A72">
            <w:pPr>
              <w:rPr>
                <w:rFonts w:ascii="Times New Roman" w:hAnsi="Times New Roman" w:cs="Times New Roman"/>
                <w:sz w:val="20"/>
                <w:szCs w:val="20"/>
              </w:rPr>
            </w:pPr>
            <w:r w:rsidRPr="004B40AD">
              <w:rPr>
                <w:rFonts w:ascii="Times New Roman" w:hAnsi="Times New Roman" w:cs="Times New Roman"/>
                <w:bCs/>
                <w:i/>
                <w:sz w:val="20"/>
                <w:szCs w:val="20"/>
              </w:rPr>
              <w:t>Personu skaits</w:t>
            </w:r>
          </w:p>
        </w:tc>
        <w:tc>
          <w:tcPr>
            <w:tcW w:w="1276" w:type="dxa"/>
            <w:vAlign w:val="center"/>
          </w:tcPr>
          <w:p w14:paraId="42F92D21" w14:textId="77777777" w:rsidR="00EC6A72" w:rsidRPr="004B40AD" w:rsidRDefault="00EC6A72" w:rsidP="00EC6A72">
            <w:pPr>
              <w:rPr>
                <w:rFonts w:ascii="Times New Roman" w:hAnsi="Times New Roman"/>
                <w:bCs/>
                <w:sz w:val="20"/>
                <w:szCs w:val="20"/>
              </w:rPr>
            </w:pPr>
          </w:p>
        </w:tc>
      </w:tr>
      <w:tr w:rsidR="005335D0" w:rsidRPr="004B40AD" w14:paraId="0C1637AA" w14:textId="77777777" w:rsidTr="005335D0">
        <w:tc>
          <w:tcPr>
            <w:tcW w:w="568" w:type="dxa"/>
          </w:tcPr>
          <w:p w14:paraId="29D095CA" w14:textId="4B623139" w:rsidR="005335D0" w:rsidRPr="004B40AD" w:rsidRDefault="005335D0" w:rsidP="005335D0">
            <w:pPr>
              <w:rPr>
                <w:rFonts w:ascii="Times New Roman" w:hAnsi="Times New Roman" w:cs="Times New Roman"/>
                <w:sz w:val="20"/>
                <w:szCs w:val="20"/>
              </w:rPr>
            </w:pPr>
            <w:r w:rsidRPr="004B40AD">
              <w:rPr>
                <w:rFonts w:ascii="Times New Roman" w:hAnsi="Times New Roman" w:cs="Times New Roman"/>
                <w:sz w:val="20"/>
                <w:szCs w:val="20"/>
              </w:rPr>
              <w:t>3.</w:t>
            </w:r>
          </w:p>
        </w:tc>
        <w:tc>
          <w:tcPr>
            <w:tcW w:w="2977" w:type="dxa"/>
            <w:shd w:val="clear" w:color="auto" w:fill="auto"/>
            <w:vAlign w:val="center"/>
          </w:tcPr>
          <w:p w14:paraId="420F2DB7" w14:textId="229579E3" w:rsidR="005335D0" w:rsidRPr="004B40AD" w:rsidRDefault="005335D0" w:rsidP="005335D0">
            <w:pPr>
              <w:jc w:val="both"/>
              <w:rPr>
                <w:rFonts w:ascii="Times New Roman" w:hAnsi="Times New Roman"/>
                <w:bCs/>
                <w:sz w:val="20"/>
                <w:szCs w:val="20"/>
              </w:rPr>
            </w:pPr>
            <w:r w:rsidRPr="004B40AD">
              <w:rPr>
                <w:rFonts w:ascii="Times New Roman" w:hAnsi="Times New Roman"/>
                <w:bCs/>
                <w:sz w:val="20"/>
                <w:szCs w:val="20"/>
              </w:rPr>
              <w:t>Akadēmiskā personāla skaits, kas saņēmuši Eiropas Sociālā fonda atbalstu profesionālās kompetences pilnveidei</w:t>
            </w:r>
          </w:p>
        </w:tc>
        <w:tc>
          <w:tcPr>
            <w:tcW w:w="1275" w:type="dxa"/>
            <w:shd w:val="clear" w:color="auto" w:fill="auto"/>
            <w:vAlign w:val="center"/>
          </w:tcPr>
          <w:p w14:paraId="5B599C52" w14:textId="3EC71EE4" w:rsidR="005335D0" w:rsidRPr="004B40AD" w:rsidRDefault="005335D0" w:rsidP="005335D0">
            <w:pPr>
              <w:jc w:val="center"/>
              <w:rPr>
                <w:rFonts w:ascii="Times New Roman" w:hAnsi="Times New Roman" w:cs="Times New Roman"/>
                <w:i/>
                <w:color w:val="0000FF"/>
                <w:sz w:val="20"/>
                <w:szCs w:val="20"/>
              </w:rPr>
            </w:pPr>
            <w:r w:rsidRPr="004B40AD">
              <w:rPr>
                <w:rFonts w:ascii="Times New Roman" w:hAnsi="Times New Roman" w:cs="Times New Roman"/>
                <w:i/>
                <w:color w:val="0000FF"/>
                <w:sz w:val="20"/>
                <w:szCs w:val="20"/>
              </w:rPr>
              <w:t>-</w:t>
            </w:r>
          </w:p>
        </w:tc>
        <w:tc>
          <w:tcPr>
            <w:tcW w:w="993" w:type="dxa"/>
            <w:vAlign w:val="center"/>
          </w:tcPr>
          <w:p w14:paraId="17CEE3A3" w14:textId="77F8E648" w:rsidR="005335D0" w:rsidRPr="004B40AD" w:rsidRDefault="005335D0" w:rsidP="005335D0">
            <w:pPr>
              <w:jc w:val="center"/>
              <w:rPr>
                <w:rFonts w:ascii="Times New Roman" w:hAnsi="Times New Roman" w:cs="Times New Roman"/>
                <w:i/>
                <w:color w:val="0000FF"/>
                <w:sz w:val="20"/>
                <w:szCs w:val="20"/>
              </w:rPr>
            </w:pPr>
            <w:r w:rsidRPr="004B40AD">
              <w:rPr>
                <w:rFonts w:ascii="Times New Roman" w:hAnsi="Times New Roman" w:cs="Times New Roman"/>
                <w:i/>
                <w:color w:val="0000FF"/>
                <w:sz w:val="20"/>
                <w:szCs w:val="20"/>
              </w:rPr>
              <w:t>-</w:t>
            </w:r>
          </w:p>
        </w:tc>
        <w:tc>
          <w:tcPr>
            <w:tcW w:w="850" w:type="dxa"/>
            <w:vAlign w:val="center"/>
          </w:tcPr>
          <w:p w14:paraId="76FFA2A1" w14:textId="22A74B66" w:rsidR="005335D0" w:rsidRPr="004B40AD" w:rsidRDefault="005335D0" w:rsidP="005335D0">
            <w:pPr>
              <w:rPr>
                <w:rFonts w:ascii="Times New Roman" w:hAnsi="Times New Roman" w:cs="Times New Roman"/>
                <w:i/>
                <w:color w:val="0000FF"/>
                <w:sz w:val="20"/>
                <w:szCs w:val="20"/>
              </w:rPr>
            </w:pPr>
            <w:r w:rsidRPr="004B40AD">
              <w:rPr>
                <w:rFonts w:ascii="Times New Roman" w:hAnsi="Times New Roman" w:cs="Times New Roman"/>
                <w:i/>
                <w:color w:val="0070C0"/>
                <w:sz w:val="20"/>
                <w:szCs w:val="20"/>
              </w:rPr>
              <w:t>skaits</w:t>
            </w:r>
          </w:p>
        </w:tc>
        <w:tc>
          <w:tcPr>
            <w:tcW w:w="1276" w:type="dxa"/>
            <w:shd w:val="clear" w:color="auto" w:fill="auto"/>
            <w:vAlign w:val="center"/>
          </w:tcPr>
          <w:p w14:paraId="480EE017" w14:textId="0704499F" w:rsidR="005335D0" w:rsidRPr="004B40AD" w:rsidRDefault="005335D0" w:rsidP="005335D0">
            <w:pPr>
              <w:rPr>
                <w:rFonts w:ascii="Times New Roman" w:hAnsi="Times New Roman"/>
                <w:bCs/>
                <w:sz w:val="20"/>
                <w:szCs w:val="20"/>
              </w:rPr>
            </w:pPr>
            <w:r w:rsidRPr="004B40AD">
              <w:rPr>
                <w:rFonts w:ascii="Times New Roman" w:hAnsi="Times New Roman"/>
                <w:bCs/>
                <w:i/>
                <w:sz w:val="20"/>
                <w:szCs w:val="20"/>
              </w:rPr>
              <w:t>Personu skaits</w:t>
            </w:r>
          </w:p>
        </w:tc>
        <w:tc>
          <w:tcPr>
            <w:tcW w:w="1276" w:type="dxa"/>
            <w:vAlign w:val="center"/>
          </w:tcPr>
          <w:p w14:paraId="7DB7B7E1" w14:textId="77777777" w:rsidR="005335D0" w:rsidRPr="004B40AD" w:rsidRDefault="005335D0" w:rsidP="005335D0">
            <w:pPr>
              <w:rPr>
                <w:rFonts w:ascii="Times New Roman" w:hAnsi="Times New Roman"/>
                <w:bCs/>
                <w:sz w:val="20"/>
                <w:szCs w:val="20"/>
              </w:rPr>
            </w:pPr>
          </w:p>
        </w:tc>
      </w:tr>
    </w:tbl>
    <w:p w14:paraId="48360A9B" w14:textId="77777777" w:rsidR="005335D0" w:rsidRPr="004B40AD" w:rsidRDefault="005335D0" w:rsidP="005335D0">
      <w:pPr>
        <w:spacing w:after="0"/>
        <w:ind w:right="-476"/>
        <w:jc w:val="both"/>
        <w:rPr>
          <w:rFonts w:ascii="Times New Roman" w:hAnsi="Times New Roman" w:cs="Times New Roman"/>
          <w:i/>
          <w:color w:val="0070C0"/>
        </w:rPr>
      </w:pPr>
    </w:p>
    <w:p w14:paraId="041C66EF" w14:textId="4C69E558" w:rsidR="002518D4" w:rsidRPr="004B40AD" w:rsidRDefault="00EC6A72" w:rsidP="00B3629D">
      <w:pPr>
        <w:spacing w:after="0"/>
        <w:ind w:left="-284" w:right="-619"/>
        <w:jc w:val="both"/>
        <w:rPr>
          <w:rFonts w:ascii="Times New Roman" w:hAnsi="Times New Roman" w:cs="Times New Roman"/>
          <w:i/>
          <w:color w:val="0070C0"/>
        </w:rPr>
      </w:pPr>
      <w:r w:rsidRPr="004B40AD">
        <w:rPr>
          <w:rFonts w:ascii="Times New Roman" w:hAnsi="Times New Roman" w:cs="Times New Roman"/>
          <w:i/>
          <w:color w:val="0070C0"/>
        </w:rPr>
        <w:t>Rādītājs Nr.1 definēts atbilstoši MK noteikumu 5.1.1. apak</w:t>
      </w:r>
      <w:r w:rsidR="00B3629D" w:rsidRPr="004B40AD">
        <w:rPr>
          <w:rFonts w:ascii="Times New Roman" w:hAnsi="Times New Roman" w:cs="Times New Roman"/>
          <w:i/>
          <w:color w:val="0070C0"/>
        </w:rPr>
        <w:t xml:space="preserve">špunktā noteiktajam rādītājam. </w:t>
      </w:r>
    </w:p>
    <w:p w14:paraId="613F0CA8" w14:textId="024A0D29" w:rsidR="00EC6A72" w:rsidRPr="004B40AD" w:rsidRDefault="00EC6A72" w:rsidP="00B3629D">
      <w:pPr>
        <w:spacing w:after="120"/>
        <w:ind w:left="-284" w:right="-619"/>
        <w:jc w:val="both"/>
        <w:rPr>
          <w:rFonts w:ascii="Times New Roman" w:hAnsi="Times New Roman" w:cs="Times New Roman"/>
          <w:i/>
          <w:color w:val="0070C0"/>
        </w:rPr>
      </w:pPr>
      <w:r w:rsidRPr="004B40AD">
        <w:rPr>
          <w:rFonts w:ascii="Times New Roman" w:hAnsi="Times New Roman" w:cs="Times New Roman"/>
          <w:i/>
          <w:color w:val="0070C0"/>
        </w:rPr>
        <w:t>Rādītājs Nr.2. definēts atbilstoši MK noteikumu 5.1.2. apakšpunktā noteiktajam rādītājam.</w:t>
      </w:r>
    </w:p>
    <w:p w14:paraId="03D69055" w14:textId="610625E8" w:rsidR="00B36680" w:rsidRPr="004B40AD" w:rsidRDefault="002518D4" w:rsidP="00B33CD7">
      <w:pPr>
        <w:spacing w:after="0"/>
        <w:ind w:left="-284" w:right="-619"/>
        <w:jc w:val="both"/>
        <w:rPr>
          <w:rFonts w:ascii="Times New Roman" w:hAnsi="Times New Roman" w:cs="Times New Roman"/>
          <w:i/>
          <w:color w:val="0070C0"/>
        </w:rPr>
      </w:pPr>
      <w:r w:rsidRPr="004B40AD">
        <w:rPr>
          <w:rFonts w:ascii="Times New Roman" w:hAnsi="Times New Roman" w:cs="Times New Roman"/>
          <w:i/>
          <w:color w:val="0070C0"/>
        </w:rPr>
        <w:t>Kolonnā “starpvērtība” norāda skaitliski sasniedzamo rādītāja Nr.2 vērtību līdz 2018.gada 31.decembrim.</w:t>
      </w:r>
      <w:r w:rsidR="00B33CD7" w:rsidRPr="004B40AD">
        <w:rPr>
          <w:rFonts w:ascii="Times New Roman" w:hAnsi="Times New Roman" w:cs="Times New Roman"/>
          <w:i/>
          <w:color w:val="0070C0"/>
        </w:rPr>
        <w:t xml:space="preserve"> Atbilstoši projektu iesniegumu vērtēšanas kvalitātes kritērija (atlases nolikuma 3.pielikuma kritērijs Nr.3.5.) pirmajā akadēmiskajā gadā (2018./2019.ak.g) projekta ietvaros jāiesaista vismaz viens ārvalstu akadēmiskais personāls (obligāta prasība).</w:t>
      </w:r>
    </w:p>
    <w:p w14:paraId="50A59273" w14:textId="77777777" w:rsidR="002518D4" w:rsidRPr="004B40AD" w:rsidRDefault="002518D4" w:rsidP="00B3629D">
      <w:pPr>
        <w:spacing w:after="0"/>
        <w:ind w:left="-284" w:right="-619"/>
        <w:jc w:val="both"/>
        <w:rPr>
          <w:rFonts w:ascii="Times New Roman" w:hAnsi="Times New Roman" w:cs="Times New Roman"/>
          <w:i/>
          <w:color w:val="0070C0"/>
        </w:rPr>
      </w:pPr>
    </w:p>
    <w:p w14:paraId="6CDFDF25" w14:textId="1590435A" w:rsidR="002518D4" w:rsidRPr="004B40AD" w:rsidRDefault="005335D0" w:rsidP="00B3629D">
      <w:pPr>
        <w:spacing w:after="120"/>
        <w:ind w:left="-284" w:right="-619"/>
        <w:jc w:val="both"/>
        <w:rPr>
          <w:rFonts w:ascii="Times New Roman" w:hAnsi="Times New Roman" w:cs="Times New Roman"/>
          <w:i/>
          <w:color w:val="0070C0"/>
        </w:rPr>
      </w:pPr>
      <w:r w:rsidRPr="004B40AD">
        <w:rPr>
          <w:rFonts w:ascii="Times New Roman" w:hAnsi="Times New Roman" w:cs="Times New Roman"/>
          <w:i/>
          <w:color w:val="0070C0"/>
        </w:rPr>
        <w:t>Rādītājs Nr.3. definēts atbilstoši MK noteikumu 5.1.3. apakšpunktā noteiktajam rādītājam.</w:t>
      </w:r>
    </w:p>
    <w:p w14:paraId="2D66482B" w14:textId="5A749A20" w:rsidR="002518D4" w:rsidRPr="004B40AD" w:rsidRDefault="002518D4" w:rsidP="00B3629D">
      <w:pPr>
        <w:spacing w:after="120"/>
        <w:ind w:left="-284" w:right="-619"/>
        <w:jc w:val="both"/>
        <w:rPr>
          <w:rFonts w:ascii="Times New Roman" w:hAnsi="Times New Roman" w:cs="Times New Roman"/>
          <w:i/>
          <w:color w:val="0070C0"/>
        </w:rPr>
      </w:pPr>
      <w:r w:rsidRPr="004B40AD">
        <w:rPr>
          <w:rFonts w:ascii="Times New Roman" w:hAnsi="Times New Roman" w:cs="Times New Roman"/>
          <w:i/>
          <w:color w:val="0070C0"/>
        </w:rPr>
        <w:t>Rādītāju tabulā iekļautajām vērtībām loģiski jāizriet no projektā plānotajām darbībām un norādītajiem rezultātiem pret projekta darbībām, kā arī jāveicina MK noteikumu 5.1.apakšpunktā noteikto SAM ietvaros sasniedzamo iznākuma rādītāju apjoma sasniegšanu.</w:t>
      </w:r>
    </w:p>
    <w:p w14:paraId="17B69876" w14:textId="1EF115F6" w:rsidR="002D10E8" w:rsidRDefault="002518D4" w:rsidP="00FB108B">
      <w:pPr>
        <w:spacing w:after="120"/>
        <w:ind w:left="-284" w:right="-619"/>
        <w:jc w:val="both"/>
        <w:rPr>
          <w:rFonts w:ascii="Times New Roman" w:hAnsi="Times New Roman" w:cs="Times New Roman"/>
          <w:i/>
          <w:color w:val="0070C0"/>
        </w:rPr>
      </w:pPr>
      <w:r w:rsidRPr="004B40AD">
        <w:rPr>
          <w:rFonts w:ascii="Times New Roman" w:hAnsi="Times New Roman" w:cs="Times New Roman"/>
          <w:i/>
          <w:color w:val="0070C0"/>
        </w:rPr>
        <w:t>Vēršam uzmanību, ka atbilstoši MK noteikumu 29.punktā noteiktajam, ja projekta attiecināmo izmaksu kopsumma pārsniedz 100 000 </w:t>
      </w:r>
      <w:r w:rsidRPr="004B40AD">
        <w:rPr>
          <w:rFonts w:ascii="Times New Roman" w:hAnsi="Times New Roman" w:cs="Times New Roman"/>
          <w:i/>
          <w:iCs/>
          <w:color w:val="0070C0"/>
        </w:rPr>
        <w:t>euro</w:t>
      </w:r>
      <w:r w:rsidRPr="004B40AD">
        <w:rPr>
          <w:rFonts w:ascii="Times New Roman" w:hAnsi="Times New Roman" w:cs="Times New Roman"/>
          <w:i/>
          <w:color w:val="0070C0"/>
        </w:rPr>
        <w:t>, tad par katriem 100 000 </w:t>
      </w:r>
      <w:r w:rsidRPr="004B40AD">
        <w:rPr>
          <w:rFonts w:ascii="Times New Roman" w:hAnsi="Times New Roman" w:cs="Times New Roman"/>
          <w:i/>
          <w:iCs/>
          <w:color w:val="0070C0"/>
        </w:rPr>
        <w:t>euro</w:t>
      </w:r>
      <w:r w:rsidRPr="004B40AD">
        <w:rPr>
          <w:rFonts w:ascii="Times New Roman" w:hAnsi="Times New Roman" w:cs="Times New Roman"/>
          <w:i/>
          <w:color w:val="0070C0"/>
        </w:rPr>
        <w:t> projekta ietvaros finansējuma saņēmējs paredz iesaistīt ne mazāk kā vienu doktorantu, ne mazāk kā vienu ārvalsts akadēmiskā personāla pārstāvi darbam augstākās izglītības institūcijā un ne mazāk kā četrus akadēmiskā personāla pārstāvjus, kas iesaistās stažēšanās pasākumos izglītības iestādēs.</w:t>
      </w:r>
    </w:p>
    <w:p w14:paraId="72DDB3E1" w14:textId="77777777" w:rsidR="003924F6" w:rsidRPr="004B40AD" w:rsidRDefault="003924F6" w:rsidP="00FB108B">
      <w:pPr>
        <w:spacing w:after="120"/>
        <w:ind w:left="-284" w:right="-619"/>
        <w:jc w:val="both"/>
        <w:rPr>
          <w:rFonts w:ascii="Times New Roman" w:hAnsi="Times New Roman" w:cs="Times New Roman"/>
          <w:i/>
          <w:color w:val="0070C0"/>
        </w:rPr>
      </w:pPr>
    </w:p>
    <w:tbl>
      <w:tblPr>
        <w:tblStyle w:val="TableGrid"/>
        <w:tblW w:w="9215" w:type="dxa"/>
        <w:tblInd w:w="-289" w:type="dxa"/>
        <w:tblLook w:val="04A0" w:firstRow="1" w:lastRow="0" w:firstColumn="1" w:lastColumn="0" w:noHBand="0" w:noVBand="1"/>
      </w:tblPr>
      <w:tblGrid>
        <w:gridCol w:w="500"/>
        <w:gridCol w:w="3045"/>
        <w:gridCol w:w="1842"/>
        <w:gridCol w:w="1843"/>
        <w:gridCol w:w="1985"/>
      </w:tblGrid>
      <w:tr w:rsidR="00EA0AF4" w:rsidRPr="004B40AD" w14:paraId="2BCAC989" w14:textId="5C21FECB" w:rsidTr="002B6A8D">
        <w:trPr>
          <w:trHeight w:val="411"/>
        </w:trPr>
        <w:tc>
          <w:tcPr>
            <w:tcW w:w="9215" w:type="dxa"/>
            <w:gridSpan w:val="5"/>
            <w:vAlign w:val="center"/>
          </w:tcPr>
          <w:p w14:paraId="1F389A20" w14:textId="171203A6" w:rsidR="00EA0AF4" w:rsidRPr="004B40AD" w:rsidRDefault="00EA0AF4" w:rsidP="00342B0B">
            <w:pPr>
              <w:pStyle w:val="Heading3"/>
              <w:spacing w:before="0"/>
              <w:jc w:val="center"/>
              <w:outlineLvl w:val="2"/>
              <w:rPr>
                <w:rFonts w:ascii="Times New Roman" w:hAnsi="Times New Roman" w:cs="Times New Roman"/>
                <w:b/>
                <w:color w:val="auto"/>
                <w:sz w:val="22"/>
                <w:szCs w:val="22"/>
              </w:rPr>
            </w:pPr>
            <w:bookmarkStart w:id="15" w:name="_Toc506810716"/>
            <w:r w:rsidRPr="004B40AD">
              <w:rPr>
                <w:rFonts w:ascii="Times New Roman" w:hAnsi="Times New Roman" w:cs="Times New Roman"/>
                <w:b/>
                <w:color w:val="auto"/>
                <w:sz w:val="22"/>
                <w:szCs w:val="22"/>
              </w:rPr>
              <w:t xml:space="preserve">1.6.2. </w:t>
            </w:r>
            <w:r w:rsidRPr="004B40AD">
              <w:rPr>
                <w:rStyle w:val="Heading3Char"/>
                <w:rFonts w:ascii="Times New Roman" w:hAnsi="Times New Roman" w:cs="Times New Roman"/>
                <w:b/>
                <w:color w:val="auto"/>
                <w:sz w:val="22"/>
                <w:szCs w:val="22"/>
              </w:rPr>
              <w:t>Rezultāta rādītāji</w:t>
            </w:r>
            <w:bookmarkEnd w:id="15"/>
          </w:p>
        </w:tc>
      </w:tr>
      <w:tr w:rsidR="003924F6" w:rsidRPr="004B40AD" w14:paraId="2E2D0B6F" w14:textId="597D7213" w:rsidTr="003924F6">
        <w:trPr>
          <w:trHeight w:val="339"/>
        </w:trPr>
        <w:tc>
          <w:tcPr>
            <w:tcW w:w="500" w:type="dxa"/>
            <w:vMerge w:val="restart"/>
            <w:vAlign w:val="center"/>
          </w:tcPr>
          <w:p w14:paraId="1DA249B0" w14:textId="77777777" w:rsidR="003924F6" w:rsidRPr="004B40AD" w:rsidRDefault="003924F6" w:rsidP="00817518">
            <w:pPr>
              <w:jc w:val="center"/>
              <w:rPr>
                <w:rFonts w:ascii="Times New Roman" w:hAnsi="Times New Roman" w:cs="Times New Roman"/>
                <w:b/>
                <w:sz w:val="20"/>
                <w:szCs w:val="20"/>
              </w:rPr>
            </w:pPr>
            <w:r w:rsidRPr="004B40AD">
              <w:rPr>
                <w:rFonts w:ascii="Times New Roman" w:hAnsi="Times New Roman" w:cs="Times New Roman"/>
                <w:b/>
                <w:sz w:val="20"/>
                <w:szCs w:val="20"/>
              </w:rPr>
              <w:t>Nr.</w:t>
            </w:r>
          </w:p>
        </w:tc>
        <w:tc>
          <w:tcPr>
            <w:tcW w:w="3045" w:type="dxa"/>
            <w:vMerge w:val="restart"/>
            <w:vAlign w:val="center"/>
          </w:tcPr>
          <w:p w14:paraId="75F1B243" w14:textId="77777777" w:rsidR="003924F6" w:rsidRPr="004B40AD" w:rsidRDefault="003924F6" w:rsidP="00817518">
            <w:pPr>
              <w:jc w:val="center"/>
              <w:rPr>
                <w:rFonts w:ascii="Times New Roman" w:hAnsi="Times New Roman" w:cs="Times New Roman"/>
                <w:b/>
                <w:sz w:val="20"/>
                <w:szCs w:val="20"/>
              </w:rPr>
            </w:pPr>
            <w:r w:rsidRPr="004B40AD">
              <w:rPr>
                <w:rFonts w:ascii="Times New Roman" w:hAnsi="Times New Roman" w:cs="Times New Roman"/>
                <w:b/>
                <w:sz w:val="20"/>
                <w:szCs w:val="20"/>
              </w:rPr>
              <w:t>Rādītāja nosaukums</w:t>
            </w:r>
          </w:p>
        </w:tc>
        <w:tc>
          <w:tcPr>
            <w:tcW w:w="1842" w:type="dxa"/>
            <w:vMerge w:val="restart"/>
            <w:vAlign w:val="center"/>
          </w:tcPr>
          <w:p w14:paraId="34062E75" w14:textId="77777777" w:rsidR="003924F6" w:rsidRPr="004B40AD" w:rsidRDefault="003924F6" w:rsidP="00817518">
            <w:pPr>
              <w:jc w:val="center"/>
              <w:rPr>
                <w:rFonts w:ascii="Times New Roman" w:hAnsi="Times New Roman" w:cs="Times New Roman"/>
                <w:b/>
                <w:sz w:val="20"/>
                <w:szCs w:val="20"/>
              </w:rPr>
            </w:pPr>
            <w:r w:rsidRPr="004B40AD">
              <w:rPr>
                <w:rFonts w:ascii="Times New Roman" w:hAnsi="Times New Roman" w:cs="Times New Roman"/>
                <w:b/>
                <w:sz w:val="20"/>
                <w:szCs w:val="20"/>
              </w:rPr>
              <w:t>Plānotā vērtība</w:t>
            </w:r>
          </w:p>
        </w:tc>
        <w:tc>
          <w:tcPr>
            <w:tcW w:w="1843" w:type="dxa"/>
            <w:vMerge w:val="restart"/>
            <w:vAlign w:val="center"/>
          </w:tcPr>
          <w:p w14:paraId="6C30FB7E" w14:textId="77777777" w:rsidR="003924F6" w:rsidRPr="004B40AD" w:rsidRDefault="003924F6" w:rsidP="00817518">
            <w:pPr>
              <w:jc w:val="center"/>
              <w:rPr>
                <w:rFonts w:ascii="Times New Roman" w:hAnsi="Times New Roman" w:cs="Times New Roman"/>
                <w:b/>
                <w:sz w:val="20"/>
                <w:szCs w:val="20"/>
              </w:rPr>
            </w:pPr>
            <w:r w:rsidRPr="004B40AD">
              <w:rPr>
                <w:rFonts w:ascii="Times New Roman" w:hAnsi="Times New Roman" w:cs="Times New Roman"/>
                <w:b/>
                <w:sz w:val="20"/>
                <w:szCs w:val="20"/>
              </w:rPr>
              <w:t>Mērvienība</w:t>
            </w:r>
          </w:p>
        </w:tc>
        <w:tc>
          <w:tcPr>
            <w:tcW w:w="1985" w:type="dxa"/>
            <w:vMerge w:val="restart"/>
          </w:tcPr>
          <w:p w14:paraId="2E556D00" w14:textId="77777777" w:rsidR="003924F6" w:rsidRPr="004B40AD" w:rsidRDefault="003924F6" w:rsidP="00817518">
            <w:pPr>
              <w:jc w:val="center"/>
              <w:rPr>
                <w:rFonts w:ascii="Times New Roman" w:hAnsi="Times New Roman" w:cs="Times New Roman"/>
                <w:b/>
                <w:sz w:val="20"/>
                <w:szCs w:val="20"/>
              </w:rPr>
            </w:pPr>
          </w:p>
          <w:p w14:paraId="3C8E2270" w14:textId="0861E330" w:rsidR="003924F6" w:rsidRPr="004B40AD" w:rsidRDefault="003924F6" w:rsidP="00817518">
            <w:pPr>
              <w:jc w:val="center"/>
              <w:rPr>
                <w:rFonts w:ascii="Times New Roman" w:hAnsi="Times New Roman" w:cs="Times New Roman"/>
                <w:b/>
                <w:sz w:val="20"/>
                <w:szCs w:val="20"/>
              </w:rPr>
            </w:pPr>
            <w:r w:rsidRPr="004B40AD">
              <w:rPr>
                <w:rFonts w:ascii="Times New Roman" w:hAnsi="Times New Roman" w:cs="Times New Roman"/>
                <w:b/>
                <w:sz w:val="20"/>
                <w:szCs w:val="20"/>
              </w:rPr>
              <w:t>Piezīmes</w:t>
            </w:r>
          </w:p>
        </w:tc>
      </w:tr>
      <w:tr w:rsidR="003924F6" w:rsidRPr="004B40AD" w14:paraId="5B6C7BC2" w14:textId="33CBECDE" w:rsidTr="003924F6">
        <w:trPr>
          <w:trHeight w:val="230"/>
        </w:trPr>
        <w:tc>
          <w:tcPr>
            <w:tcW w:w="500" w:type="dxa"/>
            <w:vMerge/>
            <w:vAlign w:val="center"/>
          </w:tcPr>
          <w:p w14:paraId="111C6224" w14:textId="77777777" w:rsidR="003924F6" w:rsidRPr="004B40AD" w:rsidRDefault="003924F6" w:rsidP="00817518">
            <w:pPr>
              <w:jc w:val="center"/>
              <w:rPr>
                <w:rFonts w:ascii="Times New Roman" w:hAnsi="Times New Roman" w:cs="Times New Roman"/>
                <w:b/>
                <w:sz w:val="20"/>
                <w:szCs w:val="20"/>
              </w:rPr>
            </w:pPr>
          </w:p>
        </w:tc>
        <w:tc>
          <w:tcPr>
            <w:tcW w:w="3045" w:type="dxa"/>
            <w:vMerge/>
            <w:tcBorders>
              <w:bottom w:val="single" w:sz="4" w:space="0" w:color="auto"/>
            </w:tcBorders>
            <w:vAlign w:val="center"/>
          </w:tcPr>
          <w:p w14:paraId="08EDB721" w14:textId="77777777" w:rsidR="003924F6" w:rsidRPr="004B40AD" w:rsidRDefault="003924F6" w:rsidP="00817518">
            <w:pPr>
              <w:jc w:val="center"/>
              <w:rPr>
                <w:rFonts w:ascii="Times New Roman" w:hAnsi="Times New Roman" w:cs="Times New Roman"/>
                <w:b/>
                <w:sz w:val="20"/>
                <w:szCs w:val="20"/>
              </w:rPr>
            </w:pPr>
          </w:p>
        </w:tc>
        <w:tc>
          <w:tcPr>
            <w:tcW w:w="1842" w:type="dxa"/>
            <w:vMerge/>
            <w:vAlign w:val="center"/>
          </w:tcPr>
          <w:p w14:paraId="5289C4BE" w14:textId="77777777" w:rsidR="003924F6" w:rsidRPr="004B40AD" w:rsidRDefault="003924F6" w:rsidP="00817518">
            <w:pPr>
              <w:jc w:val="center"/>
              <w:rPr>
                <w:rFonts w:ascii="Times New Roman" w:hAnsi="Times New Roman" w:cs="Times New Roman"/>
                <w:b/>
                <w:sz w:val="20"/>
                <w:szCs w:val="20"/>
              </w:rPr>
            </w:pPr>
          </w:p>
        </w:tc>
        <w:tc>
          <w:tcPr>
            <w:tcW w:w="1843" w:type="dxa"/>
            <w:vMerge/>
            <w:vAlign w:val="center"/>
          </w:tcPr>
          <w:p w14:paraId="0A4D8824" w14:textId="77777777" w:rsidR="003924F6" w:rsidRPr="004B40AD" w:rsidRDefault="003924F6" w:rsidP="00817518">
            <w:pPr>
              <w:jc w:val="center"/>
              <w:rPr>
                <w:rFonts w:ascii="Times New Roman" w:hAnsi="Times New Roman" w:cs="Times New Roman"/>
                <w:b/>
                <w:sz w:val="20"/>
                <w:szCs w:val="20"/>
              </w:rPr>
            </w:pPr>
          </w:p>
        </w:tc>
        <w:tc>
          <w:tcPr>
            <w:tcW w:w="1985" w:type="dxa"/>
            <w:vMerge/>
          </w:tcPr>
          <w:p w14:paraId="314AD3BF" w14:textId="77777777" w:rsidR="003924F6" w:rsidRPr="004B40AD" w:rsidRDefault="003924F6" w:rsidP="00817518">
            <w:pPr>
              <w:jc w:val="center"/>
              <w:rPr>
                <w:rFonts w:ascii="Times New Roman" w:hAnsi="Times New Roman" w:cs="Times New Roman"/>
                <w:b/>
                <w:sz w:val="20"/>
                <w:szCs w:val="20"/>
              </w:rPr>
            </w:pPr>
          </w:p>
        </w:tc>
      </w:tr>
      <w:tr w:rsidR="003924F6" w:rsidRPr="004B40AD" w14:paraId="1D3B074B" w14:textId="1EAA0AB9" w:rsidTr="003924F6">
        <w:tc>
          <w:tcPr>
            <w:tcW w:w="500" w:type="dxa"/>
          </w:tcPr>
          <w:p w14:paraId="6BD4A188" w14:textId="77777777" w:rsidR="003924F6" w:rsidRPr="004B40AD" w:rsidRDefault="003924F6" w:rsidP="00281C13">
            <w:pPr>
              <w:rPr>
                <w:rFonts w:ascii="Times New Roman" w:hAnsi="Times New Roman" w:cs="Times New Roman"/>
                <w:color w:val="000000" w:themeColor="text1"/>
                <w:sz w:val="20"/>
                <w:szCs w:val="20"/>
              </w:rPr>
            </w:pPr>
            <w:r w:rsidRPr="004B40AD">
              <w:rPr>
                <w:rFonts w:ascii="Times New Roman" w:hAnsi="Times New Roman" w:cs="Times New Roman"/>
                <w:color w:val="000000" w:themeColor="text1"/>
                <w:sz w:val="20"/>
                <w:szCs w:val="20"/>
              </w:rPr>
              <w:t>1.</w:t>
            </w:r>
          </w:p>
        </w:tc>
        <w:tc>
          <w:tcPr>
            <w:tcW w:w="3045" w:type="dxa"/>
            <w:shd w:val="clear" w:color="auto" w:fill="auto"/>
          </w:tcPr>
          <w:p w14:paraId="5745D95D" w14:textId="070FEEAB" w:rsidR="003924F6" w:rsidRPr="004B40AD" w:rsidRDefault="003924F6" w:rsidP="00B94577">
            <w:pPr>
              <w:rPr>
                <w:rFonts w:ascii="Times New Roman" w:hAnsi="Times New Roman" w:cs="Times New Roman"/>
                <w:color w:val="0070C0"/>
                <w:sz w:val="20"/>
                <w:szCs w:val="20"/>
              </w:rPr>
            </w:pPr>
            <w:r w:rsidRPr="004B40AD">
              <w:rPr>
                <w:rFonts w:ascii="Times New Roman" w:hAnsi="Times New Roman" w:cs="Times New Roman"/>
                <w:color w:val="000000" w:themeColor="text1"/>
                <w:sz w:val="20"/>
                <w:szCs w:val="20"/>
              </w:rPr>
              <w:t>Atbalstu saņēmušo doktorantu skaits, kas ieguvuši doktora grādu un sešu mēnešu laikā pēc grāda iegūšanas strādā par akadēmisko personālu augstākās izglītības institūcijā</w:t>
            </w:r>
          </w:p>
        </w:tc>
        <w:tc>
          <w:tcPr>
            <w:tcW w:w="1842" w:type="dxa"/>
          </w:tcPr>
          <w:p w14:paraId="7270F057" w14:textId="5BA135F1" w:rsidR="003924F6" w:rsidRPr="004B40AD" w:rsidRDefault="003924F6" w:rsidP="005111CC">
            <w:pPr>
              <w:jc w:val="cente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skaits</w:t>
            </w:r>
          </w:p>
        </w:tc>
        <w:tc>
          <w:tcPr>
            <w:tcW w:w="1843" w:type="dxa"/>
            <w:shd w:val="clear" w:color="auto" w:fill="auto"/>
          </w:tcPr>
          <w:p w14:paraId="71C13C81" w14:textId="2443080C" w:rsidR="003924F6" w:rsidRPr="004B40AD" w:rsidRDefault="003924F6" w:rsidP="00281C13">
            <w:pPr>
              <w:rPr>
                <w:rFonts w:ascii="Times New Roman" w:hAnsi="Times New Roman" w:cs="Times New Roman"/>
                <w:i/>
                <w:color w:val="0070C0"/>
                <w:sz w:val="20"/>
                <w:szCs w:val="20"/>
              </w:rPr>
            </w:pPr>
            <w:r w:rsidRPr="004B40AD">
              <w:rPr>
                <w:rFonts w:ascii="Times New Roman" w:hAnsi="Times New Roman" w:cs="Times New Roman"/>
                <w:bCs/>
                <w:i/>
                <w:color w:val="0070C0"/>
                <w:sz w:val="20"/>
                <w:szCs w:val="20"/>
              </w:rPr>
              <w:t>Personu skaits</w:t>
            </w:r>
          </w:p>
        </w:tc>
        <w:tc>
          <w:tcPr>
            <w:tcW w:w="1985" w:type="dxa"/>
          </w:tcPr>
          <w:p w14:paraId="7C6A27DB" w14:textId="77777777" w:rsidR="003924F6" w:rsidRPr="004B40AD" w:rsidRDefault="003924F6" w:rsidP="00281C13">
            <w:pPr>
              <w:rPr>
                <w:rFonts w:ascii="Times New Roman" w:hAnsi="Times New Roman"/>
                <w:bCs/>
                <w:color w:val="0070C0"/>
                <w:sz w:val="20"/>
                <w:szCs w:val="20"/>
              </w:rPr>
            </w:pPr>
          </w:p>
        </w:tc>
      </w:tr>
      <w:tr w:rsidR="003924F6" w:rsidRPr="004B40AD" w14:paraId="6BC43425" w14:textId="0F87F5CC" w:rsidTr="003924F6">
        <w:tc>
          <w:tcPr>
            <w:tcW w:w="500" w:type="dxa"/>
            <w:tcBorders>
              <w:bottom w:val="single" w:sz="4" w:space="0" w:color="auto"/>
            </w:tcBorders>
          </w:tcPr>
          <w:p w14:paraId="7C938768" w14:textId="77777777" w:rsidR="003924F6" w:rsidRPr="004B40AD" w:rsidRDefault="003924F6" w:rsidP="00281C13">
            <w:pPr>
              <w:rPr>
                <w:rFonts w:ascii="Times New Roman" w:hAnsi="Times New Roman" w:cs="Times New Roman"/>
                <w:color w:val="000000" w:themeColor="text1"/>
                <w:sz w:val="20"/>
                <w:szCs w:val="20"/>
              </w:rPr>
            </w:pPr>
            <w:r w:rsidRPr="004B40AD">
              <w:rPr>
                <w:rFonts w:ascii="Times New Roman" w:hAnsi="Times New Roman" w:cs="Times New Roman"/>
                <w:color w:val="000000" w:themeColor="text1"/>
                <w:sz w:val="20"/>
                <w:szCs w:val="20"/>
              </w:rPr>
              <w:t>2.</w:t>
            </w:r>
          </w:p>
        </w:tc>
        <w:tc>
          <w:tcPr>
            <w:tcW w:w="3045" w:type="dxa"/>
            <w:tcBorders>
              <w:bottom w:val="single" w:sz="4" w:space="0" w:color="auto"/>
            </w:tcBorders>
            <w:shd w:val="clear" w:color="auto" w:fill="auto"/>
          </w:tcPr>
          <w:p w14:paraId="42BEA5B4" w14:textId="103A9BAF" w:rsidR="003924F6" w:rsidRPr="004B40AD" w:rsidRDefault="003924F6" w:rsidP="00B94577">
            <w:pPr>
              <w:jc w:val="both"/>
              <w:rPr>
                <w:rFonts w:ascii="Times New Roman" w:hAnsi="Times New Roman" w:cs="Times New Roman"/>
                <w:color w:val="0070C0"/>
                <w:sz w:val="20"/>
                <w:szCs w:val="20"/>
              </w:rPr>
            </w:pPr>
            <w:r w:rsidRPr="004B40AD">
              <w:rPr>
                <w:rFonts w:ascii="Times New Roman" w:hAnsi="Times New Roman" w:cs="Times New Roman"/>
                <w:color w:val="000000" w:themeColor="text1"/>
                <w:sz w:val="20"/>
                <w:szCs w:val="20"/>
              </w:rPr>
              <w:t>Atbalstu saņēmušo ārvalstu pasniedzēju skaits, kas sešu mēnešu laikā pēc atbalsta beigām turpina akadēmisko darbu Latvijas augstākās izglītības institūcijā</w:t>
            </w:r>
          </w:p>
        </w:tc>
        <w:tc>
          <w:tcPr>
            <w:tcW w:w="1842" w:type="dxa"/>
          </w:tcPr>
          <w:p w14:paraId="3DB3D114" w14:textId="704E7383" w:rsidR="003924F6" w:rsidRPr="004B40AD" w:rsidRDefault="003924F6" w:rsidP="00B3629D">
            <w:pPr>
              <w:jc w:val="cente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skaits</w:t>
            </w:r>
            <w:r w:rsidRPr="004B40AD">
              <w:rPr>
                <w:rFonts w:ascii="Times New Roman" w:hAnsi="Times New Roman" w:cs="Times New Roman"/>
                <w:i/>
                <w:color w:val="0070C0"/>
                <w:sz w:val="20"/>
                <w:szCs w:val="20"/>
              </w:rPr>
              <w:tab/>
            </w:r>
          </w:p>
        </w:tc>
        <w:tc>
          <w:tcPr>
            <w:tcW w:w="1843" w:type="dxa"/>
          </w:tcPr>
          <w:p w14:paraId="3668C116" w14:textId="086EB586" w:rsidR="003924F6" w:rsidRPr="004B40AD" w:rsidRDefault="003924F6" w:rsidP="005111CC">
            <w:pPr>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Personu skaits</w:t>
            </w:r>
          </w:p>
        </w:tc>
        <w:tc>
          <w:tcPr>
            <w:tcW w:w="1985" w:type="dxa"/>
          </w:tcPr>
          <w:p w14:paraId="6DED42B0" w14:textId="77777777" w:rsidR="003924F6" w:rsidRPr="004B40AD" w:rsidRDefault="003924F6" w:rsidP="005111CC">
            <w:pPr>
              <w:rPr>
                <w:rFonts w:ascii="Times New Roman" w:hAnsi="Times New Roman"/>
                <w:bCs/>
                <w:color w:val="0070C0"/>
                <w:sz w:val="20"/>
                <w:szCs w:val="20"/>
              </w:rPr>
            </w:pPr>
          </w:p>
        </w:tc>
      </w:tr>
      <w:tr w:rsidR="003924F6" w:rsidRPr="004B40AD" w14:paraId="688E252B" w14:textId="422440E4" w:rsidTr="003924F6">
        <w:tc>
          <w:tcPr>
            <w:tcW w:w="500" w:type="dxa"/>
            <w:tcBorders>
              <w:top w:val="single" w:sz="4" w:space="0" w:color="auto"/>
            </w:tcBorders>
          </w:tcPr>
          <w:p w14:paraId="61115066" w14:textId="26020E32" w:rsidR="003924F6" w:rsidRPr="004B40AD" w:rsidRDefault="003924F6" w:rsidP="00B3629D">
            <w:pPr>
              <w:rPr>
                <w:rFonts w:ascii="Times New Roman" w:hAnsi="Times New Roman" w:cs="Times New Roman"/>
                <w:color w:val="000000" w:themeColor="text1"/>
                <w:sz w:val="20"/>
                <w:szCs w:val="20"/>
              </w:rPr>
            </w:pPr>
            <w:r w:rsidRPr="004B40AD">
              <w:rPr>
                <w:rFonts w:ascii="Times New Roman" w:hAnsi="Times New Roman" w:cs="Times New Roman"/>
                <w:color w:val="000000" w:themeColor="text1"/>
                <w:sz w:val="20"/>
                <w:szCs w:val="20"/>
              </w:rPr>
              <w:t>3.</w:t>
            </w:r>
          </w:p>
        </w:tc>
        <w:tc>
          <w:tcPr>
            <w:tcW w:w="3045" w:type="dxa"/>
            <w:tcBorders>
              <w:top w:val="single" w:sz="4" w:space="0" w:color="auto"/>
            </w:tcBorders>
          </w:tcPr>
          <w:p w14:paraId="704634B0" w14:textId="170CA6AF" w:rsidR="003924F6" w:rsidRPr="004B40AD" w:rsidRDefault="003924F6" w:rsidP="00B3629D">
            <w:pPr>
              <w:jc w:val="both"/>
              <w:rPr>
                <w:rFonts w:ascii="Times New Roman" w:hAnsi="Times New Roman" w:cs="Times New Roman"/>
                <w:color w:val="0070C0"/>
                <w:sz w:val="20"/>
                <w:szCs w:val="20"/>
              </w:rPr>
            </w:pPr>
            <w:r w:rsidRPr="004B40AD">
              <w:rPr>
                <w:rFonts w:ascii="Times New Roman" w:hAnsi="Times New Roman" w:cs="Times New Roman"/>
                <w:color w:val="000000" w:themeColor="text1"/>
                <w:sz w:val="20"/>
                <w:szCs w:val="20"/>
              </w:rPr>
              <w:t>Akadēmiskā personāla skaits, kas pilnveidojuši kompetenci</w:t>
            </w:r>
          </w:p>
        </w:tc>
        <w:tc>
          <w:tcPr>
            <w:tcW w:w="1842" w:type="dxa"/>
          </w:tcPr>
          <w:p w14:paraId="5D3B66AE" w14:textId="7131CA3C" w:rsidR="003924F6" w:rsidRPr="004B40AD" w:rsidRDefault="003924F6" w:rsidP="00B3629D">
            <w:pPr>
              <w:jc w:val="center"/>
              <w:rPr>
                <w:rFonts w:ascii="Times New Roman" w:hAnsi="Times New Roman" w:cs="Times New Roman"/>
                <w:color w:val="0070C0"/>
                <w:sz w:val="20"/>
                <w:szCs w:val="20"/>
              </w:rPr>
            </w:pPr>
            <w:r w:rsidRPr="004B40AD">
              <w:rPr>
                <w:rFonts w:ascii="Times New Roman" w:hAnsi="Times New Roman" w:cs="Times New Roman"/>
                <w:i/>
                <w:color w:val="0070C0"/>
                <w:sz w:val="20"/>
                <w:szCs w:val="20"/>
              </w:rPr>
              <w:t>skaits</w:t>
            </w:r>
            <w:r w:rsidRPr="004B40AD">
              <w:rPr>
                <w:rFonts w:ascii="Times New Roman" w:hAnsi="Times New Roman" w:cs="Times New Roman"/>
                <w:i/>
                <w:color w:val="0070C0"/>
                <w:sz w:val="20"/>
                <w:szCs w:val="20"/>
              </w:rPr>
              <w:tab/>
            </w:r>
          </w:p>
        </w:tc>
        <w:tc>
          <w:tcPr>
            <w:tcW w:w="1843" w:type="dxa"/>
          </w:tcPr>
          <w:p w14:paraId="4ADF034B" w14:textId="1E286459" w:rsidR="003924F6" w:rsidRPr="004B40AD" w:rsidRDefault="003924F6" w:rsidP="00B3629D">
            <w:pPr>
              <w:rPr>
                <w:rFonts w:ascii="Times New Roman" w:hAnsi="Times New Roman" w:cs="Times New Roman"/>
                <w:color w:val="0070C0"/>
                <w:sz w:val="20"/>
                <w:szCs w:val="20"/>
              </w:rPr>
            </w:pPr>
            <w:r w:rsidRPr="004B40AD">
              <w:rPr>
                <w:rFonts w:ascii="Times New Roman" w:hAnsi="Times New Roman" w:cs="Times New Roman"/>
                <w:i/>
                <w:color w:val="0070C0"/>
                <w:sz w:val="20"/>
                <w:szCs w:val="20"/>
              </w:rPr>
              <w:t>Personu skaits</w:t>
            </w:r>
          </w:p>
        </w:tc>
        <w:tc>
          <w:tcPr>
            <w:tcW w:w="1985" w:type="dxa"/>
          </w:tcPr>
          <w:p w14:paraId="03DA347D" w14:textId="77777777" w:rsidR="003924F6" w:rsidRPr="004B40AD" w:rsidRDefault="003924F6" w:rsidP="00B3629D">
            <w:pPr>
              <w:rPr>
                <w:rFonts w:ascii="Times New Roman" w:hAnsi="Times New Roman"/>
                <w:bCs/>
                <w:color w:val="0070C0"/>
                <w:sz w:val="20"/>
                <w:szCs w:val="20"/>
              </w:rPr>
            </w:pPr>
          </w:p>
        </w:tc>
      </w:tr>
    </w:tbl>
    <w:p w14:paraId="34D24232" w14:textId="77777777" w:rsidR="00BB3FE5" w:rsidRPr="004B40AD" w:rsidRDefault="00BB3FE5" w:rsidP="00BB3FE5">
      <w:pPr>
        <w:spacing w:after="0" w:line="240" w:lineRule="auto"/>
        <w:ind w:left="-284" w:right="-476"/>
        <w:jc w:val="both"/>
        <w:rPr>
          <w:rFonts w:ascii="Times New Roman" w:hAnsi="Times New Roman" w:cs="Times New Roman"/>
          <w:i/>
          <w:color w:val="0000FF"/>
        </w:rPr>
      </w:pPr>
    </w:p>
    <w:p w14:paraId="48CE56CE" w14:textId="59C5EABB" w:rsidR="00B3629D" w:rsidRPr="004B40AD" w:rsidRDefault="00B3629D" w:rsidP="003924F6">
      <w:pPr>
        <w:spacing w:after="0" w:line="240" w:lineRule="auto"/>
        <w:ind w:left="-284" w:right="-476"/>
        <w:jc w:val="both"/>
        <w:rPr>
          <w:rFonts w:ascii="Times New Roman" w:hAnsi="Times New Roman" w:cs="Times New Roman"/>
          <w:i/>
          <w:color w:val="0070C0"/>
        </w:rPr>
      </w:pPr>
      <w:r w:rsidRPr="004B40AD">
        <w:rPr>
          <w:rFonts w:ascii="Times New Roman" w:hAnsi="Times New Roman" w:cs="Times New Roman"/>
          <w:i/>
          <w:color w:val="0070C0"/>
        </w:rPr>
        <w:t xml:space="preserve">Rādītājs Nr.1 definēts atbilstoši MK noteikumu </w:t>
      </w:r>
      <w:r w:rsidR="00BB3FE5" w:rsidRPr="004B40AD">
        <w:rPr>
          <w:rFonts w:ascii="Times New Roman" w:hAnsi="Times New Roman" w:cs="Times New Roman"/>
          <w:i/>
          <w:color w:val="0070C0"/>
        </w:rPr>
        <w:t>5.2</w:t>
      </w:r>
      <w:r w:rsidRPr="004B40AD">
        <w:rPr>
          <w:rFonts w:ascii="Times New Roman" w:hAnsi="Times New Roman" w:cs="Times New Roman"/>
          <w:i/>
          <w:color w:val="0070C0"/>
        </w:rPr>
        <w:t xml:space="preserve">.1. apakšpunktā noteiktajam rādītājam. </w:t>
      </w:r>
    </w:p>
    <w:p w14:paraId="12044401" w14:textId="08F95960" w:rsidR="00B3629D" w:rsidRPr="004B40AD" w:rsidRDefault="00B3629D" w:rsidP="003924F6">
      <w:pPr>
        <w:spacing w:after="0" w:line="240" w:lineRule="auto"/>
        <w:ind w:left="-284" w:right="-476"/>
        <w:jc w:val="both"/>
        <w:rPr>
          <w:rFonts w:ascii="Times New Roman" w:hAnsi="Times New Roman" w:cs="Times New Roman"/>
          <w:i/>
          <w:color w:val="0070C0"/>
        </w:rPr>
      </w:pPr>
      <w:r w:rsidRPr="004B40AD">
        <w:rPr>
          <w:rFonts w:ascii="Times New Roman" w:hAnsi="Times New Roman" w:cs="Times New Roman"/>
          <w:i/>
          <w:color w:val="0070C0"/>
        </w:rPr>
        <w:t>Rādītājs Nr.2. defi</w:t>
      </w:r>
      <w:r w:rsidR="00BB3FE5" w:rsidRPr="004B40AD">
        <w:rPr>
          <w:rFonts w:ascii="Times New Roman" w:hAnsi="Times New Roman" w:cs="Times New Roman"/>
          <w:i/>
          <w:color w:val="0070C0"/>
        </w:rPr>
        <w:t>nēts atbilstoši MK noteikumu 5.2</w:t>
      </w:r>
      <w:r w:rsidRPr="004B40AD">
        <w:rPr>
          <w:rFonts w:ascii="Times New Roman" w:hAnsi="Times New Roman" w:cs="Times New Roman"/>
          <w:i/>
          <w:color w:val="0070C0"/>
        </w:rPr>
        <w:t>.2. apa</w:t>
      </w:r>
      <w:r w:rsidR="00BB3FE5" w:rsidRPr="004B40AD">
        <w:rPr>
          <w:rFonts w:ascii="Times New Roman" w:hAnsi="Times New Roman" w:cs="Times New Roman"/>
          <w:i/>
          <w:color w:val="0070C0"/>
        </w:rPr>
        <w:t>kšpunktā noteiktajam rādītājam.</w:t>
      </w:r>
    </w:p>
    <w:p w14:paraId="48B1A0B9" w14:textId="0243F249" w:rsidR="00B3629D" w:rsidRPr="004B40AD" w:rsidRDefault="00B3629D" w:rsidP="003924F6">
      <w:pPr>
        <w:spacing w:after="0" w:line="240" w:lineRule="auto"/>
        <w:ind w:left="-284" w:right="-476"/>
        <w:jc w:val="both"/>
        <w:rPr>
          <w:rFonts w:ascii="Times New Roman" w:hAnsi="Times New Roman" w:cs="Times New Roman"/>
          <w:i/>
          <w:color w:val="0070C0"/>
        </w:rPr>
      </w:pPr>
      <w:r w:rsidRPr="004B40AD">
        <w:rPr>
          <w:rFonts w:ascii="Times New Roman" w:hAnsi="Times New Roman" w:cs="Times New Roman"/>
          <w:i/>
          <w:color w:val="0070C0"/>
        </w:rPr>
        <w:t>Rādītājs Nr.3. defi</w:t>
      </w:r>
      <w:r w:rsidR="00BB3FE5" w:rsidRPr="004B40AD">
        <w:rPr>
          <w:rFonts w:ascii="Times New Roman" w:hAnsi="Times New Roman" w:cs="Times New Roman"/>
          <w:i/>
          <w:color w:val="0070C0"/>
        </w:rPr>
        <w:t>nēts atbilstoši MK noteikumu 5.2</w:t>
      </w:r>
      <w:r w:rsidRPr="004B40AD">
        <w:rPr>
          <w:rFonts w:ascii="Times New Roman" w:hAnsi="Times New Roman" w:cs="Times New Roman"/>
          <w:i/>
          <w:color w:val="0070C0"/>
        </w:rPr>
        <w:t>.3. apakšpunktā noteiktajam rādītājam.</w:t>
      </w:r>
    </w:p>
    <w:p w14:paraId="682337B4" w14:textId="77777777" w:rsidR="00E6307E" w:rsidRPr="004B40AD" w:rsidRDefault="00E6307E" w:rsidP="003924F6">
      <w:pPr>
        <w:spacing w:after="0" w:line="240" w:lineRule="auto"/>
        <w:ind w:left="-284" w:right="-476"/>
        <w:jc w:val="both"/>
        <w:rPr>
          <w:rFonts w:ascii="Times New Roman" w:hAnsi="Times New Roman" w:cs="Times New Roman"/>
          <w:i/>
          <w:color w:val="0070C0"/>
        </w:rPr>
      </w:pPr>
    </w:p>
    <w:p w14:paraId="7CF8EAB2" w14:textId="38DAE8D9" w:rsidR="00FF2242" w:rsidRPr="004B40AD" w:rsidRDefault="00FF2242" w:rsidP="003924F6">
      <w:pPr>
        <w:pStyle w:val="ListParagraph"/>
        <w:numPr>
          <w:ilvl w:val="0"/>
          <w:numId w:val="3"/>
        </w:numPr>
        <w:spacing w:after="0"/>
        <w:ind w:left="0" w:right="-476" w:firstLine="0"/>
        <w:jc w:val="both"/>
        <w:rPr>
          <w:rFonts w:ascii="Times New Roman" w:hAnsi="Times New Roman" w:cs="Times New Roman"/>
          <w:b/>
          <w:i/>
          <w:color w:val="0070C0"/>
        </w:rPr>
      </w:pPr>
      <w:r w:rsidRPr="004B40AD">
        <w:rPr>
          <w:rFonts w:ascii="Times New Roman" w:hAnsi="Times New Roman" w:cs="Times New Roman"/>
          <w:b/>
          <w:i/>
          <w:color w:val="0070C0"/>
        </w:rPr>
        <w:t xml:space="preserve">Atbilstoši projektu iesniegumu vērtēšanas kritēriju metodikas (atlases nolikuma 4.pielikuma </w:t>
      </w:r>
      <w:r w:rsidR="00E6307E" w:rsidRPr="004B40AD">
        <w:rPr>
          <w:rFonts w:ascii="Times New Roman" w:hAnsi="Times New Roman" w:cs="Times New Roman"/>
          <w:b/>
          <w:i/>
          <w:color w:val="0070C0"/>
        </w:rPr>
        <w:t xml:space="preserve">kvalitātes </w:t>
      </w:r>
      <w:r w:rsidRPr="004B40AD">
        <w:rPr>
          <w:rFonts w:ascii="Times New Roman" w:hAnsi="Times New Roman" w:cs="Times New Roman"/>
          <w:b/>
          <w:i/>
          <w:color w:val="0070C0"/>
        </w:rPr>
        <w:t>kritērija Nr.3.4.5. skaidrojumam) ir jāparedz tālāka sadarbība ar vismaz 90% no 1.6.1.punktā norādītajiem projektā iesaistītajiem doktorantiem un ar vismaz 30% no 1.6.1.punktā norādītajiem projektā iesaistītajiem ārvalstu pasniedzējiem.</w:t>
      </w:r>
    </w:p>
    <w:p w14:paraId="6E245D39" w14:textId="04193F4F" w:rsidR="003924F6" w:rsidRDefault="00D95BF0" w:rsidP="003924F6">
      <w:pPr>
        <w:spacing w:before="120" w:after="120" w:line="240" w:lineRule="auto"/>
        <w:ind w:left="-284" w:right="-476"/>
        <w:jc w:val="both"/>
        <w:rPr>
          <w:rFonts w:ascii="Times New Roman" w:hAnsi="Times New Roman" w:cs="Times New Roman"/>
          <w:i/>
          <w:color w:val="0070C0"/>
        </w:rPr>
      </w:pPr>
      <w:r w:rsidRPr="004B40AD">
        <w:rPr>
          <w:rFonts w:ascii="Times New Roman" w:hAnsi="Times New Roman" w:cs="Times New Roman"/>
          <w:i/>
          <w:color w:val="0070C0"/>
        </w:rPr>
        <w:t>Piemēram, ā</w:t>
      </w:r>
      <w:r w:rsidR="00730293" w:rsidRPr="00DA5B93">
        <w:rPr>
          <w:rFonts w:ascii="Times New Roman" w:hAnsi="Times New Roman" w:cs="Times New Roman"/>
          <w:i/>
          <w:color w:val="0070C0"/>
        </w:rPr>
        <w:t xml:space="preserve">rvalstu mācībspēks </w:t>
      </w:r>
      <w:r w:rsidR="00730293" w:rsidRPr="004B40AD">
        <w:rPr>
          <w:rFonts w:ascii="Times New Roman" w:hAnsi="Times New Roman" w:cs="Times New Roman"/>
          <w:i/>
          <w:color w:val="0070C0"/>
        </w:rPr>
        <w:t xml:space="preserve">var būt </w:t>
      </w:r>
      <w:r w:rsidR="00730293" w:rsidRPr="00DA5B93">
        <w:rPr>
          <w:rFonts w:ascii="Times New Roman" w:hAnsi="Times New Roman" w:cs="Times New Roman"/>
          <w:i/>
          <w:color w:val="0070C0"/>
        </w:rPr>
        <w:t xml:space="preserve">nodarbināts Latvijas </w:t>
      </w:r>
      <w:r w:rsidR="00730293" w:rsidRPr="004B40AD">
        <w:rPr>
          <w:rFonts w:ascii="Times New Roman" w:hAnsi="Times New Roman" w:cs="Times New Roman"/>
          <w:i/>
          <w:color w:val="0070C0"/>
        </w:rPr>
        <w:t xml:space="preserve">augstākās izglītības institūcijās </w:t>
      </w:r>
      <w:r w:rsidR="00730293" w:rsidRPr="00DA5B93">
        <w:rPr>
          <w:rFonts w:ascii="Times New Roman" w:hAnsi="Times New Roman" w:cs="Times New Roman"/>
          <w:i/>
          <w:color w:val="0070C0"/>
        </w:rPr>
        <w:t xml:space="preserve">patstāvīgi vai uz t.s. “dual-appointment” nosacījumiem, proti, viņa pamata darba vieta ir kāda no ārvalsts </w:t>
      </w:r>
      <w:r w:rsidR="00730293" w:rsidRPr="004B40AD">
        <w:rPr>
          <w:rFonts w:ascii="Times New Roman" w:hAnsi="Times New Roman" w:cs="Times New Roman"/>
          <w:i/>
          <w:color w:val="0070C0"/>
        </w:rPr>
        <w:t xml:space="preserve">augstākās izglītības institūcijām </w:t>
      </w:r>
      <w:r w:rsidR="00730293" w:rsidRPr="00DA5B93">
        <w:rPr>
          <w:rFonts w:ascii="Times New Roman" w:hAnsi="Times New Roman" w:cs="Times New Roman"/>
          <w:i/>
          <w:color w:val="0070C0"/>
        </w:rPr>
        <w:t xml:space="preserve">un kā </w:t>
      </w:r>
      <w:r w:rsidR="00730293" w:rsidRPr="004B40AD">
        <w:rPr>
          <w:rFonts w:ascii="Times New Roman" w:hAnsi="Times New Roman" w:cs="Times New Roman"/>
          <w:i/>
          <w:color w:val="0070C0"/>
        </w:rPr>
        <w:t xml:space="preserve">augstākās izglītības institūcijas </w:t>
      </w:r>
      <w:r w:rsidR="00730293" w:rsidRPr="00DA5B93">
        <w:rPr>
          <w:rFonts w:ascii="Times New Roman" w:hAnsi="Times New Roman" w:cs="Times New Roman"/>
          <w:i/>
          <w:color w:val="0070C0"/>
        </w:rPr>
        <w:t>attiecīgais mācībspēks Latvijā ir nodarbināts papildus savai pamata darba vietai.</w:t>
      </w:r>
    </w:p>
    <w:p w14:paraId="579E66E1" w14:textId="77777777" w:rsidR="003924F6" w:rsidRDefault="003924F6" w:rsidP="003924F6">
      <w:pPr>
        <w:spacing w:before="120" w:after="120" w:line="240" w:lineRule="auto"/>
        <w:ind w:left="-284" w:right="-476"/>
        <w:jc w:val="both"/>
        <w:rPr>
          <w:rFonts w:ascii="Times New Roman" w:hAnsi="Times New Roman" w:cs="Times New Roman"/>
          <w:i/>
          <w:color w:val="0070C0"/>
        </w:rPr>
      </w:pPr>
    </w:p>
    <w:p w14:paraId="616FA22F" w14:textId="3304C2A9" w:rsidR="00B3629D" w:rsidRDefault="00B3629D" w:rsidP="003924F6">
      <w:pPr>
        <w:spacing w:before="120" w:after="120" w:line="240" w:lineRule="auto"/>
        <w:ind w:left="-284" w:right="-476"/>
        <w:jc w:val="both"/>
        <w:rPr>
          <w:rFonts w:ascii="Times New Roman" w:hAnsi="Times New Roman" w:cs="Times New Roman"/>
          <w:i/>
          <w:color w:val="0070C0"/>
        </w:rPr>
      </w:pPr>
      <w:r w:rsidRPr="004B40AD">
        <w:rPr>
          <w:rFonts w:ascii="Times New Roman" w:hAnsi="Times New Roman" w:cs="Times New Roman"/>
          <w:i/>
          <w:color w:val="0070C0"/>
        </w:rPr>
        <w:t>Rādītāju tabulā iekļautajām vērtībām loģiski jāizriet no projektā plānotajām darbībām un norādītajiem rezultātiem pret projekta darbībām, k</w:t>
      </w:r>
      <w:r w:rsidR="00BB3FE5" w:rsidRPr="004B40AD">
        <w:rPr>
          <w:rFonts w:ascii="Times New Roman" w:hAnsi="Times New Roman" w:cs="Times New Roman"/>
          <w:i/>
          <w:color w:val="0070C0"/>
        </w:rPr>
        <w:t>ā arī jāveicina MK noteikumu 5.2</w:t>
      </w:r>
      <w:r w:rsidRPr="004B40AD">
        <w:rPr>
          <w:rFonts w:ascii="Times New Roman" w:hAnsi="Times New Roman" w:cs="Times New Roman"/>
          <w:i/>
          <w:color w:val="0070C0"/>
        </w:rPr>
        <w:t>.apakšpunktā noteikto SAM ietvaros sasniedzamo iznākuma rādītāju apjoma sasniegšanu.</w:t>
      </w:r>
    </w:p>
    <w:p w14:paraId="479F91C1" w14:textId="77777777" w:rsidR="00055ECC" w:rsidRDefault="00055ECC" w:rsidP="00BB3FE5">
      <w:pPr>
        <w:spacing w:before="120" w:after="120" w:line="240" w:lineRule="auto"/>
        <w:ind w:right="-476"/>
        <w:jc w:val="both"/>
        <w:rPr>
          <w:rFonts w:ascii="Times New Roman" w:hAnsi="Times New Roman" w:cs="Times New Roman"/>
          <w:i/>
          <w:color w:val="0000FF"/>
        </w:rPr>
      </w:pPr>
    </w:p>
    <w:p w14:paraId="3E4ABF64" w14:textId="77777777" w:rsidR="003924F6" w:rsidRPr="004B40AD" w:rsidRDefault="003924F6" w:rsidP="00BB3FE5">
      <w:pPr>
        <w:spacing w:before="120" w:after="120" w:line="240" w:lineRule="auto"/>
        <w:ind w:right="-476"/>
        <w:jc w:val="both"/>
        <w:rPr>
          <w:rFonts w:ascii="Times New Roman" w:hAnsi="Times New Roman" w:cs="Times New Roman"/>
          <w:i/>
          <w:color w:val="0000FF"/>
        </w:rPr>
      </w:pPr>
    </w:p>
    <w:tbl>
      <w:tblPr>
        <w:tblStyle w:val="TableGrid"/>
        <w:tblW w:w="9215" w:type="dxa"/>
        <w:tblInd w:w="-289" w:type="dxa"/>
        <w:tblLook w:val="04A0" w:firstRow="1" w:lastRow="0" w:firstColumn="1" w:lastColumn="0" w:noHBand="0" w:noVBand="1"/>
      </w:tblPr>
      <w:tblGrid>
        <w:gridCol w:w="3646"/>
        <w:gridCol w:w="5569"/>
      </w:tblGrid>
      <w:tr w:rsidR="004B6B74" w:rsidRPr="004B40AD" w14:paraId="606D6938" w14:textId="77777777" w:rsidTr="003924F6">
        <w:tc>
          <w:tcPr>
            <w:tcW w:w="9215" w:type="dxa"/>
            <w:gridSpan w:val="2"/>
            <w:vAlign w:val="center"/>
          </w:tcPr>
          <w:p w14:paraId="5F65D370" w14:textId="7C8285E6" w:rsidR="004B6B74" w:rsidRPr="004B40AD" w:rsidRDefault="004B6B74" w:rsidP="00687E70">
            <w:pPr>
              <w:pStyle w:val="ListParagraph"/>
              <w:numPr>
                <w:ilvl w:val="1"/>
                <w:numId w:val="1"/>
              </w:numPr>
              <w:jc w:val="center"/>
              <w:rPr>
                <w:rFonts w:ascii="Times New Roman" w:hAnsi="Times New Roman" w:cs="Times New Roman"/>
                <w:b/>
              </w:rPr>
            </w:pPr>
            <w:bookmarkStart w:id="16" w:name="_Toc477249865"/>
            <w:bookmarkStart w:id="17" w:name="_Toc506810717"/>
            <w:r w:rsidRPr="004B40AD">
              <w:rPr>
                <w:rStyle w:val="Heading2Char"/>
                <w:rFonts w:ascii="Times New Roman" w:hAnsi="Times New Roman" w:cs="Times New Roman"/>
                <w:b/>
                <w:color w:val="auto"/>
                <w:sz w:val="22"/>
                <w:szCs w:val="22"/>
              </w:rPr>
              <w:t>Projekta īstenošanas vieta</w:t>
            </w:r>
            <w:bookmarkEnd w:id="16"/>
            <w:bookmarkEnd w:id="17"/>
            <w:r w:rsidRPr="004B40AD">
              <w:rPr>
                <w:rFonts w:ascii="Times New Roman" w:hAnsi="Times New Roman" w:cs="Times New Roman"/>
                <w:b/>
              </w:rPr>
              <w:t>:</w:t>
            </w:r>
          </w:p>
        </w:tc>
      </w:tr>
      <w:tr w:rsidR="004B6B74" w:rsidRPr="004B40AD" w14:paraId="62468412" w14:textId="77777777" w:rsidTr="003924F6">
        <w:tc>
          <w:tcPr>
            <w:tcW w:w="3646" w:type="dxa"/>
            <w:vAlign w:val="center"/>
          </w:tcPr>
          <w:p w14:paraId="606A7B02" w14:textId="77777777" w:rsidR="004B6B74" w:rsidRPr="004B40AD" w:rsidRDefault="004B6B74" w:rsidP="00687E70">
            <w:pPr>
              <w:rPr>
                <w:rFonts w:ascii="Times New Roman" w:hAnsi="Times New Roman" w:cs="Times New Roman"/>
                <w:b/>
              </w:rPr>
            </w:pPr>
            <w:r w:rsidRPr="004B40AD">
              <w:rPr>
                <w:rFonts w:ascii="Times New Roman" w:hAnsi="Times New Roman" w:cs="Times New Roman"/>
                <w:b/>
              </w:rPr>
              <w:t xml:space="preserve">1.7.1. Projekta īstenošanas adrese* </w:t>
            </w:r>
          </w:p>
        </w:tc>
        <w:tc>
          <w:tcPr>
            <w:tcW w:w="5569" w:type="dxa"/>
            <w:vAlign w:val="center"/>
          </w:tcPr>
          <w:p w14:paraId="7B1EA901" w14:textId="0A11F091" w:rsidR="004B6B74" w:rsidRPr="004B40AD" w:rsidRDefault="004B6B74" w:rsidP="00526AA4">
            <w:pPr>
              <w:tabs>
                <w:tab w:val="left" w:pos="288"/>
              </w:tabs>
              <w:spacing w:after="120"/>
              <w:rPr>
                <w:rFonts w:ascii="Times New Roman" w:hAnsi="Times New Roman"/>
                <w:i/>
                <w:color w:val="0000FF"/>
              </w:rPr>
            </w:pPr>
          </w:p>
        </w:tc>
      </w:tr>
      <w:tr w:rsidR="004B6B74" w:rsidRPr="004B40AD" w14:paraId="5791530C" w14:textId="77777777" w:rsidTr="003924F6">
        <w:tc>
          <w:tcPr>
            <w:tcW w:w="3646" w:type="dxa"/>
            <w:vAlign w:val="center"/>
          </w:tcPr>
          <w:p w14:paraId="4645985B" w14:textId="5A99E1BE" w:rsidR="004B6B74" w:rsidRPr="004B40AD" w:rsidRDefault="005A3030" w:rsidP="00687E70">
            <w:pPr>
              <w:rPr>
                <w:rFonts w:ascii="Times New Roman" w:hAnsi="Times New Roman" w:cs="Times New Roman"/>
              </w:rPr>
            </w:pPr>
            <w:r w:rsidRPr="004B40AD">
              <w:rPr>
                <w:rFonts w:ascii="Times New Roman" w:hAnsi="Times New Roman" w:cs="Times New Roman"/>
              </w:rPr>
              <w:t>Visa</w:t>
            </w:r>
            <w:r w:rsidR="004B6B74" w:rsidRPr="004B40AD">
              <w:rPr>
                <w:rFonts w:ascii="Times New Roman" w:hAnsi="Times New Roman" w:cs="Times New Roman"/>
              </w:rPr>
              <w:t xml:space="preserve"> Latvija</w:t>
            </w:r>
          </w:p>
        </w:tc>
        <w:tc>
          <w:tcPr>
            <w:tcW w:w="5569" w:type="dxa"/>
          </w:tcPr>
          <w:p w14:paraId="76F2B186" w14:textId="7E29FCA1" w:rsidR="004B6B74" w:rsidRPr="004B40AD" w:rsidRDefault="001F57F5" w:rsidP="00687E70">
            <w:pPr>
              <w:rPr>
                <w:rFonts w:ascii="Times New Roman" w:hAnsi="Times New Roman" w:cs="Times New Roman"/>
              </w:rPr>
            </w:pPr>
            <w:r w:rsidRPr="004B40AD">
              <w:rPr>
                <w:rFonts w:ascii="Times New Roman" w:hAnsi="Times New Roman"/>
                <w:i/>
                <w:color w:val="0070C0"/>
              </w:rPr>
              <w:t>Atzīmē “X”ailē “Visa Latvija”, ja projekta īstenošana aptver visu Latviju.</w:t>
            </w:r>
          </w:p>
        </w:tc>
      </w:tr>
    </w:tbl>
    <w:p w14:paraId="1E9A805E" w14:textId="2F91AF76" w:rsidR="00687E70" w:rsidRPr="004B40AD" w:rsidRDefault="004B6B74" w:rsidP="004B6B74">
      <w:pPr>
        <w:spacing w:before="120"/>
        <w:ind w:left="142" w:right="-2" w:hanging="142"/>
        <w:jc w:val="both"/>
        <w:rPr>
          <w:rFonts w:ascii="Times New Roman" w:hAnsi="Times New Roman" w:cs="Times New Roman"/>
          <w:i/>
          <w:sz w:val="18"/>
          <w:szCs w:val="18"/>
        </w:rPr>
      </w:pPr>
      <w:r w:rsidRPr="004B40AD">
        <w:rPr>
          <w:rFonts w:ascii="Times New Roman" w:hAnsi="Times New Roman" w:cs="Times New Roman"/>
          <w:sz w:val="18"/>
          <w:szCs w:val="18"/>
        </w:rPr>
        <w:t xml:space="preserve">* </w:t>
      </w:r>
      <w:r w:rsidRPr="004B40AD">
        <w:rPr>
          <w:rFonts w:ascii="Times New Roman" w:hAnsi="Times New Roman" w:cs="Times New Roman"/>
          <w:i/>
          <w:sz w:val="18"/>
          <w:szCs w:val="18"/>
        </w:rPr>
        <w:t>Jānorāda faktiskā projekta īstenošanas vietas adrese, ja īstenošanas vietas ir plānotas vairākas, iekļaujot papildus tabulu/as</w:t>
      </w:r>
    </w:p>
    <w:p w14:paraId="0809C2FE" w14:textId="77777777" w:rsidR="003157B9" w:rsidRPr="004B40AD" w:rsidRDefault="003157B9" w:rsidP="00341761">
      <w:pPr>
        <w:pStyle w:val="NoSpacing"/>
        <w:ind w:right="-52"/>
        <w:jc w:val="both"/>
        <w:rPr>
          <w:rFonts w:ascii="Times New Roman" w:eastAsia="Calibri" w:hAnsi="Times New Roman"/>
          <w:i/>
          <w:color w:val="0000FF"/>
        </w:rPr>
      </w:pPr>
    </w:p>
    <w:p w14:paraId="466C39C6" w14:textId="77777777" w:rsidR="009707A9" w:rsidRPr="004B40AD" w:rsidRDefault="009707A9" w:rsidP="00341761">
      <w:pPr>
        <w:pStyle w:val="NoSpacing"/>
        <w:ind w:right="-52"/>
        <w:jc w:val="both"/>
        <w:rPr>
          <w:rFonts w:ascii="Times New Roman" w:eastAsia="Calibri" w:hAnsi="Times New Roman"/>
          <w:i/>
          <w:color w:val="0000FF"/>
        </w:rPr>
      </w:pPr>
    </w:p>
    <w:tbl>
      <w:tblPr>
        <w:tblStyle w:val="TableGrid"/>
        <w:tblW w:w="9215" w:type="dxa"/>
        <w:tblInd w:w="-289" w:type="dxa"/>
        <w:tblLook w:val="04A0" w:firstRow="1" w:lastRow="0" w:firstColumn="1" w:lastColumn="0" w:noHBand="0" w:noVBand="1"/>
      </w:tblPr>
      <w:tblGrid>
        <w:gridCol w:w="9215"/>
      </w:tblGrid>
      <w:tr w:rsidR="00C1570A" w:rsidRPr="004B40AD" w14:paraId="108F2FD6" w14:textId="77777777" w:rsidTr="003924F6">
        <w:trPr>
          <w:trHeight w:val="547"/>
        </w:trPr>
        <w:tc>
          <w:tcPr>
            <w:tcW w:w="9215" w:type="dxa"/>
            <w:shd w:val="clear" w:color="auto" w:fill="D9D9D9" w:themeFill="background1" w:themeFillShade="D9"/>
            <w:vAlign w:val="center"/>
          </w:tcPr>
          <w:p w14:paraId="1905DA2A" w14:textId="1BF0E6F5" w:rsidR="00C1570A" w:rsidRPr="004B40AD" w:rsidRDefault="00083731" w:rsidP="00FB52CB">
            <w:pPr>
              <w:pStyle w:val="Heading1"/>
              <w:spacing w:before="0"/>
              <w:jc w:val="center"/>
              <w:outlineLvl w:val="0"/>
              <w:rPr>
                <w:rFonts w:ascii="Times New Roman" w:hAnsi="Times New Roman" w:cs="Times New Roman"/>
                <w:b/>
                <w:sz w:val="24"/>
                <w:szCs w:val="24"/>
              </w:rPr>
            </w:pPr>
            <w:bookmarkStart w:id="18" w:name="_Toc506810718"/>
            <w:r w:rsidRPr="004B40AD">
              <w:rPr>
                <w:rFonts w:ascii="Times New Roman" w:hAnsi="Times New Roman" w:cs="Times New Roman"/>
                <w:b/>
                <w:color w:val="auto"/>
                <w:sz w:val="24"/>
                <w:szCs w:val="24"/>
              </w:rPr>
              <w:t>2.SADAĻA – PROJEKTA ĪSTENOŠANA</w:t>
            </w:r>
            <w:bookmarkEnd w:id="18"/>
          </w:p>
        </w:tc>
      </w:tr>
    </w:tbl>
    <w:p w14:paraId="602AEF85" w14:textId="77777777" w:rsidR="00C1570A" w:rsidRPr="003924F6" w:rsidRDefault="00C1570A" w:rsidP="003C5410">
      <w:pPr>
        <w:rPr>
          <w:rFonts w:ascii="Times New Roman" w:hAnsi="Times New Roman" w:cs="Times New Roman"/>
          <w:sz w:val="10"/>
          <w:szCs w:val="10"/>
        </w:rPr>
      </w:pPr>
    </w:p>
    <w:tbl>
      <w:tblPr>
        <w:tblStyle w:val="TableGrid"/>
        <w:tblW w:w="9215" w:type="dxa"/>
        <w:tblInd w:w="-289" w:type="dxa"/>
        <w:tblLook w:val="04A0" w:firstRow="1" w:lastRow="0" w:firstColumn="1" w:lastColumn="0" w:noHBand="0" w:noVBand="1"/>
      </w:tblPr>
      <w:tblGrid>
        <w:gridCol w:w="2014"/>
        <w:gridCol w:w="7201"/>
      </w:tblGrid>
      <w:tr w:rsidR="00083731" w:rsidRPr="004B40AD" w14:paraId="5A6C4CD6" w14:textId="77777777" w:rsidTr="003924F6">
        <w:trPr>
          <w:trHeight w:val="567"/>
        </w:trPr>
        <w:tc>
          <w:tcPr>
            <w:tcW w:w="9215" w:type="dxa"/>
            <w:gridSpan w:val="2"/>
            <w:vAlign w:val="center"/>
          </w:tcPr>
          <w:p w14:paraId="0270FACA" w14:textId="1AB543DE" w:rsidR="00083731" w:rsidRPr="004B40AD" w:rsidRDefault="00083731" w:rsidP="00341849">
            <w:pPr>
              <w:pStyle w:val="Heading2"/>
              <w:outlineLvl w:val="1"/>
              <w:rPr>
                <w:rFonts w:ascii="Times New Roman" w:hAnsi="Times New Roman" w:cs="Times New Roman"/>
                <w:b/>
                <w:color w:val="auto"/>
                <w:sz w:val="22"/>
                <w:szCs w:val="22"/>
              </w:rPr>
            </w:pPr>
            <w:bookmarkStart w:id="19" w:name="_Toc506810719"/>
            <w:r w:rsidRPr="004B40AD">
              <w:rPr>
                <w:rFonts w:ascii="Times New Roman" w:hAnsi="Times New Roman" w:cs="Times New Roman"/>
                <w:b/>
                <w:color w:val="auto"/>
                <w:sz w:val="22"/>
                <w:szCs w:val="22"/>
              </w:rPr>
              <w:t>2.1. Projekta īstenošanas kapacitāte</w:t>
            </w:r>
            <w:bookmarkEnd w:id="19"/>
          </w:p>
          <w:p w14:paraId="6A33A5CB" w14:textId="5D257BAE" w:rsidR="00341849" w:rsidRPr="004B40AD" w:rsidRDefault="003C6127" w:rsidP="0005391F">
            <w:pPr>
              <w:pStyle w:val="ListParagraph"/>
              <w:numPr>
                <w:ilvl w:val="0"/>
                <w:numId w:val="6"/>
              </w:numPr>
              <w:spacing w:line="256" w:lineRule="auto"/>
              <w:ind w:left="171" w:right="140" w:hanging="171"/>
              <w:jc w:val="both"/>
            </w:pPr>
            <w:r w:rsidRPr="004B40AD">
              <w:rPr>
                <w:rFonts w:ascii="Times New Roman" w:hAnsi="Times New Roman" w:cs="Times New Roman"/>
                <w:i/>
                <w:color w:val="0070C0"/>
              </w:rPr>
              <w:t>Projekta iesnieguma 2.1.</w:t>
            </w:r>
            <w:r w:rsidR="0077491F" w:rsidRPr="004B40AD">
              <w:rPr>
                <w:rFonts w:ascii="Times New Roman" w:hAnsi="Times New Roman" w:cs="Times New Roman"/>
                <w:i/>
                <w:color w:val="0070C0"/>
              </w:rPr>
              <w:t xml:space="preserve">sadaļā </w:t>
            </w:r>
            <w:r w:rsidRPr="004B40AD">
              <w:rPr>
                <w:rFonts w:ascii="Times New Roman" w:hAnsi="Times New Roman" w:cs="Times New Roman"/>
                <w:i/>
                <w:color w:val="0070C0"/>
              </w:rPr>
              <w:t>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tc>
      </w:tr>
      <w:tr w:rsidR="00083731" w:rsidRPr="004B40AD" w14:paraId="5AFD15C0" w14:textId="77777777" w:rsidTr="003924F6">
        <w:tc>
          <w:tcPr>
            <w:tcW w:w="2014" w:type="dxa"/>
          </w:tcPr>
          <w:p w14:paraId="07CCA3C2" w14:textId="5BDC5F68" w:rsidR="00083731" w:rsidRPr="004B40AD" w:rsidRDefault="00A027D0" w:rsidP="003C5410">
            <w:pPr>
              <w:rPr>
                <w:rFonts w:ascii="Times New Roman" w:hAnsi="Times New Roman" w:cs="Times New Roman"/>
                <w:b/>
              </w:rPr>
            </w:pPr>
            <w:r w:rsidRPr="004B40AD">
              <w:rPr>
                <w:rFonts w:ascii="Times New Roman" w:hAnsi="Times New Roman" w:cs="Times New Roman"/>
              </w:rPr>
              <w:t>Vadības</w:t>
            </w:r>
            <w:r w:rsidR="00083731" w:rsidRPr="004B40AD">
              <w:rPr>
                <w:rFonts w:ascii="Times New Roman" w:hAnsi="Times New Roman" w:cs="Times New Roman"/>
              </w:rPr>
              <w:t xml:space="preserve"> kapacitāte</w:t>
            </w:r>
            <w:r w:rsidR="00341849" w:rsidRPr="004B40AD">
              <w:rPr>
                <w:rFonts w:ascii="Times New Roman" w:hAnsi="Times New Roman" w:cs="Times New Roman"/>
                <w:b/>
              </w:rPr>
              <w:t xml:space="preserve"> </w:t>
            </w:r>
            <w:r w:rsidR="00341849" w:rsidRPr="004B40AD">
              <w:rPr>
                <w:rFonts w:ascii="Times New Roman" w:hAnsi="Times New Roman" w:cs="Times New Roman"/>
                <w:b/>
                <w:szCs w:val="24"/>
              </w:rPr>
              <w:t>(&lt;4000 zīmes&gt;)</w:t>
            </w:r>
            <w:r w:rsidR="00341849" w:rsidRPr="004B40AD">
              <w:rPr>
                <w:rFonts w:ascii="Times New Roman" w:hAnsi="Times New Roman" w:cs="Times New Roman"/>
                <w:b/>
              </w:rPr>
              <w:t xml:space="preserve"> </w:t>
            </w:r>
          </w:p>
        </w:tc>
        <w:tc>
          <w:tcPr>
            <w:tcW w:w="7201" w:type="dxa"/>
          </w:tcPr>
          <w:p w14:paraId="7FA746C0" w14:textId="73F6A357" w:rsidR="008C31AF" w:rsidRPr="004B40AD" w:rsidRDefault="008C31AF" w:rsidP="008C31AF">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 xml:space="preserve">Projekta </w:t>
            </w:r>
            <w:r w:rsidR="00212D73" w:rsidRPr="004B40AD">
              <w:rPr>
                <w:rFonts w:ascii="Times New Roman" w:hAnsi="Times New Roman" w:cs="Times New Roman"/>
                <w:i/>
                <w:color w:val="0070C0"/>
              </w:rPr>
              <w:t xml:space="preserve">vadības </w:t>
            </w:r>
            <w:r w:rsidRPr="004B40AD">
              <w:rPr>
                <w:rFonts w:ascii="Times New Roman" w:hAnsi="Times New Roman" w:cs="Times New Roman"/>
                <w:i/>
                <w:color w:val="0070C0"/>
              </w:rPr>
              <w:t>kapacitāte ir pietiekama, ja projekta iesniegumā ir iekļauta informācija:</w:t>
            </w:r>
          </w:p>
          <w:p w14:paraId="4F523DFE" w14:textId="77777777" w:rsidR="008C31AF" w:rsidRPr="004B40AD" w:rsidRDefault="008C31AF" w:rsidP="008C31AF">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1. par nepieciešamajiem projekta administratīvajiem darbiniekiem (piemēram, projekta vadītājs, projekta vadītāja asistents, iepirkuma speciālists, grāmatvedis), to skaitu, plānoto noslodzi un galvenajiem uzdevumiem, kā arī darba izpildei nepieciešamo pieredzi un profesionālo kvalifikāciju;</w:t>
            </w:r>
          </w:p>
          <w:p w14:paraId="0B836384" w14:textId="21BA359F" w:rsidR="00212D73" w:rsidRPr="004B40AD" w:rsidRDefault="008C31AF" w:rsidP="008C31AF">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2. kā projekta iesniedzējs plāno nodrošināt šī skaidrojuma 1.punktā minēt</w:t>
            </w:r>
            <w:r w:rsidR="00212D73" w:rsidRPr="004B40AD">
              <w:rPr>
                <w:rFonts w:ascii="Times New Roman" w:hAnsi="Times New Roman" w:cs="Times New Roman"/>
                <w:i/>
                <w:color w:val="0070C0"/>
              </w:rPr>
              <w:t>os administratīvos darbiniekus</w:t>
            </w:r>
            <w:r w:rsidR="00767DC5" w:rsidRPr="004B40AD">
              <w:rPr>
                <w:rFonts w:ascii="Times New Roman" w:hAnsi="Times New Roman" w:cs="Times New Roman"/>
                <w:i/>
                <w:color w:val="0070C0"/>
              </w:rPr>
              <w:t>, t.sk. minot darbinieku piesaistes veidu (uz darba līguma un/vai pakalpojuma (uzņēmuma) līguma pamata)</w:t>
            </w:r>
            <w:r w:rsidR="00212D73" w:rsidRPr="004B40AD">
              <w:rPr>
                <w:rFonts w:ascii="Times New Roman" w:hAnsi="Times New Roman" w:cs="Times New Roman"/>
                <w:i/>
                <w:color w:val="0070C0"/>
              </w:rPr>
              <w:t>;</w:t>
            </w:r>
          </w:p>
          <w:p w14:paraId="05B3446E" w14:textId="34BB6B35" w:rsidR="008C31AF" w:rsidRPr="004B40AD" w:rsidRDefault="00212D73" w:rsidP="00767DC5">
            <w:pPr>
              <w:pStyle w:val="NoSpacing"/>
              <w:ind w:left="147" w:hanging="147"/>
              <w:jc w:val="both"/>
              <w:rPr>
                <w:rFonts w:ascii="Times New Roman" w:hAnsi="Times New Roman" w:cs="Times New Roman"/>
                <w:i/>
                <w:color w:val="0070C0"/>
              </w:rPr>
            </w:pPr>
            <w:r w:rsidRPr="004B40AD">
              <w:rPr>
                <w:rFonts w:ascii="Times New Roman" w:hAnsi="Times New Roman" w:cs="Times New Roman"/>
                <w:i/>
                <w:color w:val="0070C0"/>
              </w:rPr>
              <w:t>3.</w:t>
            </w:r>
            <w:r w:rsidR="008C31AF" w:rsidRPr="004B40AD">
              <w:rPr>
                <w:rFonts w:ascii="Times New Roman" w:hAnsi="Times New Roman" w:cs="Times New Roman"/>
                <w:i/>
                <w:color w:val="0070C0"/>
              </w:rPr>
              <w:t>par projekta administratīvajam personālam nepieciešamo un pieejamo darba vietu materiāltehnisko aprīkojumu (datortehnika, programmatūra, internets, biroja tehnika, u.c.)</w:t>
            </w:r>
            <w:r w:rsidR="00767DC5" w:rsidRPr="004B40AD">
              <w:rPr>
                <w:rFonts w:ascii="Times New Roman" w:hAnsi="Times New Roman" w:cs="Times New Roman"/>
                <w:i/>
                <w:color w:val="0000FF"/>
              </w:rPr>
              <w:t>,</w:t>
            </w:r>
            <w:r w:rsidR="00767DC5" w:rsidRPr="004B40AD">
              <w:t xml:space="preserve"> </w:t>
            </w:r>
            <w:r w:rsidR="00767DC5" w:rsidRPr="004B40AD">
              <w:rPr>
                <w:rFonts w:ascii="Times New Roman" w:hAnsi="Times New Roman" w:cs="Times New Roman"/>
                <w:i/>
                <w:color w:val="0070C0"/>
              </w:rPr>
              <w:t>norādot, kas ir projekta iesniedzēja rīcībā un ko plānots iegādāties vai nomāt projekta ietvaros, kā arī precīzu materiāltehniskā nodrošinājuma piesaistes veidu</w:t>
            </w:r>
            <w:r w:rsidR="008C31AF" w:rsidRPr="004B40AD">
              <w:rPr>
                <w:rFonts w:ascii="Times New Roman" w:hAnsi="Times New Roman" w:cs="Times New Roman"/>
                <w:i/>
                <w:color w:val="0070C0"/>
              </w:rPr>
              <w:t>;</w:t>
            </w:r>
          </w:p>
          <w:p w14:paraId="7E1A88BF" w14:textId="1FC99029" w:rsidR="005101A3" w:rsidRPr="004B40AD" w:rsidRDefault="00212D73" w:rsidP="00212D73">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4</w:t>
            </w:r>
            <w:r w:rsidR="008C31AF" w:rsidRPr="004B40AD">
              <w:rPr>
                <w:rFonts w:ascii="Times New Roman" w:hAnsi="Times New Roman" w:cs="Times New Roman"/>
                <w:i/>
                <w:color w:val="0070C0"/>
              </w:rPr>
              <w:t>. par projekta administrēšanai nepieciešamo un pieejamo infrastruktūru (ēkas, telpas).</w:t>
            </w:r>
          </w:p>
        </w:tc>
      </w:tr>
      <w:tr w:rsidR="00083731" w:rsidRPr="004B40AD" w14:paraId="021442B8" w14:textId="77777777" w:rsidTr="003924F6">
        <w:tc>
          <w:tcPr>
            <w:tcW w:w="2014" w:type="dxa"/>
          </w:tcPr>
          <w:p w14:paraId="3A384516" w14:textId="1E83E114" w:rsidR="00083731" w:rsidRPr="004B40AD" w:rsidRDefault="00083731" w:rsidP="00083731">
            <w:pPr>
              <w:rPr>
                <w:rFonts w:ascii="Times New Roman" w:hAnsi="Times New Roman" w:cs="Times New Roman"/>
                <w:b/>
              </w:rPr>
            </w:pPr>
            <w:r w:rsidRPr="004B40AD">
              <w:rPr>
                <w:rFonts w:ascii="Times New Roman" w:hAnsi="Times New Roman" w:cs="Times New Roman"/>
              </w:rPr>
              <w:t>Finansiālā kapacitāte</w:t>
            </w:r>
            <w:r w:rsidR="00341849" w:rsidRPr="004B40AD">
              <w:rPr>
                <w:rFonts w:ascii="Times New Roman" w:hAnsi="Times New Roman" w:cs="Times New Roman"/>
                <w:b/>
              </w:rPr>
              <w:t xml:space="preserve"> </w:t>
            </w:r>
            <w:r w:rsidR="00341849" w:rsidRPr="004B40AD">
              <w:rPr>
                <w:rFonts w:ascii="Times New Roman" w:hAnsi="Times New Roman" w:cs="Times New Roman"/>
                <w:b/>
                <w:szCs w:val="24"/>
              </w:rPr>
              <w:t>(&lt;4000 zīmes&gt;)</w:t>
            </w:r>
          </w:p>
        </w:tc>
        <w:tc>
          <w:tcPr>
            <w:tcW w:w="7201" w:type="dxa"/>
          </w:tcPr>
          <w:p w14:paraId="53816C68" w14:textId="77777777" w:rsidR="008C31AF" w:rsidRPr="004B40AD" w:rsidRDefault="00A027D0" w:rsidP="006E2A12">
            <w:pPr>
              <w:tabs>
                <w:tab w:val="left" w:pos="900"/>
              </w:tabs>
              <w:spacing w:line="256" w:lineRule="auto"/>
              <w:jc w:val="both"/>
              <w:rPr>
                <w:rFonts w:ascii="Times New Roman" w:hAnsi="Times New Roman" w:cs="Times New Roman"/>
                <w:i/>
                <w:color w:val="0070C0"/>
              </w:rPr>
            </w:pPr>
            <w:r w:rsidRPr="004B40AD">
              <w:rPr>
                <w:rFonts w:ascii="Times New Roman" w:hAnsi="Times New Roman" w:cs="Times New Roman"/>
                <w:i/>
                <w:color w:val="0070C0"/>
              </w:rPr>
              <w:t>Raksturojot projekta finansiālo kapacitāti, projekta iesniedzējs sniedz informāciju par pieejamajiem finanšu līdzekļiem projekta īstenošanai.</w:t>
            </w:r>
          </w:p>
          <w:p w14:paraId="53753111" w14:textId="72D787B2" w:rsidR="00C848FD" w:rsidRPr="004B40AD" w:rsidRDefault="00C848FD" w:rsidP="006E2A12">
            <w:pPr>
              <w:tabs>
                <w:tab w:val="left" w:pos="900"/>
              </w:tabs>
              <w:spacing w:line="256" w:lineRule="auto"/>
              <w:jc w:val="both"/>
              <w:rPr>
                <w:rFonts w:ascii="Times New Roman" w:hAnsi="Times New Roman" w:cs="Times New Roman"/>
                <w:i/>
                <w:color w:val="0070C0"/>
              </w:rPr>
            </w:pPr>
          </w:p>
          <w:p w14:paraId="5C303F69" w14:textId="21266157" w:rsidR="00212D73" w:rsidRPr="004B40AD" w:rsidRDefault="00212D73" w:rsidP="00212D73">
            <w:pPr>
              <w:pStyle w:val="NoSpacing"/>
              <w:spacing w:after="120"/>
              <w:jc w:val="both"/>
              <w:rPr>
                <w:rFonts w:ascii="Times New Roman" w:hAnsi="Times New Roman" w:cs="Times New Roman"/>
                <w:i/>
                <w:color w:val="0070C0"/>
              </w:rPr>
            </w:pPr>
            <w:r w:rsidRPr="004B40AD">
              <w:rPr>
                <w:rFonts w:ascii="Times New Roman" w:hAnsi="Times New Roman" w:cs="Times New Roman"/>
                <w:i/>
                <w:color w:val="0070C0"/>
              </w:rPr>
              <w:t xml:space="preserve">Projekta finanšu kapacitāti apliecina, sniedzot informāciju, ka īstenojot projektu, maksājumus veiks no </w:t>
            </w:r>
            <w:r w:rsidR="008A0C36" w:rsidRPr="004B40AD">
              <w:rPr>
                <w:rFonts w:ascii="Times New Roman" w:hAnsi="Times New Roman" w:cs="Times New Roman"/>
                <w:i/>
                <w:color w:val="0070C0"/>
              </w:rPr>
              <w:t xml:space="preserve">saviem līdzekļiem vai </w:t>
            </w:r>
            <w:r w:rsidRPr="004B40AD">
              <w:rPr>
                <w:rFonts w:ascii="Times New Roman" w:hAnsi="Times New Roman" w:cs="Times New Roman"/>
                <w:i/>
                <w:color w:val="0070C0"/>
              </w:rPr>
              <w:t>projekta īstenošanai saņemtajiem avansa un starpposma maksājumiem, kas sastāda 100 % no projektā paredzētā Eiropas Sociālā fonda finansējuma un valsts budžeta līdzfinansējuma kopsummas.</w:t>
            </w:r>
          </w:p>
          <w:p w14:paraId="0FD88FE0" w14:textId="28A2936D" w:rsidR="00D973C7" w:rsidRPr="004B40AD" w:rsidRDefault="00D973C7" w:rsidP="00724643">
            <w:pPr>
              <w:pStyle w:val="NoSpacing"/>
              <w:spacing w:after="120"/>
              <w:jc w:val="both"/>
              <w:rPr>
                <w:rFonts w:ascii="Times New Roman" w:hAnsi="Times New Roman" w:cs="Times New Roman"/>
                <w:color w:val="0070C0"/>
              </w:rPr>
            </w:pPr>
            <w:r w:rsidRPr="004B40AD">
              <w:rPr>
                <w:rFonts w:ascii="Times New Roman" w:hAnsi="Times New Roman" w:cs="Times New Roman"/>
                <w:i/>
                <w:color w:val="0070C0"/>
              </w:rPr>
              <w:t>Ja projektā plānotas neattiecināmās izma</w:t>
            </w:r>
            <w:r w:rsidR="00551135" w:rsidRPr="004B40AD">
              <w:rPr>
                <w:rFonts w:ascii="Times New Roman" w:hAnsi="Times New Roman" w:cs="Times New Roman"/>
                <w:i/>
                <w:color w:val="0070C0"/>
              </w:rPr>
              <w:t>ksas (atbilstoši MK noteikumu 28.3.apakš</w:t>
            </w:r>
            <w:r w:rsidRPr="004B40AD">
              <w:rPr>
                <w:rFonts w:ascii="Times New Roman" w:hAnsi="Times New Roman" w:cs="Times New Roman"/>
                <w:i/>
                <w:color w:val="0070C0"/>
              </w:rPr>
              <w:t>punktam</w:t>
            </w:r>
            <w:r w:rsidR="00767DC5" w:rsidRPr="004B40AD">
              <w:rPr>
                <w:rFonts w:ascii="Times New Roman" w:hAnsi="Times New Roman" w:cs="Times New Roman"/>
                <w:i/>
                <w:color w:val="0070C0"/>
              </w:rPr>
              <w:t xml:space="preserve"> un 48.punktam</w:t>
            </w:r>
            <w:r w:rsidRPr="004B40AD">
              <w:rPr>
                <w:rFonts w:ascii="Times New Roman" w:hAnsi="Times New Roman" w:cs="Times New Roman"/>
                <w:i/>
                <w:color w:val="0070C0"/>
              </w:rPr>
              <w:t>), jānorāda informācija par finansējuma avotiem, no kuriem tās paredzēts segt</w:t>
            </w:r>
            <w:r w:rsidR="00551135" w:rsidRPr="004B40AD">
              <w:rPr>
                <w:rFonts w:ascii="Times New Roman" w:hAnsi="Times New Roman" w:cs="Times New Roman"/>
                <w:i/>
                <w:color w:val="0070C0"/>
              </w:rPr>
              <w:t>.</w:t>
            </w:r>
          </w:p>
        </w:tc>
      </w:tr>
      <w:tr w:rsidR="00083731" w:rsidRPr="004B40AD" w14:paraId="121B127B" w14:textId="77777777" w:rsidTr="003924F6">
        <w:trPr>
          <w:trHeight w:val="764"/>
        </w:trPr>
        <w:tc>
          <w:tcPr>
            <w:tcW w:w="2014" w:type="dxa"/>
          </w:tcPr>
          <w:p w14:paraId="5E50451D" w14:textId="78E2BBCF" w:rsidR="00083731" w:rsidRPr="004B40AD" w:rsidRDefault="00083731" w:rsidP="003C5410">
            <w:pPr>
              <w:rPr>
                <w:rFonts w:ascii="Times New Roman" w:hAnsi="Times New Roman" w:cs="Times New Roman"/>
                <w:b/>
              </w:rPr>
            </w:pPr>
            <w:r w:rsidRPr="004B40AD">
              <w:rPr>
                <w:rFonts w:ascii="Times New Roman" w:hAnsi="Times New Roman" w:cs="Times New Roman"/>
              </w:rPr>
              <w:t>Īstenošanas kapacitāte</w:t>
            </w:r>
            <w:r w:rsidR="00341849" w:rsidRPr="004B40AD">
              <w:rPr>
                <w:rFonts w:ascii="Times New Roman" w:hAnsi="Times New Roman" w:cs="Times New Roman"/>
                <w:b/>
              </w:rPr>
              <w:t xml:space="preserve"> </w:t>
            </w:r>
            <w:r w:rsidR="00341849" w:rsidRPr="004B40AD">
              <w:rPr>
                <w:rFonts w:ascii="Times New Roman" w:hAnsi="Times New Roman" w:cs="Times New Roman"/>
                <w:b/>
                <w:szCs w:val="24"/>
              </w:rPr>
              <w:t>(&lt;4000 zīmes&gt;)</w:t>
            </w:r>
          </w:p>
        </w:tc>
        <w:tc>
          <w:tcPr>
            <w:tcW w:w="7201" w:type="dxa"/>
          </w:tcPr>
          <w:p w14:paraId="05B9AE90" w14:textId="77777777" w:rsidR="00E12341" w:rsidRPr="004B40AD" w:rsidRDefault="00E12341" w:rsidP="00E12341">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Projekta īstenošanas kapacitāte ir pietiekama, ja projekta iesniegumā ir iekļauta informācija:</w:t>
            </w:r>
          </w:p>
          <w:p w14:paraId="3F6A8189" w14:textId="6D1AE97C" w:rsidR="00E12341" w:rsidRPr="004B40AD" w:rsidRDefault="00E12341" w:rsidP="00E12341">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1. par nepieciešamajiem projekta īstenošanas darbiniekiem, to skaitu</w:t>
            </w:r>
            <w:r w:rsidR="007E43F7" w:rsidRPr="004B40AD">
              <w:rPr>
                <w:rFonts w:ascii="Times New Roman" w:hAnsi="Times New Roman" w:cs="Times New Roman"/>
                <w:i/>
                <w:color w:val="0070C0"/>
              </w:rPr>
              <w:t>, plānoto noslodzi</w:t>
            </w:r>
            <w:r w:rsidRPr="004B40AD">
              <w:rPr>
                <w:rFonts w:ascii="Times New Roman" w:hAnsi="Times New Roman" w:cs="Times New Roman"/>
                <w:i/>
                <w:color w:val="0070C0"/>
              </w:rPr>
              <w:t xml:space="preserve"> un galvenajiem uzdevumiem, kā arī darba izpildei nepieciešamo pieredzi un profesionālo kvalifikāciju;</w:t>
            </w:r>
          </w:p>
          <w:p w14:paraId="73F83996" w14:textId="77777777" w:rsidR="00E12341" w:rsidRPr="004B40AD" w:rsidRDefault="00E12341" w:rsidP="00E12341">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2. kā projekta iesniedzējs plāno nodrošināt šīs skaidrojuma 1.punktā minētos darbiniekus projekta īstenošanai;</w:t>
            </w:r>
          </w:p>
          <w:p w14:paraId="0FED2AC3" w14:textId="65EB7542" w:rsidR="00E12341" w:rsidRPr="004B40AD" w:rsidRDefault="00E12341" w:rsidP="00E12341">
            <w:pPr>
              <w:spacing w:line="256" w:lineRule="auto"/>
              <w:jc w:val="both"/>
              <w:rPr>
                <w:rFonts w:ascii="Times New Roman" w:hAnsi="Times New Roman" w:cs="Times New Roman"/>
                <w:i/>
                <w:color w:val="0070C0"/>
              </w:rPr>
            </w:pPr>
            <w:r w:rsidRPr="004B40AD">
              <w:rPr>
                <w:rFonts w:ascii="Times New Roman" w:hAnsi="Times New Roman" w:cs="Times New Roman"/>
                <w:i/>
                <w:color w:val="0070C0"/>
              </w:rPr>
              <w:t>3. par projekta īstenošanai nepieciešamo un pieejamo infrastruktūru (ēkas, telpas);</w:t>
            </w:r>
          </w:p>
          <w:p w14:paraId="4B1C2743" w14:textId="726AC974" w:rsidR="00B925A8" w:rsidRPr="004B40AD" w:rsidRDefault="00E12341" w:rsidP="00FE1762">
            <w:pPr>
              <w:pStyle w:val="NoSpacing"/>
              <w:jc w:val="both"/>
              <w:rPr>
                <w:rFonts w:ascii="Times New Roman" w:hAnsi="Times New Roman" w:cs="Times New Roman"/>
                <w:i/>
                <w:color w:val="0070C0"/>
              </w:rPr>
            </w:pPr>
            <w:r w:rsidRPr="004B40AD">
              <w:rPr>
                <w:rFonts w:ascii="Times New Roman" w:hAnsi="Times New Roman" w:cs="Times New Roman"/>
                <w:i/>
                <w:color w:val="0070C0"/>
              </w:rPr>
              <w:t>4.par projekta īstenošanas personālam nepieciešamo un pieejamo darba vietu materiāltehnisko aprīkojumu (datortehnika, programmatūra, internets, biroja tehnika, u.c.)</w:t>
            </w:r>
            <w:r w:rsidR="00FE1762" w:rsidRPr="004B40AD">
              <w:rPr>
                <w:rFonts w:ascii="Times New Roman" w:hAnsi="Times New Roman" w:cs="Times New Roman"/>
                <w:i/>
                <w:color w:val="0000FF"/>
              </w:rPr>
              <w:t>,</w:t>
            </w:r>
            <w:r w:rsidR="00FE1762" w:rsidRPr="004B40AD">
              <w:t xml:space="preserve"> </w:t>
            </w:r>
            <w:r w:rsidR="00FE1762" w:rsidRPr="004B40AD">
              <w:rPr>
                <w:rFonts w:ascii="Times New Roman" w:hAnsi="Times New Roman" w:cs="Times New Roman"/>
                <w:i/>
                <w:color w:val="0070C0"/>
              </w:rPr>
              <w:t>norādot, kas ir projekta iesniedzēja rīcībā un ko plānots iegādāties vai nomāt projekta ietvaros, kā arī precīzu materiāltehniskā nodrošinājuma piesaistes veidu</w:t>
            </w:r>
            <w:r w:rsidRPr="004B40AD">
              <w:rPr>
                <w:rFonts w:ascii="Times New Roman" w:hAnsi="Times New Roman" w:cs="Times New Roman"/>
                <w:i/>
                <w:color w:val="0070C0"/>
              </w:rPr>
              <w:t>.</w:t>
            </w:r>
          </w:p>
        </w:tc>
      </w:tr>
    </w:tbl>
    <w:p w14:paraId="33A0A3B2" w14:textId="71B66364" w:rsidR="00C1570A" w:rsidRPr="004B40AD" w:rsidRDefault="00C1570A" w:rsidP="003C5410">
      <w:pPr>
        <w:rPr>
          <w:rFonts w:ascii="Times New Roman" w:hAnsi="Times New Roman" w:cs="Times New Roman"/>
        </w:rPr>
      </w:pPr>
    </w:p>
    <w:tbl>
      <w:tblPr>
        <w:tblStyle w:val="TableGrid"/>
        <w:tblW w:w="9215" w:type="dxa"/>
        <w:tblInd w:w="-289" w:type="dxa"/>
        <w:tblLook w:val="04A0" w:firstRow="1" w:lastRow="0" w:firstColumn="1" w:lastColumn="0" w:noHBand="0" w:noVBand="1"/>
      </w:tblPr>
      <w:tblGrid>
        <w:gridCol w:w="9215"/>
      </w:tblGrid>
      <w:tr w:rsidR="005101A3" w:rsidRPr="004B40AD" w14:paraId="1098406C" w14:textId="77777777" w:rsidTr="003924F6">
        <w:trPr>
          <w:trHeight w:val="579"/>
        </w:trPr>
        <w:tc>
          <w:tcPr>
            <w:tcW w:w="9215" w:type="dxa"/>
            <w:vAlign w:val="center"/>
          </w:tcPr>
          <w:p w14:paraId="34B4A12E" w14:textId="25EA6BD5" w:rsidR="005101A3" w:rsidRPr="004B40AD" w:rsidRDefault="003128FF" w:rsidP="00FB52CB">
            <w:pPr>
              <w:pStyle w:val="Heading2"/>
              <w:outlineLvl w:val="1"/>
              <w:rPr>
                <w:rFonts w:ascii="Times New Roman" w:hAnsi="Times New Roman" w:cs="Times New Roman"/>
                <w:b/>
                <w:sz w:val="22"/>
                <w:szCs w:val="22"/>
              </w:rPr>
            </w:pPr>
            <w:bookmarkStart w:id="20" w:name="_Toc506810720"/>
            <w:r w:rsidRPr="004B40AD">
              <w:rPr>
                <w:rFonts w:ascii="Times New Roman" w:hAnsi="Times New Roman" w:cs="Times New Roman"/>
                <w:b/>
                <w:color w:val="auto"/>
                <w:sz w:val="22"/>
                <w:szCs w:val="22"/>
              </w:rPr>
              <w:t>2.2. Projekta īstenošanas, administrēšanas un uzraudzības apraksts</w:t>
            </w:r>
            <w:bookmarkEnd w:id="20"/>
          </w:p>
        </w:tc>
      </w:tr>
      <w:tr w:rsidR="005101A3" w:rsidRPr="004B40AD" w14:paraId="1F43EA89" w14:textId="77777777" w:rsidTr="003924F6">
        <w:trPr>
          <w:trHeight w:val="1019"/>
        </w:trPr>
        <w:tc>
          <w:tcPr>
            <w:tcW w:w="9215" w:type="dxa"/>
          </w:tcPr>
          <w:p w14:paraId="0A33BEEF" w14:textId="5A21CE7F" w:rsidR="00212D73" w:rsidRPr="004B40AD" w:rsidRDefault="00A027D0" w:rsidP="00E12341">
            <w:pPr>
              <w:tabs>
                <w:tab w:val="left" w:pos="29"/>
              </w:tabs>
              <w:spacing w:before="120" w:line="257" w:lineRule="auto"/>
              <w:jc w:val="both"/>
              <w:rPr>
                <w:rFonts w:ascii="Times New Roman" w:eastAsia="Calibri" w:hAnsi="Times New Roman" w:cs="Times New Roman"/>
                <w:i/>
                <w:color w:val="0070C0"/>
              </w:rPr>
            </w:pPr>
            <w:r w:rsidRPr="004B40AD">
              <w:rPr>
                <w:rFonts w:ascii="Times New Roman" w:eastAsia="Calibri" w:hAnsi="Times New Roman" w:cs="Times New Roman"/>
                <w:i/>
                <w:color w:val="0070C0"/>
              </w:rPr>
              <w:t>Projekta iesn</w:t>
            </w:r>
            <w:r w:rsidR="00E12341" w:rsidRPr="004B40AD">
              <w:rPr>
                <w:rFonts w:ascii="Times New Roman" w:eastAsia="Calibri" w:hAnsi="Times New Roman" w:cs="Times New Roman"/>
                <w:i/>
                <w:color w:val="0070C0"/>
              </w:rPr>
              <w:t>iedzējs sniedz informāciju</w:t>
            </w:r>
            <w:r w:rsidR="00212D73" w:rsidRPr="004B40AD">
              <w:rPr>
                <w:rFonts w:ascii="Times New Roman" w:eastAsia="Calibri" w:hAnsi="Times New Roman" w:cs="Times New Roman"/>
                <w:i/>
                <w:color w:val="0070C0"/>
              </w:rPr>
              <w:t xml:space="preserve"> par projekta īstenošanas sistēmu, tajā skaitā par </w:t>
            </w:r>
            <w:r w:rsidR="00E12341" w:rsidRPr="004B40AD">
              <w:rPr>
                <w:rFonts w:ascii="Times New Roman" w:eastAsia="Calibri" w:hAnsi="Times New Roman" w:cs="Times New Roman"/>
                <w:i/>
                <w:color w:val="0070C0"/>
              </w:rPr>
              <w:t xml:space="preserve">vadības </w:t>
            </w:r>
            <w:r w:rsidR="00212D73" w:rsidRPr="004B40AD">
              <w:rPr>
                <w:rFonts w:ascii="Times New Roman" w:eastAsia="Calibri" w:hAnsi="Times New Roman" w:cs="Times New Roman"/>
                <w:i/>
                <w:color w:val="0070C0"/>
              </w:rPr>
              <w:t xml:space="preserve">personāla </w:t>
            </w:r>
            <w:r w:rsidR="00E12341" w:rsidRPr="004B40AD">
              <w:rPr>
                <w:rFonts w:ascii="Times New Roman" w:eastAsia="Calibri" w:hAnsi="Times New Roman" w:cs="Times New Roman"/>
                <w:i/>
                <w:color w:val="0070C0"/>
              </w:rPr>
              <w:t xml:space="preserve"> un īstenošanas personāla </w:t>
            </w:r>
            <w:r w:rsidR="00212D73" w:rsidRPr="004B40AD">
              <w:rPr>
                <w:rFonts w:ascii="Times New Roman" w:eastAsia="Calibri" w:hAnsi="Times New Roman" w:cs="Times New Roman"/>
                <w:i/>
                <w:color w:val="0070C0"/>
              </w:rPr>
              <w:t>savstarpējo sadarbību, par projekta īsten</w:t>
            </w:r>
            <w:r w:rsidR="00E12341" w:rsidRPr="004B40AD">
              <w:rPr>
                <w:rFonts w:ascii="Times New Roman" w:eastAsia="Calibri" w:hAnsi="Times New Roman" w:cs="Times New Roman"/>
                <w:i/>
                <w:color w:val="0070C0"/>
              </w:rPr>
              <w:t>ošanas uzraudzības mehānismu, u.tml..</w:t>
            </w:r>
          </w:p>
          <w:p w14:paraId="3C76F641" w14:textId="77777777" w:rsidR="00E12341" w:rsidRPr="004B40AD" w:rsidRDefault="00E12341" w:rsidP="00E12341">
            <w:pPr>
              <w:pStyle w:val="NoSpacing"/>
              <w:jc w:val="both"/>
              <w:rPr>
                <w:rFonts w:ascii="Times New Roman" w:eastAsia="Calibri" w:hAnsi="Times New Roman" w:cs="Times New Roman"/>
                <w:b/>
                <w:i/>
                <w:color w:val="0070C0"/>
              </w:rPr>
            </w:pPr>
          </w:p>
          <w:p w14:paraId="17C1EA6B" w14:textId="12037E27" w:rsidR="00634C43" w:rsidRPr="004B40AD" w:rsidRDefault="00634C43" w:rsidP="00E12341">
            <w:pPr>
              <w:pStyle w:val="NoSpacing"/>
              <w:jc w:val="both"/>
              <w:rPr>
                <w:rFonts w:ascii="Times New Roman" w:hAnsi="Times New Roman" w:cs="Times New Roman"/>
                <w:color w:val="0070C0"/>
                <w:lang w:eastAsia="lv-LV"/>
              </w:rPr>
            </w:pPr>
            <w:r w:rsidRPr="004B40AD">
              <w:rPr>
                <w:rFonts w:ascii="Times New Roman" w:hAnsi="Times New Roman" w:cs="Times New Roman"/>
                <w:b/>
                <w:i/>
                <w:color w:val="0070C0"/>
              </w:rPr>
              <w:t xml:space="preserve">Lai projekta iesniegums tiktu apstiprināts atbilstoši izvirzītajiem kritērijiem, jāņem vērā, ka projekta iesniegumā ir </w:t>
            </w:r>
            <w:r w:rsidRPr="004B40AD">
              <w:rPr>
                <w:rFonts w:ascii="Times New Roman" w:hAnsi="Times New Roman" w:cs="Times New Roman"/>
                <w:b/>
                <w:i/>
                <w:color w:val="0070C0"/>
                <w:u w:val="single"/>
              </w:rPr>
              <w:t>jāietver</w:t>
            </w:r>
            <w:r w:rsidRPr="004B40AD">
              <w:rPr>
                <w:rFonts w:ascii="Times New Roman" w:hAnsi="Times New Roman" w:cs="Times New Roman"/>
                <w:i/>
                <w:color w:val="0070C0"/>
              </w:rPr>
              <w:t>:</w:t>
            </w:r>
          </w:p>
          <w:p w14:paraId="426BD492" w14:textId="6BE8F17C" w:rsidR="001A7961" w:rsidRPr="004B40AD" w:rsidRDefault="001A7961" w:rsidP="003924F6">
            <w:pPr>
              <w:pStyle w:val="NoSpacing"/>
              <w:numPr>
                <w:ilvl w:val="0"/>
                <w:numId w:val="4"/>
              </w:numPr>
              <w:spacing w:before="120" w:after="120"/>
              <w:jc w:val="both"/>
              <w:rPr>
                <w:rFonts w:ascii="Times New Roman" w:hAnsi="Times New Roman" w:cs="Times New Roman"/>
                <w:bCs/>
                <w:i/>
                <w:color w:val="0070C0"/>
                <w:lang w:eastAsia="lv-LV"/>
              </w:rPr>
            </w:pPr>
            <w:r w:rsidRPr="004B40AD">
              <w:rPr>
                <w:rFonts w:ascii="Times New Roman" w:hAnsi="Times New Roman" w:cs="Times New Roman"/>
                <w:bCs/>
                <w:i/>
                <w:color w:val="0070C0"/>
                <w:lang w:eastAsia="lv-LV"/>
              </w:rPr>
              <w:t xml:space="preserve"> projekta īstenošanā iesaistītā personāla kompetenču, prasmju, pieredzes un vadības atbalsta atbilstību veiksmīgai visu projektā plānoto darbību īstenošanai un izvirzīto mērķu sasniegšanai;</w:t>
            </w:r>
          </w:p>
          <w:p w14:paraId="2C5FECAF" w14:textId="73F9F24A" w:rsidR="00071E88" w:rsidRPr="004B40AD" w:rsidRDefault="00071E88" w:rsidP="003924F6">
            <w:pPr>
              <w:pStyle w:val="NoSpacing"/>
              <w:numPr>
                <w:ilvl w:val="0"/>
                <w:numId w:val="4"/>
              </w:numPr>
              <w:spacing w:before="120" w:after="120"/>
              <w:jc w:val="both"/>
              <w:rPr>
                <w:rFonts w:ascii="Times New Roman" w:hAnsi="Times New Roman" w:cs="Times New Roman"/>
                <w:bCs/>
                <w:i/>
                <w:color w:val="0070C0"/>
                <w:lang w:eastAsia="lv-LV"/>
              </w:rPr>
            </w:pPr>
            <w:r w:rsidRPr="004B40AD">
              <w:rPr>
                <w:rFonts w:ascii="Times New Roman" w:hAnsi="Times New Roman" w:cs="Times New Roman"/>
                <w:bCs/>
                <w:i/>
                <w:color w:val="0070C0"/>
                <w:lang w:eastAsia="lv-LV"/>
              </w:rPr>
              <w:t>Projekta iesniegumā sniegta informācija par projekta iesniedzēja projekta īstenošanā iesaistīto personālu, aprakstot nepieciešamās profesionālās kvalifikācijas prasības, kompetences, pieredzi un atbilstību paredzamo pienākumu izpildei un sniegts pamatojums, kāpēc projekta ietvaros plānoto konkrēto darbību īstenošanas nodrošināšanai plānots piesaistīt attiecīgo personālu;</w:t>
            </w:r>
          </w:p>
          <w:p w14:paraId="3783B020" w14:textId="138318A4" w:rsidR="001A7961" w:rsidRPr="004B40AD" w:rsidRDefault="001A7961" w:rsidP="003924F6">
            <w:pPr>
              <w:pStyle w:val="NoSpacing"/>
              <w:numPr>
                <w:ilvl w:val="0"/>
                <w:numId w:val="4"/>
              </w:numPr>
              <w:spacing w:before="120" w:after="120"/>
              <w:jc w:val="both"/>
              <w:rPr>
                <w:rFonts w:ascii="Times New Roman" w:hAnsi="Times New Roman" w:cs="Times New Roman"/>
                <w:bCs/>
                <w:i/>
                <w:color w:val="0070C0"/>
                <w:lang w:eastAsia="lv-LV"/>
              </w:rPr>
            </w:pPr>
            <w:r w:rsidRPr="004B40AD">
              <w:rPr>
                <w:rFonts w:ascii="Times New Roman" w:hAnsi="Times New Roman" w:cs="Times New Roman"/>
                <w:bCs/>
                <w:i/>
                <w:color w:val="0070C0"/>
                <w:lang w:eastAsia="lv-LV"/>
              </w:rPr>
              <w:t xml:space="preserve"> projekta īstenošanā iesaistītā projekta vadības un projekta īstenošanas personāla darbību dalījums, kā arī jāparedz resursi ārvalstu akadēmiskā personāla atbalstam un integrācijai atbilstību mērķu un rezultātu efektīvai sasniegšanai;</w:t>
            </w:r>
          </w:p>
          <w:p w14:paraId="52088880" w14:textId="51339BB6" w:rsidR="001A7961" w:rsidRPr="004B40AD" w:rsidRDefault="001A7961" w:rsidP="003924F6">
            <w:pPr>
              <w:pStyle w:val="NoSpacing"/>
              <w:numPr>
                <w:ilvl w:val="0"/>
                <w:numId w:val="22"/>
              </w:numPr>
              <w:spacing w:before="120" w:after="120"/>
              <w:ind w:left="454" w:hanging="425"/>
              <w:jc w:val="both"/>
              <w:rPr>
                <w:rFonts w:ascii="Times New Roman" w:hAnsi="Times New Roman" w:cs="Times New Roman"/>
                <w:bCs/>
                <w:i/>
                <w:color w:val="0070C0"/>
                <w:lang w:eastAsia="lv-LV"/>
              </w:rPr>
            </w:pPr>
            <w:r w:rsidRPr="004B40AD">
              <w:rPr>
                <w:rFonts w:ascii="Times New Roman" w:hAnsi="Times New Roman" w:cs="Times New Roman"/>
                <w:bCs/>
                <w:i/>
                <w:color w:val="0070C0"/>
                <w:lang w:eastAsia="lv-LV"/>
              </w:rPr>
              <w:t>projekta iesniegumā norāda informāciju par projekta vadībā un īstenošanā iesaistītā personāla pienākumu, uzdevumu un atbildības sadalījumu atbilstoši to kompetencēm, projekta ietvaros plānotajām veicamajām darbībām un ieguldījumu projekta iesniegumā noteikto mērķu īstenošanā. Apraksta paredzētos resursus  ārvalstu akadēmiskā personāla atbalstam un integrācijai, iekšējos valodas apguves pakalpojumu (ja tādi ir) izmantojumu;</w:t>
            </w:r>
          </w:p>
          <w:p w14:paraId="63787CB8" w14:textId="6D6F3D61" w:rsidR="001A7961" w:rsidRPr="004B40AD" w:rsidRDefault="001A7961" w:rsidP="009F0323">
            <w:pPr>
              <w:pStyle w:val="NoSpacing"/>
              <w:numPr>
                <w:ilvl w:val="0"/>
                <w:numId w:val="22"/>
              </w:numPr>
              <w:spacing w:before="120" w:after="120"/>
              <w:ind w:left="454" w:hanging="425"/>
              <w:jc w:val="both"/>
              <w:rPr>
                <w:rFonts w:ascii="Times New Roman" w:hAnsi="Times New Roman" w:cs="Times New Roman"/>
                <w:bCs/>
                <w:i/>
                <w:color w:val="0070C0"/>
                <w:lang w:eastAsia="lv-LV"/>
              </w:rPr>
            </w:pPr>
            <w:r w:rsidRPr="004B40AD">
              <w:rPr>
                <w:rFonts w:ascii="Times New Roman" w:hAnsi="Times New Roman" w:cs="Times New Roman"/>
                <w:bCs/>
                <w:i/>
                <w:color w:val="0070C0"/>
                <w:lang w:eastAsia="lv-LV"/>
              </w:rPr>
              <w:t>paredzētie kontroles pasākumi, kas nodrošinās, ka projekts tiks īstenots augstā kvalitātē, pabeigts laikus un iekļausies projektam paredzētajā finansējuma apjomā, kvalitāti un atbilstību;</w:t>
            </w:r>
          </w:p>
          <w:p w14:paraId="70664A79" w14:textId="384B5ACE" w:rsidR="007C5DED" w:rsidRPr="004B40AD" w:rsidRDefault="001A7961" w:rsidP="009F0323">
            <w:pPr>
              <w:pStyle w:val="NoSpacing"/>
              <w:numPr>
                <w:ilvl w:val="0"/>
                <w:numId w:val="22"/>
              </w:numPr>
              <w:spacing w:before="120" w:after="120"/>
              <w:ind w:left="454" w:hanging="425"/>
              <w:jc w:val="both"/>
              <w:rPr>
                <w:rFonts w:ascii="Times New Roman" w:hAnsi="Times New Roman" w:cs="Times New Roman"/>
                <w:bCs/>
                <w:i/>
                <w:color w:val="0000FF"/>
                <w:lang w:eastAsia="lv-LV"/>
              </w:rPr>
            </w:pPr>
            <w:r w:rsidRPr="004B40AD">
              <w:rPr>
                <w:rFonts w:ascii="Times New Roman" w:hAnsi="Times New Roman" w:cs="Times New Roman"/>
                <w:bCs/>
                <w:i/>
                <w:color w:val="0070C0"/>
                <w:lang w:eastAsia="lv-LV"/>
              </w:rPr>
              <w:t>sadarbības mehānisms starp visām iesaistītajām pusēm, lai nodrošinātu efektīvu (kvalitatīvu, operatīvu) koordināciju, lēmumu pieņemšanu un saziņu, tostarp sadarbības kārtības ar izglītības iestādēm, kas nodrošinās stažēšanās iespējas, kvalitāti un efektivitāti.</w:t>
            </w:r>
          </w:p>
        </w:tc>
      </w:tr>
    </w:tbl>
    <w:p w14:paraId="0B8956E0" w14:textId="77777777" w:rsidR="005101A3" w:rsidRPr="004B40AD" w:rsidRDefault="005101A3" w:rsidP="003C5410">
      <w:pPr>
        <w:rPr>
          <w:rFonts w:ascii="Times New Roman" w:hAnsi="Times New Roman" w:cs="Times New Roman"/>
        </w:rPr>
      </w:pPr>
    </w:p>
    <w:tbl>
      <w:tblPr>
        <w:tblStyle w:val="TableGrid"/>
        <w:tblW w:w="9215" w:type="dxa"/>
        <w:tblInd w:w="-289" w:type="dxa"/>
        <w:tblLook w:val="04A0" w:firstRow="1" w:lastRow="0" w:firstColumn="1" w:lastColumn="0" w:noHBand="0" w:noVBand="1"/>
      </w:tblPr>
      <w:tblGrid>
        <w:gridCol w:w="4962"/>
        <w:gridCol w:w="4253"/>
      </w:tblGrid>
      <w:tr w:rsidR="005101A3" w:rsidRPr="004B40AD" w14:paraId="1E94CB2E" w14:textId="77777777" w:rsidTr="003924F6">
        <w:trPr>
          <w:trHeight w:val="832"/>
        </w:trPr>
        <w:tc>
          <w:tcPr>
            <w:tcW w:w="4962" w:type="dxa"/>
            <w:vAlign w:val="center"/>
          </w:tcPr>
          <w:p w14:paraId="2ED67F55" w14:textId="79C3D94D" w:rsidR="005101A3" w:rsidRPr="004B40AD" w:rsidRDefault="00770531" w:rsidP="00FB52CB">
            <w:pPr>
              <w:rPr>
                <w:rFonts w:ascii="Times New Roman" w:hAnsi="Times New Roman" w:cs="Times New Roman"/>
                <w:b/>
              </w:rPr>
            </w:pPr>
            <w:bookmarkStart w:id="21" w:name="_Toc506810721"/>
            <w:r w:rsidRPr="004B40AD">
              <w:rPr>
                <w:rStyle w:val="Heading2Char"/>
                <w:rFonts w:ascii="Times New Roman" w:hAnsi="Times New Roman" w:cs="Times New Roman"/>
                <w:b/>
                <w:color w:val="auto"/>
                <w:sz w:val="22"/>
                <w:szCs w:val="22"/>
              </w:rPr>
              <w:t>2.3. Projekta īstenošanas ilgums</w:t>
            </w:r>
            <w:bookmarkEnd w:id="21"/>
            <w:r w:rsidRPr="004B40AD">
              <w:rPr>
                <w:rFonts w:ascii="Times New Roman" w:hAnsi="Times New Roman" w:cs="Times New Roman"/>
                <w:b/>
              </w:rPr>
              <w:t xml:space="preserve"> (pilnos mēnešos):</w:t>
            </w:r>
          </w:p>
        </w:tc>
        <w:tc>
          <w:tcPr>
            <w:tcW w:w="4253" w:type="dxa"/>
            <w:vAlign w:val="center"/>
          </w:tcPr>
          <w:p w14:paraId="75DF9CF1" w14:textId="449DBCF5" w:rsidR="005101A3" w:rsidRPr="004B40AD" w:rsidRDefault="00A027D0" w:rsidP="00A027D0">
            <w:pPr>
              <w:jc w:val="center"/>
              <w:rPr>
                <w:rFonts w:ascii="Times New Roman" w:hAnsi="Times New Roman" w:cs="Times New Roman"/>
                <w:color w:val="0000FF"/>
              </w:rPr>
            </w:pPr>
            <w:r w:rsidRPr="004B40AD">
              <w:rPr>
                <w:rFonts w:ascii="Times New Roman" w:eastAsia="Calibri" w:hAnsi="Times New Roman" w:cs="Times New Roman"/>
                <w:i/>
                <w:color w:val="0070C0"/>
              </w:rPr>
              <w:t>Norāda plānoto kopējo projekta īstenošanas ilgumu pilnos mēnešos</w:t>
            </w:r>
          </w:p>
        </w:tc>
      </w:tr>
    </w:tbl>
    <w:p w14:paraId="5CC9F4C3" w14:textId="77777777" w:rsidR="00A027D0" w:rsidRPr="004B40AD" w:rsidRDefault="00770531" w:rsidP="003924F6">
      <w:pPr>
        <w:ind w:left="-284" w:right="90"/>
        <w:jc w:val="both"/>
        <w:rPr>
          <w:rFonts w:ascii="Times New Roman" w:hAnsi="Times New Roman" w:cs="Times New Roman"/>
          <w:i/>
          <w:sz w:val="20"/>
          <w:szCs w:val="20"/>
        </w:rPr>
      </w:pPr>
      <w:r w:rsidRPr="004B40AD">
        <w:rPr>
          <w:rFonts w:ascii="Times New Roman" w:hAnsi="Times New Roman" w:cs="Times New Roman"/>
          <w:i/>
          <w:sz w:val="20"/>
          <w:szCs w:val="20"/>
        </w:rPr>
        <w:t>* Projekta īstenošanas ilgumam jāsakrīt ar projekta īstenošanas laika grafikā (1.pielikums) norādīto periodu pēc līguma noslēgšanas</w:t>
      </w:r>
    </w:p>
    <w:p w14:paraId="3A66E06D" w14:textId="150E090B" w:rsidR="00A027D0" w:rsidRPr="004B40AD" w:rsidRDefault="00A027D0" w:rsidP="003924F6">
      <w:pPr>
        <w:spacing w:after="120" w:line="240" w:lineRule="auto"/>
        <w:ind w:left="-284" w:right="-619"/>
        <w:jc w:val="both"/>
        <w:rPr>
          <w:rFonts w:ascii="Times New Roman" w:eastAsia="Times New Roman" w:hAnsi="Times New Roman" w:cs="Times New Roman"/>
          <w:bCs/>
          <w:i/>
          <w:color w:val="0070C0"/>
          <w:lang w:eastAsia="lv-LV"/>
        </w:rPr>
      </w:pPr>
      <w:r w:rsidRPr="004B40AD">
        <w:rPr>
          <w:rFonts w:ascii="Times New Roman" w:eastAsia="Times New Roman" w:hAnsi="Times New Roman" w:cs="Times New Roman"/>
          <w:bCs/>
          <w:i/>
          <w:color w:val="0070C0"/>
          <w:lang w:eastAsia="lv-LV"/>
        </w:rPr>
        <w:t>Norādītajam projekta īstenošanas ilgumam jāsakrīt ar projekta iesnieguma 1.1.</w:t>
      </w:r>
      <w:r w:rsidR="0077491F" w:rsidRPr="004B40AD">
        <w:rPr>
          <w:rFonts w:ascii="Times New Roman" w:eastAsia="Times New Roman" w:hAnsi="Times New Roman" w:cs="Times New Roman"/>
          <w:bCs/>
          <w:i/>
          <w:color w:val="0070C0"/>
          <w:lang w:eastAsia="lv-LV"/>
        </w:rPr>
        <w:t>sadaļā</w:t>
      </w:r>
      <w:r w:rsidRPr="004B40AD">
        <w:rPr>
          <w:rFonts w:ascii="Times New Roman" w:eastAsia="Times New Roman" w:hAnsi="Times New Roman" w:cs="Times New Roman"/>
          <w:bCs/>
          <w:i/>
          <w:color w:val="0070C0"/>
          <w:lang w:eastAsia="lv-LV"/>
        </w:rPr>
        <w:t xml:space="preserve"> un laika grafikā (1.pielikums) norādīto informāciju par kopējo projekta īstenošanas ilgumu, ko laika grafikā apzīmē ar “X”.</w:t>
      </w:r>
    </w:p>
    <w:p w14:paraId="3770639A" w14:textId="1557EB8F" w:rsidR="00A027D0" w:rsidRPr="004B40AD" w:rsidRDefault="00A027D0" w:rsidP="003924F6">
      <w:pPr>
        <w:spacing w:after="0" w:line="240" w:lineRule="auto"/>
        <w:ind w:left="-284" w:right="-619"/>
        <w:jc w:val="both"/>
        <w:rPr>
          <w:rFonts w:ascii="Times New Roman" w:hAnsi="Times New Roman" w:cs="Times New Roman"/>
          <w:i/>
          <w:color w:val="0070C0"/>
        </w:rPr>
      </w:pPr>
      <w:r w:rsidRPr="004B40AD">
        <w:rPr>
          <w:rFonts w:ascii="Times New Roman" w:hAnsi="Times New Roman" w:cs="Times New Roman"/>
          <w:i/>
          <w:color w:val="0070C0"/>
        </w:rPr>
        <w:t>Projekta kopējā īstenošanas ilgumā neieskaita to darbību īstenošanas ilgumu, kas veiktas pirms vienošanās noslēgšanas un laika grafikā (1.pielikums) atzīmētas ar “P”, t.i.</w:t>
      </w:r>
      <w:r w:rsidR="00492360" w:rsidRPr="004B40AD">
        <w:rPr>
          <w:rFonts w:ascii="Times New Roman" w:hAnsi="Times New Roman" w:cs="Times New Roman"/>
          <w:i/>
          <w:color w:val="0070C0"/>
        </w:rPr>
        <w:t>,</w:t>
      </w:r>
      <w:r w:rsidRPr="004B40AD">
        <w:rPr>
          <w:rFonts w:ascii="Times New Roman" w:hAnsi="Times New Roman" w:cs="Times New Roman"/>
          <w:i/>
          <w:color w:val="0070C0"/>
        </w:rPr>
        <w:t xml:space="preserve"> projekta īstenošanas ilgumu, kas jānorāda 2.3.</w:t>
      </w:r>
      <w:r w:rsidR="0077491F" w:rsidRPr="004B40AD">
        <w:rPr>
          <w:rFonts w:ascii="Times New Roman" w:hAnsi="Times New Roman" w:cs="Times New Roman"/>
          <w:i/>
          <w:color w:val="0070C0"/>
        </w:rPr>
        <w:t>sadaļ</w:t>
      </w:r>
      <w:r w:rsidRPr="004B40AD">
        <w:rPr>
          <w:rFonts w:ascii="Times New Roman" w:hAnsi="Times New Roman" w:cs="Times New Roman"/>
          <w:i/>
          <w:color w:val="0070C0"/>
        </w:rPr>
        <w:t>ā, aprēķina sākot no plānotā vienošanās par projekta īstenošanu parakstīšanas laika.</w:t>
      </w:r>
    </w:p>
    <w:p w14:paraId="4496832F" w14:textId="77777777" w:rsidR="00E04D2D" w:rsidRPr="004B40AD" w:rsidRDefault="00E04D2D" w:rsidP="003924F6">
      <w:pPr>
        <w:spacing w:after="0" w:line="240" w:lineRule="auto"/>
        <w:ind w:left="-284" w:right="-619"/>
        <w:jc w:val="both"/>
        <w:rPr>
          <w:rFonts w:ascii="Times New Roman" w:hAnsi="Times New Roman" w:cs="Times New Roman"/>
          <w:i/>
          <w:color w:val="0070C0"/>
          <w:sz w:val="20"/>
          <w:szCs w:val="20"/>
        </w:rPr>
      </w:pPr>
    </w:p>
    <w:p w14:paraId="26148EB9" w14:textId="0427FC52" w:rsidR="00A027D0" w:rsidRPr="004B40AD" w:rsidRDefault="00A027D0" w:rsidP="003924F6">
      <w:pPr>
        <w:pStyle w:val="ListParagraph"/>
        <w:numPr>
          <w:ilvl w:val="0"/>
          <w:numId w:val="7"/>
        </w:numPr>
        <w:spacing w:after="0" w:line="256" w:lineRule="auto"/>
        <w:ind w:left="-284" w:right="-619" w:firstLine="0"/>
        <w:jc w:val="both"/>
        <w:rPr>
          <w:rFonts w:ascii="Times New Roman" w:hAnsi="Times New Roman" w:cs="Times New Roman"/>
          <w:color w:val="0000FF"/>
          <w:sz w:val="20"/>
          <w:szCs w:val="20"/>
        </w:rPr>
        <w:sectPr w:rsidR="00A027D0" w:rsidRPr="004B40AD" w:rsidSect="00B3629D">
          <w:pgSz w:w="11906" w:h="16838"/>
          <w:pgMar w:top="851" w:right="1797" w:bottom="709" w:left="1797" w:header="709" w:footer="709" w:gutter="0"/>
          <w:cols w:space="720"/>
        </w:sectPr>
      </w:pPr>
      <w:r w:rsidRPr="004B40AD">
        <w:rPr>
          <w:rFonts w:ascii="Times New Roman" w:hAnsi="Times New Roman" w:cs="Times New Roman"/>
          <w:b/>
          <w:i/>
          <w:color w:val="0070C0"/>
        </w:rPr>
        <w:t xml:space="preserve">Saskaņā ar MK noteikumu </w:t>
      </w:r>
      <w:r w:rsidR="00E04D2D" w:rsidRPr="004B40AD">
        <w:rPr>
          <w:rFonts w:ascii="Times New Roman" w:hAnsi="Times New Roman" w:cs="Times New Roman"/>
          <w:b/>
          <w:i/>
          <w:color w:val="0070C0"/>
        </w:rPr>
        <w:t>42</w:t>
      </w:r>
      <w:r w:rsidR="0097761A" w:rsidRPr="004B40AD">
        <w:rPr>
          <w:rFonts w:ascii="Times New Roman" w:hAnsi="Times New Roman" w:cs="Times New Roman"/>
          <w:b/>
          <w:i/>
          <w:color w:val="0070C0"/>
        </w:rPr>
        <w:t>.</w:t>
      </w:r>
      <w:r w:rsidRPr="004B40AD">
        <w:rPr>
          <w:rFonts w:ascii="Times New Roman" w:hAnsi="Times New Roman" w:cs="Times New Roman"/>
          <w:b/>
          <w:i/>
          <w:color w:val="0070C0"/>
        </w:rPr>
        <w:t xml:space="preserve">punktu </w:t>
      </w:r>
      <w:r w:rsidR="00E04D2D" w:rsidRPr="004B40AD">
        <w:rPr>
          <w:rFonts w:ascii="Times New Roman" w:hAnsi="Times New Roman" w:cs="Times New Roman"/>
          <w:b/>
          <w:i/>
          <w:color w:val="0070C0"/>
        </w:rPr>
        <w:t xml:space="preserve">projektu īsteno saskaņā ar noslēgto vienošanos par projekta īstenošanu. </w:t>
      </w:r>
      <w:r w:rsidR="00E04D2D" w:rsidRPr="004B40AD">
        <w:rPr>
          <w:rFonts w:ascii="Times New Roman" w:hAnsi="Times New Roman" w:cs="Times New Roman"/>
          <w:b/>
          <w:i/>
          <w:color w:val="0070C0"/>
          <w:u w:val="single"/>
        </w:rPr>
        <w:t>Maksimālais projekta īstenošanas termiņš ir četri gadi, bet ne ilgāk kā līdz 2023. gada 30. novembrim.</w:t>
      </w:r>
    </w:p>
    <w:tbl>
      <w:tblPr>
        <w:tblStyle w:val="TableGrid"/>
        <w:tblW w:w="14850" w:type="dxa"/>
        <w:tblLayout w:type="fixed"/>
        <w:tblLook w:val="04A0" w:firstRow="1" w:lastRow="0" w:firstColumn="1" w:lastColumn="0" w:noHBand="0" w:noVBand="1"/>
      </w:tblPr>
      <w:tblGrid>
        <w:gridCol w:w="704"/>
        <w:gridCol w:w="2552"/>
        <w:gridCol w:w="4536"/>
        <w:gridCol w:w="2126"/>
        <w:gridCol w:w="2126"/>
        <w:gridCol w:w="2806"/>
      </w:tblGrid>
      <w:tr w:rsidR="00A027D0" w:rsidRPr="004B40AD" w14:paraId="65EAFD61" w14:textId="77777777" w:rsidTr="00202E54">
        <w:trPr>
          <w:trHeight w:val="359"/>
        </w:trPr>
        <w:tc>
          <w:tcPr>
            <w:tcW w:w="14850" w:type="dxa"/>
            <w:gridSpan w:val="6"/>
            <w:vAlign w:val="center"/>
          </w:tcPr>
          <w:p w14:paraId="01383F8F" w14:textId="5DBBE396" w:rsidR="00A027D0" w:rsidRPr="004B40AD" w:rsidRDefault="00A027D0" w:rsidP="00193D77">
            <w:pPr>
              <w:jc w:val="center"/>
              <w:rPr>
                <w:rFonts w:ascii="Times New Roman" w:hAnsi="Times New Roman" w:cs="Times New Roman"/>
                <w:b/>
              </w:rPr>
            </w:pPr>
            <w:bookmarkStart w:id="22" w:name="_Toc428218247"/>
            <w:bookmarkStart w:id="23" w:name="_Toc506810722"/>
            <w:r w:rsidRPr="004B40AD">
              <w:rPr>
                <w:rStyle w:val="Heading2Char"/>
                <w:rFonts w:ascii="Times New Roman" w:hAnsi="Times New Roman" w:cs="Times New Roman"/>
                <w:b/>
                <w:color w:val="auto"/>
                <w:sz w:val="22"/>
                <w:szCs w:val="22"/>
              </w:rPr>
              <w:t>2.4. Projekta risku izvērtējums</w:t>
            </w:r>
            <w:bookmarkEnd w:id="22"/>
            <w:bookmarkEnd w:id="23"/>
            <w:r w:rsidRPr="004B40AD">
              <w:rPr>
                <w:rFonts w:ascii="Times New Roman" w:hAnsi="Times New Roman" w:cs="Times New Roman"/>
                <w:b/>
              </w:rPr>
              <w:t>:</w:t>
            </w:r>
          </w:p>
        </w:tc>
      </w:tr>
      <w:tr w:rsidR="00A027D0" w:rsidRPr="004B40AD" w14:paraId="4EDB8E18" w14:textId="77777777" w:rsidTr="00202E54">
        <w:tc>
          <w:tcPr>
            <w:tcW w:w="704" w:type="dxa"/>
            <w:vAlign w:val="center"/>
          </w:tcPr>
          <w:p w14:paraId="0307676E" w14:textId="77777777" w:rsidR="00A027D0" w:rsidRPr="004B40AD" w:rsidRDefault="00A027D0" w:rsidP="00193D77">
            <w:pPr>
              <w:jc w:val="center"/>
              <w:rPr>
                <w:rFonts w:ascii="Times New Roman" w:hAnsi="Times New Roman" w:cs="Times New Roman"/>
                <w:b/>
                <w:sz w:val="18"/>
                <w:szCs w:val="18"/>
              </w:rPr>
            </w:pPr>
            <w:r w:rsidRPr="004B40AD">
              <w:rPr>
                <w:rFonts w:ascii="Times New Roman" w:hAnsi="Times New Roman" w:cs="Times New Roman"/>
                <w:b/>
                <w:sz w:val="18"/>
                <w:szCs w:val="18"/>
              </w:rPr>
              <w:t>N.p.k.</w:t>
            </w:r>
          </w:p>
        </w:tc>
        <w:tc>
          <w:tcPr>
            <w:tcW w:w="2552" w:type="dxa"/>
            <w:vAlign w:val="center"/>
          </w:tcPr>
          <w:p w14:paraId="4E17A932" w14:textId="77777777" w:rsidR="00A027D0" w:rsidRPr="004B40AD" w:rsidRDefault="00A027D0" w:rsidP="00193D77">
            <w:pPr>
              <w:jc w:val="center"/>
              <w:rPr>
                <w:rFonts w:ascii="Times New Roman" w:hAnsi="Times New Roman" w:cs="Times New Roman"/>
                <w:b/>
                <w:sz w:val="20"/>
                <w:szCs w:val="20"/>
              </w:rPr>
            </w:pPr>
            <w:r w:rsidRPr="004B40AD">
              <w:rPr>
                <w:rFonts w:ascii="Times New Roman" w:hAnsi="Times New Roman" w:cs="Times New Roman"/>
                <w:b/>
                <w:sz w:val="20"/>
                <w:szCs w:val="20"/>
              </w:rPr>
              <w:t>Risks</w:t>
            </w:r>
          </w:p>
        </w:tc>
        <w:tc>
          <w:tcPr>
            <w:tcW w:w="4536" w:type="dxa"/>
            <w:vAlign w:val="center"/>
          </w:tcPr>
          <w:p w14:paraId="7CC2D2E2" w14:textId="77777777" w:rsidR="00A027D0" w:rsidRPr="004B40AD" w:rsidRDefault="00A027D0" w:rsidP="00193D77">
            <w:pPr>
              <w:jc w:val="center"/>
              <w:rPr>
                <w:rFonts w:ascii="Times New Roman" w:hAnsi="Times New Roman" w:cs="Times New Roman"/>
                <w:b/>
                <w:sz w:val="20"/>
                <w:szCs w:val="20"/>
              </w:rPr>
            </w:pPr>
            <w:r w:rsidRPr="004B40AD">
              <w:rPr>
                <w:rFonts w:ascii="Times New Roman" w:hAnsi="Times New Roman" w:cs="Times New Roman"/>
                <w:b/>
                <w:sz w:val="20"/>
                <w:szCs w:val="20"/>
              </w:rPr>
              <w:t>Riska apraksts</w:t>
            </w:r>
          </w:p>
        </w:tc>
        <w:tc>
          <w:tcPr>
            <w:tcW w:w="2126" w:type="dxa"/>
            <w:vAlign w:val="center"/>
          </w:tcPr>
          <w:p w14:paraId="59211246" w14:textId="77777777" w:rsidR="00A027D0" w:rsidRPr="004B40AD" w:rsidRDefault="00A027D0" w:rsidP="00193D77">
            <w:pPr>
              <w:jc w:val="center"/>
              <w:rPr>
                <w:rFonts w:ascii="Times New Roman" w:hAnsi="Times New Roman" w:cs="Times New Roman"/>
                <w:b/>
                <w:sz w:val="20"/>
                <w:szCs w:val="20"/>
              </w:rPr>
            </w:pPr>
            <w:r w:rsidRPr="004B40AD">
              <w:rPr>
                <w:rFonts w:ascii="Times New Roman" w:hAnsi="Times New Roman" w:cs="Times New Roman"/>
                <w:b/>
                <w:sz w:val="20"/>
                <w:szCs w:val="20"/>
              </w:rPr>
              <w:t>Riska ietekme</w:t>
            </w:r>
          </w:p>
          <w:p w14:paraId="64C6F01A" w14:textId="77777777" w:rsidR="00A027D0" w:rsidRPr="004B40AD" w:rsidRDefault="00A027D0" w:rsidP="00193D77">
            <w:pPr>
              <w:jc w:val="center"/>
              <w:rPr>
                <w:rFonts w:ascii="Times New Roman" w:hAnsi="Times New Roman" w:cs="Times New Roman"/>
                <w:sz w:val="20"/>
                <w:szCs w:val="20"/>
              </w:rPr>
            </w:pPr>
            <w:r w:rsidRPr="004B40AD">
              <w:rPr>
                <w:rFonts w:ascii="Times New Roman" w:hAnsi="Times New Roman" w:cs="Times New Roman"/>
                <w:sz w:val="20"/>
                <w:szCs w:val="20"/>
              </w:rPr>
              <w:t>(augsta, vidēja, zema)</w:t>
            </w:r>
          </w:p>
        </w:tc>
        <w:tc>
          <w:tcPr>
            <w:tcW w:w="2126" w:type="dxa"/>
            <w:vAlign w:val="center"/>
          </w:tcPr>
          <w:p w14:paraId="3EF60C22" w14:textId="77777777" w:rsidR="00A027D0" w:rsidRPr="004B40AD" w:rsidRDefault="00A027D0" w:rsidP="00193D77">
            <w:pPr>
              <w:jc w:val="center"/>
              <w:rPr>
                <w:rFonts w:ascii="Times New Roman" w:hAnsi="Times New Roman" w:cs="Times New Roman"/>
                <w:b/>
                <w:sz w:val="20"/>
                <w:szCs w:val="20"/>
              </w:rPr>
            </w:pPr>
            <w:r w:rsidRPr="004B40AD">
              <w:rPr>
                <w:rFonts w:ascii="Times New Roman" w:hAnsi="Times New Roman" w:cs="Times New Roman"/>
                <w:b/>
                <w:sz w:val="20"/>
                <w:szCs w:val="20"/>
              </w:rPr>
              <w:t>Iestāšanas varbūtība</w:t>
            </w:r>
          </w:p>
          <w:p w14:paraId="003C4368" w14:textId="77777777" w:rsidR="00A027D0" w:rsidRPr="004B40AD" w:rsidRDefault="00A027D0" w:rsidP="00193D77">
            <w:pPr>
              <w:jc w:val="center"/>
              <w:rPr>
                <w:rFonts w:ascii="Times New Roman" w:hAnsi="Times New Roman" w:cs="Times New Roman"/>
                <w:sz w:val="20"/>
                <w:szCs w:val="20"/>
              </w:rPr>
            </w:pPr>
            <w:r w:rsidRPr="004B40AD">
              <w:rPr>
                <w:rFonts w:ascii="Times New Roman" w:hAnsi="Times New Roman" w:cs="Times New Roman"/>
                <w:sz w:val="20"/>
                <w:szCs w:val="20"/>
              </w:rPr>
              <w:t>(augsta, vidēja, zema)</w:t>
            </w:r>
          </w:p>
        </w:tc>
        <w:tc>
          <w:tcPr>
            <w:tcW w:w="2806" w:type="dxa"/>
            <w:vAlign w:val="center"/>
          </w:tcPr>
          <w:p w14:paraId="22F29219" w14:textId="77777777" w:rsidR="00A027D0" w:rsidRPr="004B40AD" w:rsidRDefault="00A027D0" w:rsidP="00193D77">
            <w:pPr>
              <w:jc w:val="center"/>
              <w:rPr>
                <w:rFonts w:ascii="Times New Roman" w:hAnsi="Times New Roman" w:cs="Times New Roman"/>
                <w:b/>
                <w:sz w:val="20"/>
                <w:szCs w:val="20"/>
              </w:rPr>
            </w:pPr>
            <w:r w:rsidRPr="004B40AD">
              <w:rPr>
                <w:rFonts w:ascii="Times New Roman" w:hAnsi="Times New Roman" w:cs="Times New Roman"/>
                <w:b/>
                <w:sz w:val="20"/>
                <w:szCs w:val="20"/>
              </w:rPr>
              <w:t>Riska novēršanas/ mazināšanas pasākumi</w:t>
            </w:r>
          </w:p>
        </w:tc>
      </w:tr>
      <w:tr w:rsidR="00A027D0" w:rsidRPr="004B40AD" w14:paraId="30DA264D" w14:textId="77777777" w:rsidTr="00202E54">
        <w:tc>
          <w:tcPr>
            <w:tcW w:w="704" w:type="dxa"/>
          </w:tcPr>
          <w:p w14:paraId="57E6FBBE" w14:textId="77777777" w:rsidR="00A027D0" w:rsidRPr="004B40AD" w:rsidRDefault="00A027D0" w:rsidP="00193D77">
            <w:pPr>
              <w:rPr>
                <w:rFonts w:ascii="Times New Roman" w:hAnsi="Times New Roman" w:cs="Times New Roman"/>
                <w:color w:val="0070C0"/>
              </w:rPr>
            </w:pPr>
            <w:r w:rsidRPr="004B40AD">
              <w:rPr>
                <w:rFonts w:ascii="Times New Roman" w:hAnsi="Times New Roman" w:cs="Times New Roman"/>
                <w:color w:val="0070C0"/>
              </w:rPr>
              <w:t>1.</w:t>
            </w:r>
          </w:p>
        </w:tc>
        <w:tc>
          <w:tcPr>
            <w:tcW w:w="2552" w:type="dxa"/>
          </w:tcPr>
          <w:p w14:paraId="53549DBC" w14:textId="41ED4DBB" w:rsidR="00A027D0" w:rsidRPr="009F0323" w:rsidRDefault="00F74662" w:rsidP="00193D77">
            <w:pPr>
              <w:rPr>
                <w:rFonts w:ascii="Times New Roman" w:hAnsi="Times New Roman" w:cs="Times New Roman"/>
              </w:rPr>
            </w:pPr>
            <w:r w:rsidRPr="009F0323">
              <w:rPr>
                <w:rFonts w:ascii="Times New Roman" w:hAnsi="Times New Roman" w:cs="Times New Roman"/>
              </w:rPr>
              <w:t>V</w:t>
            </w:r>
            <w:r w:rsidR="00F12A38" w:rsidRPr="009F0323">
              <w:rPr>
                <w:rFonts w:ascii="Times New Roman" w:hAnsi="Times New Roman" w:cs="Times New Roman"/>
              </w:rPr>
              <w:t>adības un īstenošanas personāla</w:t>
            </w:r>
            <w:r w:rsidR="00687E70" w:rsidRPr="009F0323">
              <w:rPr>
                <w:rFonts w:ascii="Times New Roman" w:hAnsi="Times New Roman" w:cs="Times New Roman"/>
              </w:rPr>
              <w:t xml:space="preserve"> riski</w:t>
            </w:r>
          </w:p>
        </w:tc>
        <w:tc>
          <w:tcPr>
            <w:tcW w:w="4536" w:type="dxa"/>
          </w:tcPr>
          <w:p w14:paraId="70341CD8" w14:textId="77777777" w:rsidR="00A027D0" w:rsidRPr="004B40AD" w:rsidRDefault="00A027D0" w:rsidP="00193D77">
            <w:pPr>
              <w:rPr>
                <w:rFonts w:ascii="Times New Roman" w:hAnsi="Times New Roman" w:cs="Times New Roman"/>
                <w:i/>
                <w:color w:val="0070C0"/>
              </w:rPr>
            </w:pPr>
            <w:r w:rsidRPr="004B40AD">
              <w:rPr>
                <w:rFonts w:ascii="Times New Roman" w:hAnsi="Times New Roman" w:cs="Times New Roman"/>
                <w:i/>
                <w:color w:val="0070C0"/>
              </w:rPr>
              <w:t>Piemēram:</w:t>
            </w:r>
          </w:p>
          <w:p w14:paraId="30BF6870" w14:textId="77777777" w:rsidR="003B1243" w:rsidRPr="004B40AD" w:rsidRDefault="003B1243" w:rsidP="0005391F">
            <w:pPr>
              <w:pStyle w:val="ListParagraph"/>
              <w:numPr>
                <w:ilvl w:val="0"/>
                <w:numId w:val="17"/>
              </w:numPr>
              <w:ind w:left="346" w:hanging="283"/>
              <w:rPr>
                <w:rFonts w:ascii="Times New Roman" w:hAnsi="Times New Roman" w:cs="Times New Roman"/>
                <w:i/>
                <w:color w:val="0070C0"/>
              </w:rPr>
            </w:pPr>
            <w:r w:rsidRPr="004B40AD">
              <w:rPr>
                <w:rFonts w:ascii="Times New Roman" w:hAnsi="Times New Roman" w:cs="Times New Roman"/>
                <w:i/>
                <w:color w:val="0070C0"/>
              </w:rPr>
              <w:t xml:space="preserve">cilvēkresursu nepietiekamība,  </w:t>
            </w:r>
          </w:p>
          <w:p w14:paraId="0622C40B" w14:textId="77777777" w:rsidR="003B1243" w:rsidRPr="004B40AD" w:rsidRDefault="003B1243" w:rsidP="0005391F">
            <w:pPr>
              <w:pStyle w:val="ListParagraph"/>
              <w:numPr>
                <w:ilvl w:val="0"/>
                <w:numId w:val="17"/>
              </w:numPr>
              <w:ind w:left="346" w:hanging="283"/>
              <w:rPr>
                <w:rFonts w:ascii="Times New Roman" w:hAnsi="Times New Roman" w:cs="Times New Roman"/>
                <w:i/>
                <w:color w:val="0070C0"/>
              </w:rPr>
            </w:pPr>
            <w:r w:rsidRPr="004B40AD">
              <w:rPr>
                <w:rFonts w:ascii="Times New Roman" w:hAnsi="Times New Roman" w:cs="Times New Roman"/>
                <w:i/>
                <w:color w:val="0070C0"/>
              </w:rPr>
              <w:t>profesionalitātes trūkums,</w:t>
            </w:r>
          </w:p>
          <w:p w14:paraId="64E43067" w14:textId="56D0E92F" w:rsidR="00A027D0" w:rsidRPr="004B40AD" w:rsidRDefault="003B1243" w:rsidP="0005391F">
            <w:pPr>
              <w:pStyle w:val="ListParagraph"/>
              <w:numPr>
                <w:ilvl w:val="0"/>
                <w:numId w:val="17"/>
              </w:numPr>
              <w:ind w:left="346" w:hanging="283"/>
              <w:rPr>
                <w:rFonts w:ascii="Times New Roman" w:hAnsi="Times New Roman" w:cs="Times New Roman"/>
                <w:i/>
                <w:color w:val="0070C0"/>
              </w:rPr>
            </w:pPr>
            <w:r w:rsidRPr="004B40AD">
              <w:rPr>
                <w:rFonts w:ascii="Times New Roman" w:hAnsi="Times New Roman" w:cs="Times New Roman"/>
                <w:i/>
                <w:color w:val="0070C0"/>
              </w:rPr>
              <w:t xml:space="preserve">profesionāla personāla </w:t>
            </w:r>
            <w:r w:rsidR="00DC3C35" w:rsidRPr="004B40AD">
              <w:rPr>
                <w:rFonts w:ascii="Times New Roman" w:hAnsi="Times New Roman" w:cs="Times New Roman"/>
                <w:i/>
                <w:color w:val="0070C0"/>
              </w:rPr>
              <w:t>ne</w:t>
            </w:r>
            <w:r w:rsidRPr="004B40AD">
              <w:rPr>
                <w:rFonts w:ascii="Times New Roman" w:hAnsi="Times New Roman" w:cs="Times New Roman"/>
                <w:i/>
                <w:color w:val="0070C0"/>
              </w:rPr>
              <w:t>pietiekama iesaiste</w:t>
            </w:r>
            <w:r w:rsidR="00DB41B8" w:rsidRPr="004B40AD">
              <w:rPr>
                <w:rFonts w:ascii="Times New Roman" w:hAnsi="Times New Roman" w:cs="Times New Roman"/>
                <w:i/>
                <w:color w:val="0070C0"/>
              </w:rPr>
              <w:t>,</w:t>
            </w:r>
          </w:p>
          <w:p w14:paraId="09F01B5F" w14:textId="50818705" w:rsidR="00DB41B8" w:rsidRPr="004B40AD" w:rsidRDefault="00DB41B8" w:rsidP="0005391F">
            <w:pPr>
              <w:pStyle w:val="ListParagraph"/>
              <w:numPr>
                <w:ilvl w:val="0"/>
                <w:numId w:val="17"/>
              </w:numPr>
              <w:ind w:left="346" w:hanging="283"/>
              <w:rPr>
                <w:rFonts w:ascii="Times New Roman" w:hAnsi="Times New Roman" w:cs="Times New Roman"/>
                <w:i/>
                <w:color w:val="0070C0"/>
              </w:rPr>
            </w:pPr>
            <w:r w:rsidRPr="004B40AD">
              <w:rPr>
                <w:rFonts w:ascii="Times New Roman" w:hAnsi="Times New Roman" w:cs="Times New Roman"/>
                <w:i/>
                <w:color w:val="0070C0"/>
              </w:rPr>
              <w:t>vadības komandas nespēja sastrādāties,</w:t>
            </w:r>
          </w:p>
          <w:p w14:paraId="0A0C4079" w14:textId="7B1B7C28" w:rsidR="00DB41B8" w:rsidRPr="004B40AD" w:rsidRDefault="00DB41B8" w:rsidP="0005391F">
            <w:pPr>
              <w:pStyle w:val="ListParagraph"/>
              <w:numPr>
                <w:ilvl w:val="0"/>
                <w:numId w:val="17"/>
              </w:numPr>
              <w:ind w:left="346" w:hanging="283"/>
              <w:rPr>
                <w:rFonts w:ascii="Times New Roman" w:hAnsi="Times New Roman" w:cs="Times New Roman"/>
                <w:i/>
                <w:color w:val="0070C0"/>
              </w:rPr>
            </w:pPr>
            <w:r w:rsidRPr="004B40AD">
              <w:rPr>
                <w:rFonts w:ascii="Times New Roman" w:hAnsi="Times New Roman" w:cs="Times New Roman"/>
                <w:i/>
                <w:color w:val="0070C0"/>
              </w:rPr>
              <w:t>komunikācijas trūkums starp projekta vadības un augstākās izglītības institūciju vadību,</w:t>
            </w:r>
          </w:p>
          <w:p w14:paraId="2C53F86C" w14:textId="453C7BE0" w:rsidR="00DB41B8" w:rsidRPr="004B40AD" w:rsidRDefault="00DB41B8" w:rsidP="0005391F">
            <w:pPr>
              <w:pStyle w:val="ListParagraph"/>
              <w:numPr>
                <w:ilvl w:val="0"/>
                <w:numId w:val="17"/>
              </w:numPr>
              <w:ind w:left="346" w:hanging="283"/>
              <w:rPr>
                <w:rFonts w:ascii="Times New Roman" w:hAnsi="Times New Roman" w:cs="Times New Roman"/>
                <w:i/>
                <w:color w:val="0070C0"/>
              </w:rPr>
            </w:pPr>
            <w:r w:rsidRPr="004B40AD">
              <w:rPr>
                <w:rFonts w:ascii="Times New Roman" w:hAnsi="Times New Roman" w:cs="Times New Roman"/>
                <w:i/>
                <w:color w:val="0070C0"/>
              </w:rPr>
              <w:t>…</w:t>
            </w:r>
          </w:p>
        </w:tc>
        <w:tc>
          <w:tcPr>
            <w:tcW w:w="2126" w:type="dxa"/>
          </w:tcPr>
          <w:p w14:paraId="2C6E1443" w14:textId="77777777" w:rsidR="00A027D0" w:rsidRPr="004B40AD" w:rsidRDefault="00A027D0" w:rsidP="00193D77">
            <w:pPr>
              <w:rPr>
                <w:rFonts w:ascii="Times New Roman" w:hAnsi="Times New Roman" w:cs="Times New Roman"/>
                <w:color w:val="0000FF"/>
              </w:rPr>
            </w:pPr>
          </w:p>
        </w:tc>
        <w:tc>
          <w:tcPr>
            <w:tcW w:w="2126" w:type="dxa"/>
          </w:tcPr>
          <w:p w14:paraId="160C1DB1" w14:textId="77777777" w:rsidR="00A027D0" w:rsidRPr="004B40AD" w:rsidRDefault="00A027D0" w:rsidP="00193D77">
            <w:pPr>
              <w:rPr>
                <w:rFonts w:ascii="Times New Roman" w:hAnsi="Times New Roman" w:cs="Times New Roman"/>
              </w:rPr>
            </w:pPr>
          </w:p>
        </w:tc>
        <w:tc>
          <w:tcPr>
            <w:tcW w:w="2806" w:type="dxa"/>
          </w:tcPr>
          <w:p w14:paraId="69DBD07C" w14:textId="77777777" w:rsidR="00A027D0" w:rsidRPr="004B40AD" w:rsidRDefault="00A027D0" w:rsidP="00193D77">
            <w:pPr>
              <w:rPr>
                <w:rFonts w:ascii="Times New Roman" w:hAnsi="Times New Roman" w:cs="Times New Roman"/>
              </w:rPr>
            </w:pPr>
          </w:p>
        </w:tc>
      </w:tr>
      <w:tr w:rsidR="00A027D0" w:rsidRPr="004B40AD" w14:paraId="7A47302B" w14:textId="77777777" w:rsidTr="00202E54">
        <w:tc>
          <w:tcPr>
            <w:tcW w:w="704" w:type="dxa"/>
          </w:tcPr>
          <w:p w14:paraId="3BFC181D" w14:textId="5B56C162" w:rsidR="00A027D0" w:rsidRPr="004B40AD" w:rsidRDefault="00A027D0" w:rsidP="00193D77">
            <w:pPr>
              <w:rPr>
                <w:rFonts w:ascii="Times New Roman" w:hAnsi="Times New Roman" w:cs="Times New Roman"/>
                <w:color w:val="0070C0"/>
              </w:rPr>
            </w:pPr>
            <w:r w:rsidRPr="004B40AD">
              <w:rPr>
                <w:rFonts w:ascii="Times New Roman" w:hAnsi="Times New Roman" w:cs="Times New Roman"/>
                <w:color w:val="0070C0"/>
              </w:rPr>
              <w:t>2.</w:t>
            </w:r>
          </w:p>
        </w:tc>
        <w:tc>
          <w:tcPr>
            <w:tcW w:w="2552" w:type="dxa"/>
          </w:tcPr>
          <w:p w14:paraId="0F6B4CC0" w14:textId="71875E43" w:rsidR="00687E70" w:rsidRPr="009F0323" w:rsidRDefault="00F74662" w:rsidP="00687E70">
            <w:pPr>
              <w:pStyle w:val="CommentText"/>
              <w:rPr>
                <w:rFonts w:ascii="Times New Roman" w:hAnsi="Times New Roman" w:cs="Times New Roman"/>
                <w:sz w:val="22"/>
                <w:szCs w:val="22"/>
              </w:rPr>
            </w:pPr>
            <w:r w:rsidRPr="009F0323">
              <w:rPr>
                <w:rFonts w:ascii="Times New Roman" w:hAnsi="Times New Roman" w:cs="Times New Roman"/>
                <w:sz w:val="22"/>
                <w:szCs w:val="22"/>
              </w:rPr>
              <w:t>F</w:t>
            </w:r>
            <w:r w:rsidR="00687E70" w:rsidRPr="009F0323">
              <w:rPr>
                <w:rFonts w:ascii="Times New Roman" w:hAnsi="Times New Roman" w:cs="Times New Roman"/>
                <w:sz w:val="22"/>
                <w:szCs w:val="22"/>
              </w:rPr>
              <w:t>inanšu riski</w:t>
            </w:r>
          </w:p>
          <w:p w14:paraId="5135D698" w14:textId="49103FC5" w:rsidR="00A027D0" w:rsidRPr="009F0323" w:rsidRDefault="00A027D0" w:rsidP="00687E70">
            <w:pPr>
              <w:rPr>
                <w:rFonts w:ascii="Times New Roman" w:hAnsi="Times New Roman" w:cs="Times New Roman"/>
              </w:rPr>
            </w:pPr>
            <w:r w:rsidRPr="009F0323">
              <w:rPr>
                <w:rFonts w:ascii="Times New Roman" w:hAnsi="Times New Roman" w:cs="Times New Roman"/>
              </w:rPr>
              <w:t xml:space="preserve"> </w:t>
            </w:r>
          </w:p>
        </w:tc>
        <w:tc>
          <w:tcPr>
            <w:tcW w:w="4536" w:type="dxa"/>
          </w:tcPr>
          <w:p w14:paraId="197658B1" w14:textId="77777777" w:rsidR="00A027D0" w:rsidRPr="004B40AD" w:rsidRDefault="00A027D0" w:rsidP="00193D77">
            <w:pPr>
              <w:rPr>
                <w:rFonts w:ascii="Times New Roman" w:hAnsi="Times New Roman" w:cs="Times New Roman"/>
                <w:i/>
                <w:color w:val="0070C0"/>
              </w:rPr>
            </w:pPr>
            <w:r w:rsidRPr="004B40AD">
              <w:rPr>
                <w:rFonts w:ascii="Times New Roman" w:hAnsi="Times New Roman" w:cs="Times New Roman"/>
                <w:i/>
                <w:color w:val="0070C0"/>
              </w:rPr>
              <w:t>Piemēram:</w:t>
            </w:r>
          </w:p>
          <w:p w14:paraId="741EA429" w14:textId="77777777" w:rsidR="003B1243" w:rsidRPr="004B40AD" w:rsidRDefault="003B1243" w:rsidP="0005391F">
            <w:pPr>
              <w:pStyle w:val="ListParagraph"/>
              <w:numPr>
                <w:ilvl w:val="0"/>
                <w:numId w:val="18"/>
              </w:numPr>
              <w:ind w:left="346" w:hanging="283"/>
              <w:rPr>
                <w:rFonts w:ascii="Times New Roman" w:hAnsi="Times New Roman" w:cs="Times New Roman"/>
                <w:i/>
                <w:color w:val="0070C0"/>
              </w:rPr>
            </w:pPr>
            <w:r w:rsidRPr="004B40AD">
              <w:rPr>
                <w:rFonts w:ascii="Times New Roman" w:hAnsi="Times New Roman" w:cs="Times New Roman"/>
                <w:i/>
                <w:color w:val="0070C0"/>
              </w:rPr>
              <w:t xml:space="preserve">neatbilstoši saplānota finanšu plūsma, </w:t>
            </w:r>
          </w:p>
          <w:p w14:paraId="6E49F58D" w14:textId="77777777" w:rsidR="003B1243" w:rsidRPr="004B40AD" w:rsidRDefault="003B1243" w:rsidP="0005391F">
            <w:pPr>
              <w:pStyle w:val="ListParagraph"/>
              <w:numPr>
                <w:ilvl w:val="0"/>
                <w:numId w:val="18"/>
              </w:numPr>
              <w:ind w:left="346" w:hanging="283"/>
              <w:rPr>
                <w:rFonts w:ascii="Times New Roman" w:hAnsi="Times New Roman" w:cs="Times New Roman"/>
                <w:i/>
                <w:color w:val="0070C0"/>
              </w:rPr>
            </w:pPr>
            <w:r w:rsidRPr="004B40AD">
              <w:rPr>
                <w:rFonts w:ascii="Times New Roman" w:hAnsi="Times New Roman" w:cs="Times New Roman"/>
                <w:i/>
                <w:color w:val="0070C0"/>
              </w:rPr>
              <w:t xml:space="preserve">uzskaites/ grāmatojumu risks, </w:t>
            </w:r>
          </w:p>
          <w:p w14:paraId="24F3427A" w14:textId="77777777" w:rsidR="00DB41B8" w:rsidRPr="004B40AD" w:rsidRDefault="003B1243" w:rsidP="0005391F">
            <w:pPr>
              <w:pStyle w:val="ListParagraph"/>
              <w:numPr>
                <w:ilvl w:val="0"/>
                <w:numId w:val="18"/>
              </w:numPr>
              <w:ind w:left="346" w:hanging="283"/>
              <w:rPr>
                <w:rFonts w:ascii="Times New Roman" w:hAnsi="Times New Roman" w:cs="Times New Roman"/>
                <w:i/>
                <w:color w:val="0070C0"/>
              </w:rPr>
            </w:pPr>
            <w:r w:rsidRPr="004B40AD">
              <w:rPr>
                <w:rFonts w:ascii="Times New Roman" w:hAnsi="Times New Roman" w:cs="Times New Roman"/>
                <w:i/>
                <w:color w:val="0070C0"/>
              </w:rPr>
              <w:t>iespējamā izmaksu sadārdzinājuma risks</w:t>
            </w:r>
            <w:r w:rsidR="00DB41B8" w:rsidRPr="004B40AD">
              <w:rPr>
                <w:rFonts w:ascii="Times New Roman" w:hAnsi="Times New Roman" w:cs="Times New Roman"/>
                <w:i/>
                <w:color w:val="0070C0"/>
              </w:rPr>
              <w:t>,</w:t>
            </w:r>
          </w:p>
          <w:p w14:paraId="44C72DA8" w14:textId="278E83EC" w:rsidR="00A027D0" w:rsidRPr="004B40AD" w:rsidRDefault="00BD117A" w:rsidP="0005391F">
            <w:pPr>
              <w:pStyle w:val="ListParagraph"/>
              <w:numPr>
                <w:ilvl w:val="0"/>
                <w:numId w:val="18"/>
              </w:numPr>
              <w:ind w:left="346" w:hanging="283"/>
              <w:rPr>
                <w:rFonts w:ascii="Times New Roman" w:hAnsi="Times New Roman" w:cs="Times New Roman"/>
                <w:i/>
                <w:color w:val="0070C0"/>
              </w:rPr>
            </w:pPr>
            <w:r w:rsidRPr="004B40AD">
              <w:rPr>
                <w:rFonts w:ascii="Times New Roman" w:hAnsi="Times New Roman" w:cs="Times New Roman"/>
                <w:i/>
                <w:color w:val="0070C0"/>
              </w:rPr>
              <w:t xml:space="preserve">... </w:t>
            </w:r>
          </w:p>
        </w:tc>
        <w:tc>
          <w:tcPr>
            <w:tcW w:w="2126" w:type="dxa"/>
          </w:tcPr>
          <w:p w14:paraId="282F7095" w14:textId="77777777" w:rsidR="00A027D0" w:rsidRPr="004B40AD" w:rsidRDefault="00A027D0" w:rsidP="00193D77">
            <w:pPr>
              <w:rPr>
                <w:rFonts w:ascii="Times New Roman" w:hAnsi="Times New Roman" w:cs="Times New Roman"/>
                <w:color w:val="0000FF"/>
              </w:rPr>
            </w:pPr>
          </w:p>
        </w:tc>
        <w:tc>
          <w:tcPr>
            <w:tcW w:w="2126" w:type="dxa"/>
          </w:tcPr>
          <w:p w14:paraId="3EFEC2D8" w14:textId="77777777" w:rsidR="00A027D0" w:rsidRPr="004B40AD" w:rsidRDefault="00A027D0" w:rsidP="00193D77">
            <w:pPr>
              <w:rPr>
                <w:rFonts w:ascii="Times New Roman" w:hAnsi="Times New Roman" w:cs="Times New Roman"/>
              </w:rPr>
            </w:pPr>
          </w:p>
        </w:tc>
        <w:tc>
          <w:tcPr>
            <w:tcW w:w="2806" w:type="dxa"/>
          </w:tcPr>
          <w:p w14:paraId="4E85B395" w14:textId="77777777" w:rsidR="00A027D0" w:rsidRPr="004B40AD" w:rsidRDefault="00A027D0" w:rsidP="00193D77">
            <w:pPr>
              <w:rPr>
                <w:rFonts w:ascii="Times New Roman" w:hAnsi="Times New Roman" w:cs="Times New Roman"/>
              </w:rPr>
            </w:pPr>
          </w:p>
        </w:tc>
      </w:tr>
      <w:tr w:rsidR="00DB41B8" w:rsidRPr="004B40AD" w14:paraId="2BF89DEC" w14:textId="77777777" w:rsidTr="00202E54">
        <w:tc>
          <w:tcPr>
            <w:tcW w:w="704" w:type="dxa"/>
          </w:tcPr>
          <w:p w14:paraId="3D8DD95B" w14:textId="234A023C" w:rsidR="00DB41B8" w:rsidRPr="004B40AD" w:rsidRDefault="00DB41B8" w:rsidP="00193D77">
            <w:pPr>
              <w:rPr>
                <w:rFonts w:ascii="Times New Roman" w:hAnsi="Times New Roman" w:cs="Times New Roman"/>
                <w:color w:val="0070C0"/>
              </w:rPr>
            </w:pPr>
            <w:r w:rsidRPr="004B40AD">
              <w:rPr>
                <w:rFonts w:ascii="Times New Roman" w:hAnsi="Times New Roman" w:cs="Times New Roman"/>
                <w:color w:val="0070C0"/>
              </w:rPr>
              <w:t>3.</w:t>
            </w:r>
          </w:p>
        </w:tc>
        <w:tc>
          <w:tcPr>
            <w:tcW w:w="2552" w:type="dxa"/>
          </w:tcPr>
          <w:p w14:paraId="05D84790" w14:textId="545EC640" w:rsidR="00DB41B8" w:rsidRPr="009F0323" w:rsidRDefault="00DB41B8" w:rsidP="00687E70">
            <w:pPr>
              <w:pStyle w:val="CommentText"/>
              <w:rPr>
                <w:rFonts w:ascii="Times New Roman" w:hAnsi="Times New Roman" w:cs="Times New Roman"/>
                <w:sz w:val="22"/>
                <w:szCs w:val="22"/>
              </w:rPr>
            </w:pPr>
            <w:r w:rsidRPr="009F0323">
              <w:rPr>
                <w:rFonts w:ascii="Times New Roman" w:hAnsi="Times New Roman" w:cs="Times New Roman"/>
                <w:sz w:val="22"/>
                <w:szCs w:val="22"/>
              </w:rPr>
              <w:t>Īstenošanas riski</w:t>
            </w:r>
          </w:p>
        </w:tc>
        <w:tc>
          <w:tcPr>
            <w:tcW w:w="4536" w:type="dxa"/>
          </w:tcPr>
          <w:p w14:paraId="37A8E61F" w14:textId="77777777" w:rsidR="00DB41B8" w:rsidRPr="004B40AD" w:rsidRDefault="00DB41B8" w:rsidP="00193D77">
            <w:pPr>
              <w:rPr>
                <w:rFonts w:ascii="Times New Roman" w:hAnsi="Times New Roman" w:cs="Times New Roman"/>
                <w:i/>
                <w:color w:val="0070C0"/>
              </w:rPr>
            </w:pPr>
            <w:r w:rsidRPr="004B40AD">
              <w:rPr>
                <w:rFonts w:ascii="Times New Roman" w:hAnsi="Times New Roman" w:cs="Times New Roman"/>
                <w:i/>
                <w:color w:val="0070C0"/>
              </w:rPr>
              <w:t>Piemēram:</w:t>
            </w:r>
          </w:p>
          <w:p w14:paraId="72F1B6E4" w14:textId="06B6AD77" w:rsidR="00DB41B8" w:rsidRPr="004B40AD" w:rsidRDefault="00DB41B8" w:rsidP="00DB41B8">
            <w:pPr>
              <w:rPr>
                <w:rFonts w:ascii="Times New Roman" w:hAnsi="Times New Roman" w:cs="Times New Roman"/>
                <w:i/>
                <w:color w:val="0070C0"/>
              </w:rPr>
            </w:pPr>
            <w:r w:rsidRPr="004B40AD">
              <w:rPr>
                <w:rFonts w:ascii="Times New Roman" w:hAnsi="Times New Roman" w:cs="Times New Roman"/>
                <w:i/>
                <w:color w:val="0070C0"/>
              </w:rPr>
              <w:t>-</w:t>
            </w:r>
            <w:r w:rsidR="00BD117A" w:rsidRPr="004B40AD">
              <w:rPr>
                <w:rFonts w:ascii="Times New Roman" w:hAnsi="Times New Roman" w:cs="Times New Roman"/>
                <w:i/>
                <w:color w:val="0070C0"/>
              </w:rPr>
              <w:t xml:space="preserve"> </w:t>
            </w:r>
            <w:r w:rsidRPr="004B40AD">
              <w:rPr>
                <w:rFonts w:ascii="Times New Roman" w:hAnsi="Times New Roman" w:cs="Times New Roman"/>
                <w:i/>
                <w:color w:val="0070C0"/>
              </w:rPr>
              <w:t>neprecīza darbību plānošana;</w:t>
            </w:r>
          </w:p>
          <w:p w14:paraId="3E02486E" w14:textId="0C27CA46" w:rsidR="00DB41B8" w:rsidRPr="004B40AD" w:rsidRDefault="00DB41B8" w:rsidP="00DB41B8">
            <w:pPr>
              <w:rPr>
                <w:rFonts w:ascii="Times New Roman" w:hAnsi="Times New Roman" w:cs="Times New Roman"/>
                <w:i/>
                <w:color w:val="0070C0"/>
              </w:rPr>
            </w:pPr>
            <w:r w:rsidRPr="004B40AD">
              <w:rPr>
                <w:rFonts w:ascii="Times New Roman" w:hAnsi="Times New Roman" w:cs="Times New Roman"/>
                <w:i/>
                <w:color w:val="0070C0"/>
              </w:rPr>
              <w:t>-</w:t>
            </w:r>
            <w:r w:rsidR="00BD117A" w:rsidRPr="004B40AD">
              <w:rPr>
                <w:rFonts w:ascii="Times New Roman" w:hAnsi="Times New Roman" w:cs="Times New Roman"/>
                <w:i/>
                <w:color w:val="0070C0"/>
              </w:rPr>
              <w:t xml:space="preserve"> </w:t>
            </w:r>
            <w:r w:rsidRPr="004B40AD">
              <w:rPr>
                <w:rFonts w:ascii="Times New Roman" w:hAnsi="Times New Roman" w:cs="Times New Roman"/>
                <w:i/>
                <w:color w:val="0070C0"/>
              </w:rPr>
              <w:t>projekta ieviešanas iekļaušanās paredzētajā laika grafikā;</w:t>
            </w:r>
          </w:p>
          <w:p w14:paraId="78A18AAF" w14:textId="0D15CC60" w:rsidR="00DB41B8" w:rsidRPr="004B40AD" w:rsidRDefault="00DB41B8" w:rsidP="00DB41B8">
            <w:pPr>
              <w:rPr>
                <w:rFonts w:ascii="Times New Roman" w:hAnsi="Times New Roman" w:cs="Times New Roman"/>
                <w:i/>
                <w:color w:val="0070C0"/>
              </w:rPr>
            </w:pPr>
            <w:r w:rsidRPr="004B40AD">
              <w:rPr>
                <w:rFonts w:ascii="Times New Roman" w:hAnsi="Times New Roman" w:cs="Times New Roman"/>
                <w:i/>
                <w:color w:val="0070C0"/>
              </w:rPr>
              <w:t>-</w:t>
            </w:r>
            <w:r w:rsidR="00BD117A" w:rsidRPr="004B40AD">
              <w:rPr>
                <w:rFonts w:ascii="Times New Roman" w:hAnsi="Times New Roman" w:cs="Times New Roman"/>
                <w:i/>
                <w:color w:val="0070C0"/>
              </w:rPr>
              <w:t xml:space="preserve"> </w:t>
            </w:r>
            <w:r w:rsidRPr="004B40AD">
              <w:rPr>
                <w:rFonts w:ascii="Times New Roman" w:hAnsi="Times New Roman" w:cs="Times New Roman"/>
                <w:i/>
                <w:color w:val="0070C0"/>
              </w:rPr>
              <w:t>projekta mērķa grupas piesaiste un atlase;</w:t>
            </w:r>
          </w:p>
          <w:p w14:paraId="68525CE6" w14:textId="73C60805" w:rsidR="00DB41B8" w:rsidRPr="004B40AD" w:rsidRDefault="00DB41B8" w:rsidP="00DB41B8">
            <w:pPr>
              <w:rPr>
                <w:rFonts w:ascii="Times New Roman" w:hAnsi="Times New Roman" w:cs="Times New Roman"/>
                <w:i/>
                <w:color w:val="0070C0"/>
              </w:rPr>
            </w:pPr>
            <w:r w:rsidRPr="004B40AD">
              <w:rPr>
                <w:rFonts w:ascii="Times New Roman" w:hAnsi="Times New Roman" w:cs="Times New Roman"/>
                <w:i/>
                <w:color w:val="0070C0"/>
              </w:rPr>
              <w:t>-</w:t>
            </w:r>
            <w:r w:rsidR="00BD117A" w:rsidRPr="004B40AD">
              <w:rPr>
                <w:rFonts w:ascii="Times New Roman" w:hAnsi="Times New Roman" w:cs="Times New Roman"/>
                <w:i/>
                <w:color w:val="0070C0"/>
              </w:rPr>
              <w:t xml:space="preserve"> </w:t>
            </w:r>
            <w:r w:rsidRPr="004B40AD">
              <w:rPr>
                <w:rFonts w:ascii="Times New Roman" w:hAnsi="Times New Roman" w:cs="Times New Roman"/>
                <w:i/>
                <w:color w:val="0070C0"/>
              </w:rPr>
              <w:t>komunikācija un sadarbība starp iekšējām struktūrvienībām;</w:t>
            </w:r>
          </w:p>
          <w:p w14:paraId="3AC2D12D" w14:textId="4C7740A8" w:rsidR="00DB41B8" w:rsidRPr="004B40AD" w:rsidRDefault="00DB41B8" w:rsidP="00DB41B8">
            <w:pPr>
              <w:rPr>
                <w:rFonts w:ascii="Times New Roman" w:hAnsi="Times New Roman" w:cs="Times New Roman"/>
                <w:i/>
                <w:color w:val="0070C0"/>
              </w:rPr>
            </w:pPr>
            <w:r w:rsidRPr="004B40AD">
              <w:rPr>
                <w:rFonts w:ascii="Times New Roman" w:hAnsi="Times New Roman" w:cs="Times New Roman"/>
                <w:i/>
                <w:color w:val="0070C0"/>
              </w:rPr>
              <w:t>-</w:t>
            </w:r>
            <w:r w:rsidR="00BD117A" w:rsidRPr="004B40AD">
              <w:rPr>
                <w:rFonts w:ascii="Times New Roman" w:hAnsi="Times New Roman" w:cs="Times New Roman"/>
                <w:i/>
                <w:color w:val="0070C0"/>
              </w:rPr>
              <w:t xml:space="preserve"> </w:t>
            </w:r>
            <w:r w:rsidRPr="004B40AD">
              <w:rPr>
                <w:rFonts w:ascii="Times New Roman" w:hAnsi="Times New Roman" w:cs="Times New Roman"/>
                <w:i/>
                <w:color w:val="0070C0"/>
              </w:rPr>
              <w:t xml:space="preserve"> </w:t>
            </w:r>
            <w:r w:rsidR="00BD117A" w:rsidRPr="004B40AD">
              <w:rPr>
                <w:rFonts w:ascii="Times New Roman" w:hAnsi="Times New Roman" w:cs="Times New Roman"/>
                <w:i/>
                <w:color w:val="0070C0"/>
              </w:rPr>
              <w:t>sekmīga projekta mērķa grupas iesaiste projekta īstenotāja akadēmiskā darbā</w:t>
            </w:r>
            <w:r w:rsidRPr="004B40AD">
              <w:rPr>
                <w:rFonts w:ascii="Times New Roman" w:hAnsi="Times New Roman" w:cs="Times New Roman"/>
                <w:i/>
                <w:color w:val="0070C0"/>
              </w:rPr>
              <w:t>;</w:t>
            </w:r>
          </w:p>
          <w:p w14:paraId="07EF369B" w14:textId="67FF5ADF" w:rsidR="00BD117A" w:rsidRPr="004B40AD" w:rsidRDefault="00BD117A" w:rsidP="00DB41B8">
            <w:pPr>
              <w:rPr>
                <w:rFonts w:ascii="Times New Roman" w:hAnsi="Times New Roman" w:cs="Times New Roman"/>
                <w:i/>
                <w:color w:val="0070C0"/>
              </w:rPr>
            </w:pPr>
            <w:r w:rsidRPr="004B40AD">
              <w:rPr>
                <w:rFonts w:ascii="Times New Roman" w:hAnsi="Times New Roman" w:cs="Times New Roman"/>
                <w:i/>
                <w:color w:val="0070C0"/>
              </w:rPr>
              <w:t>- izglītības iestāžu atlase stažēšanās pasākumu nodrošināšanai.</w:t>
            </w:r>
          </w:p>
          <w:p w14:paraId="553E0813" w14:textId="1C894711" w:rsidR="00DB41B8" w:rsidRPr="004B40AD" w:rsidRDefault="00BD117A" w:rsidP="00193D77">
            <w:pPr>
              <w:rPr>
                <w:rFonts w:ascii="Times New Roman" w:hAnsi="Times New Roman" w:cs="Times New Roman"/>
                <w:i/>
                <w:color w:val="0070C0"/>
              </w:rPr>
            </w:pPr>
            <w:r w:rsidRPr="004B40AD">
              <w:rPr>
                <w:rFonts w:ascii="Times New Roman" w:hAnsi="Times New Roman" w:cs="Times New Roman"/>
                <w:i/>
                <w:color w:val="0070C0"/>
              </w:rPr>
              <w:t xml:space="preserve">- </w:t>
            </w:r>
            <w:r w:rsidR="00176CFD">
              <w:rPr>
                <w:rFonts w:ascii="Times New Roman" w:hAnsi="Times New Roman" w:cs="Times New Roman"/>
                <w:i/>
                <w:color w:val="0070C0"/>
              </w:rPr>
              <w:t>…</w:t>
            </w:r>
          </w:p>
        </w:tc>
        <w:tc>
          <w:tcPr>
            <w:tcW w:w="2126" w:type="dxa"/>
          </w:tcPr>
          <w:p w14:paraId="47C8938C" w14:textId="77777777" w:rsidR="00DB41B8" w:rsidRPr="004B40AD" w:rsidRDefault="00DB41B8" w:rsidP="00193D77">
            <w:pPr>
              <w:rPr>
                <w:rFonts w:ascii="Times New Roman" w:hAnsi="Times New Roman" w:cs="Times New Roman"/>
                <w:color w:val="0000FF"/>
              </w:rPr>
            </w:pPr>
          </w:p>
        </w:tc>
        <w:tc>
          <w:tcPr>
            <w:tcW w:w="2126" w:type="dxa"/>
          </w:tcPr>
          <w:p w14:paraId="74D1491C" w14:textId="77777777" w:rsidR="00DB41B8" w:rsidRPr="004B40AD" w:rsidRDefault="00DB41B8" w:rsidP="00193D77">
            <w:pPr>
              <w:rPr>
                <w:rFonts w:ascii="Times New Roman" w:hAnsi="Times New Roman" w:cs="Times New Roman"/>
              </w:rPr>
            </w:pPr>
          </w:p>
        </w:tc>
        <w:tc>
          <w:tcPr>
            <w:tcW w:w="2806" w:type="dxa"/>
          </w:tcPr>
          <w:p w14:paraId="1BEE9C8D" w14:textId="77777777" w:rsidR="00DB41B8" w:rsidRPr="004B40AD" w:rsidRDefault="00DB41B8" w:rsidP="00193D77">
            <w:pPr>
              <w:rPr>
                <w:rFonts w:ascii="Times New Roman" w:hAnsi="Times New Roman" w:cs="Times New Roman"/>
              </w:rPr>
            </w:pPr>
          </w:p>
        </w:tc>
      </w:tr>
      <w:tr w:rsidR="00A027D0" w:rsidRPr="004B40AD" w14:paraId="3A42F7C2" w14:textId="77777777" w:rsidTr="00202E54">
        <w:tc>
          <w:tcPr>
            <w:tcW w:w="704" w:type="dxa"/>
          </w:tcPr>
          <w:p w14:paraId="180FE80C" w14:textId="2167B207" w:rsidR="00A027D0" w:rsidRPr="004B40AD" w:rsidRDefault="008E1BE1" w:rsidP="00193D77">
            <w:pPr>
              <w:rPr>
                <w:rFonts w:ascii="Times New Roman" w:hAnsi="Times New Roman" w:cs="Times New Roman"/>
                <w:color w:val="0070C0"/>
              </w:rPr>
            </w:pPr>
            <w:r>
              <w:rPr>
                <w:rFonts w:ascii="Times New Roman" w:hAnsi="Times New Roman" w:cs="Times New Roman"/>
                <w:color w:val="0070C0"/>
              </w:rPr>
              <w:t>4</w:t>
            </w:r>
            <w:r w:rsidR="00A027D0" w:rsidRPr="004B40AD">
              <w:rPr>
                <w:rFonts w:ascii="Times New Roman" w:hAnsi="Times New Roman" w:cs="Times New Roman"/>
                <w:color w:val="0070C0"/>
              </w:rPr>
              <w:t>.</w:t>
            </w:r>
          </w:p>
        </w:tc>
        <w:tc>
          <w:tcPr>
            <w:tcW w:w="2552" w:type="dxa"/>
          </w:tcPr>
          <w:p w14:paraId="3545C2BE" w14:textId="14BC2A09" w:rsidR="00A027D0" w:rsidRPr="009F0323" w:rsidRDefault="00F74662" w:rsidP="00F74662">
            <w:pPr>
              <w:rPr>
                <w:rFonts w:ascii="Times New Roman" w:hAnsi="Times New Roman" w:cs="Times New Roman"/>
              </w:rPr>
            </w:pPr>
            <w:r w:rsidRPr="009F0323">
              <w:rPr>
                <w:rFonts w:ascii="Times New Roman" w:hAnsi="Times New Roman" w:cs="Times New Roman"/>
              </w:rPr>
              <w:t>J</w:t>
            </w:r>
            <w:r w:rsidR="00687E70" w:rsidRPr="009F0323">
              <w:rPr>
                <w:rFonts w:ascii="Times New Roman" w:hAnsi="Times New Roman" w:cs="Times New Roman"/>
              </w:rPr>
              <w:t>uridisk</w:t>
            </w:r>
            <w:r w:rsidRPr="009F0323">
              <w:rPr>
                <w:rFonts w:ascii="Times New Roman" w:hAnsi="Times New Roman" w:cs="Times New Roman"/>
              </w:rPr>
              <w:t>ie riski</w:t>
            </w:r>
          </w:p>
        </w:tc>
        <w:tc>
          <w:tcPr>
            <w:tcW w:w="4536" w:type="dxa"/>
          </w:tcPr>
          <w:p w14:paraId="504CB735" w14:textId="77777777" w:rsidR="00A027D0" w:rsidRPr="004B40AD" w:rsidRDefault="00A027D0" w:rsidP="00193D77">
            <w:pPr>
              <w:rPr>
                <w:rFonts w:ascii="Times New Roman" w:hAnsi="Times New Roman" w:cs="Times New Roman"/>
                <w:i/>
                <w:color w:val="0070C0"/>
              </w:rPr>
            </w:pPr>
            <w:r w:rsidRPr="004B40AD">
              <w:rPr>
                <w:rFonts w:ascii="Times New Roman" w:hAnsi="Times New Roman" w:cs="Times New Roman"/>
                <w:i/>
                <w:color w:val="0070C0"/>
              </w:rPr>
              <w:t>Piemēram:</w:t>
            </w:r>
          </w:p>
          <w:p w14:paraId="35AA182F" w14:textId="77777777" w:rsidR="003B1243" w:rsidRPr="004B40AD" w:rsidRDefault="003B1243" w:rsidP="0005391F">
            <w:pPr>
              <w:pStyle w:val="ListParagraph"/>
              <w:numPr>
                <w:ilvl w:val="0"/>
                <w:numId w:val="19"/>
              </w:numPr>
              <w:ind w:left="346" w:hanging="283"/>
              <w:rPr>
                <w:rFonts w:ascii="Times New Roman" w:hAnsi="Times New Roman" w:cs="Times New Roman"/>
                <w:i/>
                <w:color w:val="0070C0"/>
              </w:rPr>
            </w:pPr>
            <w:r w:rsidRPr="004B40AD">
              <w:rPr>
                <w:rFonts w:ascii="Times New Roman" w:hAnsi="Times New Roman" w:cs="Times New Roman"/>
                <w:i/>
                <w:color w:val="0070C0"/>
              </w:rPr>
              <w:t>līgumsaistību neievērošana,</w:t>
            </w:r>
          </w:p>
          <w:p w14:paraId="2A73DB9D" w14:textId="77777777" w:rsidR="00BD117A" w:rsidRPr="004B40AD" w:rsidRDefault="003B1243" w:rsidP="0005391F">
            <w:pPr>
              <w:pStyle w:val="ListParagraph"/>
              <w:numPr>
                <w:ilvl w:val="0"/>
                <w:numId w:val="19"/>
              </w:numPr>
              <w:ind w:left="346" w:hanging="283"/>
              <w:rPr>
                <w:rFonts w:ascii="Times New Roman" w:hAnsi="Times New Roman" w:cs="Times New Roman"/>
                <w:i/>
                <w:color w:val="0070C0"/>
              </w:rPr>
            </w:pPr>
            <w:r w:rsidRPr="004B40AD">
              <w:rPr>
                <w:rFonts w:ascii="Times New Roman" w:hAnsi="Times New Roman" w:cs="Times New Roman"/>
                <w:i/>
                <w:color w:val="0070C0"/>
              </w:rPr>
              <w:t>neatbilstoša iepirkuma procedūras veikšana</w:t>
            </w:r>
            <w:r w:rsidR="00BD117A" w:rsidRPr="004B40AD">
              <w:rPr>
                <w:rFonts w:ascii="Times New Roman" w:hAnsi="Times New Roman" w:cs="Times New Roman"/>
                <w:i/>
                <w:color w:val="0070C0"/>
              </w:rPr>
              <w:t>,</w:t>
            </w:r>
          </w:p>
          <w:p w14:paraId="64BA5951" w14:textId="22258059" w:rsidR="00A027D0" w:rsidRPr="004B40AD" w:rsidRDefault="00BD117A" w:rsidP="00BD117A">
            <w:pPr>
              <w:pStyle w:val="ListParagraph"/>
              <w:numPr>
                <w:ilvl w:val="0"/>
                <w:numId w:val="19"/>
              </w:numPr>
              <w:ind w:left="346" w:hanging="283"/>
              <w:rPr>
                <w:rFonts w:ascii="Times New Roman" w:hAnsi="Times New Roman" w:cs="Times New Roman"/>
                <w:i/>
                <w:color w:val="0070C0"/>
              </w:rPr>
            </w:pPr>
            <w:r w:rsidRPr="004B40AD">
              <w:rPr>
                <w:rFonts w:ascii="Times New Roman" w:hAnsi="Times New Roman" w:cs="Times New Roman"/>
                <w:i/>
                <w:color w:val="0070C0"/>
              </w:rPr>
              <w:t>…</w:t>
            </w:r>
          </w:p>
        </w:tc>
        <w:tc>
          <w:tcPr>
            <w:tcW w:w="2126" w:type="dxa"/>
          </w:tcPr>
          <w:p w14:paraId="5C01587C" w14:textId="77777777" w:rsidR="00A027D0" w:rsidRPr="004B40AD" w:rsidRDefault="00A027D0" w:rsidP="00193D77">
            <w:pPr>
              <w:rPr>
                <w:rFonts w:ascii="Times New Roman" w:hAnsi="Times New Roman" w:cs="Times New Roman"/>
                <w:color w:val="0000FF"/>
              </w:rPr>
            </w:pPr>
          </w:p>
        </w:tc>
        <w:tc>
          <w:tcPr>
            <w:tcW w:w="2126" w:type="dxa"/>
          </w:tcPr>
          <w:p w14:paraId="3AAC61A4" w14:textId="77777777" w:rsidR="00A027D0" w:rsidRPr="004B40AD" w:rsidRDefault="00A027D0" w:rsidP="00193D77">
            <w:pPr>
              <w:rPr>
                <w:rFonts w:ascii="Times New Roman" w:hAnsi="Times New Roman" w:cs="Times New Roman"/>
              </w:rPr>
            </w:pPr>
          </w:p>
        </w:tc>
        <w:tc>
          <w:tcPr>
            <w:tcW w:w="2806" w:type="dxa"/>
          </w:tcPr>
          <w:p w14:paraId="022AAD32" w14:textId="77777777" w:rsidR="00A027D0" w:rsidRPr="004B40AD" w:rsidRDefault="00A027D0" w:rsidP="00193D77">
            <w:pPr>
              <w:rPr>
                <w:rFonts w:ascii="Times New Roman" w:hAnsi="Times New Roman" w:cs="Times New Roman"/>
              </w:rPr>
            </w:pPr>
          </w:p>
        </w:tc>
      </w:tr>
      <w:tr w:rsidR="00A027D0" w:rsidRPr="004B40AD" w14:paraId="1AA6FE59" w14:textId="77777777" w:rsidTr="00202E54">
        <w:tc>
          <w:tcPr>
            <w:tcW w:w="704" w:type="dxa"/>
          </w:tcPr>
          <w:p w14:paraId="3627A7D8" w14:textId="13B9ACF4" w:rsidR="00A027D0" w:rsidRPr="004B40AD" w:rsidRDefault="008E1BE1" w:rsidP="00193D77">
            <w:pPr>
              <w:rPr>
                <w:rFonts w:ascii="Times New Roman" w:hAnsi="Times New Roman" w:cs="Times New Roman"/>
                <w:color w:val="0070C0"/>
              </w:rPr>
            </w:pPr>
            <w:r>
              <w:rPr>
                <w:rFonts w:ascii="Times New Roman" w:hAnsi="Times New Roman" w:cs="Times New Roman"/>
                <w:color w:val="0070C0"/>
              </w:rPr>
              <w:t>5</w:t>
            </w:r>
            <w:r w:rsidR="00A027D0" w:rsidRPr="004B40AD">
              <w:rPr>
                <w:rFonts w:ascii="Times New Roman" w:hAnsi="Times New Roman" w:cs="Times New Roman"/>
                <w:color w:val="0070C0"/>
              </w:rPr>
              <w:t>.</w:t>
            </w:r>
          </w:p>
        </w:tc>
        <w:tc>
          <w:tcPr>
            <w:tcW w:w="2552" w:type="dxa"/>
          </w:tcPr>
          <w:p w14:paraId="2A5ED632" w14:textId="0EA53D3C" w:rsidR="00A027D0" w:rsidRPr="009F0323" w:rsidRDefault="00F74662" w:rsidP="00193D77">
            <w:pPr>
              <w:rPr>
                <w:rFonts w:ascii="Times New Roman" w:hAnsi="Times New Roman" w:cs="Times New Roman"/>
              </w:rPr>
            </w:pPr>
            <w:r w:rsidRPr="009F0323">
              <w:rPr>
                <w:rFonts w:ascii="Times New Roman" w:hAnsi="Times New Roman" w:cs="Times New Roman"/>
              </w:rPr>
              <w:t>R</w:t>
            </w:r>
            <w:r w:rsidR="00687E70" w:rsidRPr="009F0323">
              <w:rPr>
                <w:rFonts w:ascii="Times New Roman" w:hAnsi="Times New Roman" w:cs="Times New Roman"/>
              </w:rPr>
              <w:t>ezultātu un uzraudzības rādītāju sasnie</w:t>
            </w:r>
            <w:r w:rsidRPr="009F0323">
              <w:rPr>
                <w:rFonts w:ascii="Times New Roman" w:hAnsi="Times New Roman" w:cs="Times New Roman"/>
              </w:rPr>
              <w:t>gšanas un administrēšanas riski</w:t>
            </w:r>
          </w:p>
        </w:tc>
        <w:tc>
          <w:tcPr>
            <w:tcW w:w="4536" w:type="dxa"/>
          </w:tcPr>
          <w:p w14:paraId="134C1602" w14:textId="77777777" w:rsidR="00A027D0" w:rsidRPr="004B40AD" w:rsidRDefault="00A027D0" w:rsidP="00193D77">
            <w:pPr>
              <w:rPr>
                <w:rFonts w:ascii="Times New Roman" w:hAnsi="Times New Roman" w:cs="Times New Roman"/>
                <w:i/>
                <w:color w:val="0070C0"/>
              </w:rPr>
            </w:pPr>
            <w:r w:rsidRPr="004B40AD">
              <w:rPr>
                <w:rFonts w:ascii="Times New Roman" w:hAnsi="Times New Roman" w:cs="Times New Roman"/>
                <w:i/>
                <w:color w:val="0070C0"/>
              </w:rPr>
              <w:t>Piemēram:</w:t>
            </w:r>
          </w:p>
          <w:p w14:paraId="4C6B2547" w14:textId="77777777" w:rsidR="00BD117A" w:rsidRPr="004B40AD" w:rsidRDefault="003B1243" w:rsidP="0005391F">
            <w:pPr>
              <w:pStyle w:val="ListParagraph"/>
              <w:numPr>
                <w:ilvl w:val="0"/>
                <w:numId w:val="20"/>
              </w:numPr>
              <w:ind w:left="346" w:hanging="283"/>
              <w:rPr>
                <w:rFonts w:ascii="Times New Roman" w:hAnsi="Times New Roman" w:cs="Times New Roman"/>
                <w:i/>
                <w:color w:val="0070C0"/>
              </w:rPr>
            </w:pPr>
            <w:r w:rsidRPr="004B40AD">
              <w:rPr>
                <w:rFonts w:ascii="Times New Roman" w:hAnsi="Times New Roman" w:cs="Times New Roman"/>
                <w:i/>
                <w:color w:val="0070C0"/>
              </w:rPr>
              <w:t>rādītāju neizpildes risks,</w:t>
            </w:r>
          </w:p>
          <w:p w14:paraId="0EB6B6A6" w14:textId="516E6E6F" w:rsidR="00BD117A" w:rsidRPr="004B40AD" w:rsidRDefault="00BD117A" w:rsidP="0005391F">
            <w:pPr>
              <w:pStyle w:val="ListParagraph"/>
              <w:numPr>
                <w:ilvl w:val="0"/>
                <w:numId w:val="20"/>
              </w:numPr>
              <w:ind w:left="346" w:hanging="283"/>
              <w:rPr>
                <w:rFonts w:ascii="Times New Roman" w:hAnsi="Times New Roman" w:cs="Times New Roman"/>
                <w:i/>
                <w:color w:val="0070C0"/>
              </w:rPr>
            </w:pPr>
            <w:r w:rsidRPr="004B40AD">
              <w:rPr>
                <w:rFonts w:ascii="Times New Roman" w:hAnsi="Times New Roman" w:cs="Times New Roman"/>
                <w:i/>
                <w:color w:val="0070C0"/>
              </w:rPr>
              <w:t>projekta mērķa grupas tālāka iesaiste augstākās institūcijas akadēmiskā darbā pēc projekta beigām,</w:t>
            </w:r>
          </w:p>
          <w:p w14:paraId="188F90A9" w14:textId="30B09220" w:rsidR="00A027D0" w:rsidRPr="009F0323" w:rsidRDefault="000C537A" w:rsidP="009F0323">
            <w:pPr>
              <w:pStyle w:val="ListParagraph"/>
              <w:numPr>
                <w:ilvl w:val="0"/>
                <w:numId w:val="20"/>
              </w:numPr>
              <w:ind w:left="346" w:hanging="283"/>
              <w:rPr>
                <w:rFonts w:ascii="Times New Roman" w:hAnsi="Times New Roman" w:cs="Times New Roman"/>
                <w:i/>
                <w:color w:val="0070C0"/>
              </w:rPr>
            </w:pPr>
            <w:r w:rsidRPr="004B40AD">
              <w:rPr>
                <w:rFonts w:ascii="Times New Roman" w:hAnsi="Times New Roman" w:cs="Times New Roman"/>
                <w:i/>
                <w:color w:val="0070C0"/>
              </w:rPr>
              <w:t>…</w:t>
            </w:r>
          </w:p>
        </w:tc>
        <w:tc>
          <w:tcPr>
            <w:tcW w:w="2126" w:type="dxa"/>
          </w:tcPr>
          <w:p w14:paraId="56AD719E" w14:textId="77777777" w:rsidR="00A027D0" w:rsidRPr="004B40AD" w:rsidRDefault="00A027D0" w:rsidP="00193D77">
            <w:pPr>
              <w:rPr>
                <w:rFonts w:ascii="Times New Roman" w:hAnsi="Times New Roman" w:cs="Times New Roman"/>
                <w:color w:val="0000FF"/>
              </w:rPr>
            </w:pPr>
          </w:p>
        </w:tc>
        <w:tc>
          <w:tcPr>
            <w:tcW w:w="2126" w:type="dxa"/>
          </w:tcPr>
          <w:p w14:paraId="56ECAC83" w14:textId="77777777" w:rsidR="00A027D0" w:rsidRPr="004B40AD" w:rsidRDefault="00A027D0" w:rsidP="00193D77">
            <w:pPr>
              <w:rPr>
                <w:rFonts w:ascii="Times New Roman" w:hAnsi="Times New Roman" w:cs="Times New Roman"/>
              </w:rPr>
            </w:pPr>
          </w:p>
        </w:tc>
        <w:tc>
          <w:tcPr>
            <w:tcW w:w="2806" w:type="dxa"/>
          </w:tcPr>
          <w:p w14:paraId="50A30FEE" w14:textId="77777777" w:rsidR="00A027D0" w:rsidRPr="004B40AD" w:rsidRDefault="00A027D0" w:rsidP="00193D77">
            <w:pPr>
              <w:rPr>
                <w:rFonts w:ascii="Times New Roman" w:hAnsi="Times New Roman" w:cs="Times New Roman"/>
              </w:rPr>
            </w:pPr>
          </w:p>
        </w:tc>
      </w:tr>
      <w:tr w:rsidR="00A027D0" w:rsidRPr="004B40AD" w14:paraId="441C2BCB" w14:textId="77777777" w:rsidTr="00202E54">
        <w:tc>
          <w:tcPr>
            <w:tcW w:w="704" w:type="dxa"/>
          </w:tcPr>
          <w:p w14:paraId="13784A7E" w14:textId="00E293BF" w:rsidR="00A027D0" w:rsidRPr="004B40AD" w:rsidRDefault="008E1BE1" w:rsidP="00193D77">
            <w:pPr>
              <w:rPr>
                <w:rFonts w:ascii="Times New Roman" w:hAnsi="Times New Roman" w:cs="Times New Roman"/>
                <w:color w:val="0070C0"/>
              </w:rPr>
            </w:pPr>
            <w:r>
              <w:rPr>
                <w:rFonts w:ascii="Times New Roman" w:hAnsi="Times New Roman" w:cs="Times New Roman"/>
                <w:color w:val="0070C0"/>
              </w:rPr>
              <w:t>6</w:t>
            </w:r>
            <w:r w:rsidR="00A027D0" w:rsidRPr="004B40AD">
              <w:rPr>
                <w:rFonts w:ascii="Times New Roman" w:hAnsi="Times New Roman" w:cs="Times New Roman"/>
                <w:color w:val="0070C0"/>
              </w:rPr>
              <w:t>.</w:t>
            </w:r>
          </w:p>
        </w:tc>
        <w:tc>
          <w:tcPr>
            <w:tcW w:w="2552" w:type="dxa"/>
          </w:tcPr>
          <w:p w14:paraId="08CE730F" w14:textId="77777777" w:rsidR="00A027D0" w:rsidRPr="009F0323" w:rsidRDefault="00A027D0" w:rsidP="00193D77">
            <w:pPr>
              <w:rPr>
                <w:rFonts w:ascii="Times New Roman" w:hAnsi="Times New Roman" w:cs="Times New Roman"/>
              </w:rPr>
            </w:pPr>
            <w:r w:rsidRPr="009F0323">
              <w:rPr>
                <w:rFonts w:ascii="Times New Roman" w:hAnsi="Times New Roman" w:cs="Times New Roman"/>
              </w:rPr>
              <w:t>Cits</w:t>
            </w:r>
          </w:p>
        </w:tc>
        <w:tc>
          <w:tcPr>
            <w:tcW w:w="4536" w:type="dxa"/>
          </w:tcPr>
          <w:p w14:paraId="7D69F08C" w14:textId="77777777" w:rsidR="00F408ED" w:rsidRPr="004B40AD" w:rsidRDefault="00F408ED" w:rsidP="00F408ED">
            <w:pPr>
              <w:rPr>
                <w:rFonts w:ascii="Times New Roman" w:hAnsi="Times New Roman" w:cs="Times New Roman"/>
                <w:i/>
                <w:color w:val="0070C0"/>
              </w:rPr>
            </w:pPr>
            <w:r w:rsidRPr="004B40AD">
              <w:rPr>
                <w:rFonts w:ascii="Times New Roman" w:hAnsi="Times New Roman" w:cs="Times New Roman"/>
                <w:i/>
                <w:color w:val="0070C0"/>
              </w:rPr>
              <w:t>Piemēram:</w:t>
            </w:r>
          </w:p>
          <w:p w14:paraId="77B22D27" w14:textId="643E14BC" w:rsidR="00A027D0" w:rsidRPr="004B40AD" w:rsidRDefault="00F408ED" w:rsidP="00F408ED">
            <w:pPr>
              <w:tabs>
                <w:tab w:val="left" w:pos="346"/>
              </w:tabs>
              <w:rPr>
                <w:rFonts w:ascii="Times New Roman" w:hAnsi="Times New Roman" w:cs="Times New Roman"/>
                <w:i/>
                <w:color w:val="0070C0"/>
              </w:rPr>
            </w:pPr>
            <w:r w:rsidRPr="004B40AD">
              <w:rPr>
                <w:rFonts w:ascii="Times New Roman" w:hAnsi="Times New Roman" w:cs="Times New Roman"/>
                <w:i/>
                <w:color w:val="0070C0"/>
              </w:rPr>
              <w:t>-</w:t>
            </w:r>
            <w:r w:rsidRPr="004B40AD">
              <w:rPr>
                <w:rFonts w:ascii="Times New Roman" w:hAnsi="Times New Roman" w:cs="Times New Roman"/>
                <w:i/>
                <w:color w:val="0070C0"/>
              </w:rPr>
              <w:tab/>
              <w:t>Izmaiņas normatīvajos aktos</w:t>
            </w:r>
          </w:p>
        </w:tc>
        <w:tc>
          <w:tcPr>
            <w:tcW w:w="2126" w:type="dxa"/>
          </w:tcPr>
          <w:p w14:paraId="097B2263" w14:textId="77777777" w:rsidR="00A027D0" w:rsidRPr="004B40AD" w:rsidRDefault="00A027D0" w:rsidP="00193D77">
            <w:pPr>
              <w:rPr>
                <w:rFonts w:ascii="Times New Roman" w:hAnsi="Times New Roman" w:cs="Times New Roman"/>
                <w:color w:val="0000FF"/>
              </w:rPr>
            </w:pPr>
          </w:p>
        </w:tc>
        <w:tc>
          <w:tcPr>
            <w:tcW w:w="2126" w:type="dxa"/>
          </w:tcPr>
          <w:p w14:paraId="53E2F51F" w14:textId="77777777" w:rsidR="00A027D0" w:rsidRPr="004B40AD" w:rsidRDefault="00A027D0" w:rsidP="00193D77">
            <w:pPr>
              <w:rPr>
                <w:rFonts w:ascii="Times New Roman" w:hAnsi="Times New Roman" w:cs="Times New Roman"/>
              </w:rPr>
            </w:pPr>
          </w:p>
        </w:tc>
        <w:tc>
          <w:tcPr>
            <w:tcW w:w="2806" w:type="dxa"/>
          </w:tcPr>
          <w:p w14:paraId="44E29934" w14:textId="77777777" w:rsidR="00A027D0" w:rsidRPr="004B40AD" w:rsidRDefault="00A027D0" w:rsidP="00193D77">
            <w:pPr>
              <w:rPr>
                <w:rFonts w:ascii="Times New Roman" w:hAnsi="Times New Roman" w:cs="Times New Roman"/>
              </w:rPr>
            </w:pPr>
          </w:p>
        </w:tc>
      </w:tr>
    </w:tbl>
    <w:p w14:paraId="166684FB" w14:textId="34B0DE60" w:rsidR="00202E54" w:rsidRPr="004B40AD" w:rsidRDefault="00202E54" w:rsidP="005A0923">
      <w:pPr>
        <w:spacing w:before="120" w:line="257" w:lineRule="auto"/>
        <w:jc w:val="both"/>
        <w:rPr>
          <w:rFonts w:ascii="Times New Roman" w:eastAsia="Calibri" w:hAnsi="Times New Roman" w:cs="Times New Roman"/>
          <w:i/>
          <w:color w:val="0070C0"/>
        </w:rPr>
      </w:pPr>
      <w:r w:rsidRPr="004B40AD">
        <w:rPr>
          <w:rFonts w:ascii="Times New Roman" w:eastAsia="Calibri" w:hAnsi="Times New Roman" w:cs="Times New Roman"/>
          <w:i/>
          <w:color w:val="0070C0"/>
        </w:rPr>
        <w:t>Risku pārvaldības galvenais uzdevums identificēt un novērtēt projekta ieviešanas riskus projekta jomā, aprakstīt risku novērtēšanas un kontroles kārtību, kas sniegs iespēju sagatavot priekšlikumus risku novēršanas aktivitātēm. Risku vadības procesam ir četri galvenie posmi: risku identificēšana, risku novērtēšana, risku vadības pasākumu noteikšana un risku uzraudzība.</w:t>
      </w:r>
    </w:p>
    <w:p w14:paraId="40F90009" w14:textId="77777777" w:rsidR="00A027D0" w:rsidRPr="004B40AD" w:rsidRDefault="00A027D0" w:rsidP="005A0923">
      <w:pPr>
        <w:spacing w:before="120" w:line="257" w:lineRule="auto"/>
        <w:jc w:val="both"/>
        <w:rPr>
          <w:rFonts w:ascii="Times New Roman" w:eastAsia="Calibri" w:hAnsi="Times New Roman" w:cs="Times New Roman"/>
          <w:i/>
          <w:color w:val="0070C0"/>
        </w:rPr>
      </w:pPr>
      <w:r w:rsidRPr="004B40AD">
        <w:rPr>
          <w:rFonts w:ascii="Times New Roman" w:eastAsia="Calibri" w:hAnsi="Times New Roman" w:cs="Times New Roman"/>
          <w:i/>
          <w:color w:val="0070C0"/>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2B832E8A" w14:textId="77777777" w:rsidR="00A027D0" w:rsidRPr="004B40AD" w:rsidRDefault="00A027D0" w:rsidP="00F408ED">
      <w:pPr>
        <w:spacing w:after="0" w:line="240" w:lineRule="auto"/>
        <w:rPr>
          <w:rFonts w:ascii="Times New Roman" w:eastAsia="Calibri" w:hAnsi="Times New Roman" w:cs="Times New Roman"/>
          <w:color w:val="0070C0"/>
        </w:rPr>
      </w:pPr>
      <w:r w:rsidRPr="004B40AD">
        <w:rPr>
          <w:rFonts w:ascii="Times New Roman" w:eastAsia="Calibri" w:hAnsi="Times New Roman" w:cs="Times New Roman"/>
          <w:color w:val="0070C0"/>
        </w:rPr>
        <w:t xml:space="preserve">Projekta īstenošanas riskus apraksta, klasificējot tos pa risku grupām: </w:t>
      </w:r>
    </w:p>
    <w:p w14:paraId="76624C55" w14:textId="797F0A9A" w:rsidR="00DC3C35" w:rsidRPr="009F0323" w:rsidRDefault="001302A9" w:rsidP="009F0323">
      <w:pPr>
        <w:spacing w:after="0" w:line="254" w:lineRule="auto"/>
        <w:ind w:left="426" w:hanging="284"/>
        <w:contextualSpacing/>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   </w:t>
      </w:r>
      <w:r w:rsidR="00DC3C35" w:rsidRPr="004B40AD">
        <w:rPr>
          <w:rFonts w:ascii="Times New Roman" w:eastAsia="Calibri" w:hAnsi="Times New Roman" w:cs="Times New Roman"/>
          <w:i/>
          <w:color w:val="0070C0"/>
        </w:rPr>
        <w:t>vadības un īstenošanas personāla riski  - riski, kas</w:t>
      </w:r>
      <w:r w:rsidR="007C6421" w:rsidRPr="004B40AD">
        <w:rPr>
          <w:rFonts w:ascii="Times New Roman" w:eastAsia="Calibri" w:hAnsi="Times New Roman" w:cs="Times New Roman"/>
          <w:i/>
          <w:color w:val="0070C0"/>
        </w:rPr>
        <w:t xml:space="preserve"> saistīti ar projekta vadības un īstenošanas</w:t>
      </w:r>
      <w:r w:rsidR="00DC3C35" w:rsidRPr="004B40AD">
        <w:rPr>
          <w:rFonts w:ascii="Times New Roman" w:eastAsia="Calibri" w:hAnsi="Times New Roman" w:cs="Times New Roman"/>
          <w:i/>
          <w:color w:val="0070C0"/>
        </w:rPr>
        <w:t xml:space="preserve"> darbu saistībā ar projektu ieviešanu, piemēram, cilvēkresursu nepietiekamība,  profesionalitātes trūkums, profesionāla personāla nepietiekama iesaiste</w:t>
      </w:r>
      <w:r w:rsidR="00D700BF" w:rsidRPr="004B40AD">
        <w:t xml:space="preserve">, </w:t>
      </w:r>
      <w:r w:rsidR="00D700BF" w:rsidRPr="004B40AD">
        <w:rPr>
          <w:rFonts w:ascii="Times New Roman" w:eastAsia="Calibri" w:hAnsi="Times New Roman" w:cs="Times New Roman"/>
          <w:i/>
          <w:color w:val="0070C0"/>
        </w:rPr>
        <w:t xml:space="preserve">vadības komandas nespēja sastrādāties, </w:t>
      </w:r>
      <w:r w:rsidR="00D700BF" w:rsidRPr="009F0323">
        <w:rPr>
          <w:rFonts w:ascii="Times New Roman" w:eastAsia="Calibri" w:hAnsi="Times New Roman" w:cs="Times New Roman"/>
          <w:i/>
          <w:color w:val="0070C0"/>
        </w:rPr>
        <w:t>komunikācijas trūkums starp projekta vadības un augstākās izglītības institūciju vadību</w:t>
      </w:r>
      <w:r w:rsidR="007C6421" w:rsidRPr="009F0323">
        <w:rPr>
          <w:rFonts w:ascii="Times New Roman" w:eastAsia="Calibri" w:hAnsi="Times New Roman" w:cs="Times New Roman"/>
          <w:i/>
          <w:color w:val="0070C0"/>
        </w:rPr>
        <w:t>;</w:t>
      </w:r>
    </w:p>
    <w:p w14:paraId="6F1BF9B3" w14:textId="76CBD64F" w:rsidR="00DC3C35" w:rsidRPr="004B40AD" w:rsidRDefault="00F408ED" w:rsidP="00DC3C35">
      <w:pPr>
        <w:spacing w:after="0" w:line="254" w:lineRule="auto"/>
        <w:ind w:left="426" w:hanging="284"/>
        <w:contextualSpacing/>
        <w:jc w:val="both"/>
        <w:rPr>
          <w:rFonts w:ascii="Times New Roman" w:eastAsia="Calibri" w:hAnsi="Times New Roman" w:cs="Times New Roman"/>
          <w:i/>
          <w:color w:val="0070C0"/>
        </w:rPr>
      </w:pPr>
      <w:r w:rsidRPr="004B40AD">
        <w:rPr>
          <w:rFonts w:ascii="Times New Roman" w:eastAsia="Calibri" w:hAnsi="Times New Roman" w:cs="Times New Roman"/>
          <w:i/>
          <w:color w:val="0000FF"/>
        </w:rPr>
        <w:t>-</w:t>
      </w:r>
      <w:r w:rsidRPr="004B40AD">
        <w:rPr>
          <w:rFonts w:ascii="Times New Roman" w:eastAsia="Calibri" w:hAnsi="Times New Roman" w:cs="Times New Roman"/>
          <w:i/>
          <w:color w:val="0000FF"/>
        </w:rPr>
        <w:tab/>
      </w:r>
      <w:r w:rsidRPr="004B40AD">
        <w:rPr>
          <w:rFonts w:ascii="Times New Roman" w:eastAsia="Calibri" w:hAnsi="Times New Roman" w:cs="Times New Roman"/>
          <w:i/>
          <w:color w:val="0070C0"/>
        </w:rPr>
        <w:t>finanšu riski – riski, kas saistīti ar projekta finansējumu, piemēram,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w:t>
      </w:r>
      <w:r w:rsidR="00DC3C35" w:rsidRPr="004B40AD">
        <w:rPr>
          <w:rFonts w:ascii="Times New Roman" w:eastAsia="Calibri" w:hAnsi="Times New Roman" w:cs="Times New Roman"/>
          <w:i/>
          <w:color w:val="0070C0"/>
        </w:rPr>
        <w:t>tbilstoši veikto izdevumu riski;</w:t>
      </w:r>
    </w:p>
    <w:p w14:paraId="1BC75248" w14:textId="450E001D" w:rsidR="000C537A" w:rsidRPr="004B40AD" w:rsidRDefault="000C537A" w:rsidP="000C537A">
      <w:pPr>
        <w:spacing w:after="0" w:line="254" w:lineRule="auto"/>
        <w:ind w:left="426" w:hanging="284"/>
        <w:contextualSpacing/>
        <w:jc w:val="both"/>
        <w:rPr>
          <w:rFonts w:ascii="Times New Roman" w:eastAsia="Calibri" w:hAnsi="Times New Roman" w:cs="Times New Roman"/>
          <w:i/>
          <w:color w:val="0070C0"/>
        </w:rPr>
      </w:pPr>
      <w:r w:rsidRPr="004B40AD">
        <w:rPr>
          <w:rFonts w:ascii="Times New Roman" w:eastAsia="Calibri" w:hAnsi="Times New Roman" w:cs="Times New Roman"/>
          <w:i/>
          <w:color w:val="0070C0"/>
        </w:rPr>
        <w:t>-</w:t>
      </w:r>
      <w:r w:rsidRPr="004B40AD">
        <w:rPr>
          <w:rFonts w:ascii="Times New Roman" w:eastAsia="Calibri" w:hAnsi="Times New Roman" w:cs="Times New Roman"/>
          <w:i/>
          <w:color w:val="0070C0"/>
        </w:rPr>
        <w:tab/>
        <w:t>īstenošanas riski – riski, kas rodas, ja procesi vai procedūras darbojas kļūdaini vai nedarbojas vispār, kā rezultātā tiek būtiski traucēta vai kavēta projekta īstenošana, piemēram, neprecīza/neloģiska darbību plānošana, projekta ieviešanā paredzētajā laika grafikā, atbilstoši projekta mērķa grupas piesaistes un atlases pasākumi, komunikācija un sadarbība starp iekšējām struktūrvienībām, sekmīga projekta mērķa grupas iesaiste projekta īstenotāja akadēmiskā darbā, izglītības iestāžu atlas</w:t>
      </w:r>
      <w:r w:rsidR="00D700BF" w:rsidRPr="004B40AD">
        <w:rPr>
          <w:rFonts w:ascii="Times New Roman" w:eastAsia="Calibri" w:hAnsi="Times New Roman" w:cs="Times New Roman"/>
          <w:i/>
          <w:color w:val="0070C0"/>
        </w:rPr>
        <w:t>e</w:t>
      </w:r>
      <w:r w:rsidRPr="004B40AD">
        <w:rPr>
          <w:rFonts w:ascii="Times New Roman" w:eastAsia="Calibri" w:hAnsi="Times New Roman" w:cs="Times New Roman"/>
          <w:i/>
          <w:color w:val="0070C0"/>
        </w:rPr>
        <w:t xml:space="preserve"> stažēšanās pasākumu nodrošināšanai, līgumu slēgšanas aizkavēšanās u.c. riski;</w:t>
      </w:r>
    </w:p>
    <w:p w14:paraId="64D65932" w14:textId="0F4AA9C2" w:rsidR="00D700BF" w:rsidRPr="004B40AD" w:rsidRDefault="00F408ED" w:rsidP="00DC3C35">
      <w:pPr>
        <w:spacing w:after="0" w:line="254" w:lineRule="auto"/>
        <w:ind w:left="426" w:hanging="284"/>
        <w:contextualSpacing/>
        <w:jc w:val="both"/>
        <w:rPr>
          <w:rFonts w:ascii="Times New Roman" w:eastAsia="Calibri" w:hAnsi="Times New Roman" w:cs="Times New Roman"/>
          <w:i/>
          <w:color w:val="0070C0"/>
        </w:rPr>
      </w:pPr>
      <w:r w:rsidRPr="004B40AD">
        <w:rPr>
          <w:rFonts w:ascii="Times New Roman" w:eastAsia="Calibri" w:hAnsi="Times New Roman" w:cs="Times New Roman"/>
          <w:i/>
          <w:color w:val="0000FF"/>
        </w:rPr>
        <w:t>-</w:t>
      </w:r>
      <w:r w:rsidRPr="004B40AD">
        <w:rPr>
          <w:rFonts w:ascii="Times New Roman" w:eastAsia="Calibri" w:hAnsi="Times New Roman" w:cs="Times New Roman"/>
          <w:i/>
          <w:color w:val="0000FF"/>
        </w:rPr>
        <w:tab/>
      </w:r>
      <w:r w:rsidRPr="004B40AD">
        <w:rPr>
          <w:rFonts w:ascii="Times New Roman" w:eastAsia="Calibri" w:hAnsi="Times New Roman" w:cs="Times New Roman"/>
          <w:i/>
          <w:color w:val="0070C0"/>
        </w:rPr>
        <w:t>juridiskie riski -  riski, kas attiecas piemēram uz līgumsaistību neievērošanu, neatbilstoša iepirkuma procedūras veikšanu</w:t>
      </w:r>
      <w:r w:rsidR="00D700BF" w:rsidRPr="004B40AD">
        <w:rPr>
          <w:rFonts w:ascii="Times New Roman" w:eastAsia="Calibri" w:hAnsi="Times New Roman" w:cs="Times New Roman"/>
          <w:i/>
          <w:color w:val="0070C0"/>
        </w:rPr>
        <w:t>, darba likumu normu neievērošana, un citiem juridiskiem aspektiem</w:t>
      </w:r>
      <w:r w:rsidRPr="004B40AD">
        <w:rPr>
          <w:rFonts w:ascii="Times New Roman" w:eastAsia="Calibri" w:hAnsi="Times New Roman" w:cs="Times New Roman"/>
          <w:i/>
          <w:color w:val="0070C0"/>
        </w:rPr>
        <w:t>;</w:t>
      </w:r>
    </w:p>
    <w:p w14:paraId="6C8A35EB" w14:textId="388E38B1" w:rsidR="00F408ED" w:rsidRPr="009F0323" w:rsidRDefault="00F408ED" w:rsidP="00D700BF">
      <w:pPr>
        <w:pStyle w:val="ListParagraph"/>
        <w:numPr>
          <w:ilvl w:val="0"/>
          <w:numId w:val="22"/>
        </w:numPr>
        <w:spacing w:after="0" w:line="254" w:lineRule="auto"/>
        <w:ind w:left="426" w:hanging="284"/>
        <w:jc w:val="both"/>
        <w:rPr>
          <w:rFonts w:ascii="Times New Roman" w:eastAsia="Calibri" w:hAnsi="Times New Roman" w:cs="Times New Roman"/>
          <w:i/>
          <w:color w:val="0070C0"/>
        </w:rPr>
      </w:pPr>
      <w:r w:rsidRPr="004B40AD">
        <w:rPr>
          <w:rFonts w:ascii="Times New Roman" w:eastAsia="Calibri" w:hAnsi="Times New Roman" w:cs="Times New Roman"/>
          <w:i/>
          <w:color w:val="0070C0"/>
        </w:rPr>
        <w:t>rezultātu un uzraudzības rādītāju sasniegšanas un administrēšanas riski – riski, kas saistīti ar projekta darbību rezultātu un uzraudzības rādītāju sasniegšanu, piemēram, rādītāju neizpildes risks</w:t>
      </w:r>
      <w:r w:rsidR="00D700BF" w:rsidRPr="004B40AD">
        <w:rPr>
          <w:rFonts w:ascii="Times New Roman" w:eastAsia="Calibri" w:hAnsi="Times New Roman" w:cs="Times New Roman"/>
          <w:i/>
          <w:color w:val="0070C0"/>
        </w:rPr>
        <w:t>, projekta mērķa grupas tālāka iesaiste augstākās institūcijas akadēmiskā darbā pēc projekta beigām</w:t>
      </w:r>
      <w:r w:rsidRPr="009F0323">
        <w:rPr>
          <w:rFonts w:ascii="Times New Roman" w:eastAsia="Calibri" w:hAnsi="Times New Roman" w:cs="Times New Roman"/>
          <w:i/>
          <w:color w:val="0070C0"/>
        </w:rPr>
        <w:t>;</w:t>
      </w:r>
    </w:p>
    <w:p w14:paraId="7B432068" w14:textId="3E5F20C3" w:rsidR="00AB2FCB" w:rsidRPr="004B40AD" w:rsidRDefault="00F408ED" w:rsidP="0005391F">
      <w:pPr>
        <w:pStyle w:val="ListParagraph"/>
        <w:numPr>
          <w:ilvl w:val="0"/>
          <w:numId w:val="22"/>
        </w:numPr>
        <w:spacing w:after="0" w:line="254" w:lineRule="auto"/>
        <w:ind w:left="426" w:hanging="284"/>
        <w:jc w:val="both"/>
        <w:rPr>
          <w:rFonts w:ascii="Times New Roman" w:eastAsia="Calibri" w:hAnsi="Times New Roman" w:cs="Times New Roman"/>
          <w:i/>
          <w:color w:val="0070C0"/>
        </w:rPr>
      </w:pPr>
      <w:r w:rsidRPr="004B40AD">
        <w:rPr>
          <w:rFonts w:ascii="Times New Roman" w:eastAsia="Calibri" w:hAnsi="Times New Roman" w:cs="Times New Roman"/>
          <w:i/>
          <w:color w:val="0070C0"/>
        </w:rPr>
        <w:t>citi riski - riski, kas attiecas piemēram uz spēkā esošo normatīvo aktu izmaiņām</w:t>
      </w:r>
      <w:r w:rsidRPr="004B40AD">
        <w:rPr>
          <w:color w:val="0070C0"/>
        </w:rPr>
        <w:t xml:space="preserve"> </w:t>
      </w:r>
      <w:r w:rsidRPr="004B40AD">
        <w:rPr>
          <w:rFonts w:ascii="Times New Roman" w:eastAsia="Calibri" w:hAnsi="Times New Roman" w:cs="Times New Roman"/>
          <w:i/>
          <w:color w:val="0070C0"/>
        </w:rPr>
        <w:t>vai to prasību neievērošanu</w:t>
      </w:r>
      <w:r w:rsidR="000C537A" w:rsidRPr="004B40AD">
        <w:rPr>
          <w:rFonts w:ascii="Times New Roman" w:eastAsia="Calibri" w:hAnsi="Times New Roman" w:cs="Times New Roman"/>
          <w:i/>
          <w:color w:val="0070C0"/>
        </w:rPr>
        <w:t>, t.sk. Publisko iepirkumu likuma un normu neievērošanu</w:t>
      </w:r>
      <w:r w:rsidR="00D700BF" w:rsidRPr="004B40AD">
        <w:rPr>
          <w:rFonts w:ascii="Times New Roman" w:eastAsia="Calibri" w:hAnsi="Times New Roman" w:cs="Times New Roman"/>
          <w:i/>
          <w:color w:val="0070C0"/>
        </w:rPr>
        <w:t>, līgumsaistību neievērošanu un citiem juridiskiem aspektiem.</w:t>
      </w:r>
    </w:p>
    <w:p w14:paraId="478D3142" w14:textId="77777777" w:rsidR="00A027D0" w:rsidRPr="004B40AD" w:rsidRDefault="00A027D0" w:rsidP="00AB2FCB">
      <w:pPr>
        <w:spacing w:before="240" w:after="0" w:line="240" w:lineRule="auto"/>
        <w:jc w:val="both"/>
        <w:rPr>
          <w:rFonts w:ascii="Times New Roman" w:eastAsia="Calibri" w:hAnsi="Times New Roman" w:cs="Times New Roman"/>
          <w:i/>
          <w:color w:val="0070C0"/>
        </w:rPr>
      </w:pPr>
      <w:r w:rsidRPr="004B40AD">
        <w:rPr>
          <w:rFonts w:ascii="Times New Roman" w:eastAsia="Calibri" w:hAnsi="Times New Roman" w:cs="Times New Roman"/>
          <w:i/>
          <w:color w:val="0070C0"/>
        </w:rPr>
        <w:t>Kolonnā “</w:t>
      </w:r>
      <w:r w:rsidRPr="004B40AD">
        <w:rPr>
          <w:rFonts w:ascii="Times New Roman" w:eastAsia="Calibri" w:hAnsi="Times New Roman" w:cs="Times New Roman"/>
          <w:b/>
          <w:i/>
          <w:color w:val="0070C0"/>
        </w:rPr>
        <w:t>Riska apraksts”</w:t>
      </w:r>
      <w:r w:rsidRPr="004B40AD">
        <w:rPr>
          <w:rFonts w:ascii="Times New Roman" w:eastAsia="Calibri" w:hAnsi="Times New Roman" w:cs="Times New Roman"/>
          <w:i/>
          <w:color w:val="0070C0"/>
        </w:rPr>
        <w:t xml:space="preserve"> sniedz konkrēto risku īsu aprakstu, kas konkretizē riska būtību vai raksturo tā iestāšanās apstākļus. </w:t>
      </w:r>
    </w:p>
    <w:p w14:paraId="4AFB7751" w14:textId="77777777" w:rsidR="00A027D0" w:rsidRPr="004B40AD" w:rsidRDefault="00A027D0" w:rsidP="005A0923">
      <w:pPr>
        <w:spacing w:before="120" w:after="0" w:line="240" w:lineRule="auto"/>
        <w:jc w:val="both"/>
        <w:rPr>
          <w:rFonts w:ascii="Times New Roman" w:eastAsia="Calibri" w:hAnsi="Times New Roman" w:cs="Times New Roman"/>
          <w:i/>
          <w:color w:val="0070C0"/>
        </w:rPr>
      </w:pPr>
      <w:r w:rsidRPr="004B40AD">
        <w:rPr>
          <w:rFonts w:ascii="Times New Roman" w:eastAsia="Calibri" w:hAnsi="Times New Roman" w:cs="Times New Roman"/>
          <w:i/>
          <w:color w:val="0070C0"/>
        </w:rPr>
        <w:t>Kolonnā “</w:t>
      </w:r>
      <w:r w:rsidRPr="004B40AD">
        <w:rPr>
          <w:rFonts w:ascii="Times New Roman" w:eastAsia="Calibri" w:hAnsi="Times New Roman" w:cs="Times New Roman"/>
          <w:b/>
          <w:i/>
          <w:color w:val="0070C0"/>
        </w:rPr>
        <w:t>Riska ietekme (augsta, vidēja, zema)”</w:t>
      </w:r>
      <w:r w:rsidRPr="004B40AD">
        <w:rPr>
          <w:rFonts w:ascii="Times New Roman" w:eastAsia="Calibri" w:hAnsi="Times New Roman" w:cs="Times New Roman"/>
          <w:i/>
          <w:color w:val="0070C0"/>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2C1D2CF4" w14:textId="77777777" w:rsidR="00A027D0" w:rsidRPr="004B40AD" w:rsidRDefault="00A027D0" w:rsidP="005A0923">
      <w:pPr>
        <w:spacing w:after="0"/>
        <w:ind w:left="851"/>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Riska ietekme ir</w:t>
      </w:r>
      <w:r w:rsidRPr="004B40AD">
        <w:rPr>
          <w:rFonts w:ascii="Times New Roman" w:eastAsia="Calibri" w:hAnsi="Times New Roman" w:cs="Times New Roman"/>
          <w:i/>
          <w:color w:val="0070C0"/>
        </w:rPr>
        <w:t xml:space="preserve"> </w:t>
      </w:r>
      <w:r w:rsidRPr="004B40AD">
        <w:rPr>
          <w:rFonts w:ascii="Times New Roman" w:eastAsia="Calibri" w:hAnsi="Times New Roman" w:cs="Times New Roman"/>
          <w:b/>
          <w:i/>
          <w:color w:val="0070C0"/>
        </w:rPr>
        <w:t>augsta</w:t>
      </w:r>
      <w:r w:rsidRPr="004B40AD">
        <w:rPr>
          <w:rFonts w:ascii="Times New Roman" w:eastAsia="Calibri" w:hAnsi="Times New Roman" w:cs="Times New Roman"/>
          <w:i/>
          <w:color w:val="0070C0"/>
        </w:rPr>
        <w:t>, ja riska iestāšanās gadījumā tam ir ļoti būtiska ietekme un ir būtiski apdraudēta projekta ieviešana, mērķu un rādītāju sasniegšana, būtiski jāpalielina finansējums vai  rodas apjomīgi zaudējumi.</w:t>
      </w:r>
    </w:p>
    <w:p w14:paraId="76524DE6" w14:textId="77777777" w:rsidR="00A027D0" w:rsidRPr="004B40AD" w:rsidRDefault="00A027D0" w:rsidP="005A0923">
      <w:pPr>
        <w:spacing w:after="0"/>
        <w:ind w:left="851"/>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Riska ietekme ir vidēja</w:t>
      </w:r>
      <w:r w:rsidRPr="004B40AD">
        <w:rPr>
          <w:rFonts w:ascii="Times New Roman" w:eastAsia="Calibri" w:hAnsi="Times New Roman" w:cs="Times New Roman"/>
          <w:i/>
          <w:color w:val="0070C0"/>
        </w:rPr>
        <w:t>, ja riska iestāšanās gadījumā, tas var ietekmēt projekta īstenošanu, kavēt projekta sekmīgu ieviešanu un mērķu sasniegšanu.</w:t>
      </w:r>
    </w:p>
    <w:p w14:paraId="4E8378C6" w14:textId="77777777" w:rsidR="00A027D0" w:rsidRPr="004B40AD" w:rsidRDefault="00A027D0" w:rsidP="005A0923">
      <w:pPr>
        <w:spacing w:after="0"/>
        <w:ind w:left="851"/>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Riska ietekme ir zema</w:t>
      </w:r>
      <w:r w:rsidRPr="004B40AD">
        <w:rPr>
          <w:rFonts w:ascii="Times New Roman" w:eastAsia="Calibri" w:hAnsi="Times New Roman" w:cs="Times New Roman"/>
          <w:i/>
          <w:color w:val="0070C0"/>
        </w:rPr>
        <w:t>, ja riska iestāšanās gadījumā  tam nav būtiskas ietekmes  un  tas  neietekmē projekta ieviešanu.</w:t>
      </w:r>
    </w:p>
    <w:p w14:paraId="0779513D" w14:textId="77777777" w:rsidR="00A027D0" w:rsidRPr="004B40AD" w:rsidRDefault="00A027D0" w:rsidP="005A0923">
      <w:pPr>
        <w:spacing w:before="120" w:after="0" w:line="240" w:lineRule="auto"/>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Kolonnā </w:t>
      </w:r>
      <w:r w:rsidRPr="004B40AD">
        <w:rPr>
          <w:rFonts w:ascii="Times New Roman" w:eastAsia="Calibri" w:hAnsi="Times New Roman" w:cs="Times New Roman"/>
          <w:b/>
          <w:i/>
          <w:color w:val="0070C0"/>
        </w:rPr>
        <w:t>“Iestāšanās varbūtība (augsta, vidēja, zema)”</w:t>
      </w:r>
      <w:r w:rsidRPr="004B40AD">
        <w:rPr>
          <w:rFonts w:ascii="Times New Roman" w:eastAsia="Calibri" w:hAnsi="Times New Roman" w:cs="Times New Roman"/>
          <w:i/>
          <w:color w:val="0070C0"/>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542E58DE" w14:textId="77777777" w:rsidR="00A027D0" w:rsidRPr="004B40AD" w:rsidRDefault="00A027D0" w:rsidP="005A0923">
      <w:pPr>
        <w:spacing w:after="0"/>
        <w:ind w:left="851"/>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Iestāšanās varbūtība ir augsta</w:t>
      </w:r>
      <w:r w:rsidRPr="004B40AD">
        <w:rPr>
          <w:rFonts w:ascii="Times New Roman" w:eastAsia="Calibri" w:hAnsi="Times New Roman" w:cs="Times New Roman"/>
          <w:i/>
          <w:color w:val="0070C0"/>
        </w:rPr>
        <w:t>, ja ir droši vai gandrīz droši, ka risks iestāsies, piemēram, reizi gadā;</w:t>
      </w:r>
    </w:p>
    <w:p w14:paraId="11140FF9" w14:textId="77777777" w:rsidR="00A027D0" w:rsidRPr="004B40AD" w:rsidRDefault="00A027D0" w:rsidP="005A0923">
      <w:pPr>
        <w:spacing w:after="0"/>
        <w:ind w:left="851"/>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Iestāšanās varbūtība ir vidēja</w:t>
      </w:r>
      <w:r w:rsidRPr="004B40AD">
        <w:rPr>
          <w:rFonts w:ascii="Times New Roman" w:eastAsia="Calibri" w:hAnsi="Times New Roman" w:cs="Times New Roman"/>
          <w:i/>
          <w:color w:val="0070C0"/>
        </w:rPr>
        <w:t>, ja ir iespējams (diezgan iespējams), ka risks iestāsies, piemēram, vienu reizi projekta laikā;</w:t>
      </w:r>
    </w:p>
    <w:p w14:paraId="49B57655" w14:textId="77777777" w:rsidR="00A027D0" w:rsidRPr="004B40AD" w:rsidRDefault="00A027D0" w:rsidP="005A0923">
      <w:pPr>
        <w:spacing w:after="0"/>
        <w:ind w:left="851"/>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Iestāšanās varbūtība ir zema</w:t>
      </w:r>
      <w:r w:rsidRPr="004B40AD">
        <w:rPr>
          <w:rFonts w:ascii="Times New Roman" w:eastAsia="Calibri" w:hAnsi="Times New Roman" w:cs="Times New Roman"/>
          <w:i/>
          <w:color w:val="0070C0"/>
        </w:rPr>
        <w:t>,</w:t>
      </w:r>
      <w:r w:rsidRPr="004B40AD">
        <w:rPr>
          <w:rFonts w:ascii="Times New Roman" w:eastAsia="Calibri" w:hAnsi="Times New Roman" w:cs="Times New Roman"/>
          <w:b/>
          <w:i/>
          <w:color w:val="0070C0"/>
        </w:rPr>
        <w:t xml:space="preserve"> </w:t>
      </w:r>
      <w:r w:rsidRPr="004B40AD">
        <w:rPr>
          <w:rFonts w:ascii="Times New Roman" w:eastAsia="Calibri" w:hAnsi="Times New Roman" w:cs="Times New Roman"/>
          <w:i/>
          <w:color w:val="0070C0"/>
        </w:rPr>
        <w:t>ja mazticams, ka risks iestāsies, var notikt tikai ārkārtas gadījumos.</w:t>
      </w:r>
    </w:p>
    <w:p w14:paraId="233B1267" w14:textId="6E687FF3" w:rsidR="00A027D0" w:rsidRPr="004B40AD" w:rsidRDefault="00A027D0" w:rsidP="005A0923">
      <w:pPr>
        <w:spacing w:before="120" w:after="0" w:line="240" w:lineRule="auto"/>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Kolonnā </w:t>
      </w:r>
      <w:r w:rsidRPr="004B40AD">
        <w:rPr>
          <w:rFonts w:ascii="Times New Roman" w:eastAsia="Calibri" w:hAnsi="Times New Roman" w:cs="Times New Roman"/>
          <w:b/>
          <w:i/>
          <w:color w:val="0070C0"/>
        </w:rPr>
        <w:t>“Riska novēršanas/mazināšanas pasākumi”</w:t>
      </w:r>
      <w:r w:rsidRPr="004B40AD">
        <w:rPr>
          <w:rFonts w:ascii="Times New Roman" w:eastAsia="Calibri" w:hAnsi="Times New Roman" w:cs="Times New Roman"/>
          <w:i/>
          <w:color w:val="0070C0"/>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724643" w:rsidRPr="004B40AD">
        <w:rPr>
          <w:rFonts w:ascii="Times New Roman" w:eastAsia="Calibri" w:hAnsi="Times New Roman" w:cs="Times New Roman"/>
          <w:i/>
          <w:color w:val="0070C0"/>
        </w:rPr>
        <w:t xml:space="preserve"> </w:t>
      </w:r>
    </w:p>
    <w:p w14:paraId="4EB46432" w14:textId="032BE7B1" w:rsidR="00BA175C" w:rsidRPr="004B40AD" w:rsidRDefault="00A027D0" w:rsidP="00724643">
      <w:pPr>
        <w:pStyle w:val="ListParagraph"/>
        <w:spacing w:before="120" w:after="0" w:line="240" w:lineRule="auto"/>
        <w:ind w:left="0"/>
        <w:jc w:val="both"/>
        <w:rPr>
          <w:rFonts w:ascii="Times New Roman" w:hAnsi="Times New Roman" w:cs="Times New Roman"/>
          <w:color w:val="0070C0"/>
        </w:rPr>
      </w:pPr>
      <w:r w:rsidRPr="004B40AD">
        <w:rPr>
          <w:rFonts w:ascii="Times New Roman" w:eastAsia="Calibri" w:hAnsi="Times New Roman" w:cs="Times New Roman"/>
          <w:i/>
          <w:color w:val="0070C0"/>
        </w:rPr>
        <w:t xml:space="preserve">Metodikā izmantotā risku klasifikācija atbilstoši projekta iesniegumā norādītajām grupām, kā arī piedāvātās skalas riska novērtēšanai ir informatīvas, un projekta iesniedzējs pēc analoģijas var izmantot </w:t>
      </w:r>
      <w:r w:rsidR="00D13B39" w:rsidRPr="004B40AD">
        <w:rPr>
          <w:rFonts w:ascii="Times New Roman" w:eastAsia="Calibri" w:hAnsi="Times New Roman" w:cs="Times New Roman"/>
          <w:i/>
          <w:color w:val="0070C0"/>
        </w:rPr>
        <w:t>organizācijā</w:t>
      </w:r>
      <w:r w:rsidRPr="004B40AD">
        <w:rPr>
          <w:rFonts w:ascii="Times New Roman" w:eastAsia="Calibri" w:hAnsi="Times New Roman" w:cs="Times New Roman"/>
          <w:i/>
          <w:color w:val="0070C0"/>
        </w:rPr>
        <w:t xml:space="preserve">  izmantoto risku ietekme</w:t>
      </w:r>
      <w:r w:rsidR="001E0242" w:rsidRPr="004B40AD">
        <w:rPr>
          <w:rFonts w:ascii="Times New Roman" w:eastAsia="Calibri" w:hAnsi="Times New Roman" w:cs="Times New Roman"/>
          <w:i/>
          <w:color w:val="0070C0"/>
        </w:rPr>
        <w:t xml:space="preserve">s novērtēšanas skalu, ja tā ir </w:t>
      </w:r>
      <w:r w:rsidRPr="004B40AD">
        <w:rPr>
          <w:rFonts w:ascii="Times New Roman" w:eastAsia="Calibri" w:hAnsi="Times New Roman" w:cs="Times New Roman"/>
          <w:i/>
          <w:color w:val="0070C0"/>
        </w:rPr>
        <w:t>atbilstošāka izstrādātā projekta iesnieguma  vajadzībām</w:t>
      </w:r>
      <w:r w:rsidR="001E0242" w:rsidRPr="004B40AD">
        <w:rPr>
          <w:rFonts w:ascii="Times New Roman" w:eastAsia="Calibri" w:hAnsi="Times New Roman" w:cs="Times New Roman"/>
          <w:i/>
          <w:color w:val="0070C0"/>
        </w:rPr>
        <w:t xml:space="preserve"> un aptver visas vērtēšanas kritēriju piemērošanas metodikā iekļautās uz SAM attiecinātās risku grupas.</w:t>
      </w:r>
    </w:p>
    <w:p w14:paraId="2C55D976" w14:textId="77777777" w:rsidR="00BA175C" w:rsidRPr="004B40AD" w:rsidRDefault="00BA175C" w:rsidP="003C5410">
      <w:pPr>
        <w:rPr>
          <w:rFonts w:ascii="Times New Roman" w:hAnsi="Times New Roman" w:cs="Times New Roman"/>
        </w:rPr>
      </w:pPr>
    </w:p>
    <w:p w14:paraId="74844F8B" w14:textId="77777777" w:rsidR="00BA175C" w:rsidRPr="004B40AD" w:rsidRDefault="00BA175C" w:rsidP="003C5410">
      <w:pPr>
        <w:rPr>
          <w:rFonts w:ascii="Times New Roman" w:hAnsi="Times New Roman" w:cs="Times New Roman"/>
        </w:rPr>
        <w:sectPr w:rsidR="00BA175C" w:rsidRPr="004B40AD" w:rsidSect="00202E54">
          <w:pgSz w:w="16838" w:h="11906" w:orient="landscape" w:code="9"/>
          <w:pgMar w:top="1134" w:right="851" w:bottom="567" w:left="1276"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1275"/>
        <w:gridCol w:w="2410"/>
        <w:gridCol w:w="2835"/>
        <w:gridCol w:w="1134"/>
        <w:gridCol w:w="1985"/>
        <w:gridCol w:w="1134"/>
        <w:gridCol w:w="1134"/>
      </w:tblGrid>
      <w:tr w:rsidR="00C03D58" w:rsidRPr="004B40AD" w14:paraId="13FF93BB" w14:textId="77777777" w:rsidTr="00C03D58">
        <w:trPr>
          <w:trHeight w:val="514"/>
        </w:trPr>
        <w:tc>
          <w:tcPr>
            <w:tcW w:w="14596" w:type="dxa"/>
            <w:gridSpan w:val="9"/>
            <w:vAlign w:val="center"/>
          </w:tcPr>
          <w:p w14:paraId="12EC72DF" w14:textId="7695C468" w:rsidR="00C03D58" w:rsidRPr="004B40AD" w:rsidRDefault="00C03D58" w:rsidP="00BA175C">
            <w:pPr>
              <w:jc w:val="center"/>
              <w:rPr>
                <w:rFonts w:ascii="Times New Roman" w:hAnsi="Times New Roman" w:cs="Times New Roman"/>
                <w:b/>
              </w:rPr>
            </w:pPr>
            <w:bookmarkStart w:id="24" w:name="_Toc506810723"/>
            <w:r w:rsidRPr="004B40AD">
              <w:rPr>
                <w:rStyle w:val="Heading2Char"/>
                <w:rFonts w:ascii="Times New Roman" w:hAnsi="Times New Roman" w:cs="Times New Roman"/>
                <w:b/>
                <w:color w:val="auto"/>
                <w:sz w:val="22"/>
                <w:szCs w:val="22"/>
              </w:rPr>
              <w:t>2.5. Projekta saturiskā saistība ar citiem iesniegtajiem/ īstenotajiem/ īstenošanā esošiem projektiem</w:t>
            </w:r>
            <w:bookmarkEnd w:id="24"/>
            <w:r w:rsidRPr="004B40AD">
              <w:rPr>
                <w:rFonts w:ascii="Times New Roman" w:hAnsi="Times New Roman" w:cs="Times New Roman"/>
                <w:b/>
              </w:rPr>
              <w:t xml:space="preserve">: </w:t>
            </w:r>
          </w:p>
        </w:tc>
      </w:tr>
      <w:tr w:rsidR="00C03D58" w:rsidRPr="004B40AD" w14:paraId="7F9B644D" w14:textId="77777777" w:rsidTr="007108D2">
        <w:trPr>
          <w:trHeight w:val="692"/>
        </w:trPr>
        <w:tc>
          <w:tcPr>
            <w:tcW w:w="760" w:type="dxa"/>
            <w:vMerge w:val="restart"/>
            <w:vAlign w:val="center"/>
          </w:tcPr>
          <w:p w14:paraId="4ED321AF" w14:textId="77777777" w:rsidR="00C03D58" w:rsidRPr="004B40AD" w:rsidRDefault="00C03D58" w:rsidP="00BA175C">
            <w:pPr>
              <w:jc w:val="center"/>
              <w:rPr>
                <w:rFonts w:ascii="Times New Roman" w:hAnsi="Times New Roman" w:cs="Times New Roman"/>
              </w:rPr>
            </w:pPr>
            <w:r w:rsidRPr="004B40AD">
              <w:rPr>
                <w:rFonts w:ascii="Times New Roman" w:hAnsi="Times New Roman" w:cs="Times New Roman"/>
              </w:rPr>
              <w:t>N.p.k.</w:t>
            </w:r>
          </w:p>
        </w:tc>
        <w:tc>
          <w:tcPr>
            <w:tcW w:w="1929" w:type="dxa"/>
            <w:vMerge w:val="restart"/>
            <w:vAlign w:val="center"/>
          </w:tcPr>
          <w:p w14:paraId="14C00B9F" w14:textId="77777777" w:rsidR="00C03D58" w:rsidRPr="004B40AD" w:rsidRDefault="00C03D58" w:rsidP="00BA175C">
            <w:pPr>
              <w:jc w:val="center"/>
              <w:rPr>
                <w:rFonts w:ascii="Times New Roman" w:hAnsi="Times New Roman" w:cs="Times New Roman"/>
              </w:rPr>
            </w:pPr>
            <w:r w:rsidRPr="004B40AD">
              <w:rPr>
                <w:rFonts w:ascii="Times New Roman" w:hAnsi="Times New Roman" w:cs="Times New Roman"/>
              </w:rPr>
              <w:t>Projekta nosaukums</w:t>
            </w:r>
          </w:p>
        </w:tc>
        <w:tc>
          <w:tcPr>
            <w:tcW w:w="1275" w:type="dxa"/>
            <w:vMerge w:val="restart"/>
            <w:vAlign w:val="center"/>
          </w:tcPr>
          <w:p w14:paraId="268A8C75" w14:textId="77777777" w:rsidR="00C03D58" w:rsidRPr="004B40AD" w:rsidRDefault="00C03D58" w:rsidP="00BA175C">
            <w:pPr>
              <w:jc w:val="center"/>
              <w:rPr>
                <w:rFonts w:ascii="Times New Roman" w:hAnsi="Times New Roman" w:cs="Times New Roman"/>
              </w:rPr>
            </w:pPr>
            <w:r w:rsidRPr="004B40AD">
              <w:rPr>
                <w:rFonts w:ascii="Times New Roman" w:hAnsi="Times New Roman" w:cs="Times New Roman"/>
              </w:rPr>
              <w:t>Projekta numurs</w:t>
            </w:r>
          </w:p>
        </w:tc>
        <w:tc>
          <w:tcPr>
            <w:tcW w:w="2410" w:type="dxa"/>
            <w:vMerge w:val="restart"/>
            <w:vAlign w:val="center"/>
          </w:tcPr>
          <w:p w14:paraId="2C3B3919" w14:textId="77777777" w:rsidR="00C03D58" w:rsidRPr="004B40AD" w:rsidRDefault="00C03D58" w:rsidP="00BA175C">
            <w:pPr>
              <w:jc w:val="center"/>
              <w:rPr>
                <w:rFonts w:ascii="Times New Roman" w:hAnsi="Times New Roman" w:cs="Times New Roman"/>
              </w:rPr>
            </w:pPr>
            <w:r w:rsidRPr="004B40AD">
              <w:rPr>
                <w:rFonts w:ascii="Times New Roman" w:hAnsi="Times New Roman" w:cs="Times New Roman"/>
              </w:rPr>
              <w:t>Projekta kopsavilkums, galvenās darbības</w:t>
            </w:r>
          </w:p>
        </w:tc>
        <w:tc>
          <w:tcPr>
            <w:tcW w:w="2835" w:type="dxa"/>
            <w:vMerge w:val="restart"/>
            <w:vAlign w:val="center"/>
          </w:tcPr>
          <w:p w14:paraId="770A50B1" w14:textId="77777777" w:rsidR="00C03D58" w:rsidRPr="004B40AD" w:rsidRDefault="00C03D58" w:rsidP="00BA175C">
            <w:pPr>
              <w:jc w:val="center"/>
              <w:rPr>
                <w:rFonts w:ascii="Times New Roman" w:hAnsi="Times New Roman" w:cs="Times New Roman"/>
              </w:rPr>
            </w:pPr>
            <w:r w:rsidRPr="004B40AD">
              <w:rPr>
                <w:rFonts w:ascii="Times New Roman" w:hAnsi="Times New Roman" w:cs="Times New Roman"/>
              </w:rPr>
              <w:t>Papildinātības/demarkācijas apraksts</w:t>
            </w:r>
          </w:p>
        </w:tc>
        <w:tc>
          <w:tcPr>
            <w:tcW w:w="1134" w:type="dxa"/>
            <w:vMerge w:val="restart"/>
            <w:vAlign w:val="center"/>
          </w:tcPr>
          <w:p w14:paraId="61C6839F" w14:textId="77777777" w:rsidR="00C03D58" w:rsidRPr="004B40AD" w:rsidRDefault="00C03D58" w:rsidP="00BA175C">
            <w:pPr>
              <w:jc w:val="center"/>
              <w:rPr>
                <w:rFonts w:ascii="Times New Roman" w:hAnsi="Times New Roman" w:cs="Times New Roman"/>
              </w:rPr>
            </w:pPr>
            <w:r w:rsidRPr="004B40AD">
              <w:rPr>
                <w:rFonts w:ascii="Times New Roman" w:hAnsi="Times New Roman" w:cs="Times New Roman"/>
              </w:rPr>
              <w:t>Projekta kopējās izmaksas</w:t>
            </w:r>
          </w:p>
          <w:p w14:paraId="17B44534" w14:textId="77777777" w:rsidR="00C03D58" w:rsidRPr="004B40AD" w:rsidRDefault="00C03D58" w:rsidP="00BA175C">
            <w:pPr>
              <w:jc w:val="center"/>
              <w:rPr>
                <w:rFonts w:ascii="Times New Roman" w:hAnsi="Times New Roman" w:cs="Times New Roman"/>
                <w:i/>
              </w:rPr>
            </w:pPr>
            <w:r w:rsidRPr="004B40AD">
              <w:rPr>
                <w:rFonts w:ascii="Times New Roman" w:hAnsi="Times New Roman" w:cs="Times New Roman"/>
                <w:i/>
              </w:rPr>
              <w:t>(euro)</w:t>
            </w:r>
          </w:p>
        </w:tc>
        <w:tc>
          <w:tcPr>
            <w:tcW w:w="1985" w:type="dxa"/>
            <w:vMerge w:val="restart"/>
            <w:vAlign w:val="center"/>
          </w:tcPr>
          <w:p w14:paraId="79CF9894" w14:textId="77777777" w:rsidR="00C03D58" w:rsidRPr="004B40AD" w:rsidRDefault="00C03D58" w:rsidP="00C03D58">
            <w:pPr>
              <w:jc w:val="center"/>
              <w:rPr>
                <w:rFonts w:ascii="Times New Roman" w:hAnsi="Times New Roman" w:cs="Times New Roman"/>
              </w:rPr>
            </w:pPr>
            <w:r w:rsidRPr="004B40AD">
              <w:rPr>
                <w:rFonts w:ascii="Times New Roman" w:hAnsi="Times New Roman" w:cs="Times New Roman"/>
              </w:rPr>
              <w:t>Finansējuma avots un veids (valsts/ pašvaldību budžets, ES fondi, cits)</w:t>
            </w:r>
          </w:p>
        </w:tc>
        <w:tc>
          <w:tcPr>
            <w:tcW w:w="2268" w:type="dxa"/>
            <w:gridSpan w:val="2"/>
            <w:vAlign w:val="center"/>
          </w:tcPr>
          <w:p w14:paraId="2C1D6AEA" w14:textId="77777777" w:rsidR="00C03D58" w:rsidRPr="004B40AD" w:rsidRDefault="00C03D58" w:rsidP="00BA175C">
            <w:pPr>
              <w:jc w:val="center"/>
              <w:rPr>
                <w:rFonts w:ascii="Times New Roman" w:hAnsi="Times New Roman" w:cs="Times New Roman"/>
              </w:rPr>
            </w:pPr>
            <w:r w:rsidRPr="004B40AD">
              <w:rPr>
                <w:rFonts w:ascii="Times New Roman" w:hAnsi="Times New Roman" w:cs="Times New Roman"/>
              </w:rPr>
              <w:t>Projekta īstenošanas laiks (mm/gggg)</w:t>
            </w:r>
          </w:p>
        </w:tc>
      </w:tr>
      <w:tr w:rsidR="00C03D58" w:rsidRPr="004B40AD" w14:paraId="09FB9859" w14:textId="77777777" w:rsidTr="007108D2">
        <w:trPr>
          <w:trHeight w:val="599"/>
        </w:trPr>
        <w:tc>
          <w:tcPr>
            <w:tcW w:w="760" w:type="dxa"/>
            <w:vMerge/>
          </w:tcPr>
          <w:p w14:paraId="0763E140" w14:textId="77777777" w:rsidR="00C03D58" w:rsidRPr="004B40AD" w:rsidRDefault="00C03D58" w:rsidP="003C5410">
            <w:pPr>
              <w:rPr>
                <w:rFonts w:ascii="Times New Roman" w:hAnsi="Times New Roman" w:cs="Times New Roman"/>
              </w:rPr>
            </w:pPr>
          </w:p>
        </w:tc>
        <w:tc>
          <w:tcPr>
            <w:tcW w:w="1929" w:type="dxa"/>
            <w:vMerge/>
          </w:tcPr>
          <w:p w14:paraId="1DC510B8" w14:textId="77777777" w:rsidR="00C03D58" w:rsidRPr="004B40AD" w:rsidRDefault="00C03D58" w:rsidP="003C5410">
            <w:pPr>
              <w:rPr>
                <w:rFonts w:ascii="Times New Roman" w:hAnsi="Times New Roman" w:cs="Times New Roman"/>
              </w:rPr>
            </w:pPr>
          </w:p>
        </w:tc>
        <w:tc>
          <w:tcPr>
            <w:tcW w:w="1275" w:type="dxa"/>
            <w:vMerge/>
          </w:tcPr>
          <w:p w14:paraId="2C1F2CB9" w14:textId="77777777" w:rsidR="00C03D58" w:rsidRPr="004B40AD" w:rsidRDefault="00C03D58" w:rsidP="003C5410">
            <w:pPr>
              <w:rPr>
                <w:rFonts w:ascii="Times New Roman" w:hAnsi="Times New Roman" w:cs="Times New Roman"/>
              </w:rPr>
            </w:pPr>
          </w:p>
        </w:tc>
        <w:tc>
          <w:tcPr>
            <w:tcW w:w="2410" w:type="dxa"/>
            <w:vMerge/>
          </w:tcPr>
          <w:p w14:paraId="430392CB" w14:textId="77777777" w:rsidR="00C03D58" w:rsidRPr="004B40AD" w:rsidRDefault="00C03D58" w:rsidP="003C5410">
            <w:pPr>
              <w:rPr>
                <w:rFonts w:ascii="Times New Roman" w:hAnsi="Times New Roman" w:cs="Times New Roman"/>
              </w:rPr>
            </w:pPr>
          </w:p>
        </w:tc>
        <w:tc>
          <w:tcPr>
            <w:tcW w:w="2835" w:type="dxa"/>
            <w:vMerge/>
          </w:tcPr>
          <w:p w14:paraId="7B234A90" w14:textId="77777777" w:rsidR="00C03D58" w:rsidRPr="004B40AD" w:rsidRDefault="00C03D58" w:rsidP="003C5410">
            <w:pPr>
              <w:rPr>
                <w:rFonts w:ascii="Times New Roman" w:hAnsi="Times New Roman" w:cs="Times New Roman"/>
              </w:rPr>
            </w:pPr>
          </w:p>
        </w:tc>
        <w:tc>
          <w:tcPr>
            <w:tcW w:w="1134" w:type="dxa"/>
            <w:vMerge/>
          </w:tcPr>
          <w:p w14:paraId="13F067D5" w14:textId="77777777" w:rsidR="00C03D58" w:rsidRPr="004B40AD" w:rsidRDefault="00C03D58" w:rsidP="003C5410">
            <w:pPr>
              <w:rPr>
                <w:rFonts w:ascii="Times New Roman" w:hAnsi="Times New Roman" w:cs="Times New Roman"/>
              </w:rPr>
            </w:pPr>
          </w:p>
        </w:tc>
        <w:tc>
          <w:tcPr>
            <w:tcW w:w="1985" w:type="dxa"/>
            <w:vMerge/>
          </w:tcPr>
          <w:p w14:paraId="08CC110D" w14:textId="77777777" w:rsidR="00C03D58" w:rsidRPr="004B40AD" w:rsidRDefault="00C03D58" w:rsidP="003C5410">
            <w:pPr>
              <w:rPr>
                <w:rFonts w:ascii="Times New Roman" w:hAnsi="Times New Roman" w:cs="Times New Roman"/>
              </w:rPr>
            </w:pPr>
          </w:p>
        </w:tc>
        <w:tc>
          <w:tcPr>
            <w:tcW w:w="1134" w:type="dxa"/>
            <w:vAlign w:val="center"/>
          </w:tcPr>
          <w:p w14:paraId="17B6DBD1" w14:textId="77777777" w:rsidR="00C03D58" w:rsidRPr="004B40AD" w:rsidRDefault="00C03D58" w:rsidP="00C03D58">
            <w:pPr>
              <w:jc w:val="center"/>
              <w:rPr>
                <w:rFonts w:ascii="Times New Roman" w:hAnsi="Times New Roman" w:cs="Times New Roman"/>
                <w:sz w:val="20"/>
                <w:szCs w:val="20"/>
              </w:rPr>
            </w:pPr>
            <w:r w:rsidRPr="004B40AD">
              <w:rPr>
                <w:rFonts w:ascii="Times New Roman" w:hAnsi="Times New Roman" w:cs="Times New Roman"/>
                <w:sz w:val="20"/>
                <w:szCs w:val="20"/>
              </w:rPr>
              <w:t>Projekta uzsākšana</w:t>
            </w:r>
          </w:p>
        </w:tc>
        <w:tc>
          <w:tcPr>
            <w:tcW w:w="1134" w:type="dxa"/>
            <w:vAlign w:val="center"/>
          </w:tcPr>
          <w:p w14:paraId="5D1BAE53" w14:textId="77777777" w:rsidR="00C03D58" w:rsidRPr="004B40AD" w:rsidRDefault="00C03D58" w:rsidP="00C03D58">
            <w:pPr>
              <w:jc w:val="center"/>
              <w:rPr>
                <w:rFonts w:ascii="Times New Roman" w:hAnsi="Times New Roman" w:cs="Times New Roman"/>
                <w:sz w:val="20"/>
                <w:szCs w:val="20"/>
              </w:rPr>
            </w:pPr>
            <w:r w:rsidRPr="004B40AD">
              <w:rPr>
                <w:rFonts w:ascii="Times New Roman" w:hAnsi="Times New Roman" w:cs="Times New Roman"/>
                <w:sz w:val="20"/>
                <w:szCs w:val="20"/>
              </w:rPr>
              <w:t>Projekta pabeigšana</w:t>
            </w:r>
          </w:p>
        </w:tc>
      </w:tr>
      <w:tr w:rsidR="00D227CA" w:rsidRPr="004B40AD" w14:paraId="0448E304" w14:textId="77777777" w:rsidTr="007108D2">
        <w:tc>
          <w:tcPr>
            <w:tcW w:w="760" w:type="dxa"/>
          </w:tcPr>
          <w:p w14:paraId="14103AEB" w14:textId="77777777" w:rsidR="00D227CA" w:rsidRPr="004B40AD" w:rsidRDefault="00C03D58" w:rsidP="003C5410">
            <w:pPr>
              <w:rPr>
                <w:rFonts w:ascii="Times New Roman" w:hAnsi="Times New Roman" w:cs="Times New Roman"/>
              </w:rPr>
            </w:pPr>
            <w:r w:rsidRPr="004B40AD">
              <w:rPr>
                <w:rFonts w:ascii="Times New Roman" w:hAnsi="Times New Roman" w:cs="Times New Roman"/>
              </w:rPr>
              <w:t>1.</w:t>
            </w:r>
          </w:p>
        </w:tc>
        <w:tc>
          <w:tcPr>
            <w:tcW w:w="1929" w:type="dxa"/>
          </w:tcPr>
          <w:p w14:paraId="4DB0FFC5" w14:textId="1C0C9E0B" w:rsidR="00D227CA" w:rsidRPr="004B40AD" w:rsidRDefault="00D227CA" w:rsidP="007108D2">
            <w:pPr>
              <w:rPr>
                <w:rFonts w:ascii="Times New Roman" w:hAnsi="Times New Roman" w:cs="Times New Roman"/>
                <w:color w:val="0070C0"/>
              </w:rPr>
            </w:pPr>
          </w:p>
        </w:tc>
        <w:tc>
          <w:tcPr>
            <w:tcW w:w="1275" w:type="dxa"/>
          </w:tcPr>
          <w:p w14:paraId="1A50FD76" w14:textId="2B17D80D" w:rsidR="00D227CA" w:rsidRPr="004B40AD" w:rsidRDefault="00D227CA" w:rsidP="003C5410">
            <w:pPr>
              <w:rPr>
                <w:rFonts w:ascii="Times New Roman" w:hAnsi="Times New Roman" w:cs="Times New Roman"/>
                <w:color w:val="0070C0"/>
              </w:rPr>
            </w:pPr>
          </w:p>
        </w:tc>
        <w:tc>
          <w:tcPr>
            <w:tcW w:w="2410" w:type="dxa"/>
          </w:tcPr>
          <w:p w14:paraId="301869FD" w14:textId="4CC82C36" w:rsidR="00D227CA" w:rsidRPr="004B40AD" w:rsidRDefault="00D227CA" w:rsidP="003C5410">
            <w:pPr>
              <w:rPr>
                <w:rFonts w:ascii="Times New Roman" w:hAnsi="Times New Roman" w:cs="Times New Roman"/>
              </w:rPr>
            </w:pPr>
          </w:p>
        </w:tc>
        <w:tc>
          <w:tcPr>
            <w:tcW w:w="2835" w:type="dxa"/>
          </w:tcPr>
          <w:p w14:paraId="33A6EBBF" w14:textId="3654E404" w:rsidR="00D227CA" w:rsidRPr="004B40AD" w:rsidRDefault="00D227CA" w:rsidP="003C5410">
            <w:pPr>
              <w:rPr>
                <w:rFonts w:ascii="Times New Roman" w:hAnsi="Times New Roman" w:cs="Times New Roman"/>
              </w:rPr>
            </w:pPr>
          </w:p>
        </w:tc>
        <w:tc>
          <w:tcPr>
            <w:tcW w:w="1134" w:type="dxa"/>
          </w:tcPr>
          <w:p w14:paraId="25AEDA40" w14:textId="77777777" w:rsidR="00D227CA" w:rsidRPr="004B40AD" w:rsidRDefault="00D227CA" w:rsidP="003C5410">
            <w:pPr>
              <w:rPr>
                <w:rFonts w:ascii="Times New Roman" w:hAnsi="Times New Roman" w:cs="Times New Roman"/>
              </w:rPr>
            </w:pPr>
          </w:p>
        </w:tc>
        <w:tc>
          <w:tcPr>
            <w:tcW w:w="1985" w:type="dxa"/>
          </w:tcPr>
          <w:p w14:paraId="3FF79740" w14:textId="77777777" w:rsidR="00D227CA" w:rsidRPr="004B40AD" w:rsidRDefault="00D227CA" w:rsidP="003C5410">
            <w:pPr>
              <w:rPr>
                <w:rFonts w:ascii="Times New Roman" w:hAnsi="Times New Roman" w:cs="Times New Roman"/>
              </w:rPr>
            </w:pPr>
          </w:p>
        </w:tc>
        <w:tc>
          <w:tcPr>
            <w:tcW w:w="1134" w:type="dxa"/>
          </w:tcPr>
          <w:p w14:paraId="18724F77" w14:textId="77777777" w:rsidR="00D227CA" w:rsidRPr="004B40AD" w:rsidRDefault="00D227CA" w:rsidP="003C5410">
            <w:pPr>
              <w:rPr>
                <w:rFonts w:ascii="Times New Roman" w:hAnsi="Times New Roman" w:cs="Times New Roman"/>
              </w:rPr>
            </w:pPr>
          </w:p>
        </w:tc>
        <w:tc>
          <w:tcPr>
            <w:tcW w:w="1134" w:type="dxa"/>
          </w:tcPr>
          <w:p w14:paraId="745F3A34" w14:textId="32CFEDDC" w:rsidR="00D227CA" w:rsidRPr="004B40AD" w:rsidRDefault="00D227CA" w:rsidP="003C5410">
            <w:pPr>
              <w:rPr>
                <w:rFonts w:ascii="Times New Roman" w:hAnsi="Times New Roman" w:cs="Times New Roman"/>
              </w:rPr>
            </w:pPr>
          </w:p>
        </w:tc>
      </w:tr>
      <w:tr w:rsidR="00D227CA" w:rsidRPr="004B40AD" w14:paraId="38F5EB22" w14:textId="77777777" w:rsidTr="007108D2">
        <w:tc>
          <w:tcPr>
            <w:tcW w:w="760" w:type="dxa"/>
          </w:tcPr>
          <w:p w14:paraId="7B39C952" w14:textId="77777777" w:rsidR="00D227CA" w:rsidRPr="004B40AD" w:rsidRDefault="00C03D58" w:rsidP="003C5410">
            <w:pPr>
              <w:rPr>
                <w:rFonts w:ascii="Times New Roman" w:hAnsi="Times New Roman" w:cs="Times New Roman"/>
              </w:rPr>
            </w:pPr>
            <w:r w:rsidRPr="004B40AD">
              <w:rPr>
                <w:rFonts w:ascii="Times New Roman" w:hAnsi="Times New Roman" w:cs="Times New Roman"/>
              </w:rPr>
              <w:t>2.</w:t>
            </w:r>
          </w:p>
        </w:tc>
        <w:tc>
          <w:tcPr>
            <w:tcW w:w="1929" w:type="dxa"/>
          </w:tcPr>
          <w:p w14:paraId="72ED49D2" w14:textId="77777777" w:rsidR="00D227CA" w:rsidRPr="004B40AD" w:rsidRDefault="00D227CA" w:rsidP="003C5410">
            <w:pPr>
              <w:rPr>
                <w:rFonts w:ascii="Times New Roman" w:hAnsi="Times New Roman" w:cs="Times New Roman"/>
              </w:rPr>
            </w:pPr>
          </w:p>
        </w:tc>
        <w:tc>
          <w:tcPr>
            <w:tcW w:w="1275" w:type="dxa"/>
          </w:tcPr>
          <w:p w14:paraId="1435E106" w14:textId="77777777" w:rsidR="00D227CA" w:rsidRPr="004B40AD" w:rsidRDefault="00D227CA" w:rsidP="003C5410">
            <w:pPr>
              <w:rPr>
                <w:rFonts w:ascii="Times New Roman" w:hAnsi="Times New Roman" w:cs="Times New Roman"/>
              </w:rPr>
            </w:pPr>
          </w:p>
        </w:tc>
        <w:tc>
          <w:tcPr>
            <w:tcW w:w="2410" w:type="dxa"/>
          </w:tcPr>
          <w:p w14:paraId="72064DA9" w14:textId="77777777" w:rsidR="00D227CA" w:rsidRPr="004B40AD" w:rsidRDefault="00D227CA" w:rsidP="003C5410">
            <w:pPr>
              <w:rPr>
                <w:rFonts w:ascii="Times New Roman" w:hAnsi="Times New Roman" w:cs="Times New Roman"/>
              </w:rPr>
            </w:pPr>
          </w:p>
        </w:tc>
        <w:tc>
          <w:tcPr>
            <w:tcW w:w="2835" w:type="dxa"/>
          </w:tcPr>
          <w:p w14:paraId="76DE4C38" w14:textId="77777777" w:rsidR="00D227CA" w:rsidRPr="004B40AD" w:rsidRDefault="00D227CA" w:rsidP="003C5410">
            <w:pPr>
              <w:rPr>
                <w:rFonts w:ascii="Times New Roman" w:hAnsi="Times New Roman" w:cs="Times New Roman"/>
              </w:rPr>
            </w:pPr>
          </w:p>
        </w:tc>
        <w:tc>
          <w:tcPr>
            <w:tcW w:w="1134" w:type="dxa"/>
          </w:tcPr>
          <w:p w14:paraId="491EFC0D" w14:textId="77777777" w:rsidR="00D227CA" w:rsidRPr="004B40AD" w:rsidRDefault="00D227CA" w:rsidP="003C5410">
            <w:pPr>
              <w:rPr>
                <w:rFonts w:ascii="Times New Roman" w:hAnsi="Times New Roman" w:cs="Times New Roman"/>
              </w:rPr>
            </w:pPr>
          </w:p>
        </w:tc>
        <w:tc>
          <w:tcPr>
            <w:tcW w:w="1985" w:type="dxa"/>
          </w:tcPr>
          <w:p w14:paraId="44B8545E" w14:textId="77777777" w:rsidR="00D227CA" w:rsidRPr="004B40AD" w:rsidRDefault="00D227CA" w:rsidP="003C5410">
            <w:pPr>
              <w:rPr>
                <w:rFonts w:ascii="Times New Roman" w:hAnsi="Times New Roman" w:cs="Times New Roman"/>
              </w:rPr>
            </w:pPr>
          </w:p>
        </w:tc>
        <w:tc>
          <w:tcPr>
            <w:tcW w:w="1134" w:type="dxa"/>
          </w:tcPr>
          <w:p w14:paraId="6E896539" w14:textId="77777777" w:rsidR="00D227CA" w:rsidRPr="004B40AD" w:rsidRDefault="00D227CA" w:rsidP="003C5410">
            <w:pPr>
              <w:rPr>
                <w:rFonts w:ascii="Times New Roman" w:hAnsi="Times New Roman" w:cs="Times New Roman"/>
              </w:rPr>
            </w:pPr>
          </w:p>
        </w:tc>
        <w:tc>
          <w:tcPr>
            <w:tcW w:w="1134" w:type="dxa"/>
          </w:tcPr>
          <w:p w14:paraId="27FD3C10" w14:textId="77777777" w:rsidR="00D227CA" w:rsidRPr="004B40AD" w:rsidRDefault="00D227CA" w:rsidP="003C5410">
            <w:pPr>
              <w:rPr>
                <w:rFonts w:ascii="Times New Roman" w:hAnsi="Times New Roman" w:cs="Times New Roman"/>
              </w:rPr>
            </w:pPr>
          </w:p>
        </w:tc>
      </w:tr>
    </w:tbl>
    <w:p w14:paraId="1AE58D2F" w14:textId="77777777" w:rsidR="00EF679D" w:rsidRPr="004B40AD" w:rsidRDefault="00EF679D" w:rsidP="00EF679D">
      <w:pPr>
        <w:spacing w:after="0" w:line="240" w:lineRule="auto"/>
        <w:jc w:val="both"/>
        <w:rPr>
          <w:i/>
          <w:iCs/>
          <w:color w:val="0070C0"/>
        </w:rPr>
      </w:pPr>
    </w:p>
    <w:p w14:paraId="13600CBB" w14:textId="1BCF9AD5" w:rsidR="00742BC2" w:rsidRPr="004B40AD" w:rsidRDefault="00EF679D" w:rsidP="0005391F">
      <w:pPr>
        <w:pStyle w:val="ListParagraph"/>
        <w:numPr>
          <w:ilvl w:val="0"/>
          <w:numId w:val="12"/>
        </w:numPr>
        <w:spacing w:after="0" w:line="240" w:lineRule="auto"/>
        <w:ind w:left="426" w:hanging="426"/>
        <w:jc w:val="both"/>
        <w:rPr>
          <w:rFonts w:ascii="Times New Roman" w:hAnsi="Times New Roman" w:cs="Times New Roman"/>
          <w:i/>
          <w:color w:val="0070C0"/>
        </w:rPr>
      </w:pPr>
      <w:r w:rsidRPr="004B40AD">
        <w:rPr>
          <w:rFonts w:ascii="Times New Roman" w:hAnsi="Times New Roman" w:cs="Times New Roman"/>
          <w:i/>
          <w:iCs/>
          <w:color w:val="0070C0"/>
        </w:rPr>
        <w:t>Projekta iesniedzējs sniedz informāciju par saistītajiem projektiem, ja tādi ir (norāda to informāciju, kas pieejama projekta iesnieguma aizpildīšanas brīdī), norādot informāciju par citiem 2014.-2020.gada plānošanas perioda specifisko atbalsta mērķa projektiem</w:t>
      </w:r>
      <w:r w:rsidR="004A3A77" w:rsidRPr="004B40AD">
        <w:rPr>
          <w:rFonts w:ascii="Times New Roman" w:hAnsi="Times New Roman" w:cs="Times New Roman"/>
          <w:i/>
          <w:iCs/>
          <w:color w:val="0070C0"/>
        </w:rPr>
        <w:t>, t.sk. vēl tikai ar plānotajiem</w:t>
      </w:r>
      <w:r w:rsidRPr="004B40AD">
        <w:rPr>
          <w:rFonts w:ascii="Times New Roman" w:hAnsi="Times New Roman" w:cs="Times New Roman"/>
          <w:i/>
          <w:iCs/>
          <w:color w:val="0070C0"/>
        </w:rPr>
        <w:t xml:space="preserve">, finanšu instrumentiem un atbalsta programmām, ar kuriem saskata </w:t>
      </w:r>
      <w:r w:rsidRPr="004B40AD">
        <w:rPr>
          <w:rFonts w:ascii="Times New Roman" w:hAnsi="Times New Roman" w:cs="Times New Roman"/>
          <w:b/>
          <w:i/>
          <w:iCs/>
          <w:color w:val="0070C0"/>
        </w:rPr>
        <w:t>papildināmību/demarkāciju</w:t>
      </w:r>
      <w:r w:rsidR="002C3ED9" w:rsidRPr="004B40AD">
        <w:rPr>
          <w:rFonts w:ascii="Times New Roman" w:hAnsi="Times New Roman" w:cs="Times New Roman"/>
          <w:b/>
          <w:i/>
          <w:iCs/>
          <w:color w:val="0070C0"/>
        </w:rPr>
        <w:t>/sinerģiju</w:t>
      </w:r>
      <w:r w:rsidR="004A3A77" w:rsidRPr="004B40AD">
        <w:rPr>
          <w:rFonts w:ascii="Times New Roman" w:hAnsi="Times New Roman" w:cs="Times New Roman"/>
          <w:i/>
          <w:iCs/>
          <w:color w:val="0070C0"/>
        </w:rPr>
        <w:t>.</w:t>
      </w:r>
      <w:r w:rsidR="001302A9" w:rsidRPr="004B40AD">
        <w:rPr>
          <w:rFonts w:ascii="Times New Roman" w:hAnsi="Times New Roman" w:cs="Times New Roman"/>
          <w:i/>
          <w:iCs/>
          <w:color w:val="0070C0"/>
        </w:rPr>
        <w:t xml:space="preserve"> Papildināmības/demarkācijas aprakstā sniedzot skaidru un izvērstu skaidrojumu par konkrētiem papildinātības un demarkācijas aspektiem.</w:t>
      </w:r>
    </w:p>
    <w:p w14:paraId="36CE532B" w14:textId="77777777" w:rsidR="0052631B" w:rsidRPr="004B40AD" w:rsidRDefault="0052631B" w:rsidP="00033AD2">
      <w:pPr>
        <w:spacing w:after="0" w:line="240" w:lineRule="auto"/>
        <w:jc w:val="both"/>
        <w:rPr>
          <w:rFonts w:ascii="Times New Roman" w:hAnsi="Times New Roman" w:cs="Times New Roman"/>
          <w:b/>
          <w:i/>
          <w:color w:val="0070C0"/>
        </w:rPr>
      </w:pPr>
    </w:p>
    <w:p w14:paraId="62EF8C48" w14:textId="66D522D2" w:rsidR="00EF679D" w:rsidRPr="004B40AD" w:rsidRDefault="00EF679D" w:rsidP="00033AD2">
      <w:pPr>
        <w:spacing w:after="0" w:line="240" w:lineRule="auto"/>
        <w:jc w:val="both"/>
        <w:rPr>
          <w:rFonts w:ascii="Times New Roman" w:hAnsi="Times New Roman" w:cs="Times New Roman"/>
          <w:i/>
          <w:iCs/>
          <w:color w:val="0070C0"/>
        </w:rPr>
      </w:pPr>
      <w:r w:rsidRPr="004B40AD">
        <w:rPr>
          <w:rFonts w:ascii="Times New Roman" w:hAnsi="Times New Roman" w:cs="Times New Roman"/>
          <w:b/>
          <w:i/>
          <w:color w:val="0070C0"/>
        </w:rPr>
        <w:t>Piemēram</w:t>
      </w:r>
      <w:r w:rsidRPr="004B40AD">
        <w:rPr>
          <w:rFonts w:ascii="Times New Roman" w:hAnsi="Times New Roman" w:cs="Times New Roman"/>
          <w:i/>
          <w:color w:val="0070C0"/>
        </w:rPr>
        <w:t>:</w:t>
      </w:r>
    </w:p>
    <w:p w14:paraId="29556EA0" w14:textId="7DA13CE8" w:rsidR="004A3A77" w:rsidRPr="004B40AD" w:rsidRDefault="004A3A77" w:rsidP="002C3ED9">
      <w:pPr>
        <w:spacing w:after="60"/>
        <w:jc w:val="both"/>
        <w:rPr>
          <w:rFonts w:ascii="Times New Roman" w:eastAsia="Calibri" w:hAnsi="Times New Roman" w:cs="Times New Roman"/>
          <w:i/>
          <w:color w:val="0070C0"/>
          <w:sz w:val="24"/>
          <w:szCs w:val="24"/>
        </w:rPr>
      </w:pPr>
      <w:r w:rsidRPr="004B40AD">
        <w:rPr>
          <w:rFonts w:ascii="Times New Roman" w:eastAsia="Calibri" w:hAnsi="Times New Roman" w:cs="Times New Roman"/>
          <w:i/>
          <w:color w:val="0070C0"/>
          <w:sz w:val="24"/>
          <w:szCs w:val="24"/>
        </w:rPr>
        <w:t>Projekta iesniedzējs projekta iesniegumā plāno paredzēto darbību saturisku sasaisti ar</w:t>
      </w:r>
      <w:r w:rsidR="001302A9" w:rsidRPr="004B40AD">
        <w:rPr>
          <w:rFonts w:ascii="Times New Roman" w:eastAsia="Calibri" w:hAnsi="Times New Roman" w:cs="Times New Roman"/>
          <w:i/>
          <w:color w:val="0070C0"/>
          <w:sz w:val="24"/>
          <w:szCs w:val="24"/>
        </w:rPr>
        <w:t xml:space="preserve"> (ja attiecināms)</w:t>
      </w:r>
      <w:r w:rsidRPr="004B40AD">
        <w:rPr>
          <w:rFonts w:ascii="Times New Roman" w:eastAsia="Calibri" w:hAnsi="Times New Roman" w:cs="Times New Roman"/>
          <w:i/>
          <w:color w:val="0070C0"/>
          <w:sz w:val="24"/>
          <w:szCs w:val="24"/>
        </w:rPr>
        <w:t>:</w:t>
      </w:r>
    </w:p>
    <w:p w14:paraId="18C6AB0D" w14:textId="77777777" w:rsidR="004A3A77" w:rsidRPr="004B40AD" w:rsidRDefault="004A3A77" w:rsidP="002C3ED9">
      <w:pPr>
        <w:spacing w:after="60"/>
        <w:jc w:val="both"/>
        <w:rPr>
          <w:rFonts w:ascii="Times New Roman" w:eastAsia="Calibri" w:hAnsi="Times New Roman" w:cs="Times New Roman"/>
          <w:i/>
          <w:color w:val="0070C0"/>
          <w:sz w:val="24"/>
          <w:szCs w:val="24"/>
        </w:rPr>
      </w:pPr>
      <w:r w:rsidRPr="004B40AD">
        <w:rPr>
          <w:rFonts w:ascii="Times New Roman" w:eastAsia="Calibri" w:hAnsi="Times New Roman" w:cs="Times New Roman"/>
          <w:i/>
          <w:color w:val="0070C0"/>
          <w:sz w:val="24"/>
          <w:szCs w:val="24"/>
        </w:rPr>
        <w:t xml:space="preserve"> - 8.2.1. specifiskā atbalsta mērķa "Samazināt studiju programmu fragmentāciju un stiprināt resursu koplietošanu", </w:t>
      </w:r>
    </w:p>
    <w:p w14:paraId="71BB6C62" w14:textId="77777777" w:rsidR="004A3A77" w:rsidRPr="004B40AD" w:rsidRDefault="004A3A77" w:rsidP="002C3ED9">
      <w:pPr>
        <w:spacing w:after="60"/>
        <w:jc w:val="both"/>
        <w:rPr>
          <w:rFonts w:ascii="Times New Roman" w:eastAsia="Calibri" w:hAnsi="Times New Roman" w:cs="Times New Roman"/>
          <w:i/>
          <w:color w:val="0070C0"/>
          <w:sz w:val="24"/>
          <w:szCs w:val="24"/>
        </w:rPr>
      </w:pPr>
      <w:r w:rsidRPr="004B40AD">
        <w:rPr>
          <w:rFonts w:ascii="Times New Roman" w:eastAsia="Calibri" w:hAnsi="Times New Roman" w:cs="Times New Roman"/>
          <w:i/>
          <w:color w:val="0070C0"/>
          <w:sz w:val="24"/>
          <w:szCs w:val="24"/>
        </w:rPr>
        <w:t xml:space="preserve"> - 8.2.3. specifiskā atbalsta mērķa "Nodrošināt labāku pārvaldību augstākās izglītības institūcijās",</w:t>
      </w:r>
    </w:p>
    <w:p w14:paraId="552D8E9F" w14:textId="6278C167" w:rsidR="004A3A77" w:rsidRPr="004B40AD" w:rsidRDefault="004A3A77" w:rsidP="004A3A77">
      <w:pPr>
        <w:spacing w:after="60"/>
        <w:jc w:val="both"/>
        <w:rPr>
          <w:rFonts w:ascii="Times New Roman" w:eastAsia="Calibri" w:hAnsi="Times New Roman" w:cs="Times New Roman"/>
          <w:i/>
          <w:color w:val="0070C0"/>
          <w:sz w:val="24"/>
          <w:szCs w:val="24"/>
        </w:rPr>
      </w:pPr>
      <w:r w:rsidRPr="004B40AD">
        <w:rPr>
          <w:rFonts w:ascii="Times New Roman" w:eastAsia="Calibri" w:hAnsi="Times New Roman" w:cs="Times New Roman"/>
          <w:i/>
          <w:color w:val="0070C0"/>
          <w:sz w:val="24"/>
          <w:szCs w:val="24"/>
        </w:rPr>
        <w:t xml:space="preserve"> - 8.3.1.1. pasākuma "Kompetenču pieejā balstīta vispārējās izglītības satura aprobācija un ieviešana" projektu</w:t>
      </w:r>
      <w:r w:rsidR="00D700BF" w:rsidRPr="004B40AD">
        <w:rPr>
          <w:rFonts w:ascii="Times New Roman" w:eastAsia="Calibri" w:hAnsi="Times New Roman" w:cs="Times New Roman"/>
          <w:i/>
          <w:color w:val="0070C0"/>
          <w:sz w:val="24"/>
          <w:szCs w:val="24"/>
        </w:rPr>
        <w:t>,</w:t>
      </w:r>
    </w:p>
    <w:p w14:paraId="4AEC2F6F" w14:textId="734E1537" w:rsidR="00D700BF" w:rsidRPr="004B40AD" w:rsidRDefault="00E6307E" w:rsidP="00D700BF">
      <w:pPr>
        <w:spacing w:after="60"/>
        <w:jc w:val="both"/>
        <w:rPr>
          <w:rFonts w:ascii="Times New Roman" w:eastAsia="Calibri" w:hAnsi="Times New Roman" w:cs="Times New Roman"/>
          <w:bCs/>
          <w:i/>
          <w:color w:val="0070C0"/>
          <w:sz w:val="24"/>
          <w:szCs w:val="24"/>
        </w:rPr>
      </w:pPr>
      <w:r w:rsidRPr="004B40AD">
        <w:rPr>
          <w:rFonts w:ascii="Times New Roman" w:eastAsia="Calibri" w:hAnsi="Times New Roman" w:cs="Times New Roman"/>
          <w:i/>
          <w:color w:val="0070C0"/>
          <w:sz w:val="24"/>
          <w:szCs w:val="24"/>
        </w:rPr>
        <w:t xml:space="preserve"> - 8.1.1.</w:t>
      </w:r>
      <w:r w:rsidRPr="004B40AD">
        <w:rPr>
          <w:rFonts w:ascii="Arial" w:hAnsi="Arial" w:cs="Arial"/>
          <w:bCs/>
          <w:color w:val="414142"/>
          <w:sz w:val="35"/>
          <w:szCs w:val="35"/>
          <w:shd w:val="clear" w:color="auto" w:fill="FFFFFF"/>
        </w:rPr>
        <w:t xml:space="preserve"> </w:t>
      </w:r>
      <w:r w:rsidRPr="004B40AD">
        <w:rPr>
          <w:rFonts w:ascii="Times New Roman" w:eastAsia="Calibri" w:hAnsi="Times New Roman" w:cs="Times New Roman"/>
          <w:bCs/>
          <w:i/>
          <w:color w:val="0070C0"/>
          <w:sz w:val="24"/>
          <w:szCs w:val="24"/>
        </w:rPr>
        <w:t>specifiskā atbalsta mērķa “Palielināt modernizēto STEM, tajā skaitā medicīnas un radošās industrijas, studiju programmu skaitu”</w:t>
      </w:r>
      <w:r w:rsidR="00D700BF" w:rsidRPr="004B40AD">
        <w:rPr>
          <w:rFonts w:ascii="Times New Roman" w:eastAsia="Calibri" w:hAnsi="Times New Roman" w:cs="Times New Roman"/>
          <w:bCs/>
          <w:i/>
          <w:color w:val="0070C0"/>
          <w:sz w:val="24"/>
          <w:szCs w:val="24"/>
        </w:rPr>
        <w:t>,</w:t>
      </w:r>
    </w:p>
    <w:p w14:paraId="4EDB743F" w14:textId="3E154EA0" w:rsidR="00D700BF" w:rsidRPr="004B40AD" w:rsidRDefault="00D700BF" w:rsidP="00D700BF">
      <w:pPr>
        <w:spacing w:after="60"/>
        <w:jc w:val="both"/>
        <w:rPr>
          <w:rFonts w:ascii="Times New Roman" w:eastAsia="Calibri" w:hAnsi="Times New Roman" w:cs="Times New Roman"/>
          <w:bCs/>
          <w:i/>
          <w:color w:val="0070C0"/>
          <w:sz w:val="24"/>
          <w:szCs w:val="24"/>
        </w:rPr>
      </w:pPr>
      <w:r w:rsidRPr="004B40AD">
        <w:rPr>
          <w:rFonts w:ascii="Times New Roman" w:eastAsia="Calibri" w:hAnsi="Times New Roman" w:cs="Times New Roman"/>
          <w:i/>
          <w:color w:val="0070C0"/>
          <w:sz w:val="24"/>
          <w:szCs w:val="24"/>
        </w:rPr>
        <w:t>- Eiropas Savienības izglītības, mācību, jaunatnes un sporta programma Erasmus+ 2014.- 2020. gadam,</w:t>
      </w:r>
    </w:p>
    <w:p w14:paraId="13E3FB94" w14:textId="322E0A2E" w:rsidR="00D700BF" w:rsidRPr="004B40AD" w:rsidRDefault="00D700BF" w:rsidP="00D700BF">
      <w:pPr>
        <w:spacing w:after="60"/>
        <w:jc w:val="both"/>
        <w:rPr>
          <w:rFonts w:ascii="Times New Roman" w:eastAsia="Calibri" w:hAnsi="Times New Roman" w:cs="Times New Roman"/>
          <w:i/>
          <w:color w:val="0070C0"/>
          <w:sz w:val="24"/>
          <w:szCs w:val="24"/>
        </w:rPr>
      </w:pPr>
      <w:r w:rsidRPr="004B40AD">
        <w:rPr>
          <w:rFonts w:ascii="Times New Roman" w:eastAsia="Calibri" w:hAnsi="Times New Roman" w:cs="Times New Roman"/>
          <w:i/>
          <w:color w:val="0070C0"/>
          <w:sz w:val="24"/>
          <w:szCs w:val="24"/>
        </w:rPr>
        <w:t>- Eiropas Savienības pētniecības un inovācijas atbalsta programma “Apvārsnis 2020”;</w:t>
      </w:r>
    </w:p>
    <w:p w14:paraId="562AFBB2" w14:textId="2B49638C" w:rsidR="00D700BF" w:rsidRPr="004B40AD" w:rsidRDefault="00D700BF" w:rsidP="00D700BF">
      <w:pPr>
        <w:spacing w:after="60"/>
        <w:jc w:val="both"/>
        <w:rPr>
          <w:rFonts w:ascii="Times New Roman" w:eastAsia="Calibri" w:hAnsi="Times New Roman" w:cs="Times New Roman"/>
          <w:i/>
          <w:color w:val="0070C0"/>
          <w:sz w:val="24"/>
          <w:szCs w:val="24"/>
        </w:rPr>
      </w:pPr>
      <w:r w:rsidRPr="004B40AD">
        <w:rPr>
          <w:rFonts w:ascii="Times New Roman" w:eastAsia="Calibri" w:hAnsi="Times New Roman" w:cs="Times New Roman"/>
          <w:i/>
          <w:color w:val="0070C0"/>
          <w:sz w:val="24"/>
          <w:szCs w:val="24"/>
        </w:rPr>
        <w:t xml:space="preserve"> - u.c. iniciatīvām un programmām.</w:t>
      </w:r>
    </w:p>
    <w:p w14:paraId="329B644F" w14:textId="77777777" w:rsidR="00D52729" w:rsidRPr="004B40AD" w:rsidRDefault="00D52729" w:rsidP="00D52729">
      <w:pPr>
        <w:spacing w:after="120" w:line="240" w:lineRule="auto"/>
        <w:ind w:right="110"/>
        <w:contextualSpacing/>
        <w:jc w:val="both"/>
        <w:rPr>
          <w:rFonts w:ascii="Times New Roman" w:hAnsi="Times New Roman"/>
          <w:i/>
          <w:color w:val="0070C0"/>
          <w:sz w:val="24"/>
          <w:szCs w:val="24"/>
        </w:rPr>
      </w:pPr>
    </w:p>
    <w:p w14:paraId="749F05C2" w14:textId="74860DA9" w:rsidR="00D52729" w:rsidRPr="004B40AD" w:rsidRDefault="00D52729" w:rsidP="00D52729">
      <w:pPr>
        <w:spacing w:after="120" w:line="240" w:lineRule="auto"/>
        <w:ind w:right="110"/>
        <w:contextualSpacing/>
        <w:jc w:val="both"/>
      </w:pPr>
      <w:r w:rsidRPr="004B40AD">
        <w:rPr>
          <w:rFonts w:ascii="Times New Roman" w:hAnsi="Times New Roman"/>
          <w:i/>
          <w:color w:val="0070C0"/>
          <w:sz w:val="24"/>
          <w:szCs w:val="24"/>
        </w:rPr>
        <w:t>Var tikt norādīti arī projekti, kur projekta iesniedzējs ir iesaistīts kā sadarbības partneris citu institūciju īstenotajos projektos.</w:t>
      </w:r>
      <w:r w:rsidRPr="004B40AD">
        <w:t xml:space="preserve"> </w:t>
      </w:r>
    </w:p>
    <w:p w14:paraId="03ED0036" w14:textId="77777777" w:rsidR="00D700BF" w:rsidRPr="004B40AD" w:rsidRDefault="00D700BF" w:rsidP="00724643">
      <w:pPr>
        <w:pStyle w:val="ListParagraph"/>
        <w:spacing w:after="120" w:line="240" w:lineRule="auto"/>
        <w:ind w:left="0" w:right="110"/>
        <w:jc w:val="both"/>
        <w:rPr>
          <w:rFonts w:ascii="Times New Roman" w:hAnsi="Times New Roman"/>
          <w:i/>
          <w:color w:val="0070C0"/>
          <w:sz w:val="24"/>
          <w:szCs w:val="24"/>
        </w:rPr>
      </w:pPr>
    </w:p>
    <w:p w14:paraId="471AD800" w14:textId="13ACD0F3" w:rsidR="00D52729" w:rsidRPr="004B40AD" w:rsidRDefault="00D52729" w:rsidP="00724643">
      <w:pPr>
        <w:pStyle w:val="ListParagraph"/>
        <w:spacing w:after="120" w:line="240" w:lineRule="auto"/>
        <w:ind w:left="0" w:right="110"/>
        <w:jc w:val="both"/>
        <w:rPr>
          <w:rFonts w:ascii="Times New Roman" w:hAnsi="Times New Roman"/>
          <w:i/>
          <w:color w:val="0070C0"/>
          <w:sz w:val="24"/>
          <w:szCs w:val="24"/>
        </w:rPr>
      </w:pPr>
      <w:r w:rsidRPr="004B40AD">
        <w:rPr>
          <w:rFonts w:ascii="Times New Roman" w:hAnsi="Times New Roman"/>
          <w:i/>
          <w:color w:val="0070C0"/>
          <w:sz w:val="24"/>
          <w:szCs w:val="24"/>
        </w:rPr>
        <w:t>Ja projekta iesniegums vēl tikai tiek plānots, ailē “projekta numurs” raksta vārdu “plānots”, un citu informāciju tabulas ailēs norāda atbilstoši prognozētajam, galveno uzsvaru liekot uz papildinātības/demarkācijas aprakstu, kas ļautu pārliecināties, ka projektos plānotās darbības un finansējums nepārklājas. Jānorāda arī, kurā specifiskā atbalsta mērķa pasākumā, finanšu instrumentu vai atbalsta programmā ir paredzēta projekta iesniegšana.</w:t>
      </w:r>
    </w:p>
    <w:p w14:paraId="18F2E791" w14:textId="77777777" w:rsidR="004A3A77" w:rsidRPr="004B40AD" w:rsidRDefault="004A3A77" w:rsidP="004A3A77">
      <w:pPr>
        <w:rPr>
          <w:rFonts w:ascii="Times New Roman" w:eastAsia="Calibri" w:hAnsi="Times New Roman" w:cs="Times New Roman"/>
          <w:sz w:val="24"/>
          <w:szCs w:val="24"/>
        </w:rPr>
        <w:sectPr w:rsidR="004A3A77" w:rsidRPr="004B40AD" w:rsidSect="00BA175C">
          <w:pgSz w:w="16838" w:h="11906" w:orient="landscape" w:code="9"/>
          <w:pgMar w:top="1134" w:right="851" w:bottom="1276" w:left="1276" w:header="709" w:footer="709" w:gutter="0"/>
          <w:cols w:space="708"/>
          <w:titlePg/>
          <w:docGrid w:linePitch="360"/>
        </w:sectPr>
      </w:pPr>
    </w:p>
    <w:tbl>
      <w:tblPr>
        <w:tblStyle w:val="TableGrid"/>
        <w:tblW w:w="0" w:type="auto"/>
        <w:tblLook w:val="04A0" w:firstRow="1" w:lastRow="0" w:firstColumn="1" w:lastColumn="0" w:noHBand="0" w:noVBand="1"/>
      </w:tblPr>
      <w:tblGrid>
        <w:gridCol w:w="9486"/>
      </w:tblGrid>
      <w:tr w:rsidR="00C1570A" w:rsidRPr="004B40AD" w14:paraId="5396E4E5" w14:textId="77777777" w:rsidTr="00C1570A">
        <w:trPr>
          <w:trHeight w:val="547"/>
        </w:trPr>
        <w:tc>
          <w:tcPr>
            <w:tcW w:w="9486" w:type="dxa"/>
            <w:shd w:val="clear" w:color="auto" w:fill="D9D9D9" w:themeFill="background1" w:themeFillShade="D9"/>
            <w:vAlign w:val="center"/>
          </w:tcPr>
          <w:p w14:paraId="035AF5DE" w14:textId="3FD6066D" w:rsidR="00C1570A" w:rsidRPr="004B40AD" w:rsidRDefault="007F2287" w:rsidP="00FB52CB">
            <w:pPr>
              <w:pStyle w:val="Heading1"/>
              <w:spacing w:before="0"/>
              <w:jc w:val="center"/>
              <w:outlineLvl w:val="0"/>
              <w:rPr>
                <w:rFonts w:ascii="Times New Roman" w:hAnsi="Times New Roman" w:cs="Times New Roman"/>
                <w:b/>
                <w:sz w:val="24"/>
                <w:szCs w:val="24"/>
              </w:rPr>
            </w:pPr>
            <w:bookmarkStart w:id="25" w:name="_Toc506810724"/>
            <w:r w:rsidRPr="004B40AD">
              <w:rPr>
                <w:rFonts w:ascii="Times New Roman" w:hAnsi="Times New Roman" w:cs="Times New Roman"/>
                <w:b/>
                <w:color w:val="auto"/>
                <w:sz w:val="24"/>
                <w:szCs w:val="24"/>
              </w:rPr>
              <w:t>3.SADAĻA – SASKAŅA AR HORIZONTĀLAJIEM PRINCIPIEM</w:t>
            </w:r>
            <w:bookmarkEnd w:id="25"/>
          </w:p>
        </w:tc>
      </w:tr>
    </w:tbl>
    <w:p w14:paraId="5ED7F537" w14:textId="77777777" w:rsidR="00C1570A" w:rsidRPr="004B40AD"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4B40AD" w14:paraId="45A4827A" w14:textId="77777777" w:rsidTr="007F2287">
        <w:tc>
          <w:tcPr>
            <w:tcW w:w="9486" w:type="dxa"/>
            <w:vAlign w:val="center"/>
          </w:tcPr>
          <w:p w14:paraId="1DE71886" w14:textId="56E47907" w:rsidR="007F2287" w:rsidRPr="004B40AD" w:rsidRDefault="007F2287" w:rsidP="00FB52CB">
            <w:pPr>
              <w:rPr>
                <w:rFonts w:ascii="Times New Roman" w:hAnsi="Times New Roman" w:cs="Times New Roman"/>
                <w:b/>
                <w:color w:val="0070C0"/>
              </w:rPr>
            </w:pPr>
            <w:bookmarkStart w:id="26" w:name="_Toc506810725"/>
            <w:r w:rsidRPr="004B40AD">
              <w:rPr>
                <w:rStyle w:val="Heading2Char"/>
                <w:rFonts w:ascii="Times New Roman" w:hAnsi="Times New Roman" w:cs="Times New Roman"/>
                <w:b/>
                <w:color w:val="0070C0"/>
                <w:sz w:val="22"/>
                <w:szCs w:val="22"/>
              </w:rPr>
              <w:t>3.1. Saskaņa ar horizontālo principu “Vienlīdzīgas iespējas” apraksts</w:t>
            </w:r>
            <w:bookmarkEnd w:id="26"/>
            <w:r w:rsidRPr="004B40AD">
              <w:rPr>
                <w:rFonts w:ascii="Times New Roman" w:hAnsi="Times New Roman" w:cs="Times New Roman"/>
                <w:b/>
                <w:color w:val="0070C0"/>
              </w:rPr>
              <w:t xml:space="preserve"> (&lt; </w:t>
            </w:r>
            <w:r w:rsidR="007A2CEF" w:rsidRPr="004B40AD">
              <w:rPr>
                <w:rFonts w:ascii="Times New Roman" w:hAnsi="Times New Roman" w:cs="Times New Roman"/>
                <w:b/>
                <w:color w:val="0070C0"/>
              </w:rPr>
              <w:t xml:space="preserve">4000 </w:t>
            </w:r>
            <w:r w:rsidRPr="004B40AD">
              <w:rPr>
                <w:rFonts w:ascii="Times New Roman" w:hAnsi="Times New Roman" w:cs="Times New Roman"/>
                <w:b/>
                <w:color w:val="0070C0"/>
              </w:rPr>
              <w:t>zīmes &gt;)</w:t>
            </w:r>
          </w:p>
        </w:tc>
      </w:tr>
      <w:tr w:rsidR="007F2287" w:rsidRPr="004B40AD" w14:paraId="36F986E4" w14:textId="77777777" w:rsidTr="003D0215">
        <w:trPr>
          <w:trHeight w:val="1084"/>
        </w:trPr>
        <w:tc>
          <w:tcPr>
            <w:tcW w:w="9486" w:type="dxa"/>
          </w:tcPr>
          <w:p w14:paraId="366E5027" w14:textId="10DBFF81" w:rsidR="002C38B6" w:rsidRPr="004B40AD" w:rsidRDefault="002C38B6" w:rsidP="002C38B6">
            <w:pPr>
              <w:tabs>
                <w:tab w:val="left" w:pos="29"/>
              </w:tabs>
              <w:jc w:val="both"/>
              <w:rPr>
                <w:rFonts w:ascii="Times New Roman" w:hAnsi="Times New Roman" w:cs="Times New Roman"/>
                <w:i/>
                <w:color w:val="0070C0"/>
              </w:rPr>
            </w:pPr>
            <w:r w:rsidRPr="004B40AD">
              <w:rPr>
                <w:rFonts w:ascii="Times New Roman" w:hAnsi="Times New Roman" w:cs="Times New Roman"/>
                <w:i/>
                <w:color w:val="0070C0"/>
              </w:rPr>
              <w:t>Projekta iesniedzējs sniedz informāciju, kā projekta mērķis un projektā plānotās darbības vērstas uz  horizontālā principa „Vienlīdzīgas iespējas” ievērošanu neatkarīgi no dzimuma, invaliditātes veida, vecuma un  etniskās piederība</w:t>
            </w:r>
            <w:r w:rsidR="00FF2242" w:rsidRPr="004B40AD">
              <w:rPr>
                <w:rFonts w:ascii="Times New Roman" w:hAnsi="Times New Roman" w:cs="Times New Roman"/>
                <w:i/>
                <w:color w:val="0070C0"/>
              </w:rPr>
              <w:t>s.</w:t>
            </w:r>
          </w:p>
          <w:p w14:paraId="2AAC7DB8" w14:textId="48F14C05" w:rsidR="0015373B" w:rsidRPr="004B40AD" w:rsidRDefault="00BD4C24" w:rsidP="0015373B">
            <w:pPr>
              <w:tabs>
                <w:tab w:val="left" w:pos="29"/>
              </w:tabs>
              <w:spacing w:before="120"/>
              <w:jc w:val="both"/>
              <w:rPr>
                <w:rFonts w:ascii="Times New Roman" w:hAnsi="Times New Roman" w:cs="Times New Roman"/>
                <w:i/>
                <w:color w:val="0070C0"/>
              </w:rPr>
            </w:pPr>
            <w:r w:rsidRPr="004B40AD">
              <w:rPr>
                <w:rFonts w:ascii="Times New Roman" w:hAnsi="Times New Roman" w:cs="Times New Roman"/>
                <w:i/>
                <w:color w:val="0070C0"/>
              </w:rPr>
              <w:t>Informācijas norādīšana par horizontālā principa „Vienlīdzīgas iespējas” ievērošanu nav obligāta, bet,</w:t>
            </w:r>
            <w:r w:rsidR="00724643" w:rsidRPr="004B40AD">
              <w:rPr>
                <w:rFonts w:ascii="Times New Roman" w:hAnsi="Times New Roman" w:cs="Times New Roman"/>
                <w:i/>
                <w:color w:val="0070C0"/>
              </w:rPr>
              <w:t xml:space="preserve"> </w:t>
            </w:r>
            <w:r w:rsidRPr="004B40AD">
              <w:rPr>
                <w:rFonts w:ascii="Times New Roman" w:hAnsi="Times New Roman" w:cs="Times New Roman"/>
                <w:i/>
                <w:color w:val="0070C0"/>
              </w:rPr>
              <w:t xml:space="preserve">lai </w:t>
            </w:r>
            <w:r w:rsidR="002C38B6" w:rsidRPr="004B40AD">
              <w:rPr>
                <w:rFonts w:ascii="Times New Roman" w:hAnsi="Times New Roman" w:cs="Times New Roman"/>
                <w:i/>
                <w:color w:val="0070C0"/>
              </w:rPr>
              <w:t xml:space="preserve">projekta vērtēšanas laikā atbilstoši vērtēšanas kritērijiem piešķirtu </w:t>
            </w:r>
            <w:r w:rsidR="007D4CAF" w:rsidRPr="004B40AD">
              <w:rPr>
                <w:rFonts w:ascii="Times New Roman" w:hAnsi="Times New Roman" w:cs="Times New Roman"/>
                <w:i/>
                <w:color w:val="0070C0"/>
              </w:rPr>
              <w:t xml:space="preserve">papildu </w:t>
            </w:r>
            <w:r w:rsidR="002C38B6" w:rsidRPr="004B40AD">
              <w:rPr>
                <w:rFonts w:ascii="Times New Roman" w:hAnsi="Times New Roman" w:cs="Times New Roman"/>
                <w:i/>
                <w:color w:val="0070C0"/>
              </w:rPr>
              <w:t>punktu, projektā jāparedz specifiskas darbības horizontālā principa „Vienlīdzīgas iespējas” ievērošanai, kas sekmē vienlīdzīgu iespēju mērķu sasniegšanu</w:t>
            </w:r>
            <w:r w:rsidR="00713034" w:rsidRPr="004B40AD">
              <w:rPr>
                <w:rFonts w:ascii="Times New Roman" w:hAnsi="Times New Roman" w:cs="Times New Roman"/>
                <w:i/>
                <w:color w:val="0070C0"/>
              </w:rPr>
              <w:t>, piemēram</w:t>
            </w:r>
            <w:r w:rsidR="0015373B" w:rsidRPr="004B40AD">
              <w:rPr>
                <w:rFonts w:ascii="Times New Roman" w:hAnsi="Times New Roman" w:cs="Times New Roman"/>
                <w:i/>
                <w:color w:val="0070C0"/>
              </w:rPr>
              <w:t>:</w:t>
            </w:r>
          </w:p>
          <w:p w14:paraId="4F713E19" w14:textId="77777777" w:rsidR="0015373B" w:rsidRPr="004B40AD" w:rsidRDefault="0015373B" w:rsidP="0005391F">
            <w:pPr>
              <w:pStyle w:val="ListParagraph"/>
              <w:numPr>
                <w:ilvl w:val="0"/>
                <w:numId w:val="22"/>
              </w:numPr>
              <w:tabs>
                <w:tab w:val="left" w:pos="29"/>
              </w:tabs>
              <w:spacing w:before="120"/>
              <w:jc w:val="both"/>
              <w:rPr>
                <w:rFonts w:ascii="Times New Roman" w:hAnsi="Times New Roman" w:cs="Times New Roman"/>
                <w:i/>
                <w:color w:val="0070C0"/>
              </w:rPr>
            </w:pPr>
            <w:r w:rsidRPr="004B40AD">
              <w:rPr>
                <w:rFonts w:ascii="Times New Roman" w:hAnsi="Times New Roman" w:cs="Times New Roman"/>
                <w:i/>
                <w:color w:val="0070C0"/>
              </w:rPr>
              <w:t>akadēmiskā personāla kapacitātes celšanā un piesaistē tiks ievērots vienlīdzīgu iespēju un pozitīvās diskriminācijas princips, kur iespējams, piesaistot mazāk pārstāvēto dzimumu konkrētā augstskolā un zinātnes jomā;</w:t>
            </w:r>
          </w:p>
          <w:p w14:paraId="5C63916E" w14:textId="6E01922B" w:rsidR="0015373B" w:rsidRPr="004B40AD" w:rsidRDefault="0015373B" w:rsidP="0005391F">
            <w:pPr>
              <w:pStyle w:val="ListParagraph"/>
              <w:numPr>
                <w:ilvl w:val="0"/>
                <w:numId w:val="22"/>
              </w:numPr>
              <w:tabs>
                <w:tab w:val="left" w:pos="29"/>
              </w:tabs>
              <w:spacing w:before="120" w:after="120"/>
              <w:jc w:val="both"/>
              <w:rPr>
                <w:rFonts w:ascii="Times New Roman" w:hAnsi="Times New Roman" w:cs="Times New Roman"/>
                <w:i/>
                <w:color w:val="0070C0"/>
              </w:rPr>
            </w:pPr>
            <w:r w:rsidRPr="004B40AD">
              <w:rPr>
                <w:rFonts w:ascii="Times New Roman" w:hAnsi="Times New Roman" w:cs="Times New Roman"/>
                <w:i/>
                <w:color w:val="0070C0"/>
              </w:rPr>
              <w:t>projekta vadība, apmācību pasākumi u.c. projekta darbības tiks īstenotas pielāgotās telpās personām ar invaliditāti, nodrošinot nepieciešamo aprīkojumu iekļūšanai telpās un pielāgotas informācijas tehnoloģijas, ja tas ir nepieciešams.</w:t>
            </w:r>
          </w:p>
          <w:p w14:paraId="2182896B" w14:textId="77777777" w:rsidR="002C38B6" w:rsidRDefault="002C38B6" w:rsidP="00E84F16">
            <w:pPr>
              <w:tabs>
                <w:tab w:val="left" w:pos="29"/>
              </w:tabs>
              <w:spacing w:line="256" w:lineRule="auto"/>
              <w:jc w:val="both"/>
              <w:rPr>
                <w:rFonts w:ascii="Times New Roman" w:hAnsi="Times New Roman" w:cs="Times New Roman"/>
                <w:i/>
                <w:color w:val="0070C0"/>
              </w:rPr>
            </w:pPr>
            <w:r w:rsidRPr="004B40AD">
              <w:rPr>
                <w:rFonts w:ascii="Times New Roman" w:hAnsi="Times New Roman" w:cs="Times New Roman"/>
                <w:i/>
                <w:color w:val="0070C0"/>
              </w:rPr>
              <w:t xml:space="preserve">Vairāk informācijas par horizontālo principu “Vienlīdzīgas iespējas” Labklājības ministrijas tīmekļa vietnē </w:t>
            </w:r>
            <w:hyperlink r:id="rId15" w:history="1">
              <w:r w:rsidR="00F45542" w:rsidRPr="004B40AD">
                <w:rPr>
                  <w:rStyle w:val="Hyperlink"/>
                  <w:rFonts w:ascii="Times New Roman" w:hAnsi="Times New Roman" w:cs="Times New Roman"/>
                  <w:i/>
                  <w:color w:val="0070C0"/>
                </w:rPr>
                <w:t>http://sf.lm.gov.lv/lv/vienlidzigas-iespejas/2014-2020/</w:t>
              </w:r>
            </w:hyperlink>
            <w:r w:rsidRPr="004B40AD">
              <w:rPr>
                <w:rFonts w:ascii="Times New Roman" w:hAnsi="Times New Roman" w:cs="Times New Roman"/>
                <w:i/>
                <w:color w:val="0070C0"/>
              </w:rPr>
              <w:t>.</w:t>
            </w:r>
          </w:p>
          <w:p w14:paraId="532E6C31" w14:textId="3AA3F1F9" w:rsidR="003924F6" w:rsidRPr="004B40AD" w:rsidRDefault="003924F6" w:rsidP="00E84F16">
            <w:pPr>
              <w:tabs>
                <w:tab w:val="left" w:pos="29"/>
              </w:tabs>
              <w:spacing w:line="256" w:lineRule="auto"/>
              <w:jc w:val="both"/>
              <w:rPr>
                <w:rFonts w:ascii="Times New Roman" w:hAnsi="Times New Roman" w:cs="Times New Roman"/>
                <w:color w:val="0070C0"/>
              </w:rPr>
            </w:pPr>
          </w:p>
        </w:tc>
      </w:tr>
    </w:tbl>
    <w:p w14:paraId="79BCA06F" w14:textId="77777777" w:rsidR="00C31F7F" w:rsidRPr="004B40AD" w:rsidRDefault="00C31F7F" w:rsidP="00C31F7F">
      <w:pPr>
        <w:rPr>
          <w:rFonts w:ascii="Times New Roman" w:hAnsi="Times New Roman" w:cs="Times New Roman"/>
        </w:rPr>
      </w:pPr>
    </w:p>
    <w:tbl>
      <w:tblPr>
        <w:tblStyle w:val="TableGrid4"/>
        <w:tblW w:w="0" w:type="auto"/>
        <w:tblLook w:val="04A0" w:firstRow="1" w:lastRow="0" w:firstColumn="1" w:lastColumn="0" w:noHBand="0" w:noVBand="1"/>
      </w:tblPr>
      <w:tblGrid>
        <w:gridCol w:w="9486"/>
      </w:tblGrid>
      <w:tr w:rsidR="00C31F7F" w:rsidRPr="004B40AD" w14:paraId="1155D05D" w14:textId="77777777" w:rsidTr="00C31F7F">
        <w:trPr>
          <w:trHeight w:val="506"/>
        </w:trPr>
        <w:tc>
          <w:tcPr>
            <w:tcW w:w="9486" w:type="dxa"/>
            <w:vAlign w:val="center"/>
          </w:tcPr>
          <w:p w14:paraId="5463BCFB" w14:textId="77777777" w:rsidR="00C31F7F" w:rsidRPr="004B40AD" w:rsidRDefault="00C31F7F" w:rsidP="00C31F7F">
            <w:pPr>
              <w:rPr>
                <w:rFonts w:ascii="Times New Roman" w:hAnsi="Times New Roman" w:cs="Times New Roman"/>
                <w:b/>
              </w:rPr>
            </w:pPr>
            <w:bookmarkStart w:id="27" w:name="_Toc495490150"/>
            <w:r w:rsidRPr="004B40AD">
              <w:rPr>
                <w:rFonts w:ascii="Times New Roman" w:eastAsiaTheme="majorEastAsia" w:hAnsi="Times New Roman" w:cs="Times New Roman"/>
                <w:b/>
              </w:rPr>
              <w:t>3.3. Saskaņa ar horizontālo principu “Ilgtspējīga attīstība” apraksts</w:t>
            </w:r>
            <w:bookmarkEnd w:id="27"/>
            <w:r w:rsidRPr="004B40AD">
              <w:rPr>
                <w:rFonts w:ascii="Times New Roman" w:hAnsi="Times New Roman" w:cs="Times New Roman"/>
                <w:b/>
              </w:rPr>
              <w:t xml:space="preserve"> (&lt; 4000 zīmes &gt;)</w:t>
            </w:r>
          </w:p>
        </w:tc>
      </w:tr>
      <w:tr w:rsidR="00C31F7F" w:rsidRPr="004B40AD" w14:paraId="39B118DD" w14:textId="77777777" w:rsidTr="00C31F7F">
        <w:trPr>
          <w:trHeight w:val="1257"/>
        </w:trPr>
        <w:tc>
          <w:tcPr>
            <w:tcW w:w="9486" w:type="dxa"/>
          </w:tcPr>
          <w:p w14:paraId="242737D5" w14:textId="77777777" w:rsidR="00C31F7F" w:rsidRPr="004B40AD" w:rsidRDefault="00C31F7F" w:rsidP="00C31F7F">
            <w:pPr>
              <w:contextualSpacing/>
              <w:jc w:val="both"/>
              <w:rPr>
                <w:rFonts w:ascii="Times New Roman" w:eastAsia="Calibri" w:hAnsi="Times New Roman" w:cs="Times New Roman"/>
                <w:b/>
                <w:i/>
                <w:color w:val="0070C0"/>
              </w:rPr>
            </w:pPr>
            <w:r w:rsidRPr="004B40AD">
              <w:rPr>
                <w:rFonts w:ascii="Times New Roman" w:eastAsia="Calibri" w:hAnsi="Times New Roman" w:cs="Times New Roman"/>
                <w:i/>
                <w:color w:val="0070C0"/>
              </w:rPr>
              <w:t xml:space="preserve">Norāda informāciju, ja vismaz vienā projekta iepirkumā (iepirkuma konkursa nolikumā, atlases un vērtēšanas kritērijos, tehniskajās specifikācijās) ir piemērots vai plānots piemērot </w:t>
            </w:r>
            <w:r w:rsidRPr="004B40AD">
              <w:rPr>
                <w:rFonts w:ascii="Times New Roman" w:eastAsia="Calibri" w:hAnsi="Times New Roman" w:cs="Times New Roman"/>
                <w:b/>
                <w:i/>
                <w:color w:val="0070C0"/>
              </w:rPr>
              <w:t xml:space="preserve">zaļā publiskā iepirkuma/ zaļā iepirkuma </w:t>
            </w:r>
            <w:r w:rsidRPr="004B40AD">
              <w:rPr>
                <w:rFonts w:ascii="Times New Roman" w:eastAsia="Calibri" w:hAnsi="Times New Roman" w:cs="Times New Roman"/>
                <w:i/>
                <w:color w:val="0070C0"/>
              </w:rPr>
              <w:t>(turpmāk – ZPI/ ZI)</w:t>
            </w:r>
            <w:r w:rsidRPr="004B40AD">
              <w:rPr>
                <w:rFonts w:ascii="Times New Roman" w:eastAsia="Calibri" w:hAnsi="Times New Roman" w:cs="Times New Roman"/>
                <w:b/>
                <w:i/>
                <w:color w:val="0070C0"/>
              </w:rPr>
              <w:t xml:space="preserve"> princips. </w:t>
            </w:r>
          </w:p>
          <w:p w14:paraId="1C119B2E" w14:textId="77777777" w:rsidR="002E6FA0" w:rsidRPr="004B40AD" w:rsidRDefault="002E6FA0" w:rsidP="00C31F7F">
            <w:pPr>
              <w:contextualSpacing/>
              <w:jc w:val="both"/>
              <w:rPr>
                <w:rFonts w:ascii="Times New Roman" w:eastAsia="Calibri" w:hAnsi="Times New Roman" w:cs="Times New Roman"/>
                <w:b/>
                <w:i/>
                <w:color w:val="0070C0"/>
              </w:rPr>
            </w:pPr>
          </w:p>
          <w:p w14:paraId="0B68070E" w14:textId="77777777" w:rsidR="002E6FA0" w:rsidRPr="004B40AD" w:rsidRDefault="002E6FA0" w:rsidP="002E6FA0">
            <w:pPr>
              <w:contextualSpacing/>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Zaļais iepirkums</w:t>
            </w:r>
            <w:r w:rsidRPr="004B40AD">
              <w:rPr>
                <w:rFonts w:ascii="Times New Roman" w:eastAsia="Calibri" w:hAnsi="Times New Roman" w:cs="Times New Roman"/>
                <w:i/>
                <w:color w:val="0070C0"/>
                <w:vertAlign w:val="superscript"/>
              </w:rPr>
              <w:footnoteReference w:id="3"/>
            </w:r>
            <w:r w:rsidRPr="004B40AD">
              <w:rPr>
                <w:rFonts w:ascii="Times New Roman" w:eastAsia="Calibri" w:hAnsi="Times New Roman" w:cs="Times New Roman"/>
                <w:i/>
                <w:color w:val="0070C0"/>
              </w:rPr>
              <w:t>,</w:t>
            </w:r>
            <w:r w:rsidRPr="004B40AD">
              <w:rPr>
                <w:rFonts w:ascii="Times New Roman" w:eastAsia="Calibri" w:hAnsi="Times New Roman" w:cs="Times New Roman"/>
                <w:i/>
                <w:color w:val="0070C0"/>
                <w:vertAlign w:val="superscript"/>
              </w:rPr>
              <w:footnoteReference w:id="4"/>
            </w:r>
            <w:r w:rsidRPr="004B40AD">
              <w:rPr>
                <w:rFonts w:ascii="Times New Roman" w:eastAsia="Calibri" w:hAnsi="Times New Roman" w:cs="Times New Roman"/>
                <w:i/>
                <w:color w:val="0070C0"/>
              </w:rPr>
              <w:t xml:space="preserve"> ir viens no vides politikas instrumentiem līdztekus videi draudzīgām tehnoloģijām, videi draudzīgu preču ražošanai un vides pārvaldības sistēmu ieviešanai. ZI ir sistemātiska vides nosacījumu integrēšana, aplūkojot preces vai pakalpojuma izmaksas visā to aprites laikā – sākotnējo cenu, ekspluatācijas izmaksas (piemēram, elektroenerģijas un ūdens patēriņš, apkope), radīto atkritumu apsaimniekošanas izmaksas, utilizācijas izmaksas, kalpošanas ilgumu u.c.</w:t>
            </w:r>
          </w:p>
          <w:p w14:paraId="27F22FFC" w14:textId="77777777" w:rsidR="00032CDB" w:rsidRPr="004B40AD" w:rsidRDefault="00032CDB" w:rsidP="002E6FA0">
            <w:pPr>
              <w:contextualSpacing/>
              <w:jc w:val="both"/>
              <w:rPr>
                <w:rFonts w:ascii="Times New Roman" w:eastAsia="Calibri" w:hAnsi="Times New Roman" w:cs="Times New Roman"/>
                <w:i/>
                <w:color w:val="0070C0"/>
              </w:rPr>
            </w:pPr>
          </w:p>
          <w:p w14:paraId="6A7AFDD0" w14:textId="71AC94C9" w:rsidR="002E6FA0" w:rsidRPr="004B40AD" w:rsidRDefault="00032CDB" w:rsidP="00C31F7F">
            <w:pPr>
              <w:contextualSpacing/>
              <w:jc w:val="both"/>
              <w:rPr>
                <w:rFonts w:ascii="Times New Roman" w:eastAsia="Calibri" w:hAnsi="Times New Roman" w:cs="Times New Roman"/>
                <w:b/>
                <w:i/>
                <w:color w:val="0070C0"/>
              </w:rPr>
            </w:pPr>
            <w:r w:rsidRPr="004B40AD">
              <w:rPr>
                <w:rFonts w:ascii="Times New Roman" w:eastAsia="Calibri" w:hAnsi="Times New Roman" w:cs="Times New Roman"/>
                <w:b/>
                <w:i/>
                <w:color w:val="0070C0"/>
              </w:rPr>
              <w:t>Zaļais publiskais iepirkums</w:t>
            </w:r>
            <w:r w:rsidRPr="004B40AD">
              <w:rPr>
                <w:rFonts w:ascii="Times New Roman" w:eastAsia="Calibri" w:hAnsi="Times New Roman" w:cs="Times New Roman"/>
                <w:b/>
                <w:i/>
                <w:color w:val="0070C0"/>
                <w:vertAlign w:val="superscript"/>
              </w:rPr>
              <w:footnoteReference w:id="5"/>
            </w:r>
            <w:r w:rsidRPr="004B40AD">
              <w:rPr>
                <w:rFonts w:ascii="Times New Roman" w:eastAsia="Calibri" w:hAnsi="Times New Roman" w:cs="Times New Roman"/>
                <w:i/>
                <w:color w:val="0070C0"/>
              </w:rPr>
              <w:t xml:space="preserve"> ir „process, kura ietvaros valsts un pašvaldības iestādes cenšas iepirkt preces, pakalpojumus un būvdarbus, kuru ietekme uz vidi visā to dzīves ciklā būs mazāka nekā precēm, pakalpojumiem, kam raksturīgas pašas primārās funkcijas, bet, kas būtu iegādāti, piemērojot citādus iepirkuma principus”.</w:t>
            </w:r>
          </w:p>
          <w:p w14:paraId="0F95BB20" w14:textId="77777777" w:rsidR="00C31F7F" w:rsidRPr="004B40AD" w:rsidRDefault="00C31F7F" w:rsidP="00C31F7F">
            <w:pPr>
              <w:jc w:val="both"/>
              <w:rPr>
                <w:rFonts w:ascii="Times New Roman" w:eastAsia="Calibri" w:hAnsi="Times New Roman" w:cs="Times New Roman"/>
                <w:i/>
                <w:color w:val="0000FF"/>
              </w:rPr>
            </w:pPr>
          </w:p>
          <w:p w14:paraId="7E387ECE" w14:textId="77777777" w:rsidR="00C31F7F" w:rsidRPr="004B40AD" w:rsidRDefault="00C31F7F" w:rsidP="00C31F7F">
            <w:pPr>
              <w:jc w:val="both"/>
              <w:rPr>
                <w:rFonts w:ascii="Times New Roman" w:eastAsia="Calibri" w:hAnsi="Times New Roman" w:cs="Times New Roman"/>
                <w:color w:val="FF0000"/>
              </w:rPr>
            </w:pPr>
            <w:r w:rsidRPr="004B40AD">
              <w:rPr>
                <w:rFonts w:ascii="Times New Roman" w:eastAsia="Calibri" w:hAnsi="Times New Roman" w:cs="Times New Roman"/>
                <w:i/>
                <w:color w:val="0070C0"/>
              </w:rPr>
              <w:t>Projekta iesniedzējs identificē tās preču un pakalpojumu grupas, kurām projektā plānots ZPI/ ZI, ievērojot Ministru kabineta 2017.gada 20.jūnija noteikumus Nr.353 “Prasības zaļajiem publiskajiem iepirkumiem un to piemērošanas kārtība” (turpmāk – MK noteikumi Nr. 353), kuros norādīti zaļā iepirkuma kritēriji (kas ir obligāti) dažādām preču un pakalpojumu grupām.</w:t>
            </w:r>
            <w:r w:rsidRPr="004B40AD">
              <w:rPr>
                <w:rFonts w:ascii="Times New Roman" w:eastAsia="Calibri" w:hAnsi="Times New Roman" w:cs="Times New Roman"/>
                <w:color w:val="FF0000"/>
              </w:rPr>
              <w:t xml:space="preserve"> </w:t>
            </w:r>
          </w:p>
          <w:p w14:paraId="6BFE2CE3" w14:textId="77777777" w:rsidR="00724643" w:rsidRPr="004B40AD" w:rsidRDefault="00724643" w:rsidP="007B6E36">
            <w:pPr>
              <w:pStyle w:val="ListParagraph"/>
              <w:ind w:left="454"/>
              <w:jc w:val="both"/>
              <w:rPr>
                <w:rFonts w:ascii="Times New Roman" w:eastAsia="Calibri" w:hAnsi="Times New Roman" w:cs="Times New Roman"/>
                <w:b/>
                <w:i/>
                <w:color w:val="0070C0"/>
              </w:rPr>
            </w:pPr>
          </w:p>
          <w:p w14:paraId="1068C329" w14:textId="45563EBC" w:rsidR="007B6E36" w:rsidRPr="004B40AD" w:rsidRDefault="007B6E36" w:rsidP="00724643">
            <w:pPr>
              <w:pStyle w:val="ListParagraph"/>
              <w:ind w:left="29"/>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ZPI/ ZI principu piemērošana nav obligāta prasība, bet vērtēšanā projekta iesniegumam nodrošina papildu punktu.</w:t>
            </w:r>
            <w:r w:rsidRPr="004B40AD">
              <w:rPr>
                <w:rFonts w:ascii="Calibri" w:eastAsia="Calibri" w:hAnsi="Calibri" w:cs="Times New Roman"/>
                <w:b/>
                <w:color w:val="0070C0"/>
              </w:rPr>
              <w:t xml:space="preserve"> </w:t>
            </w:r>
            <w:r w:rsidRPr="004B40AD">
              <w:rPr>
                <w:rFonts w:ascii="Times New Roman" w:eastAsia="Calibri" w:hAnsi="Times New Roman" w:cs="Times New Roman"/>
                <w:b/>
                <w:i/>
                <w:color w:val="0070C0"/>
              </w:rPr>
              <w:t xml:space="preserve">Punkti netiek piešķirti, ja saskaņā </w:t>
            </w:r>
            <w:r w:rsidR="0023104C" w:rsidRPr="004B40AD">
              <w:rPr>
                <w:rFonts w:ascii="Times New Roman" w:eastAsia="Calibri" w:hAnsi="Times New Roman" w:cs="Times New Roman"/>
                <w:b/>
                <w:i/>
                <w:color w:val="0070C0"/>
              </w:rPr>
              <w:t xml:space="preserve">ar </w:t>
            </w:r>
            <w:r w:rsidRPr="004B40AD">
              <w:rPr>
                <w:rFonts w:ascii="Times New Roman" w:eastAsia="Calibri" w:hAnsi="Times New Roman" w:cs="Times New Roman"/>
                <w:b/>
                <w:i/>
                <w:color w:val="0070C0"/>
              </w:rPr>
              <w:t>MK noteikumu Nr. 353 1.pielikumu ZPI vai ZI preču vai pakalpojumu iepirkumos ir jāpiemēro obligāti.</w:t>
            </w:r>
          </w:p>
          <w:p w14:paraId="3F23A322" w14:textId="77777777" w:rsidR="00313660" w:rsidRPr="004B40AD" w:rsidRDefault="00313660" w:rsidP="00C31F7F">
            <w:pPr>
              <w:jc w:val="both"/>
              <w:rPr>
                <w:rFonts w:ascii="Times New Roman" w:eastAsia="Calibri" w:hAnsi="Times New Roman" w:cs="Times New Roman"/>
                <w:i/>
                <w:color w:val="0070C0"/>
              </w:rPr>
            </w:pPr>
          </w:p>
          <w:p w14:paraId="19CCF3E3" w14:textId="79D01788" w:rsidR="00C31F7F" w:rsidRPr="004B40AD" w:rsidRDefault="00C31F7F" w:rsidP="00C31F7F">
            <w:pPr>
              <w:jc w:val="both"/>
              <w:rPr>
                <w:rFonts w:ascii="Times New Roman" w:eastAsia="Calibri" w:hAnsi="Times New Roman" w:cs="Times New Roman"/>
                <w:i/>
                <w:color w:val="0070C0"/>
              </w:rPr>
            </w:pPr>
            <w:r w:rsidRPr="004B40AD">
              <w:rPr>
                <w:rFonts w:ascii="Times New Roman" w:eastAsia="Calibri" w:hAnsi="Times New Roman" w:cs="Times New Roman"/>
                <w:i/>
                <w:color w:val="0070C0"/>
              </w:rPr>
              <w:t>Lai iegūtu papildus punktu, piemērojot ZPI/ZI, projekta iesniegumā nepieciešams:</w:t>
            </w:r>
          </w:p>
          <w:p w14:paraId="66B511AC" w14:textId="77777777" w:rsidR="00C31F7F" w:rsidRPr="004B40AD" w:rsidRDefault="00C31F7F" w:rsidP="0005391F">
            <w:pPr>
              <w:numPr>
                <w:ilvl w:val="0"/>
                <w:numId w:val="24"/>
              </w:numPr>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aprakstīt, kādām preču un pakalpojumu grupām tiks piemērotas vides prasības, </w:t>
            </w:r>
          </w:p>
          <w:p w14:paraId="4B73D4E4" w14:textId="77777777" w:rsidR="00C31F7F" w:rsidRPr="004B40AD" w:rsidRDefault="00C31F7F" w:rsidP="0005391F">
            <w:pPr>
              <w:numPr>
                <w:ilvl w:val="0"/>
                <w:numId w:val="24"/>
              </w:numPr>
              <w:jc w:val="both"/>
              <w:rPr>
                <w:rFonts w:ascii="Times New Roman" w:eastAsia="Calibri" w:hAnsi="Times New Roman" w:cs="Times New Roman"/>
                <w:i/>
                <w:color w:val="0070C0"/>
              </w:rPr>
            </w:pPr>
            <w:r w:rsidRPr="004B40AD">
              <w:rPr>
                <w:rFonts w:ascii="Times New Roman" w:eastAsia="Calibri" w:hAnsi="Times New Roman" w:cs="Times New Roman"/>
                <w:i/>
                <w:color w:val="0070C0"/>
              </w:rPr>
              <w:t>norādīt, cik iepirkumu, kuros tiks piemērots ZPI/ZI, tiks veikts.</w:t>
            </w:r>
          </w:p>
          <w:p w14:paraId="004454F5" w14:textId="77777777" w:rsidR="00C31F7F" w:rsidRPr="004B40AD" w:rsidRDefault="00C31F7F" w:rsidP="00724643">
            <w:pPr>
              <w:jc w:val="both"/>
              <w:rPr>
                <w:rFonts w:ascii="Times New Roman" w:eastAsia="Calibri" w:hAnsi="Times New Roman" w:cs="Times New Roman"/>
                <w:i/>
                <w:color w:val="0070C0"/>
              </w:rPr>
            </w:pPr>
          </w:p>
          <w:p w14:paraId="587BDB99" w14:textId="39CFF29C" w:rsidR="00C31F7F" w:rsidRPr="004B40AD" w:rsidRDefault="00C31F7F" w:rsidP="00724643">
            <w:pPr>
              <w:pStyle w:val="ListParagraph"/>
              <w:ind w:left="29"/>
              <w:jc w:val="both"/>
              <w:rPr>
                <w:rFonts w:ascii="Times New Roman" w:eastAsia="Calibri" w:hAnsi="Times New Roman" w:cs="Times New Roman"/>
                <w:i/>
                <w:color w:val="0000FF"/>
              </w:rPr>
            </w:pPr>
            <w:r w:rsidRPr="004B40AD">
              <w:rPr>
                <w:rFonts w:ascii="Times New Roman" w:eastAsia="Calibri" w:hAnsi="Times New Roman" w:cs="Times New Roman"/>
                <w:i/>
                <w:color w:val="0070C0"/>
              </w:rPr>
              <w:t xml:space="preserve">Jāieplāno arī sasniedzamā vērtība, piemēram, piemēroto ZPI/ ZI skaits. Ja projekta iesniegums vērtēšanā saņēmis papildu punktu par zaļā publiskā iepirkuma piemērošanu, finansējuma saņēmējam par sasniegto rādītāju ir jāsniedz informācija </w:t>
            </w:r>
            <w:r w:rsidR="00FE7ED4" w:rsidRPr="004B40AD">
              <w:rPr>
                <w:rFonts w:ascii="Times New Roman" w:eastAsia="Calibri" w:hAnsi="Times New Roman" w:cs="Times New Roman"/>
                <w:i/>
                <w:color w:val="0070C0"/>
              </w:rPr>
              <w:t xml:space="preserve">reizi gadā ar starpposma maksājuma pieprasījumu, ko iesniedz kā pirmo kalendārajā gadā </w:t>
            </w:r>
            <w:r w:rsidRPr="004B40AD">
              <w:rPr>
                <w:rFonts w:ascii="Times New Roman" w:eastAsia="Calibri" w:hAnsi="Times New Roman" w:cs="Times New Roman"/>
                <w:i/>
                <w:color w:val="0070C0"/>
              </w:rPr>
              <w:t>, t.i., jāsniedz informācija, par kādu summu tika, piemērots ZPI/ ZI.</w:t>
            </w:r>
          </w:p>
          <w:p w14:paraId="22A456F3" w14:textId="77777777" w:rsidR="00C31F7F" w:rsidRPr="004B40AD" w:rsidRDefault="00C31F7F" w:rsidP="00C31F7F">
            <w:pPr>
              <w:jc w:val="both"/>
              <w:rPr>
                <w:rFonts w:ascii="Times New Roman" w:eastAsia="Calibri" w:hAnsi="Times New Roman" w:cs="Times New Roman"/>
                <w:i/>
                <w:color w:val="0070C0"/>
              </w:rPr>
            </w:pPr>
          </w:p>
          <w:p w14:paraId="15A86C64" w14:textId="30205410" w:rsidR="00C31F7F" w:rsidRPr="004B40AD" w:rsidRDefault="00C31F7F" w:rsidP="00C31F7F">
            <w:pPr>
              <w:tabs>
                <w:tab w:val="left" w:pos="171"/>
                <w:tab w:val="left" w:pos="313"/>
              </w:tabs>
              <w:contextualSpacing/>
              <w:jc w:val="both"/>
              <w:rPr>
                <w:rFonts w:ascii="Times New Roman" w:eastAsia="Calibri" w:hAnsi="Times New Roman" w:cs="Times New Roman"/>
                <w:i/>
                <w:color w:val="0070C0"/>
              </w:rPr>
            </w:pPr>
            <w:r w:rsidRPr="004B40AD">
              <w:rPr>
                <w:rFonts w:ascii="Times New Roman" w:eastAsia="Calibri" w:hAnsi="Times New Roman" w:cs="Times New Roman"/>
                <w:b/>
                <w:i/>
                <w:color w:val="0070C0"/>
              </w:rPr>
              <w:t>Papildu informācija par ZPI/ ZI piemērošanu pieejama</w:t>
            </w:r>
            <w:r w:rsidRPr="004B40AD">
              <w:rPr>
                <w:rFonts w:ascii="Times New Roman" w:eastAsia="Calibri" w:hAnsi="Times New Roman" w:cs="Times New Roman"/>
                <w:i/>
                <w:color w:val="0070C0"/>
              </w:rPr>
              <w:t xml:space="preserve">: </w:t>
            </w:r>
          </w:p>
          <w:p w14:paraId="69F8A641" w14:textId="77777777" w:rsidR="00C31F7F" w:rsidRPr="004B40AD" w:rsidRDefault="00C31F7F" w:rsidP="0005391F">
            <w:pPr>
              <w:pStyle w:val="ListParagraph"/>
              <w:numPr>
                <w:ilvl w:val="0"/>
                <w:numId w:val="25"/>
              </w:numPr>
              <w:tabs>
                <w:tab w:val="left" w:pos="454"/>
              </w:tabs>
              <w:jc w:val="both"/>
              <w:rPr>
                <w:rFonts w:ascii="Times New Roman" w:eastAsia="Calibri" w:hAnsi="Times New Roman" w:cs="Times New Roman"/>
                <w:i/>
                <w:color w:val="0070C0"/>
              </w:rPr>
            </w:pPr>
            <w:r w:rsidRPr="004B40AD">
              <w:rPr>
                <w:rFonts w:ascii="Times New Roman" w:eastAsia="Calibri" w:hAnsi="Times New Roman" w:cs="Times New Roman"/>
                <w:i/>
                <w:color w:val="0070C0"/>
              </w:rPr>
              <w:t>Ministru kabineta noteikumi Nr.353,</w:t>
            </w:r>
            <w:r w:rsidRPr="004B40AD">
              <w:rPr>
                <w:rFonts w:ascii="Times New Roman" w:eastAsia="Calibri" w:hAnsi="Times New Roman" w:cs="Times New Roman"/>
                <w:i/>
              </w:rPr>
              <w:t xml:space="preserve"> </w:t>
            </w:r>
            <w:r w:rsidRPr="004B40AD">
              <w:rPr>
                <w:rFonts w:ascii="Times New Roman" w:eastAsia="Calibri" w:hAnsi="Times New Roman" w:cs="Times New Roman"/>
                <w:i/>
                <w:color w:val="0070C0"/>
              </w:rPr>
              <w:t xml:space="preserve">kas pieejami vietnē: </w:t>
            </w:r>
            <w:hyperlink r:id="rId16" w:history="1">
              <w:r w:rsidRPr="004B40AD">
                <w:rPr>
                  <w:rFonts w:ascii="Times New Roman" w:eastAsia="Calibri" w:hAnsi="Times New Roman" w:cs="Times New Roman"/>
                  <w:i/>
                  <w:color w:val="0563C1" w:themeColor="hyperlink"/>
                  <w:u w:val="single"/>
                </w:rPr>
                <w:t>https://likumi.lv/ta/id/291867-prasibas-zalajam-publiskajam-iepirkumam-un-to-piemerosanas-kartiba</w:t>
              </w:r>
            </w:hyperlink>
            <w:r w:rsidRPr="004B40AD">
              <w:rPr>
                <w:rFonts w:ascii="Times New Roman" w:eastAsia="Calibri" w:hAnsi="Times New Roman" w:cs="Times New Roman"/>
                <w:i/>
                <w:color w:val="0070C0"/>
              </w:rPr>
              <w:t>;</w:t>
            </w:r>
          </w:p>
          <w:p w14:paraId="52665B75" w14:textId="030F05FA" w:rsidR="00C31F7F" w:rsidRPr="004B40AD" w:rsidRDefault="00C31F7F" w:rsidP="0005391F">
            <w:pPr>
              <w:pStyle w:val="ListParagraph"/>
              <w:numPr>
                <w:ilvl w:val="0"/>
                <w:numId w:val="25"/>
              </w:numPr>
              <w:tabs>
                <w:tab w:val="left" w:pos="454"/>
              </w:tabs>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Vadlīnijas Zaļā publiskā/zaļā iepirkuma piemērošanai pieejamas VARAM </w:t>
            </w:r>
          </w:p>
          <w:p w14:paraId="24D8DD81" w14:textId="77777777" w:rsidR="00C31F7F" w:rsidRPr="004B40AD" w:rsidRDefault="00C31F7F" w:rsidP="00C31F7F">
            <w:pPr>
              <w:tabs>
                <w:tab w:val="left" w:pos="454"/>
              </w:tabs>
              <w:ind w:left="502"/>
              <w:contextualSpacing/>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vietnē:    </w:t>
            </w:r>
            <w:hyperlink r:id="rId17" w:history="1">
              <w:r w:rsidRPr="004B40AD">
                <w:rPr>
                  <w:rFonts w:ascii="Times New Roman" w:eastAsia="Calibri" w:hAnsi="Times New Roman" w:cs="Times New Roman"/>
                  <w:i/>
                  <w:color w:val="0563C1" w:themeColor="hyperlink"/>
                  <w:u w:val="single"/>
                </w:rPr>
                <w:t>http://www.varam.gov.lv/lat/darbibas_veidi/zalais_publiskais_iepirkums/?doc=22769</w:t>
              </w:r>
            </w:hyperlink>
            <w:r w:rsidRPr="004B40AD">
              <w:rPr>
                <w:rFonts w:ascii="Times New Roman" w:eastAsia="Calibri" w:hAnsi="Times New Roman" w:cs="Times New Roman"/>
                <w:i/>
                <w:color w:val="0070C0"/>
              </w:rPr>
              <w:t>;</w:t>
            </w:r>
          </w:p>
          <w:p w14:paraId="38A72A7A" w14:textId="2EB665DF" w:rsidR="00C31F7F" w:rsidRPr="004B40AD" w:rsidRDefault="00C31F7F" w:rsidP="00C31F7F">
            <w:pPr>
              <w:tabs>
                <w:tab w:val="left" w:pos="454"/>
              </w:tabs>
              <w:ind w:left="502"/>
              <w:contextualSpacing/>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Vides aizsardzības un reģionālās attīstības ministrijas (turpmāk – VARAM) </w:t>
            </w:r>
          </w:p>
          <w:p w14:paraId="2509EC94" w14:textId="77777777" w:rsidR="00A03C4A" w:rsidRPr="004B40AD" w:rsidRDefault="00C31F7F" w:rsidP="00A03C4A">
            <w:pPr>
              <w:tabs>
                <w:tab w:val="left" w:pos="454"/>
              </w:tabs>
              <w:ind w:left="502"/>
              <w:contextualSpacing/>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vietnē </w:t>
            </w:r>
            <w:hyperlink r:id="rId18" w:history="1">
              <w:r w:rsidRPr="004B40AD">
                <w:rPr>
                  <w:rFonts w:ascii="Times New Roman" w:eastAsia="Calibri" w:hAnsi="Times New Roman" w:cs="Times New Roman"/>
                  <w:i/>
                  <w:color w:val="0070C0"/>
                  <w:u w:val="single"/>
                </w:rPr>
                <w:t>http://www.varam.gov.lv/lat/darbibas_veidi/zalais_publiskais_iepirkums/</w:t>
              </w:r>
            </w:hyperlink>
            <w:r w:rsidRPr="004B40AD">
              <w:rPr>
                <w:rFonts w:ascii="Times New Roman" w:eastAsia="Calibri" w:hAnsi="Times New Roman" w:cs="Times New Roman"/>
                <w:i/>
                <w:color w:val="0070C0"/>
              </w:rPr>
              <w:t>;</w:t>
            </w:r>
          </w:p>
          <w:p w14:paraId="5D76C2E9" w14:textId="1A050C68" w:rsidR="00C31F7F" w:rsidRPr="004B40AD" w:rsidRDefault="00C31F7F" w:rsidP="0005391F">
            <w:pPr>
              <w:pStyle w:val="ListParagraph"/>
              <w:numPr>
                <w:ilvl w:val="0"/>
                <w:numId w:val="25"/>
              </w:numPr>
              <w:tabs>
                <w:tab w:val="left" w:pos="454"/>
              </w:tabs>
              <w:ind w:left="454" w:hanging="94"/>
              <w:jc w:val="both"/>
              <w:rPr>
                <w:rFonts w:ascii="Times New Roman" w:eastAsia="Calibri" w:hAnsi="Times New Roman" w:cs="Times New Roman"/>
                <w:i/>
                <w:color w:val="0070C0"/>
              </w:rPr>
            </w:pPr>
            <w:r w:rsidRPr="004B40AD">
              <w:rPr>
                <w:rFonts w:ascii="Times New Roman" w:eastAsia="Calibri" w:hAnsi="Times New Roman" w:cs="Times New Roman"/>
                <w:i/>
                <w:color w:val="0070C0"/>
              </w:rPr>
              <w:t>VARAM izstrādātajā „Metodikā 2014.–2020.gada Eiropas Reģio</w:t>
            </w:r>
            <w:r w:rsidR="00313660" w:rsidRPr="004B40AD">
              <w:rPr>
                <w:rFonts w:ascii="Times New Roman" w:eastAsia="Calibri" w:hAnsi="Times New Roman" w:cs="Times New Roman"/>
                <w:i/>
                <w:color w:val="0070C0"/>
              </w:rPr>
              <w:t xml:space="preserve">nālās attīstības fonda, Eiropas </w:t>
            </w:r>
            <w:r w:rsidRPr="004B40AD">
              <w:rPr>
                <w:rFonts w:ascii="Times New Roman" w:eastAsia="Calibri" w:hAnsi="Times New Roman" w:cs="Times New Roman"/>
                <w:i/>
                <w:color w:val="0070C0"/>
              </w:rPr>
              <w:t xml:space="preserve">Sociālā fonda un Kohēzijas fonda ieviešanā iesaistītajiem horizontālās prioritātes „Ilgtspējīga attīstība” īstenošanas uzraudzībai” vietnē: </w:t>
            </w:r>
            <w:hyperlink r:id="rId19" w:history="1">
              <w:r w:rsidRPr="004B40AD">
                <w:rPr>
                  <w:rFonts w:ascii="Times New Roman" w:eastAsia="Calibri" w:hAnsi="Times New Roman" w:cs="Times New Roman"/>
                  <w:i/>
                  <w:color w:val="0070C0"/>
                  <w:u w:val="single"/>
                </w:rPr>
                <w:t>http://www.varam.gov.lv/lat/fondi/kohez/2014_2020/?doc=18633</w:t>
              </w:r>
            </w:hyperlink>
            <w:r w:rsidRPr="004B40AD">
              <w:rPr>
                <w:rFonts w:ascii="Times New Roman" w:eastAsia="Calibri" w:hAnsi="Times New Roman" w:cs="Times New Roman"/>
                <w:i/>
                <w:color w:val="0070C0"/>
              </w:rPr>
              <w:t>.</w:t>
            </w:r>
          </w:p>
          <w:p w14:paraId="440CCA13" w14:textId="346D3AD5" w:rsidR="00C31F7F" w:rsidRPr="004B40AD" w:rsidRDefault="00C31F7F" w:rsidP="00C31F7F">
            <w:pPr>
              <w:tabs>
                <w:tab w:val="left" w:pos="454"/>
              </w:tabs>
              <w:ind w:left="502"/>
              <w:contextualSpacing/>
              <w:jc w:val="both"/>
              <w:rPr>
                <w:rFonts w:ascii="Times New Roman" w:eastAsia="Calibri" w:hAnsi="Times New Roman" w:cs="Times New Roman"/>
                <w:i/>
                <w:color w:val="0070C0"/>
              </w:rPr>
            </w:pPr>
          </w:p>
        </w:tc>
      </w:tr>
    </w:tbl>
    <w:p w14:paraId="5A13A795" w14:textId="77777777" w:rsidR="00C31F7F" w:rsidRPr="004B40AD" w:rsidRDefault="00C31F7F" w:rsidP="00C31F7F">
      <w:pPr>
        <w:rPr>
          <w:rFonts w:ascii="Times New Roman" w:hAnsi="Times New Roman" w:cs="Times New Roman"/>
        </w:rPr>
      </w:pPr>
    </w:p>
    <w:tbl>
      <w:tblPr>
        <w:tblStyle w:val="TableGrid4"/>
        <w:tblW w:w="0" w:type="auto"/>
        <w:tblLayout w:type="fixed"/>
        <w:tblLook w:val="04A0" w:firstRow="1" w:lastRow="0" w:firstColumn="1" w:lastColumn="0" w:noHBand="0" w:noVBand="1"/>
      </w:tblPr>
      <w:tblGrid>
        <w:gridCol w:w="562"/>
        <w:gridCol w:w="2410"/>
        <w:gridCol w:w="1276"/>
        <w:gridCol w:w="1559"/>
        <w:gridCol w:w="1418"/>
        <w:gridCol w:w="2261"/>
      </w:tblGrid>
      <w:tr w:rsidR="00C31F7F" w:rsidRPr="004B40AD" w14:paraId="04D64E78" w14:textId="77777777" w:rsidTr="00C31F7F">
        <w:trPr>
          <w:trHeight w:val="544"/>
        </w:trPr>
        <w:tc>
          <w:tcPr>
            <w:tcW w:w="9486" w:type="dxa"/>
            <w:gridSpan w:val="6"/>
            <w:vAlign w:val="center"/>
          </w:tcPr>
          <w:p w14:paraId="3F10DC0A" w14:textId="77777777" w:rsidR="00C31F7F" w:rsidRPr="004B40AD" w:rsidRDefault="00C31F7F" w:rsidP="00C31F7F">
            <w:pPr>
              <w:rPr>
                <w:rFonts w:ascii="Times New Roman" w:hAnsi="Times New Roman" w:cs="Times New Roman"/>
              </w:rPr>
            </w:pPr>
            <w:bookmarkStart w:id="28" w:name="_Toc495490151"/>
            <w:r w:rsidRPr="004B40AD">
              <w:rPr>
                <w:rFonts w:ascii="Times New Roman" w:eastAsiaTheme="majorEastAsia" w:hAnsi="Times New Roman" w:cs="Times New Roman"/>
                <w:b/>
              </w:rPr>
              <w:t>3.4. Projektā plānotie horizontālā principa “Ilgtspējīga attīstība” ieviešanai sasniedzamie rādītāji</w:t>
            </w:r>
            <w:bookmarkEnd w:id="28"/>
            <w:r w:rsidRPr="004B40AD">
              <w:rPr>
                <w:rFonts w:ascii="Times New Roman" w:hAnsi="Times New Roman" w:cs="Times New Roman"/>
                <w:b/>
              </w:rPr>
              <w:t>:</w:t>
            </w:r>
          </w:p>
        </w:tc>
      </w:tr>
      <w:tr w:rsidR="00C31F7F" w:rsidRPr="004B40AD" w14:paraId="2BCD461B" w14:textId="77777777" w:rsidTr="00C31F7F">
        <w:tc>
          <w:tcPr>
            <w:tcW w:w="562" w:type="dxa"/>
            <w:vAlign w:val="center"/>
          </w:tcPr>
          <w:p w14:paraId="2C8CF51C" w14:textId="77777777" w:rsidR="00C31F7F" w:rsidRPr="004B40AD" w:rsidRDefault="00C31F7F" w:rsidP="00C31F7F">
            <w:pPr>
              <w:jc w:val="center"/>
              <w:rPr>
                <w:rFonts w:ascii="Times New Roman" w:hAnsi="Times New Roman" w:cs="Times New Roman"/>
                <w:b/>
              </w:rPr>
            </w:pPr>
            <w:r w:rsidRPr="004B40AD">
              <w:rPr>
                <w:rFonts w:ascii="Times New Roman" w:hAnsi="Times New Roman" w:cs="Times New Roman"/>
                <w:b/>
              </w:rPr>
              <w:t>Nr.</w:t>
            </w:r>
          </w:p>
        </w:tc>
        <w:tc>
          <w:tcPr>
            <w:tcW w:w="2410" w:type="dxa"/>
            <w:vAlign w:val="center"/>
          </w:tcPr>
          <w:p w14:paraId="36A410C2" w14:textId="77777777" w:rsidR="00C31F7F" w:rsidRPr="004B40AD" w:rsidRDefault="00C31F7F" w:rsidP="00C31F7F">
            <w:pPr>
              <w:jc w:val="center"/>
              <w:rPr>
                <w:rFonts w:ascii="Times New Roman" w:hAnsi="Times New Roman" w:cs="Times New Roman"/>
                <w:b/>
              </w:rPr>
            </w:pPr>
            <w:r w:rsidRPr="004B40AD">
              <w:rPr>
                <w:rFonts w:ascii="Times New Roman" w:hAnsi="Times New Roman" w:cs="Times New Roman"/>
                <w:b/>
              </w:rPr>
              <w:t>Rādītāja nosaukums</w:t>
            </w:r>
          </w:p>
        </w:tc>
        <w:tc>
          <w:tcPr>
            <w:tcW w:w="1276" w:type="dxa"/>
            <w:vAlign w:val="center"/>
          </w:tcPr>
          <w:p w14:paraId="4F23B74B" w14:textId="77777777" w:rsidR="00C31F7F" w:rsidRPr="004B40AD" w:rsidRDefault="00C31F7F" w:rsidP="00C31F7F">
            <w:pPr>
              <w:jc w:val="center"/>
              <w:rPr>
                <w:rFonts w:ascii="Times New Roman" w:hAnsi="Times New Roman" w:cs="Times New Roman"/>
                <w:b/>
              </w:rPr>
            </w:pPr>
            <w:r w:rsidRPr="004B40AD">
              <w:rPr>
                <w:rFonts w:ascii="Times New Roman" w:hAnsi="Times New Roman" w:cs="Times New Roman"/>
                <w:b/>
              </w:rPr>
              <w:t>Sākotnējā vērtība</w:t>
            </w:r>
          </w:p>
        </w:tc>
        <w:tc>
          <w:tcPr>
            <w:tcW w:w="1559" w:type="dxa"/>
            <w:vAlign w:val="center"/>
          </w:tcPr>
          <w:p w14:paraId="283BA9C4" w14:textId="77777777" w:rsidR="00C31F7F" w:rsidRPr="004B40AD" w:rsidRDefault="00C31F7F" w:rsidP="00C31F7F">
            <w:pPr>
              <w:jc w:val="center"/>
              <w:rPr>
                <w:rFonts w:ascii="Times New Roman" w:hAnsi="Times New Roman" w:cs="Times New Roman"/>
                <w:b/>
              </w:rPr>
            </w:pPr>
            <w:r w:rsidRPr="004B40AD">
              <w:rPr>
                <w:rFonts w:ascii="Times New Roman" w:hAnsi="Times New Roman" w:cs="Times New Roman"/>
                <w:b/>
              </w:rPr>
              <w:t>Sasniedzamā vērtība</w:t>
            </w:r>
          </w:p>
        </w:tc>
        <w:tc>
          <w:tcPr>
            <w:tcW w:w="1418" w:type="dxa"/>
            <w:vAlign w:val="center"/>
          </w:tcPr>
          <w:p w14:paraId="13EC7ECD" w14:textId="77777777" w:rsidR="00C31F7F" w:rsidRPr="004B40AD" w:rsidRDefault="00C31F7F" w:rsidP="00C31F7F">
            <w:pPr>
              <w:jc w:val="center"/>
              <w:rPr>
                <w:rFonts w:ascii="Times New Roman" w:hAnsi="Times New Roman" w:cs="Times New Roman"/>
                <w:b/>
              </w:rPr>
            </w:pPr>
            <w:r w:rsidRPr="004B40AD">
              <w:rPr>
                <w:rFonts w:ascii="Times New Roman" w:hAnsi="Times New Roman" w:cs="Times New Roman"/>
                <w:b/>
              </w:rPr>
              <w:t>Mērvienība</w:t>
            </w:r>
          </w:p>
        </w:tc>
        <w:tc>
          <w:tcPr>
            <w:tcW w:w="2261" w:type="dxa"/>
            <w:vAlign w:val="center"/>
          </w:tcPr>
          <w:p w14:paraId="72C93398" w14:textId="77777777" w:rsidR="00C31F7F" w:rsidRPr="004B40AD" w:rsidRDefault="00C31F7F" w:rsidP="00C31F7F">
            <w:pPr>
              <w:jc w:val="center"/>
              <w:rPr>
                <w:rFonts w:ascii="Times New Roman" w:hAnsi="Times New Roman" w:cs="Times New Roman"/>
                <w:b/>
              </w:rPr>
            </w:pPr>
            <w:r w:rsidRPr="004B40AD">
              <w:rPr>
                <w:rFonts w:ascii="Times New Roman" w:hAnsi="Times New Roman" w:cs="Times New Roman"/>
                <w:b/>
              </w:rPr>
              <w:t>Piezīmes</w:t>
            </w:r>
          </w:p>
        </w:tc>
      </w:tr>
      <w:tr w:rsidR="00C31F7F" w:rsidRPr="004B40AD" w14:paraId="1D6D96F3" w14:textId="77777777" w:rsidTr="00C31F7F">
        <w:tc>
          <w:tcPr>
            <w:tcW w:w="562" w:type="dxa"/>
            <w:vAlign w:val="center"/>
          </w:tcPr>
          <w:p w14:paraId="7D074542" w14:textId="77777777" w:rsidR="00C31F7F" w:rsidRPr="004B40AD" w:rsidRDefault="00C31F7F" w:rsidP="00C31F7F">
            <w:pPr>
              <w:rPr>
                <w:rFonts w:ascii="Times New Roman" w:hAnsi="Times New Roman" w:cs="Times New Roman"/>
              </w:rPr>
            </w:pPr>
            <w:r w:rsidRPr="004B40AD">
              <w:rPr>
                <w:rFonts w:ascii="Times New Roman" w:hAnsi="Times New Roman" w:cs="Times New Roman"/>
              </w:rPr>
              <w:t>1.</w:t>
            </w:r>
          </w:p>
        </w:tc>
        <w:tc>
          <w:tcPr>
            <w:tcW w:w="2410" w:type="dxa"/>
            <w:vAlign w:val="center"/>
          </w:tcPr>
          <w:p w14:paraId="1AF8F1CF" w14:textId="77777777" w:rsidR="00C31F7F" w:rsidRPr="004B40AD" w:rsidRDefault="00C31F7F" w:rsidP="00C31F7F">
            <w:pPr>
              <w:rPr>
                <w:rFonts w:ascii="Times New Roman" w:hAnsi="Times New Roman"/>
                <w:i/>
                <w:color w:val="0070C0"/>
              </w:rPr>
            </w:pPr>
            <w:r w:rsidRPr="004B40AD">
              <w:rPr>
                <w:rFonts w:ascii="Times New Roman" w:hAnsi="Times New Roman"/>
                <w:i/>
                <w:color w:val="0070C0"/>
              </w:rPr>
              <w:t>Piemēram:</w:t>
            </w:r>
          </w:p>
          <w:p w14:paraId="5B615D5A" w14:textId="77777777" w:rsidR="00C31F7F" w:rsidRPr="004B40AD" w:rsidRDefault="00C31F7F" w:rsidP="00C31F7F">
            <w:pPr>
              <w:rPr>
                <w:rFonts w:ascii="Times New Roman" w:hAnsi="Times New Roman" w:cs="Times New Roman"/>
                <w:color w:val="0070C0"/>
              </w:rPr>
            </w:pPr>
            <w:r w:rsidRPr="004B40AD">
              <w:rPr>
                <w:rFonts w:ascii="Times New Roman" w:hAnsi="Times New Roman"/>
                <w:i/>
                <w:color w:val="0070C0"/>
              </w:rPr>
              <w:t xml:space="preserve">Piemērots zaļais publiskais iepirkums </w:t>
            </w:r>
          </w:p>
        </w:tc>
        <w:tc>
          <w:tcPr>
            <w:tcW w:w="1276" w:type="dxa"/>
            <w:vAlign w:val="center"/>
          </w:tcPr>
          <w:p w14:paraId="414726A7" w14:textId="77777777" w:rsidR="00C31F7F" w:rsidRPr="004B40AD" w:rsidRDefault="00C31F7F" w:rsidP="00C31F7F">
            <w:pPr>
              <w:rPr>
                <w:rFonts w:ascii="Times New Roman" w:hAnsi="Times New Roman" w:cs="Times New Roman"/>
                <w:color w:val="0070C0"/>
              </w:rPr>
            </w:pPr>
            <w:r w:rsidRPr="004B40AD">
              <w:rPr>
                <w:rFonts w:ascii="Times New Roman" w:eastAsia="Times New Roman" w:hAnsi="Times New Roman"/>
                <w:strike/>
                <w:color w:val="0070C0"/>
                <w:lang w:eastAsia="lv-LV"/>
              </w:rPr>
              <w:t> </w:t>
            </w:r>
          </w:p>
        </w:tc>
        <w:tc>
          <w:tcPr>
            <w:tcW w:w="1559" w:type="dxa"/>
            <w:vAlign w:val="center"/>
          </w:tcPr>
          <w:p w14:paraId="61A2B027" w14:textId="77777777" w:rsidR="00C31F7F" w:rsidRPr="004B40AD" w:rsidRDefault="00C31F7F" w:rsidP="00C31F7F">
            <w:pPr>
              <w:rPr>
                <w:rFonts w:ascii="Times New Roman" w:hAnsi="Times New Roman" w:cs="Times New Roman"/>
                <w:color w:val="0070C0"/>
              </w:rPr>
            </w:pPr>
          </w:p>
        </w:tc>
        <w:tc>
          <w:tcPr>
            <w:tcW w:w="1418" w:type="dxa"/>
            <w:vAlign w:val="center"/>
          </w:tcPr>
          <w:p w14:paraId="394CC00E" w14:textId="77777777" w:rsidR="00C31F7F" w:rsidRPr="004B40AD" w:rsidRDefault="00C31F7F" w:rsidP="00C31F7F">
            <w:pPr>
              <w:rPr>
                <w:rFonts w:ascii="Times New Roman" w:hAnsi="Times New Roman" w:cs="Times New Roman"/>
                <w:color w:val="0070C0"/>
              </w:rPr>
            </w:pPr>
            <w:r w:rsidRPr="004B40AD">
              <w:rPr>
                <w:rFonts w:ascii="Times New Roman" w:hAnsi="Times New Roman" w:cs="Times New Roman"/>
                <w:color w:val="0070C0"/>
              </w:rPr>
              <w:t>Iepirkumu skaits* (indikatīvi)</w:t>
            </w:r>
          </w:p>
        </w:tc>
        <w:tc>
          <w:tcPr>
            <w:tcW w:w="2261" w:type="dxa"/>
            <w:vAlign w:val="center"/>
          </w:tcPr>
          <w:p w14:paraId="0908BE65" w14:textId="1A2E41B4" w:rsidR="001E3B4C" w:rsidRPr="003924F6" w:rsidRDefault="003924F6" w:rsidP="003924F6">
            <w:pPr>
              <w:rPr>
                <w:rFonts w:ascii="Times New Roman" w:eastAsia="Times New Roman" w:hAnsi="Times New Roman"/>
                <w:i/>
                <w:color w:val="0070C0"/>
                <w:lang w:eastAsia="lv-LV"/>
              </w:rPr>
            </w:pPr>
            <w:r>
              <w:rPr>
                <w:rFonts w:ascii="Times New Roman" w:eastAsia="Times New Roman" w:hAnsi="Times New Roman"/>
                <w:i/>
                <w:color w:val="0070C0"/>
                <w:lang w:eastAsia="lv-LV"/>
              </w:rPr>
              <w:t>Piemēram:</w:t>
            </w:r>
          </w:p>
          <w:p w14:paraId="0C65189B" w14:textId="100BC0AE" w:rsidR="00CC774E" w:rsidRPr="003924F6" w:rsidRDefault="00C31F7F" w:rsidP="003924F6">
            <w:pPr>
              <w:jc w:val="both"/>
              <w:rPr>
                <w:rFonts w:ascii="Times New Roman" w:eastAsia="Times New Roman" w:hAnsi="Times New Roman"/>
                <w:i/>
                <w:color w:val="0070C0"/>
                <w:lang w:eastAsia="lv-LV"/>
              </w:rPr>
            </w:pPr>
            <w:r w:rsidRPr="004B40AD">
              <w:rPr>
                <w:rFonts w:ascii="Times New Roman" w:eastAsia="Times New Roman" w:hAnsi="Times New Roman"/>
                <w:i/>
                <w:color w:val="0070C0"/>
                <w:lang w:eastAsia="lv-LV"/>
              </w:rPr>
              <w:t xml:space="preserve">Dati par sasniegto vērtību (EUR) tiks sniegti </w:t>
            </w:r>
            <w:r w:rsidR="00055733" w:rsidRPr="004B40AD">
              <w:rPr>
                <w:rFonts w:ascii="Times New Roman" w:eastAsia="Times New Roman" w:hAnsi="Times New Roman"/>
                <w:i/>
                <w:color w:val="0070C0"/>
                <w:lang w:eastAsia="lv-LV"/>
              </w:rPr>
              <w:t>reizi gadā ar starpposma maksājuma pieprasījumu, ko iesniedz kā pirmo kalendārajā gadā.</w:t>
            </w:r>
          </w:p>
        </w:tc>
      </w:tr>
    </w:tbl>
    <w:p w14:paraId="1044BB4D" w14:textId="2F7CD5E0" w:rsidR="00C31F7F" w:rsidRPr="004B40AD" w:rsidRDefault="00C31F7F" w:rsidP="00C31F7F">
      <w:pPr>
        <w:rPr>
          <w:rFonts w:ascii="Times New Roman" w:hAnsi="Times New Roman" w:cs="Times New Roman"/>
          <w:i/>
          <w:sz w:val="18"/>
          <w:szCs w:val="18"/>
        </w:rPr>
      </w:pPr>
      <w:r w:rsidRPr="004B40AD">
        <w:rPr>
          <w:rFonts w:ascii="Times New Roman" w:hAnsi="Times New Roman" w:cs="Times New Roman"/>
          <w:i/>
          <w:sz w:val="18"/>
          <w:szCs w:val="18"/>
        </w:rPr>
        <w:t>*Norāda iepirkumu skaitu, ja, uzsākot projekta īstenošanu, nav nosakāms iepirkuma, kur plānots integrēt vides aizsardzības prasības, apjoms, t.i., līguma vērtība EUR.</w:t>
      </w:r>
    </w:p>
    <w:p w14:paraId="786226F0" w14:textId="77777777" w:rsidR="00C31F7F" w:rsidRPr="004B40AD" w:rsidRDefault="00C31F7F" w:rsidP="00C31F7F">
      <w:pPr>
        <w:rPr>
          <w:rFonts w:ascii="Times New Roman" w:hAnsi="Times New Roman" w:cs="Times New Roman"/>
        </w:rPr>
      </w:pPr>
    </w:p>
    <w:p w14:paraId="2D46F1C7" w14:textId="77777777" w:rsidR="003924F6" w:rsidRPr="004B40AD" w:rsidRDefault="003924F6"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9486"/>
      </w:tblGrid>
      <w:tr w:rsidR="00C1570A" w:rsidRPr="004B40AD" w14:paraId="6C758941" w14:textId="77777777" w:rsidTr="003924F6">
        <w:trPr>
          <w:trHeight w:val="438"/>
        </w:trPr>
        <w:tc>
          <w:tcPr>
            <w:tcW w:w="9486" w:type="dxa"/>
            <w:shd w:val="clear" w:color="auto" w:fill="D9D9D9" w:themeFill="background1" w:themeFillShade="D9"/>
            <w:vAlign w:val="center"/>
          </w:tcPr>
          <w:p w14:paraId="5C5CBAC2" w14:textId="51789738" w:rsidR="00C1570A" w:rsidRPr="004B40AD" w:rsidRDefault="00304F48" w:rsidP="00FB52CB">
            <w:pPr>
              <w:pStyle w:val="Heading1"/>
              <w:spacing w:before="0"/>
              <w:jc w:val="center"/>
              <w:outlineLvl w:val="0"/>
              <w:rPr>
                <w:rFonts w:ascii="Times New Roman" w:hAnsi="Times New Roman" w:cs="Times New Roman"/>
                <w:b/>
                <w:sz w:val="24"/>
                <w:szCs w:val="24"/>
              </w:rPr>
            </w:pPr>
            <w:bookmarkStart w:id="29" w:name="_Toc506810726"/>
            <w:r w:rsidRPr="004B40AD">
              <w:rPr>
                <w:rFonts w:ascii="Times New Roman" w:hAnsi="Times New Roman" w:cs="Times New Roman"/>
                <w:b/>
                <w:color w:val="auto"/>
                <w:sz w:val="24"/>
                <w:szCs w:val="24"/>
              </w:rPr>
              <w:t>5.SADAĻA - PUBLICITĀTE</w:t>
            </w:r>
            <w:bookmarkEnd w:id="29"/>
          </w:p>
        </w:tc>
      </w:tr>
    </w:tbl>
    <w:p w14:paraId="741F6837" w14:textId="77777777" w:rsidR="00C1570A" w:rsidRPr="003924F6" w:rsidRDefault="00C1570A" w:rsidP="003C5410">
      <w:pPr>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1555"/>
        <w:gridCol w:w="4394"/>
        <w:gridCol w:w="1843"/>
        <w:gridCol w:w="1694"/>
      </w:tblGrid>
      <w:tr w:rsidR="0021616F" w:rsidRPr="004B40AD" w14:paraId="0970B8DD" w14:textId="77777777" w:rsidTr="00155FCC">
        <w:tc>
          <w:tcPr>
            <w:tcW w:w="9486" w:type="dxa"/>
            <w:gridSpan w:val="4"/>
            <w:vAlign w:val="center"/>
          </w:tcPr>
          <w:p w14:paraId="73EDEB81" w14:textId="77777777" w:rsidR="0021616F" w:rsidRPr="004B40AD" w:rsidRDefault="0021616F" w:rsidP="0021616F">
            <w:pPr>
              <w:jc w:val="center"/>
              <w:rPr>
                <w:rFonts w:ascii="Times New Roman" w:hAnsi="Times New Roman" w:cs="Times New Roman"/>
                <w:b/>
              </w:rPr>
            </w:pPr>
            <w:r w:rsidRPr="004B40AD">
              <w:rPr>
                <w:rFonts w:ascii="Times New Roman" w:hAnsi="Times New Roman" w:cs="Times New Roman"/>
                <w:b/>
              </w:rPr>
              <w:t>Projekta informatīvie un publicitātes pasākumi</w:t>
            </w:r>
          </w:p>
        </w:tc>
      </w:tr>
      <w:tr w:rsidR="0021616F" w:rsidRPr="004B40AD" w14:paraId="33AEB620" w14:textId="77777777" w:rsidTr="003924F6">
        <w:tc>
          <w:tcPr>
            <w:tcW w:w="1555" w:type="dxa"/>
            <w:vAlign w:val="center"/>
          </w:tcPr>
          <w:p w14:paraId="4470B9A5" w14:textId="77777777" w:rsidR="0021616F" w:rsidRPr="004B40AD" w:rsidRDefault="0021616F" w:rsidP="0021616F">
            <w:pPr>
              <w:jc w:val="center"/>
              <w:rPr>
                <w:rFonts w:ascii="Times New Roman" w:hAnsi="Times New Roman" w:cs="Times New Roman"/>
                <w:b/>
              </w:rPr>
            </w:pPr>
            <w:r w:rsidRPr="004B40AD">
              <w:rPr>
                <w:rFonts w:ascii="Times New Roman" w:hAnsi="Times New Roman" w:cs="Times New Roman"/>
                <w:b/>
              </w:rPr>
              <w:t>Pasākuma veids</w:t>
            </w:r>
          </w:p>
        </w:tc>
        <w:tc>
          <w:tcPr>
            <w:tcW w:w="4394" w:type="dxa"/>
            <w:vAlign w:val="center"/>
          </w:tcPr>
          <w:p w14:paraId="338ED418" w14:textId="77777777" w:rsidR="0021616F" w:rsidRPr="004B40AD" w:rsidRDefault="0021616F" w:rsidP="0021616F">
            <w:pPr>
              <w:jc w:val="center"/>
              <w:rPr>
                <w:rFonts w:ascii="Times New Roman" w:hAnsi="Times New Roman" w:cs="Times New Roman"/>
                <w:b/>
              </w:rPr>
            </w:pPr>
            <w:r w:rsidRPr="004B40AD">
              <w:rPr>
                <w:rFonts w:ascii="Times New Roman" w:hAnsi="Times New Roman" w:cs="Times New Roman"/>
                <w:b/>
              </w:rPr>
              <w:t>Pasākuma apraksts</w:t>
            </w:r>
          </w:p>
        </w:tc>
        <w:tc>
          <w:tcPr>
            <w:tcW w:w="1843" w:type="dxa"/>
            <w:vAlign w:val="center"/>
          </w:tcPr>
          <w:p w14:paraId="096B7ECE" w14:textId="77777777" w:rsidR="0021616F" w:rsidRPr="004B40AD" w:rsidRDefault="0021616F" w:rsidP="0021616F">
            <w:pPr>
              <w:jc w:val="center"/>
              <w:rPr>
                <w:rFonts w:ascii="Times New Roman" w:hAnsi="Times New Roman" w:cs="Times New Roman"/>
                <w:b/>
              </w:rPr>
            </w:pPr>
            <w:r w:rsidRPr="004B40AD">
              <w:rPr>
                <w:rFonts w:ascii="Times New Roman" w:hAnsi="Times New Roman" w:cs="Times New Roman"/>
                <w:b/>
              </w:rPr>
              <w:t>Īstenošanas periods</w:t>
            </w:r>
          </w:p>
        </w:tc>
        <w:tc>
          <w:tcPr>
            <w:tcW w:w="1694" w:type="dxa"/>
            <w:vAlign w:val="center"/>
          </w:tcPr>
          <w:p w14:paraId="7BEC4F64" w14:textId="77777777" w:rsidR="0021616F" w:rsidRPr="004B40AD" w:rsidRDefault="0021616F" w:rsidP="0021616F">
            <w:pPr>
              <w:jc w:val="center"/>
              <w:rPr>
                <w:rFonts w:ascii="Times New Roman" w:hAnsi="Times New Roman" w:cs="Times New Roman"/>
                <w:b/>
              </w:rPr>
            </w:pPr>
            <w:r w:rsidRPr="004B40AD">
              <w:rPr>
                <w:rFonts w:ascii="Times New Roman" w:hAnsi="Times New Roman" w:cs="Times New Roman"/>
                <w:b/>
              </w:rPr>
              <w:t>Skaits</w:t>
            </w:r>
          </w:p>
        </w:tc>
      </w:tr>
      <w:tr w:rsidR="00403134" w:rsidRPr="004B40AD" w14:paraId="3F342D0C" w14:textId="77777777" w:rsidTr="003924F6">
        <w:tc>
          <w:tcPr>
            <w:tcW w:w="1555" w:type="dxa"/>
            <w:shd w:val="clear" w:color="auto" w:fill="auto"/>
          </w:tcPr>
          <w:p w14:paraId="508DBAC6" w14:textId="4EFB9F4E" w:rsidR="00403134" w:rsidRPr="004B40AD" w:rsidRDefault="00403134" w:rsidP="00403134">
            <w:pPr>
              <w:rPr>
                <w:rFonts w:ascii="Times New Roman" w:hAnsi="Times New Roman" w:cs="Times New Roman"/>
                <w:color w:val="0070C0"/>
              </w:rPr>
            </w:pPr>
            <w:r w:rsidRPr="004B40AD">
              <w:rPr>
                <w:rFonts w:ascii="Times New Roman" w:hAnsi="Times New Roman" w:cs="Times New Roman"/>
                <w:color w:val="0070C0"/>
              </w:rPr>
              <w:t>Informatīvais plakāts</w:t>
            </w:r>
          </w:p>
        </w:tc>
        <w:tc>
          <w:tcPr>
            <w:tcW w:w="4394" w:type="dxa"/>
          </w:tcPr>
          <w:p w14:paraId="68430CE7" w14:textId="409B1E23" w:rsidR="00403134" w:rsidRPr="004B40AD" w:rsidRDefault="004F183B" w:rsidP="00773828">
            <w:pPr>
              <w:jc w:val="both"/>
              <w:rPr>
                <w:rFonts w:ascii="Times New Roman" w:hAnsi="Times New Roman" w:cs="Times New Roman"/>
                <w:color w:val="0070C0"/>
              </w:rPr>
            </w:pPr>
            <w:r w:rsidRPr="004B40AD">
              <w:rPr>
                <w:rFonts w:ascii="Times New Roman" w:hAnsi="Times New Roman" w:cs="Times New Roman"/>
                <w:i/>
                <w:color w:val="0070C0"/>
              </w:rPr>
              <w:t xml:space="preserve">Piemēram: </w:t>
            </w:r>
            <w:r w:rsidR="00403134" w:rsidRPr="004B40AD">
              <w:rPr>
                <w:rFonts w:ascii="Times New Roman" w:hAnsi="Times New Roman" w:cs="Times New Roman"/>
                <w:i/>
                <w:color w:val="0070C0"/>
              </w:rPr>
              <w:t>informatīvais plakāts finansējum</w:t>
            </w:r>
            <w:r w:rsidR="00773828" w:rsidRPr="004B40AD">
              <w:rPr>
                <w:rFonts w:ascii="Times New Roman" w:hAnsi="Times New Roman" w:cs="Times New Roman"/>
                <w:i/>
                <w:color w:val="0070C0"/>
              </w:rPr>
              <w:t>a saņēmēja</w:t>
            </w:r>
            <w:r w:rsidR="00403134" w:rsidRPr="004B40AD">
              <w:rPr>
                <w:rFonts w:ascii="Times New Roman" w:hAnsi="Times New Roman" w:cs="Times New Roman"/>
                <w:i/>
                <w:color w:val="0070C0"/>
              </w:rPr>
              <w:t xml:space="preserve"> telpās</w:t>
            </w:r>
            <w:r w:rsidR="0034242C" w:rsidRPr="004B40AD">
              <w:rPr>
                <w:rFonts w:ascii="Times New Roman" w:hAnsi="Times New Roman" w:cs="Times New Roman"/>
                <w:i/>
                <w:color w:val="0070C0"/>
              </w:rPr>
              <w:t>.</w:t>
            </w:r>
          </w:p>
        </w:tc>
        <w:tc>
          <w:tcPr>
            <w:tcW w:w="1843" w:type="dxa"/>
          </w:tcPr>
          <w:p w14:paraId="6F52E4FD" w14:textId="425A9211" w:rsidR="00403134" w:rsidRPr="004B40AD" w:rsidRDefault="004F183B" w:rsidP="00403134">
            <w:pPr>
              <w:jc w:val="both"/>
              <w:rPr>
                <w:rFonts w:ascii="Times New Roman" w:hAnsi="Times New Roman" w:cs="Times New Roman"/>
                <w:color w:val="0070C0"/>
              </w:rPr>
            </w:pPr>
            <w:r w:rsidRPr="004B40AD">
              <w:rPr>
                <w:rFonts w:ascii="Times New Roman" w:hAnsi="Times New Roman" w:cs="Times New Roman"/>
                <w:i/>
                <w:color w:val="0070C0"/>
              </w:rPr>
              <w:t xml:space="preserve">Piemēram: </w:t>
            </w:r>
            <w:r w:rsidR="00574D3B" w:rsidRPr="004B40AD">
              <w:rPr>
                <w:rFonts w:ascii="Times New Roman" w:hAnsi="Times New Roman" w:cs="Times New Roman"/>
                <w:i/>
                <w:color w:val="0070C0"/>
              </w:rPr>
              <w:t>v</w:t>
            </w:r>
            <w:r w:rsidR="00403134" w:rsidRPr="004B40AD">
              <w:rPr>
                <w:rFonts w:ascii="Times New Roman" w:hAnsi="Times New Roman" w:cs="Times New Roman"/>
                <w:i/>
                <w:color w:val="0070C0"/>
              </w:rPr>
              <w:t>isu projekta īstenošanas laiku</w:t>
            </w:r>
          </w:p>
        </w:tc>
        <w:tc>
          <w:tcPr>
            <w:tcW w:w="1694" w:type="dxa"/>
            <w:shd w:val="clear" w:color="auto" w:fill="auto"/>
            <w:vAlign w:val="center"/>
          </w:tcPr>
          <w:p w14:paraId="15B63B62" w14:textId="77777777" w:rsidR="003924F6" w:rsidRDefault="00C373FA" w:rsidP="00403134">
            <w:pPr>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Piemēram: </w:t>
            </w:r>
          </w:p>
          <w:p w14:paraId="61065A6F" w14:textId="0B10DB26" w:rsidR="00403134" w:rsidRPr="004B40AD" w:rsidRDefault="00C373FA" w:rsidP="00403134">
            <w:pPr>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xml:space="preserve">1 </w:t>
            </w:r>
            <w:r w:rsidRPr="004B40AD">
              <w:rPr>
                <w:rFonts w:ascii="Times New Roman" w:hAnsi="Times New Roman" w:cs="Times New Roman"/>
                <w:i/>
                <w:color w:val="0070C0"/>
              </w:rPr>
              <w:t>plakāts</w:t>
            </w:r>
          </w:p>
          <w:p w14:paraId="5A27AD67" w14:textId="337A5881" w:rsidR="00403134" w:rsidRPr="004B40AD" w:rsidRDefault="00403134" w:rsidP="00403134">
            <w:pPr>
              <w:jc w:val="both"/>
              <w:rPr>
                <w:rFonts w:ascii="Times New Roman" w:hAnsi="Times New Roman" w:cs="Times New Roman"/>
                <w:color w:val="0070C0"/>
              </w:rPr>
            </w:pPr>
          </w:p>
        </w:tc>
      </w:tr>
      <w:tr w:rsidR="00403134" w:rsidRPr="004B40AD" w14:paraId="26A0B1D9" w14:textId="77777777" w:rsidTr="003924F6">
        <w:tc>
          <w:tcPr>
            <w:tcW w:w="1555" w:type="dxa"/>
          </w:tcPr>
          <w:p w14:paraId="53B8F6CD" w14:textId="53FE2B63" w:rsidR="00403134" w:rsidRPr="004B40AD" w:rsidRDefault="00403134" w:rsidP="00403134">
            <w:pPr>
              <w:rPr>
                <w:rFonts w:ascii="Times New Roman" w:hAnsi="Times New Roman" w:cs="Times New Roman"/>
                <w:color w:val="0070C0"/>
              </w:rPr>
            </w:pPr>
            <w:r w:rsidRPr="004B40AD">
              <w:rPr>
                <w:rFonts w:ascii="Times New Roman" w:hAnsi="Times New Roman" w:cs="Times New Roman"/>
                <w:color w:val="0070C0"/>
              </w:rPr>
              <w:t>Informācija internetā</w:t>
            </w:r>
          </w:p>
        </w:tc>
        <w:tc>
          <w:tcPr>
            <w:tcW w:w="4394" w:type="dxa"/>
          </w:tcPr>
          <w:p w14:paraId="79E109C9" w14:textId="1EC715EE" w:rsidR="00403134" w:rsidRPr="004B40AD" w:rsidRDefault="00773828" w:rsidP="003264D4">
            <w:pPr>
              <w:jc w:val="both"/>
              <w:rPr>
                <w:rFonts w:ascii="Times New Roman" w:hAnsi="Times New Roman" w:cs="Times New Roman"/>
                <w:color w:val="0070C0"/>
              </w:rPr>
            </w:pPr>
            <w:r w:rsidRPr="004B40AD">
              <w:rPr>
                <w:rFonts w:ascii="Times New Roman" w:hAnsi="Times New Roman"/>
                <w:i/>
                <w:color w:val="0070C0"/>
              </w:rPr>
              <w:t>Piemēram: finansējuma saņēmēja tīmekļa vietnē ir paredzēts publicēt aprakstu par projekta īstenošanu, tostarp tā mērķiem un rezultātiem, uzsverot no E</w:t>
            </w:r>
            <w:r w:rsidR="003264D4" w:rsidRPr="004B40AD">
              <w:rPr>
                <w:rFonts w:ascii="Times New Roman" w:hAnsi="Times New Roman"/>
                <w:i/>
                <w:color w:val="0070C0"/>
              </w:rPr>
              <w:t>iropas Sociālā fonda</w:t>
            </w:r>
            <w:r w:rsidRPr="004B40AD">
              <w:rPr>
                <w:rFonts w:ascii="Times New Roman" w:hAnsi="Times New Roman"/>
                <w:i/>
                <w:color w:val="0070C0"/>
              </w:rPr>
              <w:t xml:space="preserve"> saņemto finansiālo atbalstu. </w:t>
            </w:r>
          </w:p>
        </w:tc>
        <w:tc>
          <w:tcPr>
            <w:tcW w:w="1843" w:type="dxa"/>
          </w:tcPr>
          <w:p w14:paraId="494152C3" w14:textId="755A9AC4" w:rsidR="00403134" w:rsidRPr="004B40AD" w:rsidRDefault="004F183B" w:rsidP="00403134">
            <w:pPr>
              <w:jc w:val="both"/>
              <w:rPr>
                <w:rFonts w:ascii="Times New Roman" w:hAnsi="Times New Roman" w:cs="Times New Roman"/>
                <w:color w:val="0070C0"/>
              </w:rPr>
            </w:pPr>
            <w:r w:rsidRPr="004B40AD">
              <w:rPr>
                <w:rFonts w:ascii="Times New Roman" w:hAnsi="Times New Roman"/>
                <w:i/>
                <w:color w:val="0070C0"/>
              </w:rPr>
              <w:t xml:space="preserve"> Piemēram: </w:t>
            </w:r>
            <w:r w:rsidR="00403134" w:rsidRPr="004B40AD">
              <w:rPr>
                <w:rFonts w:ascii="Times New Roman" w:hAnsi="Times New Roman"/>
                <w:i/>
                <w:color w:val="0070C0"/>
              </w:rPr>
              <w:t>ne retāk kā reizi trijos mēnešos</w:t>
            </w:r>
          </w:p>
        </w:tc>
        <w:tc>
          <w:tcPr>
            <w:tcW w:w="1694" w:type="dxa"/>
          </w:tcPr>
          <w:p w14:paraId="6A10EEA9" w14:textId="597C3268" w:rsidR="00403134" w:rsidRPr="004B40AD" w:rsidRDefault="004F183B" w:rsidP="00403134">
            <w:pPr>
              <w:jc w:val="both"/>
              <w:rPr>
                <w:rFonts w:ascii="Times New Roman" w:hAnsi="Times New Roman" w:cs="Times New Roman"/>
                <w:i/>
                <w:color w:val="0070C0"/>
              </w:rPr>
            </w:pPr>
            <w:r w:rsidRPr="004B40AD">
              <w:rPr>
                <w:rFonts w:ascii="Times New Roman" w:hAnsi="Times New Roman" w:cs="Times New Roman"/>
                <w:i/>
                <w:color w:val="0070C0"/>
              </w:rPr>
              <w:t xml:space="preserve">Piemēram: </w:t>
            </w:r>
            <w:r w:rsidR="00403134" w:rsidRPr="004B40AD">
              <w:rPr>
                <w:rFonts w:ascii="Times New Roman" w:hAnsi="Times New Roman" w:cs="Times New Roman"/>
                <w:i/>
                <w:color w:val="0070C0"/>
              </w:rPr>
              <w:t>norāda konkrētu sk</w:t>
            </w:r>
            <w:r w:rsidRPr="004B40AD">
              <w:rPr>
                <w:rFonts w:ascii="Times New Roman" w:hAnsi="Times New Roman" w:cs="Times New Roman"/>
                <w:i/>
                <w:color w:val="0070C0"/>
              </w:rPr>
              <w:t xml:space="preserve">aitu ņemot vērā projekta ilgumu </w:t>
            </w:r>
            <w:r w:rsidR="00403134" w:rsidRPr="004B40AD">
              <w:rPr>
                <w:rFonts w:ascii="Times New Roman" w:hAnsi="Times New Roman" w:cs="Times New Roman"/>
                <w:i/>
                <w:color w:val="0070C0"/>
              </w:rPr>
              <w:t>(mēnešos)</w:t>
            </w:r>
          </w:p>
        </w:tc>
      </w:tr>
      <w:tr w:rsidR="004F183B" w:rsidRPr="004B40AD" w14:paraId="1C984214" w14:textId="77777777" w:rsidTr="003924F6">
        <w:tc>
          <w:tcPr>
            <w:tcW w:w="1555" w:type="dxa"/>
            <w:shd w:val="clear" w:color="auto" w:fill="auto"/>
          </w:tcPr>
          <w:p w14:paraId="68D1D6A6" w14:textId="0C9AEC0D" w:rsidR="004F183B" w:rsidRPr="004B40AD" w:rsidRDefault="004F183B" w:rsidP="004F183B">
            <w:pPr>
              <w:rPr>
                <w:rFonts w:ascii="Times New Roman" w:hAnsi="Times New Roman" w:cs="Times New Roman"/>
                <w:i/>
                <w:color w:val="0000FF"/>
              </w:rPr>
            </w:pPr>
            <w:r w:rsidRPr="004B40AD">
              <w:rPr>
                <w:rFonts w:ascii="Times New Roman" w:hAnsi="Times New Roman" w:cs="Times New Roman"/>
                <w:color w:val="0070C0"/>
              </w:rPr>
              <w:t>Citi (lūdzu norādīt)</w:t>
            </w:r>
          </w:p>
        </w:tc>
        <w:tc>
          <w:tcPr>
            <w:tcW w:w="4394" w:type="dxa"/>
            <w:shd w:val="clear" w:color="auto" w:fill="auto"/>
          </w:tcPr>
          <w:p w14:paraId="127093DF" w14:textId="77777777" w:rsidR="004F183B" w:rsidRPr="004B40AD" w:rsidRDefault="004F183B" w:rsidP="004F183B">
            <w:pPr>
              <w:jc w:val="both"/>
              <w:rPr>
                <w:rFonts w:ascii="Times New Roman" w:hAnsi="Times New Roman" w:cs="Times New Roman"/>
                <w:i/>
                <w:color w:val="0070C0"/>
              </w:rPr>
            </w:pPr>
            <w:r w:rsidRPr="004B40AD">
              <w:rPr>
                <w:rFonts w:ascii="Times New Roman" w:hAnsi="Times New Roman" w:cs="Times New Roman"/>
                <w:i/>
                <w:color w:val="0070C0"/>
              </w:rPr>
              <w:t xml:space="preserve">Piemēram: pasākumi, kas attiecas uz mērķa grupas informēšanu par dalību projektā. </w:t>
            </w:r>
          </w:p>
          <w:p w14:paraId="78F14DF0" w14:textId="166FE765" w:rsidR="004F183B" w:rsidRPr="004B40AD" w:rsidRDefault="004F183B" w:rsidP="004F183B">
            <w:pPr>
              <w:jc w:val="both"/>
              <w:rPr>
                <w:rFonts w:ascii="Times New Roman" w:hAnsi="Times New Roman" w:cs="Times New Roman"/>
                <w:i/>
                <w:color w:val="0070C0"/>
              </w:rPr>
            </w:pPr>
            <w:r w:rsidRPr="004B40AD">
              <w:rPr>
                <w:rFonts w:ascii="Times New Roman" w:hAnsi="Times New Roman" w:cs="Times New Roman"/>
                <w:i/>
                <w:color w:val="0070C0"/>
              </w:rPr>
              <w:t xml:space="preserve">Attiecīgi sniedz informāciju par: </w:t>
            </w:r>
          </w:p>
          <w:p w14:paraId="5C47D650" w14:textId="77777777" w:rsidR="004F183B" w:rsidRPr="004B40AD" w:rsidRDefault="004F183B" w:rsidP="004F183B">
            <w:pPr>
              <w:jc w:val="both"/>
              <w:rPr>
                <w:rFonts w:ascii="Times New Roman" w:hAnsi="Times New Roman" w:cs="Times New Roman"/>
                <w:i/>
                <w:color w:val="0070C0"/>
              </w:rPr>
            </w:pPr>
            <w:r w:rsidRPr="004B40AD">
              <w:rPr>
                <w:rFonts w:ascii="Times New Roman" w:hAnsi="Times New Roman" w:cs="Times New Roman"/>
                <w:i/>
                <w:color w:val="0070C0"/>
              </w:rPr>
              <w:t>- projekta mērķa grupu, kas piedalās projekta darbību īstenošanā un tiek informēta, ka pasākums tiek līdzfinansēts no Eiropas Sociālā fonda;</w:t>
            </w:r>
          </w:p>
          <w:p w14:paraId="55247A3E" w14:textId="4EAF505A" w:rsidR="004F183B" w:rsidRPr="003924F6" w:rsidRDefault="004F183B" w:rsidP="004F183B">
            <w:pPr>
              <w:jc w:val="both"/>
              <w:rPr>
                <w:rFonts w:ascii="Times New Roman" w:hAnsi="Times New Roman" w:cs="Times New Roman"/>
                <w:i/>
                <w:color w:val="0070C0"/>
              </w:rPr>
            </w:pPr>
            <w:r w:rsidRPr="004B40AD">
              <w:rPr>
                <w:rFonts w:ascii="Times New Roman" w:hAnsi="Times New Roman" w:cs="Times New Roman"/>
                <w:i/>
                <w:color w:val="0070C0"/>
              </w:rPr>
              <w:t>- dokumentā, kas paredzēts mērķa grupai (piemēram, izdales materiālos), ir plānota norāde, ka attiecīgo projekta darbību līdzfi</w:t>
            </w:r>
            <w:r w:rsidR="003924F6">
              <w:rPr>
                <w:rFonts w:ascii="Times New Roman" w:hAnsi="Times New Roman" w:cs="Times New Roman"/>
                <w:i/>
                <w:color w:val="0070C0"/>
              </w:rPr>
              <w:t>nansē no Eiropas Sociālā fonda.</w:t>
            </w:r>
          </w:p>
        </w:tc>
        <w:tc>
          <w:tcPr>
            <w:tcW w:w="1843" w:type="dxa"/>
            <w:shd w:val="clear" w:color="auto" w:fill="auto"/>
          </w:tcPr>
          <w:p w14:paraId="7372717D" w14:textId="21C98D05" w:rsidR="004F183B" w:rsidRPr="004B40AD" w:rsidRDefault="004F183B" w:rsidP="004F183B">
            <w:pPr>
              <w:jc w:val="both"/>
              <w:rPr>
                <w:rFonts w:ascii="Times New Roman" w:hAnsi="Times New Roman" w:cs="Times New Roman"/>
                <w:i/>
                <w:color w:val="0070C0"/>
              </w:rPr>
            </w:pPr>
            <w:r w:rsidRPr="004B40AD">
              <w:rPr>
                <w:rFonts w:ascii="Times New Roman" w:hAnsi="Times New Roman" w:cs="Times New Roman"/>
                <w:i/>
                <w:color w:val="0070C0"/>
              </w:rPr>
              <w:t>Piemēram: visu projekta īstenošanas laiku</w:t>
            </w:r>
          </w:p>
        </w:tc>
        <w:tc>
          <w:tcPr>
            <w:tcW w:w="1694" w:type="dxa"/>
            <w:shd w:val="clear" w:color="auto" w:fill="auto"/>
          </w:tcPr>
          <w:p w14:paraId="0878C7DE" w14:textId="4B92EBAB" w:rsidR="004F183B" w:rsidRPr="004B40AD" w:rsidRDefault="004F183B" w:rsidP="004F183B">
            <w:pPr>
              <w:jc w:val="both"/>
              <w:rPr>
                <w:rFonts w:ascii="Times New Roman" w:hAnsi="Times New Roman" w:cs="Times New Roman"/>
                <w:i/>
                <w:color w:val="0070C0"/>
              </w:rPr>
            </w:pPr>
            <w:r w:rsidRPr="004B40AD">
              <w:rPr>
                <w:rFonts w:ascii="Times New Roman" w:hAnsi="Times New Roman" w:cs="Times New Roman"/>
                <w:i/>
                <w:color w:val="0070C0"/>
              </w:rPr>
              <w:t>Piemēram: norāda pasākumu vai plānoto mērķa grupas dalībnieku skaitu</w:t>
            </w:r>
          </w:p>
        </w:tc>
      </w:tr>
    </w:tbl>
    <w:p w14:paraId="748BB411" w14:textId="77777777" w:rsidR="00D573F8" w:rsidRPr="004B40AD" w:rsidRDefault="00D573F8" w:rsidP="00D573F8">
      <w:pPr>
        <w:spacing w:after="0" w:line="240" w:lineRule="auto"/>
        <w:ind w:left="-851"/>
        <w:jc w:val="both"/>
        <w:rPr>
          <w:rFonts w:ascii="Times New Roman" w:hAnsi="Times New Roman" w:cs="Times New Roman"/>
          <w:i/>
          <w:color w:val="0070C0"/>
        </w:rPr>
      </w:pPr>
    </w:p>
    <w:p w14:paraId="1E3BDB93" w14:textId="77777777" w:rsidR="00D573F8" w:rsidRPr="004B40AD" w:rsidRDefault="00D573F8" w:rsidP="0062657B">
      <w:pPr>
        <w:spacing w:after="0" w:line="240" w:lineRule="auto"/>
        <w:jc w:val="both"/>
        <w:rPr>
          <w:rFonts w:ascii="Times New Roman" w:hAnsi="Times New Roman" w:cs="Times New Roman"/>
          <w:i/>
          <w:color w:val="0070C0"/>
        </w:rPr>
      </w:pPr>
      <w:r w:rsidRPr="004B40AD">
        <w:rPr>
          <w:rFonts w:ascii="Times New Roman" w:hAnsi="Times New Roman" w:cs="Times New Roman"/>
          <w:i/>
          <w:color w:val="0070C0"/>
        </w:rPr>
        <w:t>Šajā projekta iesnieguma sadaļā projekta iesniedzējs, atbilstoši normatīvajos aktos</w:t>
      </w:r>
      <w:r w:rsidRPr="004B40AD">
        <w:rPr>
          <w:rFonts w:ascii="Times New Roman" w:hAnsi="Times New Roman" w:cs="Times New Roman"/>
          <w:i/>
          <w:color w:val="0070C0"/>
          <w:vertAlign w:val="superscript"/>
        </w:rPr>
        <w:footnoteReference w:id="6"/>
      </w:r>
      <w:r w:rsidRPr="004B40AD">
        <w:rPr>
          <w:rFonts w:ascii="Times New Roman" w:hAnsi="Times New Roman" w:cs="Times New Roman"/>
          <w:i/>
          <w:color w:val="0070C0"/>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14:paraId="4B336C09" w14:textId="77777777" w:rsidR="00773828" w:rsidRPr="004B40AD" w:rsidRDefault="00773828" w:rsidP="0062657B">
      <w:pPr>
        <w:spacing w:after="0" w:line="240" w:lineRule="auto"/>
        <w:jc w:val="both"/>
        <w:rPr>
          <w:rFonts w:ascii="Times New Roman" w:hAnsi="Times New Roman" w:cs="Times New Roman"/>
          <w:i/>
          <w:color w:val="0000FF"/>
        </w:rPr>
      </w:pPr>
    </w:p>
    <w:p w14:paraId="40BB6813" w14:textId="5669150B" w:rsidR="00773828" w:rsidRPr="004B40AD" w:rsidRDefault="00773828" w:rsidP="00773828">
      <w:pPr>
        <w:spacing w:after="0"/>
        <w:jc w:val="both"/>
        <w:rPr>
          <w:rFonts w:ascii="Times New Roman" w:eastAsia="Calibri" w:hAnsi="Times New Roman" w:cs="Times New Roman"/>
          <w:i/>
          <w:color w:val="0070C0"/>
        </w:rPr>
      </w:pPr>
      <w:r w:rsidRPr="004B40AD">
        <w:rPr>
          <w:rFonts w:ascii="Times New Roman" w:eastAsia="Calibri" w:hAnsi="Times New Roman" w:cs="Times New Roman"/>
          <w:i/>
          <w:color w:val="0070C0"/>
        </w:rPr>
        <w:t>Ailē “</w:t>
      </w:r>
      <w:r w:rsidRPr="004B40AD">
        <w:rPr>
          <w:rFonts w:ascii="Times New Roman" w:eastAsia="Calibri" w:hAnsi="Times New Roman" w:cs="Times New Roman"/>
          <w:b/>
          <w:i/>
          <w:color w:val="0070C0"/>
        </w:rPr>
        <w:t>Informatīvais plakāts</w:t>
      </w:r>
      <w:r w:rsidRPr="004B40AD">
        <w:rPr>
          <w:rFonts w:ascii="Times New Roman" w:eastAsia="Calibri" w:hAnsi="Times New Roman" w:cs="Times New Roman"/>
          <w:i/>
          <w:color w:val="0070C0"/>
        </w:rPr>
        <w:t xml:space="preserve">” iekļauj informāciju par plakātu, kas finansējuma saņēmējam  jānovieto projekta īstenošanas vietā sabiedrībai redzamā vietā, piemēram, pie ēkas ieejas, ar informāciju par projektu tostarp par finansiālo atbalstu no Eiropas Sociālā fonda. Plakāta minimālais izmērs A3. </w:t>
      </w:r>
    </w:p>
    <w:p w14:paraId="70946DDA" w14:textId="77777777" w:rsidR="00773828" w:rsidRPr="004B40AD" w:rsidRDefault="00773828" w:rsidP="00773828">
      <w:pPr>
        <w:spacing w:after="0"/>
        <w:jc w:val="both"/>
        <w:rPr>
          <w:rFonts w:ascii="Times New Roman" w:eastAsia="Calibri" w:hAnsi="Times New Roman" w:cs="Times New Roman"/>
          <w:i/>
          <w:color w:val="0070C0"/>
        </w:rPr>
      </w:pPr>
    </w:p>
    <w:p w14:paraId="6451EE2D" w14:textId="4E75D70A" w:rsidR="00773828" w:rsidRPr="004B40AD" w:rsidRDefault="00773828" w:rsidP="00773828">
      <w:pPr>
        <w:spacing w:after="0"/>
        <w:jc w:val="both"/>
        <w:rPr>
          <w:rFonts w:ascii="Times New Roman" w:eastAsia="Calibri" w:hAnsi="Times New Roman" w:cs="Times New Roman"/>
          <w:i/>
          <w:color w:val="0070C0"/>
        </w:rPr>
      </w:pPr>
      <w:r w:rsidRPr="004B40AD">
        <w:rPr>
          <w:rFonts w:ascii="Times New Roman" w:eastAsia="Calibri" w:hAnsi="Times New Roman" w:cs="Times New Roman"/>
          <w:i/>
          <w:color w:val="0070C0"/>
        </w:rPr>
        <w:t>Ailē “</w:t>
      </w:r>
      <w:r w:rsidRPr="004B40AD">
        <w:rPr>
          <w:rFonts w:ascii="Times New Roman" w:eastAsia="Calibri" w:hAnsi="Times New Roman" w:cs="Times New Roman"/>
          <w:b/>
          <w:i/>
          <w:color w:val="0070C0"/>
        </w:rPr>
        <w:t>Informācija internetā</w:t>
      </w:r>
      <w:r w:rsidRPr="004B40AD">
        <w:rPr>
          <w:rFonts w:ascii="Times New Roman" w:eastAsia="Calibri" w:hAnsi="Times New Roman" w:cs="Times New Roman"/>
          <w:i/>
          <w:color w:val="0070C0"/>
        </w:rPr>
        <w:t>” norāda informāciju par finansējuma saņēmēja tīmekļa vietnē plānotajām publikācijām (aprakstiem) par projekta īstenošanu, tostarp tā mērķiem un rezultātiem, uzsverot no Eiropas Sociālā fonda saņemto finansiālo atbalstu. Saskaņā ar MK no</w:t>
      </w:r>
      <w:r w:rsidR="00C373FA" w:rsidRPr="004B40AD">
        <w:rPr>
          <w:rFonts w:ascii="Times New Roman" w:eastAsia="Calibri" w:hAnsi="Times New Roman" w:cs="Times New Roman"/>
          <w:i/>
          <w:color w:val="0070C0"/>
        </w:rPr>
        <w:t>teikumu 53</w:t>
      </w:r>
      <w:r w:rsidRPr="004B40AD">
        <w:rPr>
          <w:rFonts w:ascii="Times New Roman" w:eastAsia="Calibri" w:hAnsi="Times New Roman" w:cs="Times New Roman"/>
          <w:i/>
          <w:color w:val="0070C0"/>
        </w:rPr>
        <w:t xml:space="preserve">.punktu īstenojot projektu, </w:t>
      </w:r>
      <w:r w:rsidR="00B07F03" w:rsidRPr="004B40AD">
        <w:rPr>
          <w:rFonts w:ascii="Times New Roman" w:eastAsia="Calibri" w:hAnsi="Times New Roman" w:cs="Times New Roman"/>
          <w:i/>
          <w:color w:val="0070C0"/>
        </w:rPr>
        <w:t xml:space="preserve">finansējuma </w:t>
      </w:r>
      <w:r w:rsidR="00C373FA" w:rsidRPr="004B40AD">
        <w:rPr>
          <w:rFonts w:ascii="Times New Roman" w:eastAsia="Calibri" w:hAnsi="Times New Roman" w:cs="Times New Roman"/>
          <w:i/>
          <w:color w:val="0070C0"/>
        </w:rPr>
        <w:t>saņēmējs ne retāk kā reizi trijos mēnešos savā tīmekļvietnē ievieto aktuālo informāciju par projekta īstenošanas gaitu.</w:t>
      </w:r>
    </w:p>
    <w:p w14:paraId="362B1621" w14:textId="77777777" w:rsidR="00773828" w:rsidRPr="004B40AD" w:rsidRDefault="00773828" w:rsidP="00773828">
      <w:pPr>
        <w:spacing w:after="0"/>
        <w:jc w:val="both"/>
        <w:rPr>
          <w:rFonts w:ascii="Times New Roman" w:eastAsia="Calibri" w:hAnsi="Times New Roman" w:cs="Times New Roman"/>
          <w:i/>
          <w:color w:val="0070C0"/>
        </w:rPr>
      </w:pPr>
    </w:p>
    <w:p w14:paraId="2DFCCB67" w14:textId="48B6EA85" w:rsidR="00773828" w:rsidRPr="004B40AD" w:rsidRDefault="00773828" w:rsidP="00773828">
      <w:pPr>
        <w:spacing w:after="0"/>
        <w:jc w:val="both"/>
        <w:rPr>
          <w:rFonts w:ascii="Times New Roman" w:eastAsia="Calibri" w:hAnsi="Times New Roman" w:cs="Times New Roman"/>
          <w:i/>
          <w:color w:val="0070C0"/>
        </w:rPr>
      </w:pPr>
      <w:r w:rsidRPr="004B40AD">
        <w:rPr>
          <w:rFonts w:ascii="Times New Roman" w:eastAsia="Calibri" w:hAnsi="Times New Roman" w:cs="Times New Roman"/>
          <w:i/>
          <w:color w:val="0070C0"/>
        </w:rPr>
        <w:t>Ailē “</w:t>
      </w:r>
      <w:r w:rsidRPr="004B40AD">
        <w:rPr>
          <w:rFonts w:ascii="Times New Roman" w:eastAsia="Calibri" w:hAnsi="Times New Roman" w:cs="Times New Roman"/>
          <w:b/>
          <w:i/>
          <w:color w:val="0070C0"/>
        </w:rPr>
        <w:t>Citi</w:t>
      </w:r>
      <w:r w:rsidRPr="004B40AD">
        <w:rPr>
          <w:rFonts w:ascii="Times New Roman" w:eastAsia="Calibri" w:hAnsi="Times New Roman" w:cs="Times New Roman"/>
          <w:i/>
          <w:color w:val="0070C0"/>
        </w:rPr>
        <w:t xml:space="preserve">” norāda, pasākumus, kas attiecas uz mērķa grupas informēšanu par dalību projektā. Attiecīgi kolonnā “Pasākuma apraksts” sniedz informāciju par: </w:t>
      </w:r>
    </w:p>
    <w:p w14:paraId="5613F8F8" w14:textId="77777777" w:rsidR="00773828" w:rsidRPr="004B40AD" w:rsidRDefault="00773828" w:rsidP="00773828">
      <w:pPr>
        <w:spacing w:after="0"/>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projekta mērķa grupu, kas piedalās projekta darbību īstenošanā un tiek informēta, ka pasākums tiek līdzfinansēts no Eiropas Sociālā fonda;</w:t>
      </w:r>
    </w:p>
    <w:p w14:paraId="6891A4E3" w14:textId="571704DB" w:rsidR="004D20E2" w:rsidRPr="003924F6" w:rsidRDefault="00773828" w:rsidP="00357F4D">
      <w:pPr>
        <w:spacing w:after="0"/>
        <w:jc w:val="both"/>
        <w:rPr>
          <w:rFonts w:ascii="Times New Roman" w:eastAsia="Calibri" w:hAnsi="Times New Roman" w:cs="Times New Roman"/>
          <w:i/>
          <w:color w:val="0070C0"/>
        </w:rPr>
      </w:pPr>
      <w:r w:rsidRPr="004B40AD">
        <w:rPr>
          <w:rFonts w:ascii="Times New Roman" w:eastAsia="Calibri" w:hAnsi="Times New Roman" w:cs="Times New Roman"/>
          <w:i/>
          <w:color w:val="0070C0"/>
        </w:rPr>
        <w:t>- dokumentā, kas paredzēts mērķa grupai (piemēram, izdales materiālos), ir plānota norāde, ka attiecīgo projekta darbību līdzfi</w:t>
      </w:r>
      <w:r w:rsidR="004F183B" w:rsidRPr="004B40AD">
        <w:rPr>
          <w:rFonts w:ascii="Times New Roman" w:eastAsia="Calibri" w:hAnsi="Times New Roman" w:cs="Times New Roman"/>
          <w:i/>
          <w:color w:val="0070C0"/>
        </w:rPr>
        <w:t>nansē no Eiropas Sociālā fonda.</w:t>
      </w:r>
    </w:p>
    <w:tbl>
      <w:tblPr>
        <w:tblStyle w:val="TableGrid"/>
        <w:tblW w:w="0" w:type="auto"/>
        <w:tblLook w:val="04A0" w:firstRow="1" w:lastRow="0" w:firstColumn="1" w:lastColumn="0" w:noHBand="0" w:noVBand="1"/>
      </w:tblPr>
      <w:tblGrid>
        <w:gridCol w:w="9486"/>
      </w:tblGrid>
      <w:tr w:rsidR="00304F48" w:rsidRPr="004B40AD" w14:paraId="074ED283" w14:textId="77777777" w:rsidTr="003924F6">
        <w:trPr>
          <w:trHeight w:val="580"/>
        </w:trPr>
        <w:tc>
          <w:tcPr>
            <w:tcW w:w="9486" w:type="dxa"/>
            <w:shd w:val="clear" w:color="auto" w:fill="D9D9D9" w:themeFill="background1" w:themeFillShade="D9"/>
            <w:vAlign w:val="center"/>
          </w:tcPr>
          <w:p w14:paraId="4A4D01E7" w14:textId="6E561F61" w:rsidR="00304F48" w:rsidRPr="004B40AD" w:rsidRDefault="0021616F" w:rsidP="00FB52CB">
            <w:pPr>
              <w:pStyle w:val="Heading1"/>
              <w:spacing w:before="0"/>
              <w:jc w:val="center"/>
              <w:outlineLvl w:val="0"/>
              <w:rPr>
                <w:rFonts w:ascii="Times New Roman" w:hAnsi="Times New Roman" w:cs="Times New Roman"/>
                <w:b/>
                <w:sz w:val="24"/>
                <w:szCs w:val="24"/>
              </w:rPr>
            </w:pPr>
            <w:bookmarkStart w:id="30" w:name="_Toc506810727"/>
            <w:r w:rsidRPr="004B40AD">
              <w:rPr>
                <w:rFonts w:ascii="Times New Roman" w:hAnsi="Times New Roman" w:cs="Times New Roman"/>
                <w:b/>
                <w:color w:val="auto"/>
                <w:sz w:val="24"/>
                <w:szCs w:val="24"/>
              </w:rPr>
              <w:t>6.SADAĻA – PROJEKTA REZULTĀTU UZTURĒŠANA UN ILGTSPĒJAS NODROŠINĀŠANA</w:t>
            </w:r>
            <w:bookmarkEnd w:id="30"/>
          </w:p>
        </w:tc>
      </w:tr>
    </w:tbl>
    <w:p w14:paraId="75EEAC06" w14:textId="77777777" w:rsidR="00C1570A" w:rsidRPr="003924F6" w:rsidRDefault="00C1570A" w:rsidP="003C5410">
      <w:pPr>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9486"/>
      </w:tblGrid>
      <w:tr w:rsidR="0021616F" w:rsidRPr="004B40AD" w14:paraId="21E38D62" w14:textId="77777777" w:rsidTr="00BA262F">
        <w:tc>
          <w:tcPr>
            <w:tcW w:w="9486" w:type="dxa"/>
            <w:shd w:val="clear" w:color="auto" w:fill="auto"/>
            <w:vAlign w:val="center"/>
          </w:tcPr>
          <w:p w14:paraId="604A6A79" w14:textId="582602BF" w:rsidR="0021616F" w:rsidRPr="004B40AD" w:rsidRDefault="00155FCC" w:rsidP="00A80833">
            <w:pPr>
              <w:rPr>
                <w:rFonts w:ascii="Times New Roman" w:hAnsi="Times New Roman" w:cs="Times New Roman"/>
                <w:b/>
              </w:rPr>
            </w:pPr>
            <w:bookmarkStart w:id="31" w:name="_Toc506810728"/>
            <w:r w:rsidRPr="004B40AD">
              <w:rPr>
                <w:rStyle w:val="Heading2Char"/>
                <w:rFonts w:ascii="Times New Roman" w:hAnsi="Times New Roman" w:cs="Times New Roman"/>
                <w:b/>
                <w:color w:val="auto"/>
                <w:sz w:val="22"/>
                <w:szCs w:val="22"/>
              </w:rPr>
              <w:t>6.1. Aprakstīt, kā tiks nodrošināta projektā sasniegto rezultātu uzturēšana pēc projekta pabeigšanas</w:t>
            </w:r>
            <w:bookmarkEnd w:id="31"/>
            <w:r w:rsidRPr="004B40AD">
              <w:rPr>
                <w:rFonts w:ascii="Times New Roman" w:hAnsi="Times New Roman" w:cs="Times New Roman"/>
                <w:b/>
              </w:rPr>
              <w:t xml:space="preserve"> (&lt; </w:t>
            </w:r>
            <w:r w:rsidR="002D0E96" w:rsidRPr="004B40AD">
              <w:rPr>
                <w:rFonts w:ascii="Times New Roman" w:hAnsi="Times New Roman" w:cs="Times New Roman"/>
                <w:b/>
              </w:rPr>
              <w:t>6</w:t>
            </w:r>
            <w:r w:rsidR="00BA262F" w:rsidRPr="004B40AD">
              <w:rPr>
                <w:rFonts w:ascii="Times New Roman" w:hAnsi="Times New Roman" w:cs="Times New Roman"/>
                <w:b/>
              </w:rPr>
              <w:t xml:space="preserve">000 </w:t>
            </w:r>
            <w:r w:rsidRPr="004B40AD">
              <w:rPr>
                <w:rFonts w:ascii="Times New Roman" w:hAnsi="Times New Roman" w:cs="Times New Roman"/>
                <w:b/>
              </w:rPr>
              <w:t>zīmes &gt;):</w:t>
            </w:r>
          </w:p>
        </w:tc>
      </w:tr>
      <w:tr w:rsidR="0021616F" w:rsidRPr="004B40AD" w14:paraId="55BBF74D" w14:textId="77777777" w:rsidTr="00155FCC">
        <w:trPr>
          <w:trHeight w:val="808"/>
        </w:trPr>
        <w:tc>
          <w:tcPr>
            <w:tcW w:w="9486" w:type="dxa"/>
          </w:tcPr>
          <w:p w14:paraId="335B8FE7" w14:textId="713355F2" w:rsidR="002D0E96" w:rsidRPr="004B40AD" w:rsidRDefault="002D0E96" w:rsidP="002D0E96">
            <w:pPr>
              <w:spacing w:before="120"/>
              <w:jc w:val="both"/>
              <w:rPr>
                <w:rFonts w:ascii="Times New Roman" w:hAnsi="Times New Roman" w:cs="Times New Roman"/>
                <w:i/>
                <w:color w:val="0070C0"/>
              </w:rPr>
            </w:pPr>
            <w:r w:rsidRPr="004B40AD">
              <w:rPr>
                <w:rFonts w:ascii="Times New Roman" w:hAnsi="Times New Roman" w:cs="Times New Roman"/>
                <w:i/>
                <w:color w:val="0070C0"/>
              </w:rPr>
              <w:t>Projekta iesniegumā sniedz informāciju:</w:t>
            </w:r>
          </w:p>
          <w:p w14:paraId="553E673C" w14:textId="7BE1E208" w:rsidR="002D0E96" w:rsidRPr="004B40AD" w:rsidRDefault="002D0E96" w:rsidP="0005391F">
            <w:pPr>
              <w:pStyle w:val="ListParagraph"/>
              <w:numPr>
                <w:ilvl w:val="0"/>
                <w:numId w:val="25"/>
              </w:numPr>
              <w:spacing w:before="120"/>
              <w:jc w:val="both"/>
              <w:rPr>
                <w:rFonts w:ascii="Times New Roman" w:hAnsi="Times New Roman" w:cs="Times New Roman"/>
                <w:i/>
                <w:color w:val="0070C0"/>
              </w:rPr>
            </w:pPr>
            <w:r w:rsidRPr="004B40AD">
              <w:rPr>
                <w:rFonts w:ascii="Times New Roman" w:hAnsi="Times New Roman" w:cs="Times New Roman"/>
                <w:i/>
                <w:color w:val="0070C0"/>
              </w:rPr>
              <w:t>kādas izmaiņas un ieguvumus</w:t>
            </w:r>
            <w:r w:rsidR="008E6C5D" w:rsidRPr="004B40AD">
              <w:rPr>
                <w:rFonts w:ascii="Times New Roman" w:hAnsi="Times New Roman" w:cs="Times New Roman"/>
                <w:i/>
                <w:color w:val="0070C0"/>
              </w:rPr>
              <w:t xml:space="preserve"> (augstskolai</w:t>
            </w:r>
            <w:r w:rsidR="00F75600" w:rsidRPr="004B40AD">
              <w:rPr>
                <w:rFonts w:ascii="Times New Roman" w:hAnsi="Times New Roman" w:cs="Times New Roman"/>
                <w:i/>
                <w:color w:val="0070C0"/>
              </w:rPr>
              <w:t xml:space="preserve"> kopumā</w:t>
            </w:r>
            <w:r w:rsidR="008E6C5D" w:rsidRPr="004B40AD">
              <w:rPr>
                <w:rFonts w:ascii="Times New Roman" w:hAnsi="Times New Roman" w:cs="Times New Roman"/>
                <w:i/>
                <w:color w:val="0070C0"/>
              </w:rPr>
              <w:t>, studiju virzienam, iesaistītajam akadēmiskajam personālam, studējošajiem)</w:t>
            </w:r>
            <w:r w:rsidRPr="004B40AD">
              <w:rPr>
                <w:rFonts w:ascii="Times New Roman" w:hAnsi="Times New Roman" w:cs="Times New Roman"/>
                <w:i/>
                <w:color w:val="0070C0"/>
              </w:rPr>
              <w:t xml:space="preserve"> konkrētā projekta īstenošana ieviesīs, kādā veidā tiks noteikti projekta ietekmes indikatori un rezultāti un nodrošināta mērķauditoriju vajadzību apmierināšana (t.sk., rezultātiem ir multiplikatīvais efekts un parādīta to ilgtspēja);</w:t>
            </w:r>
          </w:p>
          <w:p w14:paraId="2840CA0F" w14:textId="4AE1A147" w:rsidR="002D0E96" w:rsidRPr="004B40AD" w:rsidRDefault="002D0E96" w:rsidP="0005391F">
            <w:pPr>
              <w:pStyle w:val="ListParagraph"/>
              <w:numPr>
                <w:ilvl w:val="0"/>
                <w:numId w:val="25"/>
              </w:numPr>
              <w:spacing w:before="120"/>
              <w:jc w:val="both"/>
              <w:rPr>
                <w:rFonts w:ascii="Times New Roman" w:hAnsi="Times New Roman" w:cs="Times New Roman"/>
                <w:i/>
                <w:color w:val="0070C0"/>
              </w:rPr>
            </w:pPr>
            <w:r w:rsidRPr="004B40AD">
              <w:rPr>
                <w:rFonts w:ascii="Times New Roman" w:hAnsi="Times New Roman"/>
                <w:i/>
                <w:color w:val="0070C0"/>
              </w:rPr>
              <w:t xml:space="preserve">par projekta ietekmi uz akadēmisko personālu un augstākās izglītības institūcijas </w:t>
            </w:r>
            <w:r w:rsidR="006E10D1" w:rsidRPr="004B40AD">
              <w:rPr>
                <w:rFonts w:ascii="Times New Roman" w:hAnsi="Times New Roman"/>
                <w:i/>
                <w:color w:val="0070C0"/>
              </w:rPr>
              <w:t>kapacitāti</w:t>
            </w:r>
            <w:r w:rsidRPr="004B40AD">
              <w:rPr>
                <w:rFonts w:ascii="Times New Roman" w:hAnsi="Times New Roman"/>
                <w:i/>
                <w:color w:val="0070C0"/>
              </w:rPr>
              <w:t xml:space="preserve">. Analizē projekta ietekmi uz augstākās izglītības </w:t>
            </w:r>
            <w:r w:rsidR="008E6C5D" w:rsidRPr="004B40AD">
              <w:rPr>
                <w:rFonts w:ascii="Times New Roman" w:hAnsi="Times New Roman"/>
                <w:i/>
                <w:color w:val="0070C0"/>
              </w:rPr>
              <w:t>kvalitāt</w:t>
            </w:r>
            <w:r w:rsidR="006E10D1" w:rsidRPr="004B40AD">
              <w:rPr>
                <w:rFonts w:ascii="Times New Roman" w:hAnsi="Times New Roman"/>
                <w:i/>
                <w:color w:val="0070C0"/>
              </w:rPr>
              <w:t>es</w:t>
            </w:r>
            <w:r w:rsidR="008E6C5D" w:rsidRPr="004B40AD">
              <w:rPr>
                <w:rFonts w:ascii="Times New Roman" w:hAnsi="Times New Roman"/>
                <w:i/>
                <w:color w:val="0070C0"/>
              </w:rPr>
              <w:t xml:space="preserve"> </w:t>
            </w:r>
            <w:r w:rsidRPr="004B40AD">
              <w:rPr>
                <w:rFonts w:ascii="Times New Roman" w:hAnsi="Times New Roman"/>
                <w:i/>
                <w:color w:val="0070C0"/>
              </w:rPr>
              <w:t xml:space="preserve">attīstību, lai sekmētu </w:t>
            </w:r>
            <w:r w:rsidR="008E6C5D" w:rsidRPr="004B40AD">
              <w:rPr>
                <w:rFonts w:ascii="Times New Roman" w:hAnsi="Times New Roman"/>
                <w:i/>
                <w:color w:val="0070C0"/>
              </w:rPr>
              <w:t>pētniecībā balstīt</w:t>
            </w:r>
            <w:r w:rsidR="006E10D1" w:rsidRPr="004B40AD">
              <w:rPr>
                <w:rFonts w:ascii="Times New Roman" w:hAnsi="Times New Roman"/>
                <w:i/>
                <w:color w:val="0070C0"/>
              </w:rPr>
              <w:t>as studijas</w:t>
            </w:r>
            <w:r w:rsidR="008E6C5D" w:rsidRPr="004B40AD">
              <w:rPr>
                <w:rFonts w:ascii="Times New Roman" w:hAnsi="Times New Roman"/>
                <w:i/>
                <w:color w:val="0070C0"/>
              </w:rPr>
              <w:t xml:space="preserve">, </w:t>
            </w:r>
            <w:r w:rsidR="006E10D1" w:rsidRPr="004B40AD">
              <w:rPr>
                <w:rFonts w:ascii="Times New Roman" w:hAnsi="Times New Roman"/>
                <w:i/>
                <w:color w:val="0070C0"/>
              </w:rPr>
              <w:t>modernu, darba tirgum un sabiedrības vajadzībām un attīstības tendencēm  atbilstošu studiju saturu</w:t>
            </w:r>
            <w:r w:rsidR="001D138E" w:rsidRPr="004B40AD">
              <w:rPr>
                <w:rFonts w:ascii="Times New Roman" w:hAnsi="Times New Roman"/>
                <w:i/>
                <w:color w:val="0070C0"/>
              </w:rPr>
              <w:t xml:space="preserve">, </w:t>
            </w:r>
            <w:r w:rsidR="006E10D1" w:rsidRPr="004B40AD">
              <w:rPr>
                <w:rFonts w:ascii="Times New Roman" w:hAnsi="Times New Roman"/>
                <w:i/>
                <w:color w:val="0070C0"/>
              </w:rPr>
              <w:t>lokāli iesak</w:t>
            </w:r>
            <w:r w:rsidR="001D138E" w:rsidRPr="004B40AD">
              <w:rPr>
                <w:rFonts w:ascii="Times New Roman" w:hAnsi="Times New Roman"/>
                <w:i/>
                <w:color w:val="0070C0"/>
              </w:rPr>
              <w:t>ņotu</w:t>
            </w:r>
            <w:r w:rsidR="006E10D1" w:rsidRPr="004B40AD">
              <w:rPr>
                <w:rFonts w:ascii="Times New Roman" w:hAnsi="Times New Roman"/>
                <w:i/>
                <w:color w:val="0070C0"/>
              </w:rPr>
              <w:t xml:space="preserve"> un globāli </w:t>
            </w:r>
            <w:r w:rsidR="001D138E" w:rsidRPr="004B40AD">
              <w:rPr>
                <w:rFonts w:ascii="Times New Roman" w:hAnsi="Times New Roman"/>
                <w:i/>
                <w:color w:val="0070C0"/>
              </w:rPr>
              <w:t xml:space="preserve">domājošu un </w:t>
            </w:r>
            <w:r w:rsidR="006E10D1" w:rsidRPr="004B40AD">
              <w:rPr>
                <w:rFonts w:ascii="Times New Roman" w:hAnsi="Times New Roman"/>
                <w:i/>
                <w:color w:val="0070C0"/>
              </w:rPr>
              <w:t xml:space="preserve">saistītu </w:t>
            </w:r>
            <w:r w:rsidR="007667C4" w:rsidRPr="004B40AD">
              <w:rPr>
                <w:rFonts w:ascii="Times New Roman" w:hAnsi="Times New Roman"/>
                <w:i/>
                <w:color w:val="0070C0"/>
              </w:rPr>
              <w:t xml:space="preserve">cilvēkresursu </w:t>
            </w:r>
            <w:r w:rsidR="001D138E" w:rsidRPr="004B40AD">
              <w:rPr>
                <w:rFonts w:ascii="Times New Roman" w:hAnsi="Times New Roman"/>
                <w:i/>
                <w:color w:val="0070C0"/>
              </w:rPr>
              <w:t>attīstību</w:t>
            </w:r>
            <w:r w:rsidR="006E10D1" w:rsidRPr="004B40AD">
              <w:rPr>
                <w:rFonts w:ascii="Times New Roman" w:hAnsi="Times New Roman"/>
                <w:i/>
                <w:color w:val="0070C0"/>
              </w:rPr>
              <w:t xml:space="preserve">, kā arī kvalitatīvas </w:t>
            </w:r>
            <w:r w:rsidR="008E6C5D" w:rsidRPr="004B40AD">
              <w:rPr>
                <w:rFonts w:ascii="Times New Roman" w:hAnsi="Times New Roman"/>
                <w:i/>
                <w:color w:val="0070C0"/>
              </w:rPr>
              <w:t>augstākās</w:t>
            </w:r>
            <w:r w:rsidR="006E10D1" w:rsidRPr="004B40AD">
              <w:rPr>
                <w:rFonts w:ascii="Times New Roman" w:hAnsi="Times New Roman"/>
                <w:i/>
                <w:color w:val="0070C0"/>
              </w:rPr>
              <w:t xml:space="preserve"> izglītība</w:t>
            </w:r>
            <w:r w:rsidR="008E6C5D" w:rsidRPr="004B40AD">
              <w:rPr>
                <w:rFonts w:ascii="Times New Roman" w:hAnsi="Times New Roman"/>
                <w:i/>
                <w:color w:val="0070C0"/>
              </w:rPr>
              <w:t>s</w:t>
            </w:r>
            <w:r w:rsidRPr="004B40AD">
              <w:rPr>
                <w:rFonts w:ascii="Times New Roman" w:hAnsi="Times New Roman"/>
                <w:i/>
                <w:color w:val="0070C0"/>
              </w:rPr>
              <w:t xml:space="preserve"> pieejamību un starptautiskās </w:t>
            </w:r>
            <w:r w:rsidR="001D138E" w:rsidRPr="004B40AD">
              <w:rPr>
                <w:rFonts w:ascii="Times New Roman" w:hAnsi="Times New Roman"/>
                <w:i/>
                <w:color w:val="0070C0"/>
              </w:rPr>
              <w:t xml:space="preserve">akadēmiskās </w:t>
            </w:r>
            <w:r w:rsidRPr="004B40AD">
              <w:rPr>
                <w:rFonts w:ascii="Times New Roman" w:hAnsi="Times New Roman"/>
                <w:i/>
                <w:color w:val="0070C0"/>
              </w:rPr>
              <w:t xml:space="preserve">sadarbības </w:t>
            </w:r>
            <w:r w:rsidR="008E6C5D" w:rsidRPr="004B40AD">
              <w:rPr>
                <w:rFonts w:ascii="Times New Roman" w:hAnsi="Times New Roman"/>
                <w:i/>
                <w:color w:val="0070C0"/>
              </w:rPr>
              <w:t>dimensij</w:t>
            </w:r>
            <w:r w:rsidR="001D138E" w:rsidRPr="004B40AD">
              <w:rPr>
                <w:rFonts w:ascii="Times New Roman" w:hAnsi="Times New Roman"/>
                <w:i/>
                <w:color w:val="0070C0"/>
              </w:rPr>
              <w:t>as attīstību</w:t>
            </w:r>
            <w:r w:rsidRPr="004B40AD">
              <w:rPr>
                <w:rFonts w:ascii="Times New Roman" w:hAnsi="Times New Roman"/>
                <w:i/>
                <w:color w:val="0070C0"/>
              </w:rPr>
              <w:t>;</w:t>
            </w:r>
          </w:p>
          <w:p w14:paraId="59CD152E" w14:textId="2F0EF828" w:rsidR="002D0E96" w:rsidRPr="004B40AD" w:rsidRDefault="002D0E96" w:rsidP="0005391F">
            <w:pPr>
              <w:pStyle w:val="ListParagraph"/>
              <w:numPr>
                <w:ilvl w:val="0"/>
                <w:numId w:val="25"/>
              </w:numPr>
              <w:spacing w:before="120"/>
              <w:jc w:val="both"/>
              <w:rPr>
                <w:rFonts w:ascii="Times New Roman" w:hAnsi="Times New Roman" w:cs="Times New Roman"/>
                <w:i/>
                <w:color w:val="0070C0"/>
              </w:rPr>
            </w:pPr>
            <w:r w:rsidRPr="004B40AD">
              <w:rPr>
                <w:rFonts w:ascii="Times New Roman" w:hAnsi="Times New Roman" w:cs="Times New Roman"/>
                <w:i/>
                <w:color w:val="0070C0"/>
              </w:rPr>
              <w:t>kādas izmaiņas un ieguvumus konkrētā projekta īstenošana ieviesīs projekta iesniedzēja institūcijā, projekta dzīves ciklā un pēc tā pabeigšanas, kā arī sniedz informāciju par projekta iespējamo ietekmi augstākās izglītības jomā vietējā, reģionālā, valsts vai starptautiskā līmenī un sabiedrībā kopumā</w:t>
            </w:r>
            <w:r w:rsidR="006E10D1" w:rsidRPr="004B40AD">
              <w:rPr>
                <w:rFonts w:ascii="Times New Roman" w:hAnsi="Times New Roman" w:cs="Times New Roman"/>
                <w:i/>
                <w:color w:val="0070C0"/>
              </w:rPr>
              <w:t>, tostarp augstskolas kā aktīva dalībnieka sabiedrības procesos un viedokļu līdera lomas attīstība</w:t>
            </w:r>
            <w:r w:rsidRPr="004B40AD">
              <w:rPr>
                <w:rFonts w:ascii="Times New Roman" w:hAnsi="Times New Roman" w:cs="Times New Roman"/>
                <w:i/>
                <w:color w:val="0070C0"/>
              </w:rPr>
              <w:t>.</w:t>
            </w:r>
          </w:p>
          <w:p w14:paraId="2B82CF0D" w14:textId="6AE75CBE" w:rsidR="00166126" w:rsidRDefault="00166126" w:rsidP="00166126">
            <w:pPr>
              <w:pStyle w:val="ListParagraph"/>
              <w:numPr>
                <w:ilvl w:val="0"/>
                <w:numId w:val="25"/>
              </w:numPr>
              <w:spacing w:before="120"/>
              <w:jc w:val="both"/>
              <w:rPr>
                <w:rFonts w:ascii="Times New Roman" w:hAnsi="Times New Roman" w:cs="Times New Roman"/>
                <w:i/>
                <w:color w:val="0070C0"/>
              </w:rPr>
            </w:pPr>
            <w:r w:rsidRPr="004B40AD">
              <w:rPr>
                <w:rFonts w:ascii="Times New Roman" w:hAnsi="Times New Roman" w:cs="Times New Roman"/>
                <w:i/>
                <w:color w:val="0070C0"/>
              </w:rPr>
              <w:t>par  paredzētiem rezultātu izplatīšanas pasākumiem, rīkiem un kanāliem, lai nodrošinātu rezultātu un ieguvumu efektīvu izplatīšanu ieinteresētajām personām projekta īstenošanas laikā un pēc tam, kvalitāti un atbilstību mērķu un rezultātu efektīvai sasniegšanai. Paredzot projekta ietvaros radīto rezultātu izplatīšanu projekta iesniedzēja institūcijā, kā arī pārējām ieinteresētajām pusēm</w:t>
            </w:r>
            <w:r w:rsidR="006D1901">
              <w:rPr>
                <w:rFonts w:ascii="Times New Roman" w:hAnsi="Times New Roman" w:cs="Times New Roman"/>
                <w:i/>
                <w:color w:val="0070C0"/>
              </w:rPr>
              <w:t xml:space="preserve"> (</w:t>
            </w:r>
            <w:r w:rsidR="006D1901" w:rsidRPr="004B40AD">
              <w:rPr>
                <w:rFonts w:ascii="Times New Roman" w:hAnsi="Times New Roman"/>
                <w:i/>
                <w:color w:val="0070C0"/>
              </w:rPr>
              <w:t>piemēram, kā akadēmiskā personāla stažēšanās laikā gūtā pieredze un atziņas var tikt integrētas izstrādājamo studiju programmu saturā vai paredzētajās pedagogu izglītības inovāciju konferencēs</w:t>
            </w:r>
            <w:r w:rsidR="006D1901">
              <w:rPr>
                <w:rFonts w:ascii="Times New Roman" w:hAnsi="Times New Roman"/>
                <w:i/>
                <w:color w:val="0070C0"/>
              </w:rPr>
              <w:t xml:space="preserve">, </w:t>
            </w:r>
            <w:r w:rsidR="006D1901" w:rsidRPr="00364866">
              <w:rPr>
                <w:rFonts w:ascii="Times New Roman" w:hAnsi="Times New Roman"/>
                <w:i/>
                <w:color w:val="0070C0"/>
              </w:rPr>
              <w:t>diskusi</w:t>
            </w:r>
            <w:r w:rsidR="006D1901">
              <w:rPr>
                <w:rFonts w:ascii="Times New Roman" w:hAnsi="Times New Roman"/>
                <w:i/>
                <w:color w:val="0070C0"/>
              </w:rPr>
              <w:t>jās</w:t>
            </w:r>
            <w:r w:rsidR="006D1901" w:rsidRPr="00364866">
              <w:rPr>
                <w:rFonts w:ascii="Times New Roman" w:hAnsi="Times New Roman"/>
                <w:i/>
                <w:color w:val="0070C0"/>
              </w:rPr>
              <w:t xml:space="preserve"> ar </w:t>
            </w:r>
            <w:r w:rsidR="006D1901">
              <w:rPr>
                <w:rFonts w:ascii="Times New Roman" w:hAnsi="Times New Roman"/>
                <w:i/>
                <w:color w:val="0070C0"/>
              </w:rPr>
              <w:t xml:space="preserve">nozares </w:t>
            </w:r>
            <w:r w:rsidR="006D1901" w:rsidRPr="00364866">
              <w:rPr>
                <w:rFonts w:ascii="Times New Roman" w:hAnsi="Times New Roman"/>
                <w:i/>
                <w:color w:val="0070C0"/>
              </w:rPr>
              <w:t>kolēģiem</w:t>
            </w:r>
            <w:r w:rsidR="006D1901">
              <w:rPr>
                <w:rFonts w:ascii="Times New Roman" w:hAnsi="Times New Roman"/>
                <w:i/>
                <w:color w:val="0070C0"/>
              </w:rPr>
              <w:t>,</w:t>
            </w:r>
            <w:r w:rsidR="006D1901" w:rsidRPr="00364866">
              <w:rPr>
                <w:rFonts w:ascii="Times New Roman" w:hAnsi="Times New Roman"/>
                <w:i/>
                <w:color w:val="0070C0"/>
              </w:rPr>
              <w:t xml:space="preserve"> </w:t>
            </w:r>
            <w:r w:rsidR="006D1901" w:rsidRPr="004B40AD">
              <w:rPr>
                <w:rFonts w:ascii="Times New Roman" w:hAnsi="Times New Roman"/>
                <w:i/>
                <w:color w:val="0070C0"/>
              </w:rPr>
              <w:t>u. tml.</w:t>
            </w:r>
            <w:r w:rsidR="006D1901">
              <w:rPr>
                <w:rFonts w:ascii="Times New Roman" w:hAnsi="Times New Roman"/>
                <w:i/>
                <w:color w:val="0070C0"/>
              </w:rPr>
              <w:t>)</w:t>
            </w:r>
            <w:r w:rsidRPr="004B40AD">
              <w:rPr>
                <w:rFonts w:ascii="Times New Roman" w:hAnsi="Times New Roman" w:cs="Times New Roman"/>
                <w:i/>
                <w:color w:val="0070C0"/>
              </w:rPr>
              <w:t>. Projekta iesniegumā aprakstot paredzētos mērķauditorijas sasniegšanas un informētības pasākumus (projekta īstenošanas laikā un pēc projekta pabeigšanas), kā arī (ja attiecināms) izmantojot konkrētus norādītus un attiecīgajai mērķauditorijai atbilstošākos komunikāciju kanālus.</w:t>
            </w:r>
          </w:p>
          <w:p w14:paraId="0FA8C823" w14:textId="77777777" w:rsidR="002806B5" w:rsidRPr="004B40AD" w:rsidRDefault="002806B5" w:rsidP="00DF736C">
            <w:pPr>
              <w:pStyle w:val="ListParagraph"/>
              <w:spacing w:before="120"/>
              <w:jc w:val="both"/>
              <w:rPr>
                <w:rFonts w:ascii="Times New Roman" w:hAnsi="Times New Roman" w:cs="Times New Roman"/>
                <w:i/>
                <w:color w:val="0070C0"/>
              </w:rPr>
            </w:pPr>
          </w:p>
          <w:p w14:paraId="540EC250" w14:textId="0F3DF61A" w:rsidR="002806B5" w:rsidRDefault="002806B5" w:rsidP="002D0E96">
            <w:pPr>
              <w:spacing w:before="120"/>
              <w:jc w:val="both"/>
              <w:rPr>
                <w:rFonts w:ascii="Times New Roman" w:hAnsi="Times New Roman" w:cs="Times New Roman"/>
                <w:i/>
                <w:color w:val="0070C0"/>
              </w:rPr>
            </w:pPr>
            <w:r w:rsidRPr="00DF736C">
              <w:rPr>
                <w:rFonts w:ascii="Times New Roman" w:hAnsi="Times New Roman" w:cs="Times New Roman"/>
                <w:i/>
                <w:color w:val="0070C0"/>
              </w:rPr>
              <w:t>Projekta iesniegumam jāpievieno pedagogu izglītības komunikācijas un publicitātes plāns, kurā aprakstīta projektu ietvaros radīto rezultātu un ieguvumu sasaiste ar kopējiem plānotiem projekta iesniedzēja pedagogu izglītības komunikācijas un publicitātes pasākumiem (projekta īstenošanas laikā un pēc projekta pabeigšanas).</w:t>
            </w:r>
          </w:p>
          <w:p w14:paraId="67D49BCE" w14:textId="77777777" w:rsidR="002D0E96" w:rsidRPr="004B40AD" w:rsidRDefault="002D0E96" w:rsidP="002D0E96">
            <w:pPr>
              <w:spacing w:before="120"/>
              <w:jc w:val="both"/>
              <w:rPr>
                <w:rFonts w:ascii="Times New Roman" w:hAnsi="Times New Roman" w:cs="Times New Roman"/>
                <w:i/>
                <w:color w:val="0070C0"/>
              </w:rPr>
            </w:pPr>
            <w:r w:rsidRPr="004B40AD">
              <w:rPr>
                <w:rFonts w:ascii="Times New Roman" w:hAnsi="Times New Roman" w:cs="Times New Roman"/>
                <w:i/>
                <w:color w:val="0070C0"/>
              </w:rPr>
              <w:t>Projekta iesniegumā ir jābūt aprakstītai projekta ietvaros veikto pasākumu un rezultātu ilgtspējai pēc projekta noslēguma.</w:t>
            </w:r>
          </w:p>
          <w:p w14:paraId="4CEC21D0" w14:textId="77777777" w:rsidR="002D0E96" w:rsidRPr="004B40AD" w:rsidRDefault="002D0E96" w:rsidP="002D0E96">
            <w:pPr>
              <w:spacing w:before="120"/>
              <w:jc w:val="both"/>
              <w:rPr>
                <w:rFonts w:ascii="Times New Roman" w:hAnsi="Times New Roman" w:cs="Times New Roman"/>
                <w:i/>
                <w:color w:val="0070C0"/>
              </w:rPr>
            </w:pPr>
            <w:r w:rsidRPr="004B40AD">
              <w:rPr>
                <w:rFonts w:ascii="Times New Roman" w:hAnsi="Times New Roman" w:cs="Times New Roman"/>
                <w:i/>
                <w:color w:val="0070C0"/>
              </w:rPr>
              <w:t>Var būt šādi ilgtspējas veidi:</w:t>
            </w:r>
          </w:p>
          <w:p w14:paraId="2C82C51B" w14:textId="2E191089" w:rsidR="002D0E96" w:rsidRPr="004B40AD" w:rsidRDefault="002D0E96" w:rsidP="0005391F">
            <w:pPr>
              <w:pStyle w:val="ListParagraph"/>
              <w:numPr>
                <w:ilvl w:val="0"/>
                <w:numId w:val="25"/>
              </w:numPr>
              <w:spacing w:before="120"/>
              <w:jc w:val="both"/>
              <w:rPr>
                <w:rFonts w:ascii="Times New Roman" w:hAnsi="Times New Roman" w:cs="Times New Roman"/>
                <w:i/>
                <w:color w:val="0070C0"/>
              </w:rPr>
            </w:pPr>
            <w:r w:rsidRPr="004B40AD">
              <w:rPr>
                <w:rFonts w:ascii="Times New Roman" w:hAnsi="Times New Roman" w:cs="Times New Roman"/>
                <w:b/>
                <w:i/>
                <w:color w:val="0070C0"/>
              </w:rPr>
              <w:t>Institucionālā ilgtspēja</w:t>
            </w:r>
            <w:r w:rsidRPr="004B40AD">
              <w:rPr>
                <w:rFonts w:ascii="Times New Roman" w:hAnsi="Times New Roman" w:cs="Times New Roman"/>
                <w:i/>
                <w:color w:val="0070C0"/>
              </w:rPr>
              <w:t xml:space="preserve"> – projekta īstenotāja rīcībā esošie cilvēkresursi, lai turpinātu iesākto projekta darbību pēc projekta beigām. Projekta iesniedzējs pamato, kā projekta ietvaros izveidotās struktūras, piesaistītie darbinieki, apmācītie speciālisti vai citi projekta rezultāti tiks uzturēti pēc projekta beigām. Tiek sniegts apraksts, kas un kādā veidā pārmantos projekta rezultātus un iegūto pieredz</w:t>
            </w:r>
            <w:r w:rsidR="00420609" w:rsidRPr="004B40AD">
              <w:rPr>
                <w:rFonts w:ascii="Times New Roman" w:hAnsi="Times New Roman" w:cs="Times New Roman"/>
                <w:i/>
                <w:color w:val="0070C0"/>
              </w:rPr>
              <w:t>i</w:t>
            </w:r>
            <w:r w:rsidRPr="004B40AD">
              <w:rPr>
                <w:rFonts w:ascii="Times New Roman" w:hAnsi="Times New Roman" w:cs="Times New Roman"/>
                <w:i/>
                <w:color w:val="0070C0"/>
              </w:rPr>
              <w:t>/ zināšanas;</w:t>
            </w:r>
          </w:p>
          <w:p w14:paraId="501E1DAE" w14:textId="407DBD46" w:rsidR="002D0E96" w:rsidRPr="004B40AD" w:rsidRDefault="002D0E96" w:rsidP="0005391F">
            <w:pPr>
              <w:pStyle w:val="ListParagraph"/>
              <w:numPr>
                <w:ilvl w:val="0"/>
                <w:numId w:val="25"/>
              </w:numPr>
              <w:spacing w:before="120"/>
              <w:jc w:val="both"/>
              <w:rPr>
                <w:rFonts w:ascii="Times New Roman" w:hAnsi="Times New Roman" w:cs="Times New Roman"/>
                <w:i/>
                <w:color w:val="0070C0"/>
              </w:rPr>
            </w:pPr>
            <w:r w:rsidRPr="004B40AD">
              <w:rPr>
                <w:rFonts w:ascii="Times New Roman" w:hAnsi="Times New Roman" w:cs="Times New Roman"/>
                <w:b/>
                <w:i/>
                <w:color w:val="0070C0"/>
              </w:rPr>
              <w:t>Finansiālā ilgtspēja</w:t>
            </w:r>
            <w:r w:rsidRPr="004B40AD">
              <w:rPr>
                <w:rFonts w:ascii="Times New Roman" w:hAnsi="Times New Roman" w:cs="Times New Roman"/>
                <w:i/>
                <w:color w:val="0070C0"/>
              </w:rPr>
              <w:t xml:space="preserve"> – projekta īstenotāja rīcībā esošie finanšu resursi, lai turpinātu projekta darbības pēc projekta beigām. Ja projekta iesniedzēja rīcībā nav šādu resursu, tad sniedz skaidrojumu, balstoties uz iepriekšējo pieredzi, šādu resursu piesaistei no citiem finanšu avotiem.</w:t>
            </w:r>
          </w:p>
          <w:p w14:paraId="31B3B1E2" w14:textId="69D54CD2" w:rsidR="00B747B1" w:rsidRPr="004B40AD" w:rsidRDefault="002D0E96" w:rsidP="002D0E96">
            <w:pPr>
              <w:spacing w:before="120"/>
              <w:jc w:val="both"/>
              <w:rPr>
                <w:rFonts w:ascii="Times New Roman" w:hAnsi="Times New Roman" w:cs="Times New Roman"/>
                <w:color w:val="0000FF"/>
              </w:rPr>
            </w:pPr>
            <w:r w:rsidRPr="004B40AD">
              <w:rPr>
                <w:rFonts w:ascii="Times New Roman" w:hAnsi="Times New Roman" w:cs="Times New Roman"/>
                <w:i/>
                <w:color w:val="0070C0"/>
              </w:rPr>
              <w:t>Projekta iesniegumā sniedz informāciju, vai un kā pēc projekta īstenošanas pabeigšanas turpināsies sadarbība ar projektā iesaistītiem doktorantiem (paredzot tālāku sadarbību ar 90% no projektā iesaistītiem doktorantiem, kas ieguvuši doktora grādu, pēc grāda iegūšanas vismaz 6 mēnešus) un ārvalstu akadēmisko personālu (paredzot tālāku sadarbību (vismaz 6 mēnešus) ar 30% no projektā iesaistītā ārvalstu akadēmiskā personāla).</w:t>
            </w:r>
          </w:p>
        </w:tc>
      </w:tr>
    </w:tbl>
    <w:p w14:paraId="66F1ECC5" w14:textId="77777777" w:rsidR="002D0E96" w:rsidRPr="004B40AD" w:rsidRDefault="002D0E96"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304F48" w:rsidRPr="004B40AD" w14:paraId="159890C9" w14:textId="77777777" w:rsidTr="00304F48">
        <w:trPr>
          <w:trHeight w:val="547"/>
        </w:trPr>
        <w:tc>
          <w:tcPr>
            <w:tcW w:w="9486" w:type="dxa"/>
            <w:shd w:val="clear" w:color="auto" w:fill="D9D9D9" w:themeFill="background1" w:themeFillShade="D9"/>
            <w:vAlign w:val="center"/>
          </w:tcPr>
          <w:p w14:paraId="5B20D502" w14:textId="5D883A58" w:rsidR="00304F48" w:rsidRPr="004B40AD" w:rsidRDefault="00155FCC" w:rsidP="00A80833">
            <w:pPr>
              <w:pStyle w:val="Heading1"/>
              <w:spacing w:before="0"/>
              <w:jc w:val="center"/>
              <w:outlineLvl w:val="0"/>
              <w:rPr>
                <w:rFonts w:ascii="Times New Roman" w:hAnsi="Times New Roman" w:cs="Times New Roman"/>
                <w:b/>
                <w:sz w:val="22"/>
                <w:szCs w:val="22"/>
              </w:rPr>
            </w:pPr>
            <w:bookmarkStart w:id="32" w:name="_Toc506810729"/>
            <w:r w:rsidRPr="004B40AD">
              <w:rPr>
                <w:rFonts w:ascii="Times New Roman" w:hAnsi="Times New Roman" w:cs="Times New Roman"/>
                <w:b/>
                <w:color w:val="auto"/>
                <w:sz w:val="22"/>
                <w:szCs w:val="22"/>
              </w:rPr>
              <w:t>7.SADAĻA – VALSTS ATBALSTA JAUTĀJUMI</w:t>
            </w:r>
            <w:bookmarkEnd w:id="32"/>
          </w:p>
        </w:tc>
      </w:tr>
    </w:tbl>
    <w:p w14:paraId="027B05E0" w14:textId="77777777" w:rsidR="00AD6913" w:rsidRPr="004B40AD" w:rsidRDefault="00AD6913" w:rsidP="00AD6913">
      <w:pPr>
        <w:rPr>
          <w:rFonts w:ascii="Times New Roman" w:hAnsi="Times New Roman" w:cs="Times New Roman"/>
        </w:rPr>
      </w:pPr>
    </w:p>
    <w:tbl>
      <w:tblPr>
        <w:tblStyle w:val="TableGrid"/>
        <w:tblW w:w="0" w:type="auto"/>
        <w:tblLook w:val="04A0" w:firstRow="1" w:lastRow="0" w:firstColumn="1" w:lastColumn="0" w:noHBand="0" w:noVBand="1"/>
      </w:tblPr>
      <w:tblGrid>
        <w:gridCol w:w="711"/>
        <w:gridCol w:w="3117"/>
        <w:gridCol w:w="5658"/>
      </w:tblGrid>
      <w:tr w:rsidR="00AD6913" w:rsidRPr="004B40AD" w14:paraId="72D8EDC7" w14:textId="77777777" w:rsidTr="00AD6913">
        <w:tc>
          <w:tcPr>
            <w:tcW w:w="711" w:type="dxa"/>
          </w:tcPr>
          <w:p w14:paraId="449D05F7" w14:textId="77777777" w:rsidR="00AD6913" w:rsidRPr="004B40AD" w:rsidRDefault="00AD6913" w:rsidP="00AD6913">
            <w:pPr>
              <w:rPr>
                <w:rFonts w:ascii="Times New Roman" w:hAnsi="Times New Roman" w:cs="Times New Roman"/>
              </w:rPr>
            </w:pPr>
            <w:r w:rsidRPr="004B40AD">
              <w:rPr>
                <w:rFonts w:ascii="Times New Roman" w:hAnsi="Times New Roman" w:cs="Times New Roman"/>
              </w:rPr>
              <w:t>7.1.</w:t>
            </w:r>
          </w:p>
        </w:tc>
        <w:tc>
          <w:tcPr>
            <w:tcW w:w="3117" w:type="dxa"/>
          </w:tcPr>
          <w:p w14:paraId="56FAB949" w14:textId="77777777" w:rsidR="00AD6913" w:rsidRPr="004B40AD" w:rsidRDefault="00AD6913" w:rsidP="00AD6913">
            <w:pPr>
              <w:rPr>
                <w:rFonts w:ascii="Times New Roman" w:hAnsi="Times New Roman" w:cs="Times New Roman"/>
              </w:rPr>
            </w:pPr>
            <w:r w:rsidRPr="004B40AD">
              <w:rPr>
                <w:rFonts w:ascii="Times New Roman" w:hAnsi="Times New Roman" w:cs="Times New Roman"/>
              </w:rPr>
              <w:t>Projekta īstenošanas veids:</w:t>
            </w:r>
          </w:p>
        </w:tc>
        <w:tc>
          <w:tcPr>
            <w:tcW w:w="5658" w:type="dxa"/>
          </w:tcPr>
          <w:p w14:paraId="31DC7DF5" w14:textId="3D1CB460" w:rsidR="00405769" w:rsidRPr="004B40AD" w:rsidRDefault="00AD6913" w:rsidP="00D0664D">
            <w:pPr>
              <w:jc w:val="both"/>
              <w:rPr>
                <w:rFonts w:ascii="Times New Roman" w:hAnsi="Times New Roman" w:cs="Times New Roman"/>
                <w:i/>
                <w:color w:val="0000FF"/>
              </w:rPr>
            </w:pPr>
            <w:r w:rsidRPr="004B40AD">
              <w:rPr>
                <w:rFonts w:ascii="Times New Roman" w:hAnsi="Times New Roman" w:cs="Times New Roman"/>
                <w:i/>
                <w:color w:val="0070C0"/>
              </w:rPr>
              <w:t xml:space="preserve">Šajā SAM </w:t>
            </w:r>
            <w:r w:rsidR="00C36387" w:rsidRPr="004B40AD">
              <w:rPr>
                <w:rFonts w:ascii="Times New Roman" w:hAnsi="Times New Roman"/>
                <w:i/>
                <w:color w:val="0070C0"/>
              </w:rPr>
              <w:t xml:space="preserve">īsteno projektus, kas nav saistīti ar saimnieciskās darbības veikšanu vai nav </w:t>
            </w:r>
            <w:r w:rsidR="00D0664D" w:rsidRPr="004B40AD">
              <w:rPr>
                <w:rFonts w:ascii="Times New Roman" w:hAnsi="Times New Roman"/>
                <w:i/>
                <w:color w:val="0070C0"/>
              </w:rPr>
              <w:t xml:space="preserve">kvalificējami </w:t>
            </w:r>
            <w:r w:rsidR="00C36387" w:rsidRPr="004B40AD">
              <w:rPr>
                <w:rFonts w:ascii="Times New Roman" w:hAnsi="Times New Roman"/>
                <w:i/>
                <w:color w:val="0070C0"/>
              </w:rPr>
              <w:t>kā komercdarbības atbalsts</w:t>
            </w:r>
            <w:r w:rsidR="00C36387" w:rsidRPr="004B40AD">
              <w:rPr>
                <w:rFonts w:ascii="Times New Roman" w:hAnsi="Times New Roman" w:cs="Times New Roman"/>
                <w:i/>
                <w:color w:val="0070C0"/>
              </w:rPr>
              <w:t xml:space="preserve"> atbilstoši MK noteikumu 9.punktam</w:t>
            </w:r>
            <w:r w:rsidR="00640476" w:rsidRPr="004B40AD">
              <w:rPr>
                <w:rFonts w:ascii="Times New Roman" w:hAnsi="Times New Roman" w:cs="Times New Roman"/>
                <w:i/>
                <w:color w:val="0070C0"/>
              </w:rPr>
              <w:t xml:space="preserve">, tāpēc </w:t>
            </w:r>
            <w:r w:rsidR="00405769" w:rsidRPr="004B40AD">
              <w:rPr>
                <w:rFonts w:ascii="Times New Roman" w:hAnsi="Times New Roman" w:cs="Times New Roman"/>
                <w:i/>
                <w:color w:val="0070C0"/>
              </w:rPr>
              <w:t>projekta iesniedzējs</w:t>
            </w:r>
            <w:r w:rsidRPr="004B40AD">
              <w:rPr>
                <w:rFonts w:ascii="Times New Roman" w:hAnsi="Times New Roman" w:cs="Times New Roman"/>
                <w:i/>
                <w:color w:val="0070C0"/>
              </w:rPr>
              <w:t xml:space="preserve"> no </w:t>
            </w:r>
            <w:r w:rsidR="00CA32CA" w:rsidRPr="004B40AD">
              <w:rPr>
                <w:rFonts w:ascii="Times New Roman" w:hAnsi="Times New Roman" w:cs="Times New Roman"/>
                <w:i/>
                <w:color w:val="0070C0"/>
              </w:rPr>
              <w:t>piedāvātajām klasifikatora vērtībām i</w:t>
            </w:r>
            <w:r w:rsidR="00640476" w:rsidRPr="004B40AD">
              <w:rPr>
                <w:rFonts w:ascii="Times New Roman" w:hAnsi="Times New Roman" w:cs="Times New Roman"/>
                <w:color w:val="0070C0"/>
              </w:rPr>
              <w:t>zvēlas un atzīmē</w:t>
            </w:r>
            <w:r w:rsidR="00CA32CA" w:rsidRPr="004B40AD">
              <w:rPr>
                <w:rFonts w:ascii="Times New Roman" w:hAnsi="Times New Roman" w:cs="Times New Roman"/>
                <w:color w:val="0070C0"/>
              </w:rPr>
              <w:t xml:space="preserve"> izvēlni</w:t>
            </w:r>
            <w:r w:rsidR="00640476" w:rsidRPr="004B40AD">
              <w:rPr>
                <w:rFonts w:ascii="Times New Roman" w:hAnsi="Times New Roman" w:cs="Times New Roman"/>
                <w:color w:val="0070C0"/>
              </w:rPr>
              <w:t>:  “</w:t>
            </w:r>
            <w:r w:rsidR="00CA32CA" w:rsidRPr="004B40AD">
              <w:rPr>
                <w:rFonts w:ascii="Times New Roman" w:hAnsi="Times New Roman"/>
                <w:b/>
                <w:i/>
                <w:color w:val="0070C0"/>
              </w:rPr>
              <w:t>F</w:t>
            </w:r>
            <w:r w:rsidR="00640476" w:rsidRPr="004B40AD">
              <w:rPr>
                <w:rFonts w:ascii="Times New Roman" w:hAnsi="Times New Roman"/>
                <w:b/>
                <w:i/>
                <w:color w:val="0070C0"/>
              </w:rPr>
              <w:t>inansējuma saņēmējs nesaņem valsts atbalstu un nav valsts atbalsta sniedzējs</w:t>
            </w:r>
            <w:r w:rsidR="00CA32CA" w:rsidRPr="004B40AD">
              <w:rPr>
                <w:rFonts w:ascii="Times New Roman" w:hAnsi="Times New Roman"/>
                <w:i/>
                <w:color w:val="0070C0"/>
              </w:rPr>
              <w:t>”</w:t>
            </w:r>
            <w:r w:rsidR="00640476" w:rsidRPr="004B40AD">
              <w:rPr>
                <w:rFonts w:ascii="Times New Roman" w:hAnsi="Times New Roman"/>
                <w:i/>
                <w:color w:val="0070C0"/>
              </w:rPr>
              <w:t xml:space="preserve"> </w:t>
            </w:r>
          </w:p>
        </w:tc>
      </w:tr>
    </w:tbl>
    <w:p w14:paraId="6E5DB47D" w14:textId="77777777" w:rsidR="00092947" w:rsidRDefault="00092947" w:rsidP="003C5410">
      <w:pPr>
        <w:rPr>
          <w:rFonts w:ascii="Times New Roman" w:hAnsi="Times New Roman" w:cs="Times New Roman"/>
          <w:i/>
          <w:sz w:val="18"/>
          <w:szCs w:val="18"/>
        </w:rPr>
      </w:pPr>
    </w:p>
    <w:p w14:paraId="59780854" w14:textId="77777777" w:rsidR="00176CFD" w:rsidRDefault="00176CFD" w:rsidP="003C5410">
      <w:pPr>
        <w:rPr>
          <w:rFonts w:ascii="Times New Roman" w:hAnsi="Times New Roman" w:cs="Times New Roman"/>
          <w:i/>
          <w:sz w:val="18"/>
          <w:szCs w:val="18"/>
        </w:rPr>
      </w:pPr>
    </w:p>
    <w:p w14:paraId="6CE45E59" w14:textId="77777777" w:rsidR="00176CFD" w:rsidRDefault="00176CFD" w:rsidP="003C5410">
      <w:pPr>
        <w:rPr>
          <w:rFonts w:ascii="Times New Roman" w:hAnsi="Times New Roman" w:cs="Times New Roman"/>
          <w:i/>
          <w:sz w:val="18"/>
          <w:szCs w:val="18"/>
        </w:rPr>
      </w:pPr>
    </w:p>
    <w:p w14:paraId="10046263" w14:textId="77777777" w:rsidR="00176CFD" w:rsidRPr="004B40AD" w:rsidRDefault="00176CFD"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9486"/>
      </w:tblGrid>
      <w:tr w:rsidR="00304F48" w:rsidRPr="004B40AD" w14:paraId="7E6963DF" w14:textId="77777777" w:rsidTr="00304F48">
        <w:trPr>
          <w:trHeight w:val="547"/>
        </w:trPr>
        <w:tc>
          <w:tcPr>
            <w:tcW w:w="9486" w:type="dxa"/>
            <w:shd w:val="clear" w:color="auto" w:fill="D9D9D9" w:themeFill="background1" w:themeFillShade="D9"/>
            <w:vAlign w:val="center"/>
          </w:tcPr>
          <w:p w14:paraId="0BE229C7" w14:textId="557C775D" w:rsidR="00304F48" w:rsidRPr="004B40AD" w:rsidRDefault="00577F2F" w:rsidP="00A80833">
            <w:pPr>
              <w:pStyle w:val="Heading1"/>
              <w:spacing w:before="0"/>
              <w:jc w:val="center"/>
              <w:outlineLvl w:val="0"/>
              <w:rPr>
                <w:rFonts w:ascii="Times New Roman" w:hAnsi="Times New Roman" w:cs="Times New Roman"/>
                <w:b/>
                <w:sz w:val="24"/>
                <w:szCs w:val="24"/>
              </w:rPr>
            </w:pPr>
            <w:bookmarkStart w:id="33" w:name="_Toc506810730"/>
            <w:r w:rsidRPr="004B40AD">
              <w:rPr>
                <w:rFonts w:ascii="Times New Roman" w:hAnsi="Times New Roman" w:cs="Times New Roman"/>
                <w:b/>
                <w:color w:val="auto"/>
                <w:sz w:val="24"/>
                <w:szCs w:val="24"/>
              </w:rPr>
              <w:t>8</w:t>
            </w:r>
            <w:r w:rsidR="00032C33" w:rsidRPr="004B40AD">
              <w:rPr>
                <w:rFonts w:ascii="Times New Roman" w:hAnsi="Times New Roman" w:cs="Times New Roman"/>
                <w:b/>
                <w:color w:val="auto"/>
                <w:sz w:val="24"/>
                <w:szCs w:val="24"/>
              </w:rPr>
              <w:t>.SADAĻA - APLIECINĀJUMS</w:t>
            </w:r>
            <w:bookmarkEnd w:id="33"/>
          </w:p>
        </w:tc>
      </w:tr>
    </w:tbl>
    <w:p w14:paraId="2C296523" w14:textId="77777777" w:rsidR="00304F48" w:rsidRPr="004B40AD" w:rsidRDefault="00304F48" w:rsidP="003C5410">
      <w:pPr>
        <w:rPr>
          <w:rFonts w:ascii="Times New Roman" w:hAnsi="Times New Roman" w:cs="Times New Roman"/>
        </w:rPr>
      </w:pPr>
    </w:p>
    <w:p w14:paraId="4B19C4C2" w14:textId="77777777" w:rsidR="00032C33" w:rsidRPr="004B40AD" w:rsidRDefault="00032C33" w:rsidP="00032C33">
      <w:pPr>
        <w:spacing w:after="0"/>
        <w:jc w:val="right"/>
        <w:rPr>
          <w:rFonts w:ascii="Times New Roman" w:hAnsi="Times New Roman" w:cs="Times New Roman"/>
        </w:rPr>
      </w:pPr>
      <w:r w:rsidRPr="004B40AD">
        <w:rPr>
          <w:rFonts w:ascii="Times New Roman" w:hAnsi="Times New Roman" w:cs="Times New Roman"/>
        </w:rPr>
        <w:t>Es, apakšā parakstījies (-usies), __________________________,</w:t>
      </w:r>
    </w:p>
    <w:p w14:paraId="6C392A5C" w14:textId="133F32BB" w:rsidR="00032C33" w:rsidRPr="004B40AD" w:rsidRDefault="00176CFD" w:rsidP="00176CFD">
      <w:pPr>
        <w:spacing w:after="0"/>
        <w:ind w:left="5760" w:firstLine="720"/>
        <w:jc w:val="center"/>
        <w:rPr>
          <w:rFonts w:ascii="Times New Roman" w:hAnsi="Times New Roman" w:cs="Times New Roman"/>
          <w:i/>
        </w:rPr>
      </w:pPr>
      <w:r>
        <w:rPr>
          <w:rFonts w:ascii="Times New Roman" w:hAnsi="Times New Roman" w:cs="Times New Roman"/>
          <w:i/>
        </w:rPr>
        <w:t>vārds, uzvārds</w:t>
      </w:r>
    </w:p>
    <w:p w14:paraId="681B0E65" w14:textId="77777777" w:rsidR="00032C33" w:rsidRPr="004B40AD" w:rsidRDefault="00032C33" w:rsidP="00032C33">
      <w:pPr>
        <w:spacing w:after="0"/>
        <w:jc w:val="right"/>
        <w:rPr>
          <w:rFonts w:ascii="Times New Roman" w:hAnsi="Times New Roman" w:cs="Times New Roman"/>
        </w:rPr>
      </w:pPr>
      <w:r w:rsidRPr="004B40AD">
        <w:rPr>
          <w:rFonts w:ascii="Times New Roman" w:hAnsi="Times New Roman" w:cs="Times New Roman"/>
        </w:rPr>
        <w:tab/>
      </w:r>
      <w:r w:rsidRPr="004B40AD">
        <w:rPr>
          <w:rFonts w:ascii="Times New Roman" w:hAnsi="Times New Roman" w:cs="Times New Roman"/>
        </w:rPr>
        <w:tab/>
      </w:r>
      <w:r w:rsidRPr="004B40AD">
        <w:rPr>
          <w:rFonts w:ascii="Times New Roman" w:hAnsi="Times New Roman" w:cs="Times New Roman"/>
        </w:rPr>
        <w:tab/>
      </w:r>
      <w:r w:rsidRPr="004B40AD">
        <w:rPr>
          <w:rFonts w:ascii="Times New Roman" w:hAnsi="Times New Roman" w:cs="Times New Roman"/>
        </w:rPr>
        <w:tab/>
        <w:t xml:space="preserve">Projekta iesniedzēja ___________________________________, </w:t>
      </w:r>
    </w:p>
    <w:p w14:paraId="47331B74" w14:textId="15FD2F4B" w:rsidR="00032C33" w:rsidRPr="00176CFD" w:rsidRDefault="00AC4EE9" w:rsidP="00176CFD">
      <w:pPr>
        <w:spacing w:after="0"/>
        <w:ind w:left="4320" w:firstLine="720"/>
        <w:jc w:val="center"/>
        <w:rPr>
          <w:rFonts w:ascii="Times New Roman" w:hAnsi="Times New Roman" w:cs="Times New Roman"/>
          <w:i/>
        </w:rPr>
      </w:pPr>
      <w:r w:rsidRPr="004B40AD">
        <w:rPr>
          <w:rFonts w:ascii="Times New Roman" w:hAnsi="Times New Roman" w:cs="Times New Roman"/>
          <w:i/>
        </w:rPr>
        <w:t xml:space="preserve">              </w:t>
      </w:r>
      <w:r w:rsidR="00176CFD">
        <w:rPr>
          <w:rFonts w:ascii="Times New Roman" w:hAnsi="Times New Roman" w:cs="Times New Roman"/>
          <w:i/>
        </w:rPr>
        <w:t>projekta iesniedzēja nosaukums</w:t>
      </w:r>
    </w:p>
    <w:p w14:paraId="0EB10D61" w14:textId="77777777" w:rsidR="00032C33" w:rsidRPr="004B40AD" w:rsidRDefault="00032C33" w:rsidP="009C5500">
      <w:pPr>
        <w:spacing w:after="0" w:line="240" w:lineRule="auto"/>
        <w:jc w:val="right"/>
        <w:rPr>
          <w:rFonts w:ascii="Times New Roman" w:hAnsi="Times New Roman" w:cs="Times New Roman"/>
        </w:rPr>
      </w:pPr>
      <w:r w:rsidRPr="004B40AD">
        <w:rPr>
          <w:rFonts w:ascii="Times New Roman" w:hAnsi="Times New Roman" w:cs="Times New Roman"/>
        </w:rPr>
        <w:tab/>
      </w:r>
      <w:r w:rsidRPr="004B40AD">
        <w:rPr>
          <w:rFonts w:ascii="Times New Roman" w:hAnsi="Times New Roman" w:cs="Times New Roman"/>
        </w:rPr>
        <w:tab/>
      </w:r>
      <w:r w:rsidRPr="004B40AD">
        <w:rPr>
          <w:rFonts w:ascii="Times New Roman" w:hAnsi="Times New Roman" w:cs="Times New Roman"/>
        </w:rPr>
        <w:tab/>
      </w:r>
      <w:r w:rsidRPr="004B40AD">
        <w:rPr>
          <w:rFonts w:ascii="Times New Roman" w:hAnsi="Times New Roman" w:cs="Times New Roman"/>
        </w:rPr>
        <w:tab/>
        <w:t>atbildīgā amatpersona, _________________________________,</w:t>
      </w:r>
    </w:p>
    <w:p w14:paraId="157B6CFD" w14:textId="3B10D56A" w:rsidR="009C5500" w:rsidRPr="004B40AD" w:rsidRDefault="009C5500" w:rsidP="009C5500">
      <w:pPr>
        <w:spacing w:after="0" w:line="240" w:lineRule="auto"/>
        <w:ind w:left="5040" w:firstLine="720"/>
        <w:jc w:val="center"/>
        <w:rPr>
          <w:rFonts w:ascii="Times New Roman" w:hAnsi="Times New Roman" w:cs="Times New Roman"/>
          <w:i/>
        </w:rPr>
      </w:pPr>
      <w:r w:rsidRPr="004B40AD">
        <w:rPr>
          <w:rFonts w:ascii="Times New Roman" w:hAnsi="Times New Roman" w:cs="Times New Roman"/>
          <w:i/>
        </w:rPr>
        <w:t>amata nosaukums</w:t>
      </w:r>
    </w:p>
    <w:p w14:paraId="7503B772" w14:textId="44F13419" w:rsidR="00032C33" w:rsidRPr="004B40AD" w:rsidRDefault="00032C33" w:rsidP="00176CFD">
      <w:pPr>
        <w:rPr>
          <w:rFonts w:ascii="Times New Roman" w:hAnsi="Times New Roman" w:cs="Times New Roman"/>
        </w:rPr>
      </w:pPr>
      <w:r w:rsidRPr="004B40AD">
        <w:rPr>
          <w:rFonts w:ascii="Times New Roman" w:hAnsi="Times New Roman" w:cs="Times New Roman"/>
        </w:rPr>
        <w:t>apliecinu, ka projekta</w:t>
      </w:r>
      <w:r w:rsidR="00176CFD">
        <w:rPr>
          <w:rFonts w:ascii="Times New Roman" w:hAnsi="Times New Roman" w:cs="Times New Roman"/>
        </w:rPr>
        <w:t xml:space="preserve"> iesnieguma iesniegšanas brīdī,</w:t>
      </w:r>
    </w:p>
    <w:p w14:paraId="2AA190FE" w14:textId="77777777" w:rsidR="00032C33" w:rsidRPr="004B40AD" w:rsidRDefault="00032C33" w:rsidP="00627981">
      <w:pPr>
        <w:pStyle w:val="ListParagraph"/>
        <w:numPr>
          <w:ilvl w:val="0"/>
          <w:numId w:val="2"/>
        </w:numPr>
        <w:spacing w:after="0" w:line="240" w:lineRule="auto"/>
        <w:jc w:val="both"/>
        <w:rPr>
          <w:rFonts w:ascii="Times New Roman" w:hAnsi="Times New Roman" w:cs="Times New Roman"/>
        </w:rPr>
      </w:pPr>
      <w:r w:rsidRPr="004B40AD">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13442E6D" w14:textId="77777777" w:rsidR="00032C33" w:rsidRPr="004B40AD" w:rsidRDefault="00032C33" w:rsidP="00627981">
      <w:pPr>
        <w:pStyle w:val="ListParagraph"/>
        <w:numPr>
          <w:ilvl w:val="0"/>
          <w:numId w:val="2"/>
        </w:numPr>
        <w:spacing w:after="0" w:line="240" w:lineRule="auto"/>
        <w:jc w:val="both"/>
        <w:rPr>
          <w:rFonts w:ascii="Times New Roman" w:hAnsi="Times New Roman" w:cs="Times New Roman"/>
        </w:rPr>
      </w:pPr>
      <w:r w:rsidRPr="004B40AD">
        <w:rPr>
          <w:rFonts w:ascii="Times New Roman" w:hAnsi="Times New Roman" w:cs="Times New Roman"/>
        </w:rPr>
        <w:t>projekta iesniedzēja rīcībā ir pietiekami un stabili finanšu resursi (nav attiecināms uz valsts budžeta iestādēm);</w:t>
      </w:r>
    </w:p>
    <w:p w14:paraId="39B5D062" w14:textId="13C07BCE" w:rsidR="00032C33" w:rsidRPr="004B40AD" w:rsidRDefault="00032C33" w:rsidP="00627981">
      <w:pPr>
        <w:pStyle w:val="ListParagraph"/>
        <w:numPr>
          <w:ilvl w:val="0"/>
          <w:numId w:val="2"/>
        </w:numPr>
        <w:spacing w:after="0" w:line="240" w:lineRule="auto"/>
        <w:jc w:val="both"/>
        <w:rPr>
          <w:rFonts w:ascii="Times New Roman" w:hAnsi="Times New Roman" w:cs="Times New Roman"/>
        </w:rPr>
      </w:pPr>
      <w:r w:rsidRPr="004B40AD">
        <w:rPr>
          <w:rFonts w:ascii="Times New Roman" w:hAnsi="Times New Roman" w:cs="Times New Roman"/>
        </w:rPr>
        <w:t xml:space="preserve">projekta iesniegumā un tā pielikumos sniegtās ziņas atbilst patiesībai un projekta īstenošanai pieprasītais </w:t>
      </w:r>
      <w:r w:rsidR="0037577A" w:rsidRPr="004B40AD">
        <w:rPr>
          <w:rFonts w:ascii="Times New Roman" w:eastAsia="Calibri" w:hAnsi="Times New Roman" w:cs="Times New Roman"/>
        </w:rPr>
        <w:t xml:space="preserve">Eiropas Sociālā fonda </w:t>
      </w:r>
      <w:r w:rsidRPr="004B40AD">
        <w:rPr>
          <w:rFonts w:ascii="Times New Roman" w:hAnsi="Times New Roman" w:cs="Times New Roman"/>
        </w:rPr>
        <w:t>līdzfinansējums tiks izmantots saskaņā ar projekta iesniegumā noteikto;</w:t>
      </w:r>
    </w:p>
    <w:p w14:paraId="0F080FB4" w14:textId="68FA002C" w:rsidR="00032C33" w:rsidRPr="004B40AD" w:rsidRDefault="00032C33" w:rsidP="00627981">
      <w:pPr>
        <w:pStyle w:val="ListParagraph"/>
        <w:numPr>
          <w:ilvl w:val="0"/>
          <w:numId w:val="2"/>
        </w:numPr>
        <w:spacing w:after="0" w:line="240" w:lineRule="auto"/>
        <w:jc w:val="both"/>
        <w:rPr>
          <w:rFonts w:ascii="Times New Roman" w:hAnsi="Times New Roman" w:cs="Times New Roman"/>
        </w:rPr>
      </w:pPr>
      <w:r w:rsidRPr="004B40AD">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w:t>
      </w:r>
      <w:r w:rsidR="0037577A" w:rsidRPr="004B40AD">
        <w:rPr>
          <w:rFonts w:ascii="Times New Roman" w:eastAsia="Calibri" w:hAnsi="Times New Roman" w:cs="Times New Roman"/>
        </w:rPr>
        <w:t xml:space="preserve">Eiropas Sociālā fonda </w:t>
      </w:r>
      <w:r w:rsidRPr="004B40AD">
        <w:rPr>
          <w:rFonts w:ascii="Times New Roman" w:hAnsi="Times New Roman" w:cs="Times New Roman"/>
        </w:rPr>
        <w:t>specifiskā atbalsta mērķa vai tā pasākuma īstenošanu noteiktajos termiņos;</w:t>
      </w:r>
    </w:p>
    <w:p w14:paraId="434F2689" w14:textId="77777777" w:rsidR="00032C33" w:rsidRPr="004B40AD" w:rsidRDefault="00032C33" w:rsidP="00032C33">
      <w:pPr>
        <w:spacing w:after="0" w:line="240" w:lineRule="auto"/>
        <w:jc w:val="both"/>
        <w:rPr>
          <w:rFonts w:ascii="Times New Roman" w:hAnsi="Times New Roman" w:cs="Times New Roman"/>
        </w:rPr>
      </w:pPr>
    </w:p>
    <w:p w14:paraId="4E862DCF" w14:textId="48A5B7A3"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 xml:space="preserve">Apzinos, ka projektu var neapstiprināt līdzfinansēšanai no </w:t>
      </w:r>
      <w:r w:rsidR="0037577A" w:rsidRPr="004B40AD">
        <w:rPr>
          <w:rFonts w:ascii="Times New Roman" w:eastAsia="Calibri" w:hAnsi="Times New Roman" w:cs="Times New Roman"/>
        </w:rPr>
        <w:t>Eiropas Sociālā fonda</w:t>
      </w:r>
      <w:r w:rsidRPr="004B40AD">
        <w:rPr>
          <w:rFonts w:ascii="Times New Roman" w:hAnsi="Times New Roman" w:cs="Times New Roman"/>
        </w:rPr>
        <w:t xml:space="preserve">, ja projekta iesniegums, ieskaitot šo sadaļu, nav pilnībā un kvalitatīvi aizpildīts, kā arī, ja normatīvajos aktos par attiecīgā </w:t>
      </w:r>
      <w:r w:rsidR="0037577A" w:rsidRPr="004B40AD">
        <w:rPr>
          <w:rFonts w:ascii="Times New Roman" w:eastAsia="Calibri" w:hAnsi="Times New Roman" w:cs="Times New Roman"/>
        </w:rPr>
        <w:t xml:space="preserve">Eiropas Sociālā fonda </w:t>
      </w:r>
      <w:r w:rsidRPr="004B40AD">
        <w:rPr>
          <w:rFonts w:ascii="Times New Roman" w:hAnsi="Times New Roman" w:cs="Times New Roman"/>
        </w:rPr>
        <w:t xml:space="preserve">specifiskā atbalsta mērķa vai tā pasākuma īstenošanu plānotais </w:t>
      </w:r>
      <w:r w:rsidR="0037577A" w:rsidRPr="004B40AD">
        <w:rPr>
          <w:rFonts w:ascii="Times New Roman" w:eastAsia="Calibri" w:hAnsi="Times New Roman" w:cs="Times New Roman"/>
        </w:rPr>
        <w:t xml:space="preserve">Eiropas Sociālā fonda </w:t>
      </w:r>
      <w:r w:rsidRPr="004B40AD">
        <w:rPr>
          <w:rFonts w:ascii="Times New Roman" w:hAnsi="Times New Roman" w:cs="Times New Roman"/>
        </w:rPr>
        <w:t>finansējums (kārtējam gadam/plānošanas periodam) projekta apstiprināšanas brīdī ir izlietots.</w:t>
      </w:r>
    </w:p>
    <w:p w14:paraId="0C984873" w14:textId="77777777" w:rsidR="00032C33" w:rsidRPr="004B40AD" w:rsidRDefault="00032C33" w:rsidP="00032C33">
      <w:pPr>
        <w:spacing w:after="0" w:line="240" w:lineRule="auto"/>
        <w:jc w:val="both"/>
        <w:rPr>
          <w:rFonts w:ascii="Times New Roman" w:hAnsi="Times New Roman" w:cs="Times New Roman"/>
        </w:rPr>
      </w:pPr>
    </w:p>
    <w:p w14:paraId="49202CFB" w14:textId="77777777"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726A84C7" w14:textId="77777777" w:rsidR="00032C33" w:rsidRPr="004B40AD" w:rsidRDefault="00032C33" w:rsidP="00032C33">
      <w:pPr>
        <w:spacing w:after="0" w:line="240" w:lineRule="auto"/>
        <w:jc w:val="both"/>
        <w:rPr>
          <w:rFonts w:ascii="Times New Roman" w:hAnsi="Times New Roman" w:cs="Times New Roman"/>
        </w:rPr>
      </w:pPr>
    </w:p>
    <w:p w14:paraId="7B74C033" w14:textId="77777777"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Apzinos, ka projekta izmaksu pieauguma gadījumā projekta iesniedzējs sedz visas izmaksas, kas var rasties izmaksu svārstību rezultātā.</w:t>
      </w:r>
    </w:p>
    <w:p w14:paraId="48FE52BF" w14:textId="77777777" w:rsidR="00032C33" w:rsidRPr="004B40AD" w:rsidRDefault="00032C33" w:rsidP="00032C33">
      <w:pPr>
        <w:spacing w:after="0" w:line="240" w:lineRule="auto"/>
        <w:jc w:val="both"/>
        <w:rPr>
          <w:rFonts w:ascii="Times New Roman" w:hAnsi="Times New Roman" w:cs="Times New Roman"/>
        </w:rPr>
      </w:pPr>
    </w:p>
    <w:p w14:paraId="5FB94AB8" w14:textId="13B3966B"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 xml:space="preserve">Apliecinu, ka esmu iepazinies (-usies), ar attiecīgā </w:t>
      </w:r>
      <w:r w:rsidR="0037577A" w:rsidRPr="004B40AD">
        <w:rPr>
          <w:rFonts w:ascii="Times New Roman" w:eastAsia="Calibri" w:hAnsi="Times New Roman" w:cs="Times New Roman"/>
        </w:rPr>
        <w:t xml:space="preserve">Eiropas Sociālā fonda </w:t>
      </w:r>
      <w:r w:rsidRPr="004B40AD">
        <w:rPr>
          <w:rFonts w:ascii="Times New Roman" w:hAnsi="Times New Roman" w:cs="Times New Roman"/>
        </w:rPr>
        <w:t>specifikā atbalsta mērķa vai tā pasākuma nosacījumiem un atlases nolikumā noteiktajām prasībām.</w:t>
      </w:r>
    </w:p>
    <w:p w14:paraId="62744CCF" w14:textId="77777777" w:rsidR="00032C33" w:rsidRPr="004B40AD" w:rsidRDefault="00032C33" w:rsidP="00032C33">
      <w:pPr>
        <w:spacing w:after="0" w:line="240" w:lineRule="auto"/>
        <w:jc w:val="both"/>
        <w:rPr>
          <w:rFonts w:ascii="Times New Roman" w:hAnsi="Times New Roman" w:cs="Times New Roman"/>
        </w:rPr>
      </w:pPr>
    </w:p>
    <w:p w14:paraId="22B3847B" w14:textId="77777777"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5BEE3002" w14:textId="77777777"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 xml:space="preserve"> </w:t>
      </w:r>
    </w:p>
    <w:p w14:paraId="5BB4A7F3" w14:textId="77777777"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3C9BEC58" w14:textId="77777777" w:rsidR="00032C33" w:rsidRPr="004B40AD" w:rsidRDefault="00032C33" w:rsidP="00032C33">
      <w:pPr>
        <w:spacing w:after="0" w:line="240" w:lineRule="auto"/>
        <w:jc w:val="both"/>
        <w:rPr>
          <w:rFonts w:ascii="Times New Roman" w:hAnsi="Times New Roman" w:cs="Times New Roman"/>
        </w:rPr>
      </w:pPr>
    </w:p>
    <w:p w14:paraId="44C6C85B" w14:textId="3D7BB3E7" w:rsidR="00032C33" w:rsidRPr="004B40AD" w:rsidRDefault="00032C33" w:rsidP="00032C33">
      <w:pPr>
        <w:spacing w:after="0" w:line="240" w:lineRule="auto"/>
        <w:jc w:val="both"/>
        <w:rPr>
          <w:rFonts w:ascii="Times New Roman" w:hAnsi="Times New Roman" w:cs="Times New Roman"/>
        </w:rPr>
      </w:pPr>
      <w:r w:rsidRPr="004B40AD">
        <w:rPr>
          <w:rFonts w:ascii="Times New Roman" w:hAnsi="Times New Roman" w:cs="Times New Roman"/>
        </w:rPr>
        <w:t xml:space="preserve">Apzinos, ka projekts būs jāīsteno saskaņā ar projekta iesniegumā paredzētajām darbībām un rezultāti </w:t>
      </w:r>
      <w:r w:rsidR="006215E1" w:rsidRPr="004B40AD">
        <w:rPr>
          <w:rFonts w:ascii="Times New Roman" w:hAnsi="Times New Roman" w:cs="Times New Roman"/>
        </w:rPr>
        <w:t>jāuztur</w:t>
      </w:r>
      <w:r w:rsidRPr="004B40AD">
        <w:rPr>
          <w:rFonts w:ascii="Times New Roman" w:hAnsi="Times New Roman" w:cs="Times New Roman"/>
        </w:rPr>
        <w:t xml:space="preserve"> atbilstoši projekta iesniegumā minētajam.</w:t>
      </w:r>
    </w:p>
    <w:p w14:paraId="1901237A" w14:textId="77777777" w:rsidR="00032C33" w:rsidRPr="004B40AD" w:rsidRDefault="00032C33" w:rsidP="00032C33">
      <w:pPr>
        <w:spacing w:after="0"/>
        <w:ind w:left="2160"/>
        <w:rPr>
          <w:rFonts w:ascii="Times New Roman" w:hAnsi="Times New Roman" w:cs="Times New Roman"/>
          <w:i/>
          <w:sz w:val="20"/>
          <w:szCs w:val="20"/>
        </w:rPr>
      </w:pPr>
      <w:r w:rsidRPr="004B40AD">
        <w:rPr>
          <w:rFonts w:ascii="Times New Roman" w:hAnsi="Times New Roman" w:cs="Times New Roman"/>
          <w:i/>
          <w:sz w:val="20"/>
          <w:szCs w:val="20"/>
        </w:rPr>
        <w:t xml:space="preserve"> </w:t>
      </w:r>
    </w:p>
    <w:p w14:paraId="5BBABFAF" w14:textId="77777777" w:rsidR="00032C33" w:rsidRPr="004B40AD" w:rsidRDefault="00032C33" w:rsidP="00032C33">
      <w:pPr>
        <w:spacing w:after="0"/>
        <w:ind w:left="2160"/>
        <w:rPr>
          <w:rFonts w:ascii="Times New Roman" w:hAnsi="Times New Roman" w:cs="Times New Roman"/>
          <w:i/>
          <w:sz w:val="20"/>
          <w:szCs w:val="20"/>
        </w:rPr>
      </w:pPr>
      <w:r w:rsidRPr="004B40AD">
        <w:rPr>
          <w:rFonts w:ascii="Times New Roman" w:hAnsi="Times New Roman" w:cs="Times New Roman"/>
          <w:i/>
          <w:sz w:val="20"/>
          <w:szCs w:val="20"/>
        </w:rPr>
        <w:t xml:space="preserve">Paraksts*: </w:t>
      </w:r>
    </w:p>
    <w:p w14:paraId="2658778A" w14:textId="77777777" w:rsidR="00032C33" w:rsidRPr="004B40AD" w:rsidRDefault="00032C33" w:rsidP="00032C33">
      <w:pPr>
        <w:spacing w:after="0"/>
        <w:ind w:left="2160"/>
        <w:rPr>
          <w:rFonts w:ascii="Times New Roman" w:hAnsi="Times New Roman" w:cs="Times New Roman"/>
          <w:i/>
          <w:sz w:val="20"/>
          <w:szCs w:val="20"/>
        </w:rPr>
      </w:pPr>
      <w:r w:rsidRPr="004B40AD">
        <w:rPr>
          <w:rFonts w:ascii="Times New Roman" w:hAnsi="Times New Roman" w:cs="Times New Roman"/>
          <w:i/>
          <w:sz w:val="20"/>
          <w:szCs w:val="20"/>
        </w:rPr>
        <w:t>Datums:</w:t>
      </w:r>
    </w:p>
    <w:p w14:paraId="2AEEB03E" w14:textId="77777777" w:rsidR="00032C33" w:rsidRPr="004B40AD" w:rsidRDefault="00032C33" w:rsidP="00032C33">
      <w:pPr>
        <w:ind w:left="3600" w:firstLine="720"/>
        <w:rPr>
          <w:rFonts w:ascii="Times New Roman" w:hAnsi="Times New Roman" w:cs="Times New Roman"/>
          <w:i/>
          <w:sz w:val="20"/>
          <w:szCs w:val="20"/>
        </w:rPr>
      </w:pPr>
      <w:r w:rsidRPr="004B40AD">
        <w:rPr>
          <w:rFonts w:ascii="Times New Roman" w:hAnsi="Times New Roman" w:cs="Times New Roman"/>
          <w:i/>
          <w:sz w:val="20"/>
          <w:szCs w:val="20"/>
        </w:rPr>
        <w:t xml:space="preserve"> dd/mm/gggg</w:t>
      </w:r>
    </w:p>
    <w:p w14:paraId="11357B5B" w14:textId="6753BDFE" w:rsidR="00C36387" w:rsidRPr="00176CFD" w:rsidRDefault="00032C33" w:rsidP="00176CFD">
      <w:pPr>
        <w:rPr>
          <w:rFonts w:ascii="Times New Roman" w:hAnsi="Times New Roman" w:cs="Times New Roman"/>
          <w:i/>
          <w:sz w:val="20"/>
          <w:szCs w:val="20"/>
        </w:rPr>
      </w:pPr>
      <w:r w:rsidRPr="004B40AD">
        <w:rPr>
          <w:rFonts w:ascii="Times New Roman" w:hAnsi="Times New Roman" w:cs="Times New Roman"/>
          <w:i/>
          <w:sz w:val="20"/>
          <w:szCs w:val="20"/>
        </w:rPr>
        <w:t>* gadījumā, ja projekta iesnieguma veidlapa tiek iesniegta Kohēzijas politikas fondu vadības informācijas sistēmā 2014.- 2020.gadam vai ar e-parakstu,</w:t>
      </w:r>
      <w:r w:rsidR="00176CFD">
        <w:rPr>
          <w:rFonts w:ascii="Times New Roman" w:hAnsi="Times New Roman" w:cs="Times New Roman"/>
          <w:i/>
          <w:sz w:val="20"/>
          <w:szCs w:val="20"/>
        </w:rPr>
        <w:t xml:space="preserve"> paraksta sadaļa nav aizpildāma</w:t>
      </w:r>
    </w:p>
    <w:p w14:paraId="15C15687" w14:textId="7338D787" w:rsidR="004C11BE" w:rsidRPr="004B40AD" w:rsidRDefault="00FB5DB0" w:rsidP="0005391F">
      <w:pPr>
        <w:pStyle w:val="ListParagraph"/>
        <w:numPr>
          <w:ilvl w:val="0"/>
          <w:numId w:val="16"/>
        </w:numPr>
        <w:spacing w:line="256" w:lineRule="auto"/>
        <w:ind w:right="-2" w:hanging="284"/>
        <w:jc w:val="both"/>
        <w:rPr>
          <w:rFonts w:ascii="Times New Roman" w:hAnsi="Times New Roman" w:cs="Times New Roman"/>
          <w:i/>
          <w:color w:val="0070C0"/>
        </w:rPr>
        <w:sectPr w:rsidR="004C11BE" w:rsidRPr="004B40AD" w:rsidSect="003924F6">
          <w:pgSz w:w="11906" w:h="16838" w:code="9"/>
          <w:pgMar w:top="851" w:right="1276" w:bottom="709" w:left="1134" w:header="709" w:footer="709" w:gutter="0"/>
          <w:cols w:space="708"/>
          <w:titlePg/>
          <w:docGrid w:linePitch="360"/>
        </w:sectPr>
      </w:pPr>
      <w:r w:rsidRPr="004B40AD">
        <w:rPr>
          <w:rFonts w:ascii="Times New Roman" w:hAnsi="Times New Roman" w:cs="Times New Roman"/>
          <w:i/>
          <w:color w:val="0070C0"/>
          <w:lang w:eastAsia="lv-LV"/>
        </w:rPr>
        <w:t>KP VIS</w:t>
      </w:r>
      <w:r w:rsidRPr="004B40AD">
        <w:rPr>
          <w:rFonts w:ascii="Times New Roman" w:hAnsi="Times New Roman" w:cs="Times New Roman"/>
          <w:i/>
          <w:color w:val="0070C0"/>
        </w:rPr>
        <w:t xml:space="preserve">  projekta iesniegumu var iesniegt tikai paraksttiesīgā persona</w:t>
      </w:r>
      <w:r w:rsidR="00B971DA" w:rsidRPr="004B40AD">
        <w:rPr>
          <w:rFonts w:ascii="Times New Roman" w:hAnsi="Times New Roman" w:cs="Times New Roman"/>
          <w:i/>
          <w:color w:val="0070C0"/>
        </w:rPr>
        <w:t>, kurai piešķirtas “A” jeb apstiprināšanas tiesības</w:t>
      </w:r>
      <w:r w:rsidRPr="004B40AD">
        <w:rPr>
          <w:rFonts w:ascii="Times New Roman" w:hAnsi="Times New Roman" w:cs="Times New Roman"/>
          <w:i/>
          <w:color w:val="0070C0"/>
        </w:rPr>
        <w:t xml:space="preserve">, </w:t>
      </w:r>
      <w:r w:rsidR="00B971DA" w:rsidRPr="004B40AD">
        <w:rPr>
          <w:rFonts w:ascii="Times New Roman" w:hAnsi="Times New Roman" w:cs="Times New Roman"/>
          <w:i/>
          <w:color w:val="0070C0"/>
        </w:rPr>
        <w:t xml:space="preserve">saskaņā ar noslēgto līgumu </w:t>
      </w:r>
      <w:r w:rsidR="00D27576" w:rsidRPr="004B40AD">
        <w:rPr>
          <w:rFonts w:ascii="Times New Roman" w:hAnsi="Times New Roman" w:cs="Times New Roman"/>
          <w:i/>
          <w:color w:val="0070C0"/>
          <w:spacing w:val="8"/>
        </w:rPr>
        <w:t>“Par Centrālās finanšu un līgumu aģentūras Kohēzijas politikas fondu vadības informācijas sistēmas 2014-2020.gadam e-vides izmantošanu</w:t>
      </w:r>
      <w:r w:rsidR="00B971DA" w:rsidRPr="004B40AD">
        <w:rPr>
          <w:rFonts w:ascii="Times New Roman" w:hAnsi="Times New Roman" w:cs="Times New Roman"/>
          <w:i/>
          <w:color w:val="0070C0"/>
          <w:spacing w:val="8"/>
        </w:rPr>
        <w:t>”</w:t>
      </w:r>
      <w:r w:rsidR="004C11BE" w:rsidRPr="004B40AD">
        <w:rPr>
          <w:rFonts w:ascii="Times New Roman" w:eastAsia="Calibri" w:hAnsi="Times New Roman" w:cs="Times New Roman"/>
          <w:i/>
          <w:color w:val="0070C0"/>
        </w:rPr>
        <w:t>.</w:t>
      </w:r>
    </w:p>
    <w:p w14:paraId="5BDE3FC5" w14:textId="77777777" w:rsidR="00C1570A" w:rsidRPr="004B40AD" w:rsidRDefault="00A80833" w:rsidP="00A80833">
      <w:pPr>
        <w:pStyle w:val="Heading1"/>
        <w:jc w:val="center"/>
        <w:rPr>
          <w:rFonts w:ascii="Times New Roman" w:hAnsi="Times New Roman" w:cs="Times New Roman"/>
          <w:b/>
          <w:color w:val="auto"/>
          <w:sz w:val="22"/>
          <w:szCs w:val="22"/>
        </w:rPr>
      </w:pPr>
      <w:bookmarkStart w:id="34" w:name="_Toc506810731"/>
      <w:r w:rsidRPr="004B40AD">
        <w:rPr>
          <w:rFonts w:ascii="Times New Roman" w:hAnsi="Times New Roman" w:cs="Times New Roman"/>
          <w:b/>
          <w:color w:val="auto"/>
          <w:sz w:val="22"/>
          <w:szCs w:val="22"/>
        </w:rPr>
        <w:t>PIELIKUMI</w:t>
      </w:r>
      <w:bookmarkEnd w:id="34"/>
    </w:p>
    <w:p w14:paraId="11AD9562" w14:textId="77777777" w:rsidR="00EE1547" w:rsidRPr="004B40AD" w:rsidRDefault="00EE1547" w:rsidP="003D0215">
      <w:pPr>
        <w:spacing w:after="0"/>
        <w:ind w:right="252"/>
        <w:jc w:val="right"/>
        <w:rPr>
          <w:rFonts w:ascii="Times New Roman" w:hAnsi="Times New Roman" w:cs="Times New Roman"/>
          <w:sz w:val="20"/>
          <w:szCs w:val="20"/>
        </w:rPr>
      </w:pPr>
      <w:r w:rsidRPr="004B40AD">
        <w:rPr>
          <w:rFonts w:ascii="Times New Roman" w:hAnsi="Times New Roman" w:cs="Times New Roman"/>
          <w:sz w:val="20"/>
          <w:szCs w:val="20"/>
        </w:rPr>
        <w:t xml:space="preserve">1.pielikums </w:t>
      </w:r>
    </w:p>
    <w:p w14:paraId="784158E1" w14:textId="4B489157" w:rsidR="00AC4EE9" w:rsidRPr="004B40AD" w:rsidRDefault="00AC4EE9" w:rsidP="003D0215">
      <w:pPr>
        <w:spacing w:after="0"/>
        <w:ind w:right="252"/>
        <w:jc w:val="right"/>
        <w:rPr>
          <w:rFonts w:ascii="Times New Roman" w:hAnsi="Times New Roman" w:cs="Times New Roman"/>
          <w:sz w:val="20"/>
          <w:szCs w:val="20"/>
        </w:rPr>
      </w:pPr>
      <w:r w:rsidRPr="004B40AD">
        <w:rPr>
          <w:rFonts w:ascii="Times New Roman" w:hAnsi="Times New Roman" w:cs="Times New Roman"/>
          <w:sz w:val="20"/>
          <w:szCs w:val="20"/>
        </w:rPr>
        <w:t>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4B40AD" w14:paraId="3D348FE1" w14:textId="77777777" w:rsidTr="00AC4EE9">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FBBAA7" w14:textId="77777777" w:rsidR="00AC4EE9" w:rsidRPr="004B40AD" w:rsidRDefault="00AC4EE9" w:rsidP="00320FEB">
            <w:pPr>
              <w:pStyle w:val="Heading4"/>
              <w:jc w:val="center"/>
              <w:outlineLvl w:val="3"/>
              <w:rPr>
                <w:rFonts w:ascii="Times New Roman" w:hAnsi="Times New Roman" w:cs="Times New Roman"/>
                <w:b/>
                <w:i w:val="0"/>
              </w:rPr>
            </w:pPr>
            <w:r w:rsidRPr="004B40AD">
              <w:rPr>
                <w:rFonts w:ascii="Times New Roman" w:hAnsi="Times New Roman" w:cs="Times New Roman"/>
                <w:b/>
                <w:i w:val="0"/>
                <w:color w:val="auto"/>
              </w:rPr>
              <w:t>Projekta īstenošanas laika grafiks</w:t>
            </w:r>
          </w:p>
        </w:tc>
      </w:tr>
    </w:tbl>
    <w:p w14:paraId="24808448" w14:textId="77777777" w:rsidR="00AC4EE9" w:rsidRPr="004B40AD" w:rsidRDefault="00AC4EE9" w:rsidP="00AC4EE9">
      <w:pPr>
        <w:jc w:val="right"/>
        <w:rPr>
          <w:rFonts w:ascii="Times New Roman" w:hAnsi="Times New Roman" w:cs="Times New Roman"/>
          <w:sz w:val="20"/>
          <w:szCs w:val="20"/>
        </w:rPr>
      </w:pPr>
    </w:p>
    <w:tbl>
      <w:tblPr>
        <w:tblStyle w:val="TableGrid1"/>
        <w:tblW w:w="14288" w:type="dxa"/>
        <w:tblInd w:w="137" w:type="dxa"/>
        <w:tblLayout w:type="fixed"/>
        <w:tblLook w:val="04A0" w:firstRow="1" w:lastRow="0" w:firstColumn="1" w:lastColumn="0" w:noHBand="0" w:noVBand="1"/>
      </w:tblPr>
      <w:tblGrid>
        <w:gridCol w:w="1843"/>
        <w:gridCol w:w="518"/>
        <w:gridCol w:w="519"/>
        <w:gridCol w:w="518"/>
        <w:gridCol w:w="519"/>
        <w:gridCol w:w="518"/>
        <w:gridCol w:w="519"/>
        <w:gridCol w:w="518"/>
        <w:gridCol w:w="519"/>
        <w:gridCol w:w="518"/>
        <w:gridCol w:w="519"/>
        <w:gridCol w:w="518"/>
        <w:gridCol w:w="519"/>
        <w:gridCol w:w="519"/>
        <w:gridCol w:w="518"/>
        <w:gridCol w:w="519"/>
        <w:gridCol w:w="518"/>
        <w:gridCol w:w="519"/>
        <w:gridCol w:w="518"/>
        <w:gridCol w:w="519"/>
        <w:gridCol w:w="518"/>
        <w:gridCol w:w="519"/>
        <w:gridCol w:w="518"/>
        <w:gridCol w:w="519"/>
        <w:gridCol w:w="519"/>
      </w:tblGrid>
      <w:tr w:rsidR="00AC4EE9" w:rsidRPr="004B40AD" w14:paraId="1D0E31C2" w14:textId="77777777" w:rsidTr="00AA4BE5">
        <w:tc>
          <w:tcPr>
            <w:tcW w:w="1843" w:type="dxa"/>
            <w:vMerge w:val="restart"/>
            <w:tcBorders>
              <w:top w:val="single" w:sz="4" w:space="0" w:color="auto"/>
              <w:left w:val="single" w:sz="4" w:space="0" w:color="auto"/>
              <w:bottom w:val="single" w:sz="4" w:space="0" w:color="auto"/>
              <w:right w:val="single" w:sz="4" w:space="0" w:color="auto"/>
            </w:tcBorders>
            <w:hideMark/>
          </w:tcPr>
          <w:p w14:paraId="715F73F4" w14:textId="77777777" w:rsidR="00AC4EE9" w:rsidRPr="004B40AD" w:rsidRDefault="00AC4EE9" w:rsidP="00AC4EE9">
            <w:pPr>
              <w:rPr>
                <w:rFonts w:ascii="Times New Roman" w:hAnsi="Times New Roman" w:cs="Times New Roman"/>
                <w:sz w:val="20"/>
                <w:szCs w:val="20"/>
              </w:rPr>
            </w:pPr>
            <w:r w:rsidRPr="004B40AD">
              <w:rPr>
                <w:rFonts w:ascii="Times New Roman" w:hAnsi="Times New Roman" w:cs="Times New Roman"/>
                <w:sz w:val="20"/>
                <w:szCs w:val="20"/>
              </w:rPr>
              <w:t>Projekta darbības numurs</w:t>
            </w:r>
            <w:r w:rsidRPr="004B40AD">
              <w:rPr>
                <w:rFonts w:ascii="Times New Roman" w:hAnsi="Times New Roman" w:cs="Times New Roman"/>
                <w:sz w:val="20"/>
                <w:szCs w:val="20"/>
                <w:vertAlign w:val="superscript"/>
              </w:rPr>
              <w:footnoteReference w:id="7"/>
            </w:r>
          </w:p>
        </w:tc>
        <w:tc>
          <w:tcPr>
            <w:tcW w:w="12445" w:type="dxa"/>
            <w:gridSpan w:val="24"/>
            <w:tcBorders>
              <w:top w:val="single" w:sz="4" w:space="0" w:color="auto"/>
              <w:left w:val="single" w:sz="4" w:space="0" w:color="auto"/>
              <w:bottom w:val="single" w:sz="4" w:space="0" w:color="auto"/>
              <w:right w:val="single" w:sz="4" w:space="0" w:color="auto"/>
            </w:tcBorders>
            <w:hideMark/>
          </w:tcPr>
          <w:p w14:paraId="75F04183" w14:textId="77777777" w:rsidR="00AC4EE9" w:rsidRPr="004B40AD" w:rsidRDefault="00AC4EE9" w:rsidP="00AC4EE9">
            <w:pPr>
              <w:jc w:val="center"/>
              <w:rPr>
                <w:rFonts w:ascii="Times New Roman" w:hAnsi="Times New Roman" w:cs="Times New Roman"/>
                <w:sz w:val="20"/>
                <w:szCs w:val="20"/>
              </w:rPr>
            </w:pPr>
            <w:r w:rsidRPr="004B40AD">
              <w:rPr>
                <w:rFonts w:ascii="Times New Roman" w:hAnsi="Times New Roman" w:cs="Times New Roman"/>
                <w:sz w:val="20"/>
                <w:szCs w:val="20"/>
              </w:rPr>
              <w:t>Projekta īstenošanas laika grafiks (ceturkšņos)</w:t>
            </w:r>
            <w:r w:rsidRPr="004B40AD">
              <w:rPr>
                <w:rFonts w:ascii="Times New Roman" w:hAnsi="Times New Roman" w:cs="Times New Roman"/>
                <w:sz w:val="20"/>
                <w:szCs w:val="20"/>
                <w:vertAlign w:val="superscript"/>
              </w:rPr>
              <w:footnoteReference w:id="8"/>
            </w:r>
          </w:p>
        </w:tc>
      </w:tr>
      <w:tr w:rsidR="00AA4BE5" w:rsidRPr="004B40AD" w14:paraId="5CF6045F" w14:textId="30A7C9EE" w:rsidTr="005B60A5">
        <w:tc>
          <w:tcPr>
            <w:tcW w:w="1843" w:type="dxa"/>
            <w:vMerge/>
            <w:tcBorders>
              <w:top w:val="single" w:sz="4" w:space="0" w:color="auto"/>
              <w:left w:val="single" w:sz="4" w:space="0" w:color="auto"/>
              <w:bottom w:val="single" w:sz="4" w:space="0" w:color="auto"/>
              <w:right w:val="single" w:sz="4" w:space="0" w:color="auto"/>
            </w:tcBorders>
            <w:vAlign w:val="center"/>
            <w:hideMark/>
          </w:tcPr>
          <w:p w14:paraId="449799FF" w14:textId="77777777" w:rsidR="00AA4BE5" w:rsidRPr="004B40AD" w:rsidRDefault="00AA4BE5" w:rsidP="00AC4EE9">
            <w:pPr>
              <w:rPr>
                <w:rFonts w:ascii="Times New Roman" w:hAnsi="Times New Roman" w:cs="Times New Roman"/>
                <w:sz w:val="20"/>
                <w:szCs w:val="20"/>
              </w:rPr>
            </w:pPr>
          </w:p>
        </w:tc>
        <w:tc>
          <w:tcPr>
            <w:tcW w:w="2074" w:type="dxa"/>
            <w:gridSpan w:val="4"/>
            <w:tcBorders>
              <w:top w:val="single" w:sz="4" w:space="0" w:color="auto"/>
              <w:left w:val="single" w:sz="4" w:space="0" w:color="auto"/>
              <w:bottom w:val="single" w:sz="4" w:space="0" w:color="auto"/>
              <w:right w:val="single" w:sz="4" w:space="0" w:color="auto"/>
            </w:tcBorders>
            <w:hideMark/>
          </w:tcPr>
          <w:p w14:paraId="06FBA029" w14:textId="48BE6505" w:rsidR="00AA4BE5" w:rsidRPr="004B40AD" w:rsidRDefault="00AA4BE5" w:rsidP="002C17B7">
            <w:pPr>
              <w:jc w:val="center"/>
              <w:rPr>
                <w:rFonts w:ascii="Times New Roman" w:hAnsi="Times New Roman" w:cs="Times New Roman"/>
                <w:color w:val="000000" w:themeColor="text1"/>
              </w:rPr>
            </w:pPr>
            <w:r w:rsidRPr="004B40AD">
              <w:rPr>
                <w:rFonts w:ascii="Times New Roman" w:hAnsi="Times New Roman" w:cs="Times New Roman"/>
                <w:color w:val="000000" w:themeColor="text1"/>
              </w:rPr>
              <w:t>20</w:t>
            </w:r>
            <w:r w:rsidRPr="004B40AD">
              <w:rPr>
                <w:rFonts w:ascii="Times New Roman" w:hAnsi="Times New Roman"/>
                <w:color w:val="000000" w:themeColor="text1"/>
              </w:rPr>
              <w:t>18.gads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7E3BF42C" w14:textId="7DC3B639" w:rsidR="00AA4BE5" w:rsidRPr="004B40AD" w:rsidRDefault="00AA4BE5" w:rsidP="002C17B7">
            <w:pPr>
              <w:jc w:val="center"/>
              <w:rPr>
                <w:rFonts w:ascii="Times New Roman" w:hAnsi="Times New Roman" w:cs="Times New Roman"/>
                <w:color w:val="000000" w:themeColor="text1"/>
              </w:rPr>
            </w:pPr>
            <w:r w:rsidRPr="004B40AD">
              <w:rPr>
                <w:rFonts w:ascii="Times New Roman" w:hAnsi="Times New Roman" w:cs="Times New Roman"/>
                <w:color w:val="000000" w:themeColor="text1"/>
              </w:rPr>
              <w:t>20</w:t>
            </w:r>
            <w:r w:rsidRPr="004B40AD">
              <w:rPr>
                <w:rFonts w:ascii="Times New Roman" w:hAnsi="Times New Roman"/>
                <w:color w:val="000000" w:themeColor="text1"/>
              </w:rPr>
              <w:t>19.gads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5D132D6D" w14:textId="2C2D5175" w:rsidR="00AA4BE5" w:rsidRPr="004B40AD" w:rsidRDefault="00AA4BE5" w:rsidP="002C17B7">
            <w:pPr>
              <w:jc w:val="center"/>
              <w:rPr>
                <w:rFonts w:ascii="Times New Roman" w:hAnsi="Times New Roman" w:cs="Times New Roman"/>
                <w:color w:val="000000" w:themeColor="text1"/>
              </w:rPr>
            </w:pPr>
            <w:r w:rsidRPr="004B40AD">
              <w:rPr>
                <w:rFonts w:ascii="Times New Roman" w:hAnsi="Times New Roman" w:cs="Times New Roman"/>
                <w:color w:val="000000" w:themeColor="text1"/>
              </w:rPr>
              <w:t>20</w:t>
            </w:r>
            <w:r w:rsidRPr="004B40AD">
              <w:rPr>
                <w:rFonts w:ascii="Times New Roman" w:hAnsi="Times New Roman"/>
                <w:color w:val="000000" w:themeColor="text1"/>
              </w:rPr>
              <w:t>20.gads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43C288BD" w14:textId="088A71BE" w:rsidR="00AA4BE5" w:rsidRPr="004B40AD" w:rsidRDefault="00AA4BE5" w:rsidP="002C17B7">
            <w:pPr>
              <w:jc w:val="center"/>
              <w:rPr>
                <w:rFonts w:ascii="Times New Roman" w:hAnsi="Times New Roman" w:cs="Times New Roman"/>
                <w:color w:val="000000" w:themeColor="text1"/>
              </w:rPr>
            </w:pPr>
            <w:r w:rsidRPr="004B40AD">
              <w:rPr>
                <w:rFonts w:ascii="Times New Roman" w:hAnsi="Times New Roman" w:cs="Times New Roman"/>
                <w:color w:val="000000" w:themeColor="text1"/>
              </w:rPr>
              <w:t>20</w:t>
            </w:r>
            <w:r w:rsidRPr="004B40AD">
              <w:rPr>
                <w:rFonts w:ascii="Times New Roman" w:hAnsi="Times New Roman"/>
                <w:color w:val="000000" w:themeColor="text1"/>
              </w:rPr>
              <w:t>21.gads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190481D8" w14:textId="2A1328D8" w:rsidR="00AA4BE5" w:rsidRPr="004B40AD" w:rsidRDefault="00AA4BE5" w:rsidP="00AA4BE5">
            <w:pPr>
              <w:jc w:val="center"/>
              <w:rPr>
                <w:rFonts w:ascii="Times New Roman" w:hAnsi="Times New Roman" w:cs="Times New Roman"/>
                <w:color w:val="000000" w:themeColor="text1"/>
              </w:rPr>
            </w:pPr>
            <w:r w:rsidRPr="004B40AD">
              <w:rPr>
                <w:rFonts w:ascii="Times New Roman" w:hAnsi="Times New Roman" w:cs="Times New Roman"/>
                <w:color w:val="000000" w:themeColor="text1"/>
              </w:rPr>
              <w:t>20</w:t>
            </w:r>
            <w:r w:rsidRPr="004B40AD">
              <w:rPr>
                <w:rFonts w:ascii="Times New Roman" w:hAnsi="Times New Roman"/>
                <w:color w:val="000000" w:themeColor="text1"/>
              </w:rPr>
              <w:t xml:space="preserve">22.gads    </w:t>
            </w:r>
          </w:p>
        </w:tc>
        <w:tc>
          <w:tcPr>
            <w:tcW w:w="2075" w:type="dxa"/>
            <w:gridSpan w:val="4"/>
            <w:tcBorders>
              <w:top w:val="single" w:sz="4" w:space="0" w:color="auto"/>
              <w:left w:val="single" w:sz="4" w:space="0" w:color="auto"/>
              <w:bottom w:val="single" w:sz="4" w:space="0" w:color="auto"/>
              <w:right w:val="single" w:sz="4" w:space="0" w:color="auto"/>
            </w:tcBorders>
          </w:tcPr>
          <w:p w14:paraId="2FFA7D8A" w14:textId="7A382865" w:rsidR="00AA4BE5" w:rsidRPr="004B40AD" w:rsidRDefault="00AA4BE5" w:rsidP="002C17B7">
            <w:pPr>
              <w:jc w:val="center"/>
              <w:rPr>
                <w:rFonts w:ascii="Times New Roman" w:hAnsi="Times New Roman" w:cs="Times New Roman"/>
                <w:color w:val="000000" w:themeColor="text1"/>
              </w:rPr>
            </w:pPr>
            <w:r w:rsidRPr="004B40AD">
              <w:rPr>
                <w:rFonts w:ascii="Times New Roman" w:hAnsi="Times New Roman"/>
              </w:rPr>
              <w:t xml:space="preserve">2023.gads    </w:t>
            </w:r>
          </w:p>
        </w:tc>
      </w:tr>
      <w:tr w:rsidR="00AA4BE5" w:rsidRPr="004B40AD" w14:paraId="616F11ED" w14:textId="49C48EFF" w:rsidTr="005B60A5">
        <w:tc>
          <w:tcPr>
            <w:tcW w:w="1843" w:type="dxa"/>
            <w:vMerge/>
            <w:tcBorders>
              <w:top w:val="single" w:sz="4" w:space="0" w:color="auto"/>
              <w:left w:val="single" w:sz="4" w:space="0" w:color="auto"/>
              <w:bottom w:val="single" w:sz="4" w:space="0" w:color="auto"/>
              <w:right w:val="single" w:sz="4" w:space="0" w:color="auto"/>
            </w:tcBorders>
            <w:vAlign w:val="center"/>
            <w:hideMark/>
          </w:tcPr>
          <w:p w14:paraId="6512A699" w14:textId="77777777" w:rsidR="00AA4BE5" w:rsidRPr="004B40AD" w:rsidRDefault="00AA4BE5" w:rsidP="00AA4BE5">
            <w:pPr>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hideMark/>
          </w:tcPr>
          <w:p w14:paraId="178E1F9D"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1.</w:t>
            </w:r>
          </w:p>
        </w:tc>
        <w:tc>
          <w:tcPr>
            <w:tcW w:w="519" w:type="dxa"/>
            <w:tcBorders>
              <w:top w:val="single" w:sz="4" w:space="0" w:color="auto"/>
              <w:left w:val="single" w:sz="4" w:space="0" w:color="auto"/>
              <w:bottom w:val="single" w:sz="4" w:space="0" w:color="auto"/>
              <w:right w:val="single" w:sz="4" w:space="0" w:color="auto"/>
            </w:tcBorders>
            <w:hideMark/>
          </w:tcPr>
          <w:p w14:paraId="425F9051"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14:paraId="67305BCC"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hideMark/>
          </w:tcPr>
          <w:p w14:paraId="453EA249"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4.</w:t>
            </w:r>
          </w:p>
        </w:tc>
        <w:tc>
          <w:tcPr>
            <w:tcW w:w="518" w:type="dxa"/>
            <w:tcBorders>
              <w:top w:val="single" w:sz="4" w:space="0" w:color="auto"/>
              <w:left w:val="single" w:sz="4" w:space="0" w:color="auto"/>
              <w:bottom w:val="single" w:sz="4" w:space="0" w:color="auto"/>
              <w:right w:val="single" w:sz="4" w:space="0" w:color="auto"/>
            </w:tcBorders>
            <w:hideMark/>
          </w:tcPr>
          <w:p w14:paraId="0EE4AA0E"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1.</w:t>
            </w:r>
          </w:p>
        </w:tc>
        <w:tc>
          <w:tcPr>
            <w:tcW w:w="519" w:type="dxa"/>
            <w:tcBorders>
              <w:top w:val="single" w:sz="4" w:space="0" w:color="auto"/>
              <w:left w:val="single" w:sz="4" w:space="0" w:color="auto"/>
              <w:bottom w:val="single" w:sz="4" w:space="0" w:color="auto"/>
              <w:right w:val="single" w:sz="4" w:space="0" w:color="auto"/>
            </w:tcBorders>
            <w:hideMark/>
          </w:tcPr>
          <w:p w14:paraId="755CA543"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14:paraId="7E3CF4CC"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hideMark/>
          </w:tcPr>
          <w:p w14:paraId="038820E3"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4.</w:t>
            </w:r>
          </w:p>
        </w:tc>
        <w:tc>
          <w:tcPr>
            <w:tcW w:w="518" w:type="dxa"/>
            <w:tcBorders>
              <w:top w:val="single" w:sz="4" w:space="0" w:color="auto"/>
              <w:left w:val="single" w:sz="4" w:space="0" w:color="auto"/>
              <w:bottom w:val="single" w:sz="4" w:space="0" w:color="auto"/>
              <w:right w:val="single" w:sz="4" w:space="0" w:color="auto"/>
            </w:tcBorders>
            <w:hideMark/>
          </w:tcPr>
          <w:p w14:paraId="186251CD"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1.</w:t>
            </w:r>
          </w:p>
        </w:tc>
        <w:tc>
          <w:tcPr>
            <w:tcW w:w="519" w:type="dxa"/>
            <w:tcBorders>
              <w:top w:val="single" w:sz="4" w:space="0" w:color="auto"/>
              <w:left w:val="single" w:sz="4" w:space="0" w:color="auto"/>
              <w:bottom w:val="single" w:sz="4" w:space="0" w:color="auto"/>
              <w:right w:val="single" w:sz="4" w:space="0" w:color="auto"/>
            </w:tcBorders>
            <w:hideMark/>
          </w:tcPr>
          <w:p w14:paraId="0EE8D4D5"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14:paraId="15399B11"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hideMark/>
          </w:tcPr>
          <w:p w14:paraId="5DFE8AAE"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4.</w:t>
            </w:r>
          </w:p>
        </w:tc>
        <w:tc>
          <w:tcPr>
            <w:tcW w:w="519" w:type="dxa"/>
            <w:tcBorders>
              <w:top w:val="single" w:sz="4" w:space="0" w:color="auto"/>
              <w:left w:val="single" w:sz="4" w:space="0" w:color="auto"/>
              <w:bottom w:val="single" w:sz="4" w:space="0" w:color="auto"/>
              <w:right w:val="single" w:sz="4" w:space="0" w:color="auto"/>
            </w:tcBorders>
            <w:hideMark/>
          </w:tcPr>
          <w:p w14:paraId="091B1533"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1.</w:t>
            </w:r>
          </w:p>
        </w:tc>
        <w:tc>
          <w:tcPr>
            <w:tcW w:w="518" w:type="dxa"/>
            <w:tcBorders>
              <w:top w:val="single" w:sz="4" w:space="0" w:color="auto"/>
              <w:left w:val="single" w:sz="4" w:space="0" w:color="auto"/>
              <w:bottom w:val="single" w:sz="4" w:space="0" w:color="auto"/>
              <w:right w:val="single" w:sz="4" w:space="0" w:color="auto"/>
            </w:tcBorders>
            <w:hideMark/>
          </w:tcPr>
          <w:p w14:paraId="6F08ECCA"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2.</w:t>
            </w:r>
          </w:p>
        </w:tc>
        <w:tc>
          <w:tcPr>
            <w:tcW w:w="519" w:type="dxa"/>
            <w:tcBorders>
              <w:top w:val="single" w:sz="4" w:space="0" w:color="auto"/>
              <w:left w:val="single" w:sz="4" w:space="0" w:color="auto"/>
              <w:bottom w:val="single" w:sz="4" w:space="0" w:color="auto"/>
              <w:right w:val="single" w:sz="4" w:space="0" w:color="auto"/>
            </w:tcBorders>
            <w:hideMark/>
          </w:tcPr>
          <w:p w14:paraId="4470E21E"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3.</w:t>
            </w:r>
          </w:p>
        </w:tc>
        <w:tc>
          <w:tcPr>
            <w:tcW w:w="518" w:type="dxa"/>
            <w:tcBorders>
              <w:top w:val="single" w:sz="4" w:space="0" w:color="auto"/>
              <w:left w:val="single" w:sz="4" w:space="0" w:color="auto"/>
              <w:bottom w:val="single" w:sz="4" w:space="0" w:color="auto"/>
              <w:right w:val="single" w:sz="4" w:space="0" w:color="auto"/>
            </w:tcBorders>
            <w:hideMark/>
          </w:tcPr>
          <w:p w14:paraId="399F5F8E"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4.</w:t>
            </w:r>
          </w:p>
        </w:tc>
        <w:tc>
          <w:tcPr>
            <w:tcW w:w="519" w:type="dxa"/>
            <w:tcBorders>
              <w:top w:val="single" w:sz="4" w:space="0" w:color="auto"/>
              <w:left w:val="single" w:sz="4" w:space="0" w:color="auto"/>
              <w:bottom w:val="single" w:sz="4" w:space="0" w:color="auto"/>
              <w:right w:val="single" w:sz="4" w:space="0" w:color="auto"/>
            </w:tcBorders>
            <w:hideMark/>
          </w:tcPr>
          <w:p w14:paraId="3221AF71"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1.</w:t>
            </w:r>
          </w:p>
        </w:tc>
        <w:tc>
          <w:tcPr>
            <w:tcW w:w="518" w:type="dxa"/>
            <w:tcBorders>
              <w:top w:val="single" w:sz="4" w:space="0" w:color="auto"/>
              <w:left w:val="single" w:sz="4" w:space="0" w:color="auto"/>
              <w:bottom w:val="single" w:sz="4" w:space="0" w:color="auto"/>
              <w:right w:val="single" w:sz="4" w:space="0" w:color="auto"/>
            </w:tcBorders>
            <w:hideMark/>
          </w:tcPr>
          <w:p w14:paraId="51544842"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2.</w:t>
            </w:r>
          </w:p>
        </w:tc>
        <w:tc>
          <w:tcPr>
            <w:tcW w:w="519" w:type="dxa"/>
            <w:tcBorders>
              <w:top w:val="single" w:sz="4" w:space="0" w:color="auto"/>
              <w:left w:val="single" w:sz="4" w:space="0" w:color="auto"/>
              <w:bottom w:val="single" w:sz="4" w:space="0" w:color="auto"/>
              <w:right w:val="single" w:sz="4" w:space="0" w:color="auto"/>
            </w:tcBorders>
            <w:hideMark/>
          </w:tcPr>
          <w:p w14:paraId="2964ED63" w14:textId="77777777"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3.</w:t>
            </w:r>
          </w:p>
        </w:tc>
        <w:tc>
          <w:tcPr>
            <w:tcW w:w="518" w:type="dxa"/>
            <w:tcBorders>
              <w:top w:val="single" w:sz="4" w:space="0" w:color="auto"/>
              <w:left w:val="single" w:sz="4" w:space="0" w:color="auto"/>
              <w:bottom w:val="single" w:sz="4" w:space="0" w:color="auto"/>
              <w:right w:val="single" w:sz="4" w:space="0" w:color="auto"/>
            </w:tcBorders>
            <w:hideMark/>
          </w:tcPr>
          <w:p w14:paraId="1FF3A78A" w14:textId="4E364114"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4</w:t>
            </w:r>
          </w:p>
        </w:tc>
        <w:tc>
          <w:tcPr>
            <w:tcW w:w="519" w:type="dxa"/>
            <w:tcBorders>
              <w:top w:val="single" w:sz="4" w:space="0" w:color="auto"/>
              <w:left w:val="single" w:sz="4" w:space="0" w:color="auto"/>
              <w:bottom w:val="single" w:sz="4" w:space="0" w:color="auto"/>
              <w:right w:val="single" w:sz="4" w:space="0" w:color="auto"/>
            </w:tcBorders>
          </w:tcPr>
          <w:p w14:paraId="20202885" w14:textId="581BF870"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1.</w:t>
            </w:r>
          </w:p>
        </w:tc>
        <w:tc>
          <w:tcPr>
            <w:tcW w:w="518" w:type="dxa"/>
            <w:tcBorders>
              <w:top w:val="single" w:sz="4" w:space="0" w:color="auto"/>
              <w:left w:val="single" w:sz="4" w:space="0" w:color="auto"/>
              <w:bottom w:val="single" w:sz="4" w:space="0" w:color="auto"/>
              <w:right w:val="single" w:sz="4" w:space="0" w:color="auto"/>
            </w:tcBorders>
          </w:tcPr>
          <w:p w14:paraId="06A4F4D3" w14:textId="4416B38F"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2.</w:t>
            </w:r>
          </w:p>
        </w:tc>
        <w:tc>
          <w:tcPr>
            <w:tcW w:w="519" w:type="dxa"/>
            <w:tcBorders>
              <w:top w:val="single" w:sz="4" w:space="0" w:color="auto"/>
              <w:left w:val="single" w:sz="4" w:space="0" w:color="auto"/>
              <w:bottom w:val="single" w:sz="4" w:space="0" w:color="auto"/>
              <w:right w:val="single" w:sz="4" w:space="0" w:color="auto"/>
            </w:tcBorders>
          </w:tcPr>
          <w:p w14:paraId="313AE26E" w14:textId="35F34ABE"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tcPr>
          <w:p w14:paraId="14AEBB4F" w14:textId="5B5A5244" w:rsidR="00AA4BE5" w:rsidRPr="004B40AD" w:rsidRDefault="00AA4BE5" w:rsidP="00AA4BE5">
            <w:pPr>
              <w:jc w:val="center"/>
              <w:rPr>
                <w:rFonts w:ascii="Times New Roman" w:hAnsi="Times New Roman" w:cs="Times New Roman"/>
                <w:sz w:val="20"/>
                <w:szCs w:val="20"/>
              </w:rPr>
            </w:pPr>
            <w:r w:rsidRPr="004B40AD">
              <w:rPr>
                <w:rFonts w:ascii="Times New Roman" w:hAnsi="Times New Roman" w:cs="Times New Roman"/>
                <w:sz w:val="20"/>
                <w:szCs w:val="20"/>
              </w:rPr>
              <w:t>4.</w:t>
            </w:r>
          </w:p>
        </w:tc>
      </w:tr>
      <w:tr w:rsidR="00AA4BE5" w:rsidRPr="004B40AD" w14:paraId="4F7294EA" w14:textId="17B1DA28" w:rsidTr="00CA3929">
        <w:tc>
          <w:tcPr>
            <w:tcW w:w="1843" w:type="dxa"/>
            <w:tcBorders>
              <w:top w:val="single" w:sz="4" w:space="0" w:color="auto"/>
              <w:left w:val="single" w:sz="4" w:space="0" w:color="auto"/>
              <w:bottom w:val="single" w:sz="4" w:space="0" w:color="auto"/>
              <w:right w:val="single" w:sz="4" w:space="0" w:color="auto"/>
            </w:tcBorders>
            <w:hideMark/>
          </w:tcPr>
          <w:p w14:paraId="7D0FA528" w14:textId="58789884" w:rsidR="00AA4BE5" w:rsidRPr="004B40AD" w:rsidRDefault="00CA3929" w:rsidP="00AA4BE5">
            <w:pPr>
              <w:jc w:val="center"/>
              <w:rPr>
                <w:rFonts w:ascii="Times New Roman" w:hAnsi="Times New Roman" w:cs="Times New Roman"/>
                <w:color w:val="0070C0"/>
                <w:sz w:val="20"/>
                <w:szCs w:val="20"/>
              </w:rPr>
            </w:pPr>
            <w:r>
              <w:rPr>
                <w:rFonts w:ascii="Times New Roman" w:hAnsi="Times New Roman"/>
                <w:i/>
                <w:color w:val="0070C0"/>
              </w:rPr>
              <w:t xml:space="preserve">Piemēram: </w:t>
            </w:r>
            <w:r w:rsidR="00AA4BE5" w:rsidRPr="004B40AD">
              <w:rPr>
                <w:rFonts w:ascii="Times New Roman" w:hAnsi="Times New Roman"/>
                <w:i/>
                <w:color w:val="0070C0"/>
              </w:rPr>
              <w:t>1.</w:t>
            </w:r>
          </w:p>
        </w:tc>
        <w:tc>
          <w:tcPr>
            <w:tcW w:w="518" w:type="dxa"/>
            <w:tcBorders>
              <w:top w:val="single" w:sz="4" w:space="0" w:color="auto"/>
              <w:left w:val="single" w:sz="4" w:space="0" w:color="auto"/>
              <w:bottom w:val="single" w:sz="4" w:space="0" w:color="auto"/>
              <w:right w:val="single" w:sz="4" w:space="0" w:color="auto"/>
            </w:tcBorders>
          </w:tcPr>
          <w:p w14:paraId="5C3FFD98" w14:textId="0A626195" w:rsidR="00AA4BE5" w:rsidRPr="004B40AD" w:rsidRDefault="00AA4BE5" w:rsidP="00AA4BE5">
            <w:pPr>
              <w:jc w:val="center"/>
              <w:rPr>
                <w:rFonts w:ascii="Times New Roman" w:hAnsi="Times New Roman" w:cs="Times New Roman"/>
                <w:i/>
                <w:color w:val="0070C0"/>
                <w:sz w:val="20"/>
                <w:szCs w:val="20"/>
              </w:rPr>
            </w:pPr>
            <w:r w:rsidRPr="004B40AD">
              <w:rPr>
                <w:rFonts w:ascii="Times New Roman" w:hAnsi="Times New Roman"/>
                <w:i/>
                <w:color w:val="0070C0"/>
              </w:rPr>
              <w:t>P</w:t>
            </w:r>
          </w:p>
        </w:tc>
        <w:tc>
          <w:tcPr>
            <w:tcW w:w="519" w:type="dxa"/>
            <w:tcBorders>
              <w:top w:val="single" w:sz="4" w:space="0" w:color="auto"/>
              <w:left w:val="single" w:sz="4" w:space="0" w:color="auto"/>
              <w:bottom w:val="single" w:sz="4" w:space="0" w:color="auto"/>
              <w:right w:val="single" w:sz="4" w:space="0" w:color="auto"/>
            </w:tcBorders>
          </w:tcPr>
          <w:p w14:paraId="1DF0990C" w14:textId="68A905EC" w:rsidR="00AA4BE5" w:rsidRPr="004B40AD" w:rsidRDefault="00E21533" w:rsidP="00AA4BE5">
            <w:pPr>
              <w:jc w:val="center"/>
              <w:rPr>
                <w:rFonts w:ascii="Times New Roman" w:hAnsi="Times New Roman" w:cs="Times New Roman"/>
                <w:i/>
                <w:color w:val="0070C0"/>
                <w:sz w:val="20"/>
                <w:szCs w:val="20"/>
              </w:rPr>
            </w:pPr>
            <w:r w:rsidRPr="004B40AD">
              <w:rPr>
                <w:rFonts w:ascii="Times New Roman" w:hAnsi="Times New Roman"/>
                <w:i/>
                <w:color w:val="0070C0"/>
              </w:rPr>
              <w:t>P</w:t>
            </w:r>
          </w:p>
        </w:tc>
        <w:tc>
          <w:tcPr>
            <w:tcW w:w="518" w:type="dxa"/>
            <w:tcBorders>
              <w:top w:val="single" w:sz="4" w:space="0" w:color="auto"/>
              <w:left w:val="single" w:sz="4" w:space="0" w:color="auto"/>
              <w:bottom w:val="single" w:sz="4" w:space="0" w:color="auto"/>
              <w:right w:val="single" w:sz="4" w:space="0" w:color="auto"/>
            </w:tcBorders>
            <w:hideMark/>
          </w:tcPr>
          <w:p w14:paraId="322C1942" w14:textId="315664D1" w:rsidR="00AA4BE5" w:rsidRPr="004B40AD" w:rsidRDefault="00AA4BE5" w:rsidP="00AA4BE5">
            <w:pPr>
              <w:jc w:val="center"/>
              <w:rPr>
                <w:rFonts w:ascii="Times New Roman" w:hAnsi="Times New Roman" w:cs="Times New Roman"/>
                <w:i/>
                <w:color w:val="0070C0"/>
                <w:sz w:val="20"/>
                <w:szCs w:val="20"/>
              </w:rPr>
            </w:pPr>
            <w:r w:rsidRPr="004B40AD">
              <w:rPr>
                <w:rFonts w:ascii="Times New Roman" w:hAnsi="Times New Roman"/>
                <w:i/>
                <w:color w:val="0070C0"/>
              </w:rPr>
              <w:t xml:space="preserve">X </w:t>
            </w:r>
          </w:p>
        </w:tc>
        <w:tc>
          <w:tcPr>
            <w:tcW w:w="519" w:type="dxa"/>
            <w:tcBorders>
              <w:top w:val="single" w:sz="4" w:space="0" w:color="auto"/>
              <w:left w:val="single" w:sz="4" w:space="0" w:color="auto"/>
              <w:bottom w:val="single" w:sz="4" w:space="0" w:color="auto"/>
              <w:right w:val="single" w:sz="4" w:space="0" w:color="auto"/>
            </w:tcBorders>
            <w:hideMark/>
          </w:tcPr>
          <w:p w14:paraId="60D1BFC8"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8" w:type="dxa"/>
            <w:tcBorders>
              <w:top w:val="single" w:sz="4" w:space="0" w:color="auto"/>
              <w:left w:val="single" w:sz="4" w:space="0" w:color="auto"/>
              <w:bottom w:val="single" w:sz="4" w:space="0" w:color="auto"/>
              <w:right w:val="single" w:sz="4" w:space="0" w:color="auto"/>
            </w:tcBorders>
            <w:hideMark/>
          </w:tcPr>
          <w:p w14:paraId="69B74E72"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hideMark/>
          </w:tcPr>
          <w:p w14:paraId="38494FBE"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8" w:type="dxa"/>
            <w:tcBorders>
              <w:top w:val="single" w:sz="4" w:space="0" w:color="auto"/>
              <w:left w:val="single" w:sz="4" w:space="0" w:color="auto"/>
              <w:bottom w:val="single" w:sz="4" w:space="0" w:color="auto"/>
              <w:right w:val="single" w:sz="4" w:space="0" w:color="auto"/>
            </w:tcBorders>
            <w:hideMark/>
          </w:tcPr>
          <w:p w14:paraId="6F850E2D"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hideMark/>
          </w:tcPr>
          <w:p w14:paraId="5E7DD29A"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8" w:type="dxa"/>
            <w:tcBorders>
              <w:top w:val="single" w:sz="4" w:space="0" w:color="auto"/>
              <w:left w:val="single" w:sz="4" w:space="0" w:color="auto"/>
              <w:bottom w:val="single" w:sz="4" w:space="0" w:color="auto"/>
              <w:right w:val="single" w:sz="4" w:space="0" w:color="auto"/>
            </w:tcBorders>
            <w:hideMark/>
          </w:tcPr>
          <w:p w14:paraId="1C053A56"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hideMark/>
          </w:tcPr>
          <w:p w14:paraId="0F9BA74C"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8" w:type="dxa"/>
            <w:tcBorders>
              <w:top w:val="single" w:sz="4" w:space="0" w:color="auto"/>
              <w:left w:val="single" w:sz="4" w:space="0" w:color="auto"/>
              <w:bottom w:val="single" w:sz="4" w:space="0" w:color="auto"/>
              <w:right w:val="single" w:sz="4" w:space="0" w:color="auto"/>
            </w:tcBorders>
            <w:hideMark/>
          </w:tcPr>
          <w:p w14:paraId="616DCEF9"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hideMark/>
          </w:tcPr>
          <w:p w14:paraId="4CAA016B"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hideMark/>
          </w:tcPr>
          <w:p w14:paraId="31055358"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8" w:type="dxa"/>
            <w:tcBorders>
              <w:top w:val="single" w:sz="4" w:space="0" w:color="auto"/>
              <w:left w:val="single" w:sz="4" w:space="0" w:color="auto"/>
              <w:bottom w:val="single" w:sz="4" w:space="0" w:color="auto"/>
              <w:right w:val="single" w:sz="4" w:space="0" w:color="auto"/>
            </w:tcBorders>
            <w:hideMark/>
          </w:tcPr>
          <w:p w14:paraId="345B18E8"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hideMark/>
          </w:tcPr>
          <w:p w14:paraId="25D75021"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8" w:type="dxa"/>
            <w:tcBorders>
              <w:top w:val="single" w:sz="4" w:space="0" w:color="auto"/>
              <w:left w:val="single" w:sz="4" w:space="0" w:color="auto"/>
              <w:bottom w:val="single" w:sz="4" w:space="0" w:color="auto"/>
              <w:right w:val="single" w:sz="4" w:space="0" w:color="auto"/>
            </w:tcBorders>
            <w:hideMark/>
          </w:tcPr>
          <w:p w14:paraId="5029BF47"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hideMark/>
          </w:tcPr>
          <w:p w14:paraId="6C9BF6F5"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8" w:type="dxa"/>
            <w:tcBorders>
              <w:top w:val="single" w:sz="4" w:space="0" w:color="auto"/>
              <w:left w:val="single" w:sz="4" w:space="0" w:color="auto"/>
              <w:bottom w:val="single" w:sz="4" w:space="0" w:color="auto"/>
              <w:right w:val="single" w:sz="4" w:space="0" w:color="auto"/>
            </w:tcBorders>
            <w:hideMark/>
          </w:tcPr>
          <w:p w14:paraId="365E11FC" w14:textId="77777777" w:rsidR="00AA4BE5" w:rsidRPr="004B40AD" w:rsidRDefault="00AA4BE5" w:rsidP="00AA4BE5">
            <w:pPr>
              <w:jc w:val="center"/>
              <w:rPr>
                <w:rFonts w:ascii="Times New Roman" w:hAnsi="Times New Roman" w:cs="Times New Roman"/>
                <w:color w:val="0070C0"/>
                <w:sz w:val="20"/>
                <w:szCs w:val="20"/>
              </w:rPr>
            </w:pPr>
            <w:r w:rsidRPr="004B40AD">
              <w:rPr>
                <w:rFonts w:ascii="Times New Roman" w:hAnsi="Times New Roman"/>
                <w:i/>
                <w:color w:val="0070C0"/>
              </w:rPr>
              <w:t>X</w:t>
            </w:r>
          </w:p>
        </w:tc>
        <w:tc>
          <w:tcPr>
            <w:tcW w:w="519" w:type="dxa"/>
            <w:tcBorders>
              <w:top w:val="single" w:sz="4" w:space="0" w:color="auto"/>
              <w:left w:val="single" w:sz="4" w:space="0" w:color="auto"/>
              <w:bottom w:val="single" w:sz="4" w:space="0" w:color="auto"/>
              <w:right w:val="single" w:sz="4" w:space="0" w:color="auto"/>
            </w:tcBorders>
          </w:tcPr>
          <w:p w14:paraId="51E4C97C" w14:textId="1933B56D" w:rsidR="00AA4BE5" w:rsidRPr="004B40AD" w:rsidRDefault="00AA4BE5" w:rsidP="00AA4BE5">
            <w:pPr>
              <w:jc w:val="center"/>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51128B30" w14:textId="6FC3D95B" w:rsidR="00AA4BE5" w:rsidRPr="004B40AD" w:rsidRDefault="00AA4BE5" w:rsidP="00AA4BE5">
            <w:pPr>
              <w:jc w:val="center"/>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24E751C8" w14:textId="47767231" w:rsidR="00AA4BE5" w:rsidRPr="004B40AD" w:rsidRDefault="00AA4BE5" w:rsidP="00AA4BE5">
            <w:pPr>
              <w:jc w:val="center"/>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59371EE9" w14:textId="26079EA4" w:rsidR="00AA4BE5" w:rsidRPr="004B40AD" w:rsidRDefault="00AA4BE5" w:rsidP="00AA4BE5">
            <w:pPr>
              <w:jc w:val="center"/>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10668C4F" w14:textId="0D5DAF15" w:rsidR="00AA4BE5" w:rsidRPr="004B40AD" w:rsidRDefault="00AA4BE5" w:rsidP="00AA4BE5">
            <w:pPr>
              <w:jc w:val="center"/>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1D0ADC5E" w14:textId="5E126044" w:rsidR="00AA4BE5" w:rsidRPr="004B40AD" w:rsidRDefault="00AA4BE5" w:rsidP="00AA4BE5">
            <w:pPr>
              <w:jc w:val="center"/>
              <w:rPr>
                <w:rFonts w:ascii="Times New Roman" w:hAnsi="Times New Roman" w:cs="Times New Roman"/>
                <w:color w:val="0070C0"/>
                <w:sz w:val="20"/>
                <w:szCs w:val="20"/>
              </w:rPr>
            </w:pPr>
          </w:p>
        </w:tc>
      </w:tr>
      <w:tr w:rsidR="00AA4BE5" w:rsidRPr="004B40AD" w14:paraId="5E15419C" w14:textId="49D3612A" w:rsidTr="005B60A5">
        <w:tc>
          <w:tcPr>
            <w:tcW w:w="1843" w:type="dxa"/>
            <w:tcBorders>
              <w:top w:val="single" w:sz="4" w:space="0" w:color="auto"/>
              <w:left w:val="single" w:sz="4" w:space="0" w:color="auto"/>
              <w:bottom w:val="single" w:sz="4" w:space="0" w:color="auto"/>
              <w:right w:val="single" w:sz="4" w:space="0" w:color="auto"/>
            </w:tcBorders>
          </w:tcPr>
          <w:p w14:paraId="79C7C519"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7FE14617"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004AE3DC"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54141A01"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22368337"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20549798"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6848680D"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3CCC9FA7"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111596D9"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0448B9C2"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750B006B"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421C0ADF"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48D9EC8C"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6B548109"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23E72FBB"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771EDD57"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761E4C96"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036D0B9C"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09630F8E"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385870AF"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33E7C8F6"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69D5D1C0" w14:textId="77777777" w:rsidR="00AA4BE5" w:rsidRPr="004B40AD" w:rsidRDefault="00AA4BE5" w:rsidP="00AC4EE9">
            <w:pPr>
              <w:jc w:val="right"/>
              <w:rPr>
                <w:rFonts w:ascii="Times New Roman" w:hAnsi="Times New Roman" w:cs="Times New Roman"/>
                <w:color w:val="0070C0"/>
                <w:sz w:val="20"/>
                <w:szCs w:val="20"/>
              </w:rPr>
            </w:pPr>
          </w:p>
        </w:tc>
        <w:tc>
          <w:tcPr>
            <w:tcW w:w="518" w:type="dxa"/>
            <w:tcBorders>
              <w:top w:val="single" w:sz="4" w:space="0" w:color="auto"/>
              <w:left w:val="single" w:sz="4" w:space="0" w:color="auto"/>
              <w:bottom w:val="single" w:sz="4" w:space="0" w:color="auto"/>
              <w:right w:val="single" w:sz="4" w:space="0" w:color="auto"/>
            </w:tcBorders>
          </w:tcPr>
          <w:p w14:paraId="43F4ACAE"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1A64B364" w14:textId="77777777" w:rsidR="00AA4BE5" w:rsidRPr="004B40AD" w:rsidRDefault="00AA4BE5" w:rsidP="00AC4EE9">
            <w:pPr>
              <w:jc w:val="right"/>
              <w:rPr>
                <w:rFonts w:ascii="Times New Roman" w:hAnsi="Times New Roman" w:cs="Times New Roman"/>
                <w:color w:val="0070C0"/>
                <w:sz w:val="20"/>
                <w:szCs w:val="20"/>
              </w:rPr>
            </w:pPr>
          </w:p>
        </w:tc>
        <w:tc>
          <w:tcPr>
            <w:tcW w:w="519" w:type="dxa"/>
            <w:tcBorders>
              <w:top w:val="single" w:sz="4" w:space="0" w:color="auto"/>
              <w:left w:val="single" w:sz="4" w:space="0" w:color="auto"/>
              <w:bottom w:val="single" w:sz="4" w:space="0" w:color="auto"/>
              <w:right w:val="single" w:sz="4" w:space="0" w:color="auto"/>
            </w:tcBorders>
          </w:tcPr>
          <w:p w14:paraId="4D435608" w14:textId="77777777" w:rsidR="00AA4BE5" w:rsidRPr="004B40AD" w:rsidRDefault="00AA4BE5" w:rsidP="00AC4EE9">
            <w:pPr>
              <w:jc w:val="right"/>
              <w:rPr>
                <w:rFonts w:ascii="Times New Roman" w:hAnsi="Times New Roman" w:cs="Times New Roman"/>
                <w:color w:val="0070C0"/>
                <w:sz w:val="20"/>
                <w:szCs w:val="20"/>
              </w:rPr>
            </w:pPr>
          </w:p>
        </w:tc>
      </w:tr>
    </w:tbl>
    <w:p w14:paraId="1C454EFC" w14:textId="77777777" w:rsidR="00EE1547" w:rsidRPr="004B40AD" w:rsidRDefault="00EE1547" w:rsidP="005B60A5">
      <w:pPr>
        <w:spacing w:before="240" w:after="0"/>
        <w:ind w:left="142"/>
        <w:jc w:val="both"/>
        <w:rPr>
          <w:rFonts w:ascii="Times New Roman" w:hAnsi="Times New Roman" w:cs="Times New Roman"/>
          <w:i/>
          <w:color w:val="0070C0"/>
        </w:rPr>
      </w:pPr>
      <w:r w:rsidRPr="004B40AD">
        <w:rPr>
          <w:rFonts w:ascii="Times New Roman" w:hAnsi="Times New Roman" w:cs="Times New Roman"/>
          <w:i/>
          <w:color w:val="0070C0"/>
        </w:rPr>
        <w:t xml:space="preserve">Projekta īstenošanas laika grafikā (1.pielikums) norāda projekta plānoto darbību īstenošanas laiku. </w:t>
      </w:r>
    </w:p>
    <w:p w14:paraId="724ABCB5" w14:textId="1140A0DE" w:rsidR="00E21533" w:rsidRPr="004B40AD" w:rsidRDefault="00E21533" w:rsidP="00CA32CA">
      <w:pPr>
        <w:spacing w:before="120" w:after="120"/>
        <w:ind w:left="142"/>
        <w:jc w:val="both"/>
        <w:rPr>
          <w:rFonts w:ascii="Times New Roman" w:hAnsi="Times New Roman" w:cs="Times New Roman"/>
          <w:b/>
          <w:i/>
          <w:color w:val="0070C0"/>
        </w:rPr>
      </w:pPr>
      <w:r w:rsidRPr="004B40AD">
        <w:rPr>
          <w:rFonts w:ascii="Times New Roman" w:hAnsi="Times New Roman" w:cs="Times New Roman"/>
          <w:b/>
          <w:i/>
          <w:color w:val="0070C0"/>
        </w:rPr>
        <w:t xml:space="preserve">Atbilstošo MK noteikumu 42.punktam projektu īsteno saskaņā ar noslēgto vienošanos par projekta īstenošanu. </w:t>
      </w:r>
    </w:p>
    <w:p w14:paraId="0ED8D4C9" w14:textId="383663DD" w:rsidR="00EE1547" w:rsidRPr="004B40AD" w:rsidRDefault="00E21533" w:rsidP="00CA32CA">
      <w:pPr>
        <w:spacing w:before="120" w:after="120"/>
        <w:ind w:left="142"/>
        <w:jc w:val="both"/>
        <w:rPr>
          <w:rFonts w:ascii="Times New Roman" w:hAnsi="Times New Roman" w:cs="Times New Roman"/>
          <w:b/>
          <w:i/>
          <w:color w:val="0070C0"/>
        </w:rPr>
      </w:pPr>
      <w:r w:rsidRPr="004B40AD">
        <w:rPr>
          <w:rFonts w:ascii="Times New Roman" w:hAnsi="Times New Roman" w:cs="Times New Roman"/>
          <w:b/>
          <w:i/>
          <w:color w:val="0070C0"/>
        </w:rPr>
        <w:t xml:space="preserve">Maksimālais projekta īstenošanas termiņš ir </w:t>
      </w:r>
      <w:r w:rsidRPr="004B40AD">
        <w:rPr>
          <w:rFonts w:ascii="Times New Roman" w:hAnsi="Times New Roman" w:cs="Times New Roman"/>
          <w:b/>
          <w:i/>
          <w:color w:val="0070C0"/>
          <w:u w:val="single"/>
        </w:rPr>
        <w:t>četri gadi</w:t>
      </w:r>
      <w:r w:rsidRPr="004B40AD">
        <w:rPr>
          <w:rFonts w:ascii="Times New Roman" w:hAnsi="Times New Roman" w:cs="Times New Roman"/>
          <w:b/>
          <w:i/>
          <w:color w:val="0070C0"/>
        </w:rPr>
        <w:t>, bet ne ilgāk kā līdz 2023. gada 30. novembrim.</w:t>
      </w:r>
    </w:p>
    <w:p w14:paraId="755C64EA" w14:textId="77777777" w:rsidR="00E21533" w:rsidRPr="004B40AD" w:rsidRDefault="00E21533" w:rsidP="00CA32CA">
      <w:pPr>
        <w:spacing w:before="120" w:after="120"/>
        <w:ind w:left="142"/>
        <w:jc w:val="both"/>
        <w:rPr>
          <w:rFonts w:ascii="Times New Roman" w:hAnsi="Times New Roman" w:cs="Times New Roman"/>
          <w:i/>
          <w:color w:val="0070C0"/>
        </w:rPr>
      </w:pPr>
    </w:p>
    <w:p w14:paraId="2F67ED63" w14:textId="2373082B" w:rsidR="00EE1547" w:rsidRPr="004B40AD" w:rsidRDefault="00EE1547" w:rsidP="00EE1547">
      <w:pPr>
        <w:spacing w:after="0"/>
        <w:ind w:left="142"/>
        <w:jc w:val="both"/>
        <w:rPr>
          <w:rFonts w:ascii="Times New Roman" w:hAnsi="Times New Roman" w:cs="Times New Roman"/>
          <w:i/>
          <w:color w:val="0070C0"/>
        </w:rPr>
      </w:pPr>
      <w:r w:rsidRPr="004B40AD">
        <w:rPr>
          <w:rFonts w:ascii="Times New Roman" w:hAnsi="Times New Roman" w:cs="Times New Roman"/>
          <w:i/>
          <w:color w:val="0070C0"/>
        </w:rPr>
        <w:t>Kolonnā “Projekta darbības numurs” norāda vis</w:t>
      </w:r>
      <w:r w:rsidR="00FA7167" w:rsidRPr="004B40AD">
        <w:rPr>
          <w:rFonts w:ascii="Times New Roman" w:hAnsi="Times New Roman" w:cs="Times New Roman"/>
          <w:i/>
          <w:color w:val="0070C0"/>
        </w:rPr>
        <w:t>u</w:t>
      </w:r>
      <w:r w:rsidRPr="004B40AD">
        <w:rPr>
          <w:rFonts w:ascii="Times New Roman" w:hAnsi="Times New Roman" w:cs="Times New Roman"/>
          <w:i/>
          <w:color w:val="0070C0"/>
        </w:rPr>
        <w:t xml:space="preserve"> darbīb</w:t>
      </w:r>
      <w:r w:rsidR="00FA7167" w:rsidRPr="004B40AD">
        <w:rPr>
          <w:rFonts w:ascii="Times New Roman" w:hAnsi="Times New Roman" w:cs="Times New Roman"/>
          <w:i/>
          <w:color w:val="0070C0"/>
        </w:rPr>
        <w:t>u</w:t>
      </w:r>
      <w:r w:rsidRPr="004B40AD">
        <w:rPr>
          <w:rFonts w:ascii="Times New Roman" w:hAnsi="Times New Roman" w:cs="Times New Roman"/>
          <w:i/>
          <w:color w:val="0070C0"/>
        </w:rPr>
        <w:t xml:space="preserve"> un apakšdarbīb</w:t>
      </w:r>
      <w:r w:rsidR="00FA7167" w:rsidRPr="004B40AD">
        <w:rPr>
          <w:rFonts w:ascii="Times New Roman" w:hAnsi="Times New Roman" w:cs="Times New Roman"/>
          <w:i/>
          <w:color w:val="0070C0"/>
        </w:rPr>
        <w:t>u</w:t>
      </w:r>
      <w:r w:rsidRPr="004B40AD">
        <w:rPr>
          <w:rFonts w:ascii="Times New Roman" w:hAnsi="Times New Roman" w:cs="Times New Roman"/>
          <w:i/>
          <w:color w:val="0070C0"/>
        </w:rPr>
        <w:t xml:space="preserve"> </w:t>
      </w:r>
      <w:r w:rsidR="00FA7167" w:rsidRPr="004B40AD">
        <w:rPr>
          <w:rFonts w:ascii="Times New Roman" w:hAnsi="Times New Roman" w:cs="Times New Roman"/>
          <w:i/>
          <w:color w:val="0070C0"/>
        </w:rPr>
        <w:t xml:space="preserve">numurus </w:t>
      </w:r>
      <w:r w:rsidRPr="004B40AD">
        <w:rPr>
          <w:rFonts w:ascii="Times New Roman" w:hAnsi="Times New Roman" w:cs="Times New Roman"/>
          <w:i/>
          <w:color w:val="0070C0"/>
        </w:rPr>
        <w:t>no projekta iesnieguma 1.5.</w:t>
      </w:r>
      <w:r w:rsidR="0077491F" w:rsidRPr="004B40AD">
        <w:rPr>
          <w:rFonts w:ascii="Times New Roman" w:hAnsi="Times New Roman" w:cs="Times New Roman"/>
          <w:i/>
          <w:color w:val="0070C0"/>
        </w:rPr>
        <w:t>sadaļ</w:t>
      </w:r>
      <w:r w:rsidR="00FA7167" w:rsidRPr="004B40AD">
        <w:rPr>
          <w:rFonts w:ascii="Times New Roman" w:hAnsi="Times New Roman" w:cs="Times New Roman"/>
          <w:i/>
          <w:color w:val="0070C0"/>
        </w:rPr>
        <w:t>as</w:t>
      </w:r>
      <w:r w:rsidRPr="004B40AD">
        <w:rPr>
          <w:rFonts w:ascii="Times New Roman" w:hAnsi="Times New Roman" w:cs="Times New Roman"/>
          <w:i/>
          <w:color w:val="0070C0"/>
        </w:rPr>
        <w:t xml:space="preserve"> “Projekta darbības un sasniedzamie rezultāti”, attiecīgi ar zīmi “X” atzīmējot īstenošanas laiku.</w:t>
      </w:r>
    </w:p>
    <w:p w14:paraId="1ABEC6AC" w14:textId="61035FC1" w:rsidR="004F24CA" w:rsidRPr="004B40AD" w:rsidRDefault="004F24CA" w:rsidP="0005391F">
      <w:pPr>
        <w:pStyle w:val="ListParagraph"/>
        <w:numPr>
          <w:ilvl w:val="0"/>
          <w:numId w:val="8"/>
        </w:numPr>
        <w:tabs>
          <w:tab w:val="left" w:pos="8535"/>
        </w:tabs>
        <w:spacing w:before="120" w:line="240" w:lineRule="auto"/>
        <w:ind w:left="426" w:right="142" w:hanging="284"/>
        <w:jc w:val="both"/>
        <w:rPr>
          <w:rFonts w:ascii="Times New Roman" w:eastAsia="Calibri" w:hAnsi="Times New Roman" w:cs="Times New Roman"/>
          <w:i/>
          <w:iCs/>
          <w:color w:val="0070C0"/>
          <w:sz w:val="24"/>
          <w:szCs w:val="24"/>
        </w:rPr>
      </w:pPr>
      <w:r w:rsidRPr="004B40AD">
        <w:rPr>
          <w:rFonts w:ascii="Times New Roman" w:hAnsi="Times New Roman" w:cs="Times New Roman"/>
          <w:i/>
          <w:color w:val="0070C0"/>
        </w:rPr>
        <w:t>Projekta laika grafikā norādītajai informācijai par darbību īstenošanas ilgumu jāatbilst projekta finansēšanas plānā (2.pielikums) norādītajai informācijai par projekta finansējuma sadalījumu pa gadiem, kā arī 2.3.</w:t>
      </w:r>
      <w:r w:rsidR="0077491F" w:rsidRPr="004B40AD">
        <w:rPr>
          <w:rFonts w:ascii="Times New Roman" w:hAnsi="Times New Roman" w:cs="Times New Roman"/>
          <w:i/>
          <w:color w:val="0070C0"/>
        </w:rPr>
        <w:t>sadaļ</w:t>
      </w:r>
      <w:r w:rsidRPr="004B40AD">
        <w:rPr>
          <w:rFonts w:ascii="Times New Roman" w:hAnsi="Times New Roman" w:cs="Times New Roman"/>
          <w:i/>
          <w:color w:val="0070C0"/>
        </w:rPr>
        <w:t>ā "Projekta īstenošanas ilgums (pilnos mēnešos)" norādītajai informācijai par īstenošanas ilgumu pēc vienošanās noslēgšanas.</w:t>
      </w:r>
    </w:p>
    <w:p w14:paraId="53F0EC1E" w14:textId="77777777" w:rsidR="004F24CA" w:rsidRPr="004B40AD" w:rsidRDefault="004F24CA" w:rsidP="0005391F">
      <w:pPr>
        <w:pStyle w:val="ListParagraph"/>
        <w:numPr>
          <w:ilvl w:val="0"/>
          <w:numId w:val="12"/>
        </w:numPr>
        <w:tabs>
          <w:tab w:val="left" w:pos="8535"/>
        </w:tabs>
        <w:spacing w:line="240" w:lineRule="auto"/>
        <w:ind w:left="426" w:right="141" w:hanging="284"/>
        <w:jc w:val="both"/>
        <w:rPr>
          <w:rFonts w:ascii="Times New Roman" w:hAnsi="Times New Roman" w:cs="Times New Roman"/>
          <w:i/>
          <w:color w:val="0070C0"/>
        </w:rPr>
      </w:pPr>
      <w:r w:rsidRPr="004B40AD">
        <w:rPr>
          <w:rFonts w:ascii="Times New Roman" w:hAnsi="Times New Roman" w:cs="Times New Roman"/>
          <w:i/>
          <w:color w:val="0070C0"/>
        </w:rPr>
        <w:t>Projekta īstenošanas laika grafikā (1.pielikums) norāda:</w:t>
      </w:r>
    </w:p>
    <w:p w14:paraId="5C9F0E24" w14:textId="77777777" w:rsidR="004F24CA" w:rsidRPr="004B40AD" w:rsidRDefault="004F24CA" w:rsidP="0005391F">
      <w:pPr>
        <w:pStyle w:val="ListParagraph"/>
        <w:numPr>
          <w:ilvl w:val="0"/>
          <w:numId w:val="9"/>
        </w:numPr>
        <w:spacing w:line="240" w:lineRule="auto"/>
        <w:ind w:left="851" w:right="141" w:hanging="284"/>
        <w:jc w:val="both"/>
        <w:rPr>
          <w:rFonts w:ascii="Times New Roman" w:hAnsi="Times New Roman" w:cs="Times New Roman"/>
          <w:i/>
          <w:color w:val="0070C0"/>
        </w:rPr>
      </w:pPr>
      <w:r w:rsidRPr="004B40AD">
        <w:rPr>
          <w:rFonts w:ascii="Times New Roman" w:hAnsi="Times New Roman" w:cs="Times New Roman"/>
          <w:i/>
          <w:color w:val="0070C0"/>
        </w:rPr>
        <w:t>projekta īstenošanas laiku ceturkšņu un gadu sadalījumā pa veicamajām darbībām un apakšdarbībām, attiecīgos gada ceturkšņus atzīmējot ar „X” vai "P",  ja attiecīgās darbības tiek īstenotas līdz  projekta apstiprināšanai;</w:t>
      </w:r>
    </w:p>
    <w:p w14:paraId="5CEE73B6" w14:textId="07F20DC0" w:rsidR="004F24CA" w:rsidRPr="004B40AD" w:rsidRDefault="004F24CA" w:rsidP="0005391F">
      <w:pPr>
        <w:pStyle w:val="ListParagraph"/>
        <w:numPr>
          <w:ilvl w:val="0"/>
          <w:numId w:val="9"/>
        </w:numPr>
        <w:spacing w:line="240" w:lineRule="auto"/>
        <w:ind w:left="851" w:right="141" w:hanging="284"/>
        <w:jc w:val="both"/>
        <w:rPr>
          <w:rFonts w:ascii="Times New Roman" w:hAnsi="Times New Roman" w:cs="Times New Roman"/>
          <w:i/>
          <w:color w:val="0070C0"/>
        </w:rPr>
      </w:pPr>
      <w:r w:rsidRPr="004B40AD">
        <w:rPr>
          <w:rFonts w:ascii="Times New Roman" w:hAnsi="Times New Roman" w:cs="Times New Roman"/>
          <w:i/>
          <w:color w:val="0070C0"/>
        </w:rPr>
        <w:t>katras darbības un apakšdarbības numuru, atbilstoši projekta iesnieguma  1.5.</w:t>
      </w:r>
      <w:r w:rsidR="0077491F" w:rsidRPr="004B40AD">
        <w:rPr>
          <w:rFonts w:ascii="Times New Roman" w:hAnsi="Times New Roman" w:cs="Times New Roman"/>
          <w:i/>
          <w:color w:val="0070C0"/>
        </w:rPr>
        <w:t>sadaļ</w:t>
      </w:r>
      <w:r w:rsidRPr="004B40AD">
        <w:rPr>
          <w:rFonts w:ascii="Times New Roman" w:hAnsi="Times New Roman" w:cs="Times New Roman"/>
          <w:i/>
          <w:color w:val="0070C0"/>
        </w:rPr>
        <w:t>ā "Projekta darbības un sasniedzamie rezultāti" norādītajai secībai.</w:t>
      </w:r>
    </w:p>
    <w:p w14:paraId="3CB78C67" w14:textId="77777777" w:rsidR="0075575E" w:rsidRPr="004B40AD" w:rsidRDefault="0075575E" w:rsidP="00AC4EE9">
      <w:pPr>
        <w:spacing w:after="0"/>
        <w:jc w:val="right"/>
        <w:rPr>
          <w:rFonts w:ascii="Times New Roman" w:hAnsi="Times New Roman" w:cs="Times New Roman"/>
          <w:sz w:val="20"/>
          <w:szCs w:val="20"/>
        </w:rPr>
      </w:pPr>
    </w:p>
    <w:p w14:paraId="68920EED" w14:textId="77777777" w:rsidR="0075575E" w:rsidRPr="004B40AD" w:rsidRDefault="0075575E" w:rsidP="00AC4EE9">
      <w:pPr>
        <w:spacing w:after="0"/>
        <w:jc w:val="right"/>
        <w:rPr>
          <w:rFonts w:ascii="Times New Roman" w:hAnsi="Times New Roman" w:cs="Times New Roman"/>
          <w:sz w:val="20"/>
          <w:szCs w:val="20"/>
        </w:rPr>
      </w:pPr>
    </w:p>
    <w:p w14:paraId="0EA793A0" w14:textId="77777777" w:rsidR="0075575E" w:rsidRPr="004B40AD" w:rsidRDefault="0075575E" w:rsidP="00E21533">
      <w:pPr>
        <w:spacing w:after="0"/>
        <w:rPr>
          <w:rFonts w:ascii="Times New Roman" w:hAnsi="Times New Roman" w:cs="Times New Roman"/>
          <w:sz w:val="20"/>
          <w:szCs w:val="20"/>
        </w:rPr>
      </w:pPr>
    </w:p>
    <w:p w14:paraId="4109FAED" w14:textId="77777777" w:rsidR="00DD4C28" w:rsidRPr="004B40AD" w:rsidRDefault="00DD4C28" w:rsidP="00AC4EE9">
      <w:pPr>
        <w:spacing w:after="0"/>
        <w:jc w:val="right"/>
        <w:rPr>
          <w:rFonts w:ascii="Times New Roman" w:hAnsi="Times New Roman" w:cs="Times New Roman"/>
          <w:sz w:val="20"/>
          <w:szCs w:val="20"/>
        </w:rPr>
      </w:pPr>
    </w:p>
    <w:p w14:paraId="1CAA6ADD" w14:textId="77777777" w:rsidR="00DD4C28" w:rsidRPr="004B40AD" w:rsidRDefault="00DD4C28" w:rsidP="00DD4C28">
      <w:pPr>
        <w:spacing w:after="0"/>
        <w:rPr>
          <w:rFonts w:ascii="Times New Roman" w:hAnsi="Times New Roman" w:cs="Times New Roman"/>
          <w:sz w:val="20"/>
          <w:szCs w:val="20"/>
        </w:rPr>
      </w:pPr>
    </w:p>
    <w:p w14:paraId="5E09190D" w14:textId="77777777" w:rsidR="004F24CA" w:rsidRPr="004B40AD" w:rsidRDefault="004F24CA" w:rsidP="00AC4EE9">
      <w:pPr>
        <w:spacing w:after="0"/>
        <w:jc w:val="right"/>
        <w:rPr>
          <w:rFonts w:ascii="Times New Roman" w:hAnsi="Times New Roman" w:cs="Times New Roman"/>
          <w:sz w:val="20"/>
          <w:szCs w:val="20"/>
        </w:rPr>
      </w:pPr>
      <w:r w:rsidRPr="004B40AD">
        <w:rPr>
          <w:rFonts w:ascii="Times New Roman" w:hAnsi="Times New Roman" w:cs="Times New Roman"/>
          <w:sz w:val="20"/>
          <w:szCs w:val="20"/>
        </w:rPr>
        <w:t xml:space="preserve">2.pielikums </w:t>
      </w:r>
    </w:p>
    <w:p w14:paraId="5EFBD299" w14:textId="1E12F2F3" w:rsidR="00AC4EE9" w:rsidRPr="004B40AD" w:rsidRDefault="00AC4EE9" w:rsidP="00AC4EE9">
      <w:pPr>
        <w:spacing w:after="0"/>
        <w:jc w:val="right"/>
        <w:rPr>
          <w:rFonts w:ascii="Times New Roman" w:hAnsi="Times New Roman" w:cs="Times New Roman"/>
          <w:sz w:val="20"/>
          <w:szCs w:val="20"/>
        </w:rPr>
      </w:pPr>
      <w:r w:rsidRPr="004B40AD">
        <w:rPr>
          <w:rFonts w:ascii="Times New Roman" w:hAnsi="Times New Roman" w:cs="Times New Roman"/>
          <w:sz w:val="20"/>
          <w:szCs w:val="20"/>
        </w:rPr>
        <w:t>projekta iesniegumam</w:t>
      </w:r>
    </w:p>
    <w:tbl>
      <w:tblPr>
        <w:tblStyle w:val="TableGrid2"/>
        <w:tblpPr w:leftFromText="180" w:rightFromText="180" w:vertAnchor="text" w:horzAnchor="margin" w:tblpX="131" w:tblpY="200"/>
        <w:tblW w:w="14678" w:type="dxa"/>
        <w:shd w:val="clear" w:color="auto" w:fill="E7E6E6" w:themeFill="background2"/>
        <w:tblLook w:val="04A0" w:firstRow="1" w:lastRow="0" w:firstColumn="1" w:lastColumn="0" w:noHBand="0" w:noVBand="1"/>
      </w:tblPr>
      <w:tblGrid>
        <w:gridCol w:w="14678"/>
      </w:tblGrid>
      <w:tr w:rsidR="00AC4EE9" w:rsidRPr="004B40AD" w14:paraId="752E2DF6" w14:textId="77777777" w:rsidTr="00DD4C28">
        <w:trPr>
          <w:trHeight w:val="126"/>
        </w:trPr>
        <w:tc>
          <w:tcPr>
            <w:tcW w:w="146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CB23ED" w14:textId="77777777" w:rsidR="00AC4EE9" w:rsidRPr="004B40AD" w:rsidRDefault="00AC4EE9" w:rsidP="003264D4">
            <w:pPr>
              <w:pStyle w:val="Heading4"/>
              <w:spacing w:before="0"/>
              <w:jc w:val="center"/>
              <w:outlineLvl w:val="3"/>
              <w:rPr>
                <w:rFonts w:ascii="Times New Roman" w:hAnsi="Times New Roman" w:cs="Times New Roman"/>
                <w:b/>
                <w:i w:val="0"/>
              </w:rPr>
            </w:pPr>
            <w:r w:rsidRPr="004B40AD">
              <w:rPr>
                <w:rFonts w:ascii="Times New Roman" w:hAnsi="Times New Roman" w:cs="Times New Roman"/>
                <w:b/>
                <w:i w:val="0"/>
                <w:color w:val="auto"/>
              </w:rPr>
              <w:t>Finansēšanas plāns</w:t>
            </w:r>
          </w:p>
        </w:tc>
      </w:tr>
      <w:tr w:rsidR="00DD4C28" w:rsidRPr="004B40AD" w14:paraId="738CE1D2" w14:textId="77777777" w:rsidTr="00DD4C28">
        <w:trPr>
          <w:trHeight w:val="126"/>
        </w:trPr>
        <w:tc>
          <w:tcPr>
            <w:tcW w:w="14678" w:type="dxa"/>
            <w:tcBorders>
              <w:top w:val="single" w:sz="4" w:space="0" w:color="auto"/>
              <w:left w:val="nil"/>
              <w:bottom w:val="nil"/>
              <w:right w:val="nil"/>
            </w:tcBorders>
            <w:shd w:val="clear" w:color="auto" w:fill="FFFFFF" w:themeFill="background1"/>
            <w:vAlign w:val="center"/>
          </w:tcPr>
          <w:p w14:paraId="490C2FA6" w14:textId="77777777" w:rsidR="00DD4C28" w:rsidRPr="004B40AD" w:rsidRDefault="00DD4C28" w:rsidP="003264D4">
            <w:pPr>
              <w:pStyle w:val="Heading4"/>
              <w:spacing w:before="0"/>
              <w:jc w:val="center"/>
              <w:outlineLvl w:val="3"/>
              <w:rPr>
                <w:rFonts w:ascii="Times New Roman" w:hAnsi="Times New Roman" w:cs="Times New Roman"/>
                <w:b/>
                <w:i w:val="0"/>
                <w:color w:val="auto"/>
              </w:rPr>
            </w:pPr>
          </w:p>
        </w:tc>
      </w:tr>
    </w:tbl>
    <w:p w14:paraId="0B6934BE" w14:textId="77777777" w:rsidR="00AC4EE9" w:rsidRPr="004B40AD" w:rsidRDefault="00AC4EE9" w:rsidP="003264D4">
      <w:pPr>
        <w:spacing w:after="120"/>
        <w:rPr>
          <w:rFonts w:ascii="Times New Roman" w:hAnsi="Times New Roman" w:cs="Times New Roman"/>
          <w:sz w:val="16"/>
          <w:szCs w:val="16"/>
        </w:rPr>
      </w:pPr>
    </w:p>
    <w:tbl>
      <w:tblPr>
        <w:tblStyle w:val="TableGrid2"/>
        <w:tblW w:w="14752" w:type="dxa"/>
        <w:tblInd w:w="137" w:type="dxa"/>
        <w:tblLayout w:type="fixed"/>
        <w:tblLook w:val="04A0" w:firstRow="1" w:lastRow="0" w:firstColumn="1" w:lastColumn="0" w:noHBand="0" w:noVBand="1"/>
      </w:tblPr>
      <w:tblGrid>
        <w:gridCol w:w="3969"/>
        <w:gridCol w:w="1418"/>
        <w:gridCol w:w="1417"/>
        <w:gridCol w:w="1276"/>
        <w:gridCol w:w="1276"/>
        <w:gridCol w:w="1275"/>
        <w:gridCol w:w="1276"/>
        <w:gridCol w:w="1665"/>
        <w:gridCol w:w="1180"/>
      </w:tblGrid>
      <w:tr w:rsidR="003D5CC4" w:rsidRPr="004B40AD" w14:paraId="0F4A8DA5" w14:textId="77777777" w:rsidTr="003264D4">
        <w:trPr>
          <w:trHeight w:val="244"/>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1911C5" w14:textId="77777777" w:rsidR="003D5CC4" w:rsidRPr="004B40AD" w:rsidRDefault="003D5CC4" w:rsidP="00FF0A65">
            <w:pPr>
              <w:jc w:val="right"/>
              <w:rPr>
                <w:rFonts w:ascii="Times New Roman" w:hAnsi="Times New Roman" w:cs="Times New Roman"/>
                <w:sz w:val="20"/>
                <w:szCs w:val="20"/>
              </w:rPr>
            </w:pPr>
            <w:r w:rsidRPr="004B40AD">
              <w:rPr>
                <w:rFonts w:ascii="Times New Roman" w:hAnsi="Times New Roman" w:cs="Times New Roman"/>
                <w:sz w:val="20"/>
                <w:szCs w:val="20"/>
              </w:rPr>
              <w:t>Finansējuma avots</w:t>
            </w:r>
          </w:p>
        </w:tc>
        <w:tc>
          <w:tcPr>
            <w:tcW w:w="1418" w:type="dxa"/>
            <w:tcBorders>
              <w:top w:val="single" w:sz="4" w:space="0" w:color="auto"/>
              <w:left w:val="single" w:sz="4" w:space="0" w:color="auto"/>
              <w:bottom w:val="single" w:sz="4" w:space="0" w:color="auto"/>
              <w:right w:val="single" w:sz="4" w:space="0" w:color="auto"/>
            </w:tcBorders>
            <w:hideMark/>
          </w:tcPr>
          <w:p w14:paraId="491CAB79" w14:textId="6D8E3324" w:rsidR="003D5CC4" w:rsidRPr="004B40AD" w:rsidRDefault="003D5CC4" w:rsidP="00FF0A65">
            <w:pPr>
              <w:jc w:val="center"/>
            </w:pPr>
            <w:r w:rsidRPr="004B40AD">
              <w:rPr>
                <w:rFonts w:ascii="Times New Roman" w:hAnsi="Times New Roman" w:cs="Times New Roman"/>
              </w:rPr>
              <w:t>20</w:t>
            </w:r>
            <w:r w:rsidRPr="004B40AD">
              <w:rPr>
                <w:rFonts w:ascii="Times New Roman" w:hAnsi="Times New Roman"/>
              </w:rPr>
              <w:t>18.gads</w:t>
            </w:r>
          </w:p>
        </w:tc>
        <w:tc>
          <w:tcPr>
            <w:tcW w:w="1417" w:type="dxa"/>
            <w:tcBorders>
              <w:top w:val="single" w:sz="4" w:space="0" w:color="auto"/>
              <w:left w:val="single" w:sz="4" w:space="0" w:color="auto"/>
              <w:bottom w:val="single" w:sz="4" w:space="0" w:color="auto"/>
              <w:right w:val="single" w:sz="4" w:space="0" w:color="auto"/>
            </w:tcBorders>
          </w:tcPr>
          <w:p w14:paraId="6BEB2535" w14:textId="357C6116" w:rsidR="003D5CC4" w:rsidRPr="004B40AD" w:rsidRDefault="003D5CC4" w:rsidP="00FF0A65">
            <w:pPr>
              <w:jc w:val="center"/>
              <w:rPr>
                <w:rFonts w:ascii="Times New Roman" w:hAnsi="Times New Roman" w:cs="Times New Roman"/>
              </w:rPr>
            </w:pPr>
            <w:r w:rsidRPr="004B40AD">
              <w:rPr>
                <w:rFonts w:ascii="Times New Roman" w:hAnsi="Times New Roman" w:cs="Times New Roman"/>
              </w:rPr>
              <w:t>2019.gads</w:t>
            </w:r>
          </w:p>
        </w:tc>
        <w:tc>
          <w:tcPr>
            <w:tcW w:w="1276" w:type="dxa"/>
            <w:tcBorders>
              <w:top w:val="single" w:sz="4" w:space="0" w:color="auto"/>
              <w:left w:val="single" w:sz="4" w:space="0" w:color="auto"/>
              <w:bottom w:val="single" w:sz="4" w:space="0" w:color="auto"/>
              <w:right w:val="single" w:sz="4" w:space="0" w:color="auto"/>
            </w:tcBorders>
            <w:hideMark/>
          </w:tcPr>
          <w:p w14:paraId="36FF63CE" w14:textId="02863F55" w:rsidR="003D5CC4" w:rsidRPr="004B40AD" w:rsidRDefault="003D5CC4" w:rsidP="00FF0A65">
            <w:pPr>
              <w:jc w:val="center"/>
            </w:pPr>
            <w:r w:rsidRPr="004B40AD">
              <w:rPr>
                <w:rFonts w:ascii="Times New Roman" w:hAnsi="Times New Roman" w:cs="Times New Roman"/>
              </w:rPr>
              <w:t>20</w:t>
            </w:r>
            <w:r w:rsidRPr="004B40AD">
              <w:rPr>
                <w:rFonts w:ascii="Times New Roman" w:hAnsi="Times New Roman"/>
              </w:rPr>
              <w:t>20.gads</w:t>
            </w:r>
          </w:p>
        </w:tc>
        <w:tc>
          <w:tcPr>
            <w:tcW w:w="1276" w:type="dxa"/>
            <w:tcBorders>
              <w:top w:val="single" w:sz="4" w:space="0" w:color="auto"/>
              <w:left w:val="single" w:sz="4" w:space="0" w:color="auto"/>
              <w:bottom w:val="single" w:sz="4" w:space="0" w:color="auto"/>
              <w:right w:val="single" w:sz="4" w:space="0" w:color="auto"/>
            </w:tcBorders>
          </w:tcPr>
          <w:p w14:paraId="0E7F1942" w14:textId="3834C904" w:rsidR="003D5CC4" w:rsidRPr="004B40AD" w:rsidRDefault="003D5CC4" w:rsidP="00FF0A65">
            <w:pPr>
              <w:jc w:val="center"/>
              <w:rPr>
                <w:rFonts w:ascii="Times New Roman" w:hAnsi="Times New Roman" w:cs="Times New Roman"/>
                <w:b/>
                <w:sz w:val="20"/>
                <w:szCs w:val="20"/>
              </w:rPr>
            </w:pPr>
            <w:r w:rsidRPr="004B40AD">
              <w:rPr>
                <w:rFonts w:ascii="Times New Roman" w:hAnsi="Times New Roman" w:cs="Times New Roman"/>
              </w:rPr>
              <w:t>20</w:t>
            </w:r>
            <w:r w:rsidRPr="004B40AD">
              <w:rPr>
                <w:rFonts w:ascii="Times New Roman" w:hAnsi="Times New Roman"/>
              </w:rPr>
              <w:t>21.gads</w:t>
            </w:r>
          </w:p>
        </w:tc>
        <w:tc>
          <w:tcPr>
            <w:tcW w:w="1275" w:type="dxa"/>
            <w:tcBorders>
              <w:top w:val="single" w:sz="4" w:space="0" w:color="auto"/>
              <w:left w:val="single" w:sz="4" w:space="0" w:color="auto"/>
              <w:bottom w:val="single" w:sz="4" w:space="0" w:color="auto"/>
              <w:right w:val="single" w:sz="4" w:space="0" w:color="auto"/>
            </w:tcBorders>
          </w:tcPr>
          <w:p w14:paraId="24A81293" w14:textId="4ADDD0AD" w:rsidR="003D5CC4" w:rsidRPr="004B40AD" w:rsidRDefault="003D5CC4" w:rsidP="00FF0A65">
            <w:pPr>
              <w:jc w:val="center"/>
              <w:rPr>
                <w:rFonts w:ascii="Times New Roman" w:hAnsi="Times New Roman" w:cs="Times New Roman"/>
                <w:b/>
                <w:sz w:val="20"/>
                <w:szCs w:val="20"/>
              </w:rPr>
            </w:pPr>
            <w:r w:rsidRPr="004B40AD">
              <w:rPr>
                <w:rFonts w:ascii="Times New Roman" w:hAnsi="Times New Roman" w:cs="Times New Roman"/>
              </w:rPr>
              <w:t>20</w:t>
            </w:r>
            <w:r w:rsidRPr="004B40AD">
              <w:rPr>
                <w:rFonts w:ascii="Times New Roman" w:hAnsi="Times New Roman"/>
              </w:rPr>
              <w:t>22.gads</w:t>
            </w:r>
          </w:p>
        </w:tc>
        <w:tc>
          <w:tcPr>
            <w:tcW w:w="1276" w:type="dxa"/>
            <w:tcBorders>
              <w:top w:val="single" w:sz="4" w:space="0" w:color="auto"/>
              <w:left w:val="single" w:sz="4" w:space="0" w:color="auto"/>
              <w:bottom w:val="single" w:sz="4" w:space="0" w:color="auto"/>
              <w:right w:val="single" w:sz="4" w:space="0" w:color="auto"/>
            </w:tcBorders>
          </w:tcPr>
          <w:p w14:paraId="393DC132" w14:textId="76AF54B5" w:rsidR="003D5CC4" w:rsidRPr="004B40AD" w:rsidRDefault="003D5CC4" w:rsidP="00FF0A65">
            <w:pPr>
              <w:jc w:val="center"/>
              <w:rPr>
                <w:rFonts w:ascii="Times New Roman" w:hAnsi="Times New Roman" w:cs="Times New Roman"/>
                <w:b/>
                <w:sz w:val="20"/>
                <w:szCs w:val="20"/>
              </w:rPr>
            </w:pPr>
            <w:r w:rsidRPr="004B40AD">
              <w:rPr>
                <w:rFonts w:ascii="Times New Roman" w:hAnsi="Times New Roman" w:cs="Times New Roman"/>
              </w:rPr>
              <w:t>20</w:t>
            </w:r>
            <w:r w:rsidRPr="004B40AD">
              <w:rPr>
                <w:rFonts w:ascii="Times New Roman" w:hAnsi="Times New Roman"/>
              </w:rPr>
              <w:t>23.gads</w:t>
            </w:r>
          </w:p>
        </w:tc>
        <w:tc>
          <w:tcPr>
            <w:tcW w:w="2845" w:type="dxa"/>
            <w:gridSpan w:val="2"/>
            <w:tcBorders>
              <w:top w:val="single" w:sz="4" w:space="0" w:color="auto"/>
              <w:left w:val="single" w:sz="4" w:space="0" w:color="auto"/>
              <w:bottom w:val="single" w:sz="4" w:space="0" w:color="auto"/>
              <w:right w:val="single" w:sz="4" w:space="0" w:color="auto"/>
            </w:tcBorders>
            <w:hideMark/>
          </w:tcPr>
          <w:p w14:paraId="7EA4B1EB" w14:textId="08658220" w:rsidR="003D5CC4" w:rsidRPr="004B40AD" w:rsidRDefault="003D5CC4" w:rsidP="00FF0A65">
            <w:pPr>
              <w:jc w:val="center"/>
              <w:rPr>
                <w:rFonts w:ascii="Times New Roman" w:hAnsi="Times New Roman" w:cs="Times New Roman"/>
                <w:b/>
                <w:sz w:val="20"/>
                <w:szCs w:val="20"/>
              </w:rPr>
            </w:pPr>
            <w:r w:rsidRPr="004B40AD">
              <w:rPr>
                <w:rFonts w:ascii="Times New Roman" w:hAnsi="Times New Roman" w:cs="Times New Roman"/>
                <w:b/>
                <w:sz w:val="20"/>
                <w:szCs w:val="20"/>
              </w:rPr>
              <w:t>Kopā</w:t>
            </w:r>
          </w:p>
        </w:tc>
      </w:tr>
      <w:tr w:rsidR="003D5CC4" w:rsidRPr="004B40AD" w14:paraId="319845E0" w14:textId="77777777" w:rsidTr="003264D4">
        <w:trPr>
          <w:trHeight w:val="222"/>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289D6D" w14:textId="77777777" w:rsidR="003D5CC4" w:rsidRPr="004B40AD" w:rsidRDefault="003D5CC4" w:rsidP="00FF0A65">
            <w:pP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5F444C6" w14:textId="77777777" w:rsidR="003D5CC4" w:rsidRPr="004B40AD" w:rsidRDefault="003D5CC4" w:rsidP="00FF0A65">
            <w:pPr>
              <w:jc w:val="center"/>
            </w:pPr>
            <w:r w:rsidRPr="004B40AD">
              <w:rPr>
                <w:rFonts w:ascii="Times New Roman" w:hAnsi="Times New Roman" w:cs="Times New Roman"/>
                <w:sz w:val="20"/>
                <w:szCs w:val="20"/>
              </w:rPr>
              <w:t>Summa</w:t>
            </w:r>
          </w:p>
        </w:tc>
        <w:tc>
          <w:tcPr>
            <w:tcW w:w="1417" w:type="dxa"/>
            <w:tcBorders>
              <w:top w:val="single" w:sz="4" w:space="0" w:color="auto"/>
              <w:left w:val="single" w:sz="4" w:space="0" w:color="auto"/>
              <w:bottom w:val="single" w:sz="4" w:space="0" w:color="auto"/>
              <w:right w:val="single" w:sz="4" w:space="0" w:color="auto"/>
            </w:tcBorders>
          </w:tcPr>
          <w:p w14:paraId="66FF3D4A" w14:textId="77777777" w:rsidR="003D5CC4" w:rsidRPr="004B40AD" w:rsidRDefault="003D5CC4" w:rsidP="00FF0A65">
            <w:pPr>
              <w:jc w:val="center"/>
              <w:rPr>
                <w:rFonts w:ascii="Times New Roman" w:hAnsi="Times New Roman" w:cs="Times New Roman"/>
              </w:rPr>
            </w:pPr>
            <w:r w:rsidRPr="004B40AD">
              <w:rPr>
                <w:rFonts w:ascii="Times New Roman" w:hAnsi="Times New Roman" w:cs="Times New Roman"/>
              </w:rPr>
              <w:t>Summa</w:t>
            </w:r>
          </w:p>
        </w:tc>
        <w:tc>
          <w:tcPr>
            <w:tcW w:w="1276" w:type="dxa"/>
            <w:tcBorders>
              <w:top w:val="single" w:sz="4" w:space="0" w:color="auto"/>
              <w:left w:val="single" w:sz="4" w:space="0" w:color="auto"/>
              <w:bottom w:val="single" w:sz="4" w:space="0" w:color="auto"/>
              <w:right w:val="single" w:sz="4" w:space="0" w:color="auto"/>
            </w:tcBorders>
            <w:hideMark/>
          </w:tcPr>
          <w:p w14:paraId="68DF2628" w14:textId="77777777" w:rsidR="003D5CC4" w:rsidRPr="004B40AD" w:rsidRDefault="003D5CC4" w:rsidP="00FF0A65">
            <w:pPr>
              <w:jc w:val="center"/>
            </w:pPr>
            <w:r w:rsidRPr="004B40AD">
              <w:rPr>
                <w:rFonts w:ascii="Times New Roman" w:hAnsi="Times New Roman" w:cs="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tcPr>
          <w:p w14:paraId="29506315" w14:textId="5031BD86" w:rsidR="003D5CC4" w:rsidRPr="004B40AD" w:rsidRDefault="003D5CC4" w:rsidP="00FF0A65">
            <w:pPr>
              <w:jc w:val="center"/>
              <w:rPr>
                <w:rFonts w:ascii="Times New Roman" w:hAnsi="Times New Roman" w:cs="Times New Roman"/>
                <w:sz w:val="20"/>
                <w:szCs w:val="20"/>
              </w:rPr>
            </w:pPr>
            <w:r w:rsidRPr="004B40AD">
              <w:rPr>
                <w:rFonts w:ascii="Times New Roman" w:hAnsi="Times New Roman" w:cs="Times New Roman"/>
                <w:sz w:val="20"/>
                <w:szCs w:val="20"/>
              </w:rPr>
              <w:t>Summa</w:t>
            </w:r>
          </w:p>
        </w:tc>
        <w:tc>
          <w:tcPr>
            <w:tcW w:w="1275" w:type="dxa"/>
            <w:tcBorders>
              <w:top w:val="single" w:sz="4" w:space="0" w:color="auto"/>
              <w:left w:val="single" w:sz="4" w:space="0" w:color="auto"/>
              <w:bottom w:val="single" w:sz="4" w:space="0" w:color="auto"/>
              <w:right w:val="single" w:sz="4" w:space="0" w:color="auto"/>
            </w:tcBorders>
          </w:tcPr>
          <w:p w14:paraId="6A9C926A" w14:textId="49B858EF" w:rsidR="003D5CC4" w:rsidRPr="004B40AD" w:rsidRDefault="003D5CC4" w:rsidP="00FF0A65">
            <w:pPr>
              <w:jc w:val="center"/>
              <w:rPr>
                <w:rFonts w:ascii="Times New Roman" w:hAnsi="Times New Roman" w:cs="Times New Roman"/>
                <w:sz w:val="20"/>
                <w:szCs w:val="20"/>
              </w:rPr>
            </w:pPr>
            <w:r w:rsidRPr="004B40AD">
              <w:rPr>
                <w:rFonts w:ascii="Times New Roman" w:hAnsi="Times New Roman" w:cs="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tcPr>
          <w:p w14:paraId="7B0DC07A" w14:textId="2EDD9E8D" w:rsidR="003D5CC4" w:rsidRPr="004B40AD" w:rsidRDefault="003D5CC4" w:rsidP="00FF0A65">
            <w:pPr>
              <w:jc w:val="center"/>
              <w:rPr>
                <w:rFonts w:ascii="Times New Roman" w:hAnsi="Times New Roman" w:cs="Times New Roman"/>
                <w:sz w:val="20"/>
                <w:szCs w:val="20"/>
              </w:rPr>
            </w:pPr>
            <w:r w:rsidRPr="004B40AD">
              <w:rPr>
                <w:rFonts w:ascii="Times New Roman" w:hAnsi="Times New Roman" w:cs="Times New Roman"/>
                <w:sz w:val="20"/>
                <w:szCs w:val="20"/>
              </w:rPr>
              <w:t>Summa</w:t>
            </w:r>
          </w:p>
        </w:tc>
        <w:tc>
          <w:tcPr>
            <w:tcW w:w="1665" w:type="dxa"/>
            <w:tcBorders>
              <w:top w:val="single" w:sz="4" w:space="0" w:color="auto"/>
              <w:left w:val="single" w:sz="4" w:space="0" w:color="auto"/>
              <w:bottom w:val="single" w:sz="4" w:space="0" w:color="auto"/>
              <w:right w:val="single" w:sz="4" w:space="0" w:color="auto"/>
            </w:tcBorders>
            <w:hideMark/>
          </w:tcPr>
          <w:p w14:paraId="53C7CA69" w14:textId="11295E27" w:rsidR="003D5CC4" w:rsidRPr="004B40AD" w:rsidRDefault="003D5CC4" w:rsidP="00FF0A65">
            <w:pPr>
              <w:jc w:val="center"/>
              <w:rPr>
                <w:rFonts w:ascii="Times New Roman" w:hAnsi="Times New Roman" w:cs="Times New Roman"/>
                <w:sz w:val="20"/>
                <w:szCs w:val="20"/>
              </w:rPr>
            </w:pPr>
            <w:r w:rsidRPr="004B40AD">
              <w:rPr>
                <w:rFonts w:ascii="Times New Roman" w:hAnsi="Times New Roman" w:cs="Times New Roman"/>
                <w:sz w:val="20"/>
                <w:szCs w:val="20"/>
              </w:rPr>
              <w:t>Summa</w:t>
            </w:r>
          </w:p>
        </w:tc>
        <w:tc>
          <w:tcPr>
            <w:tcW w:w="1180" w:type="dxa"/>
            <w:tcBorders>
              <w:top w:val="single" w:sz="4" w:space="0" w:color="auto"/>
              <w:left w:val="single" w:sz="4" w:space="0" w:color="auto"/>
              <w:bottom w:val="single" w:sz="4" w:space="0" w:color="auto"/>
              <w:right w:val="single" w:sz="4" w:space="0" w:color="auto"/>
            </w:tcBorders>
            <w:hideMark/>
          </w:tcPr>
          <w:p w14:paraId="32ACFDFB" w14:textId="77777777" w:rsidR="003D5CC4" w:rsidRPr="004B40AD" w:rsidRDefault="003D5CC4" w:rsidP="00FF0A65">
            <w:pPr>
              <w:jc w:val="center"/>
              <w:rPr>
                <w:rFonts w:ascii="Times New Roman" w:hAnsi="Times New Roman" w:cs="Times New Roman"/>
                <w:sz w:val="20"/>
                <w:szCs w:val="20"/>
              </w:rPr>
            </w:pPr>
            <w:r w:rsidRPr="004B40AD">
              <w:rPr>
                <w:rFonts w:ascii="Times New Roman" w:hAnsi="Times New Roman" w:cs="Times New Roman"/>
                <w:sz w:val="20"/>
                <w:szCs w:val="20"/>
              </w:rPr>
              <w:t>%</w:t>
            </w:r>
          </w:p>
        </w:tc>
      </w:tr>
      <w:tr w:rsidR="003D5CC4" w:rsidRPr="004B40AD" w14:paraId="3A78DF86" w14:textId="77777777" w:rsidTr="003264D4">
        <w:trPr>
          <w:trHeight w:val="86"/>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BD64FD" w14:textId="56F6AFF2" w:rsidR="003D5CC4" w:rsidRPr="004B40AD" w:rsidRDefault="003D5CC4" w:rsidP="003264D4">
            <w:pPr>
              <w:jc w:val="right"/>
              <w:rPr>
                <w:rFonts w:ascii="Times New Roman" w:hAnsi="Times New Roman" w:cs="Times New Roman"/>
                <w:sz w:val="20"/>
                <w:szCs w:val="20"/>
              </w:rPr>
            </w:pPr>
            <w:r w:rsidRPr="004B40AD">
              <w:rPr>
                <w:rFonts w:ascii="Times New Roman" w:hAnsi="Times New Roman" w:cs="Times New Roman"/>
                <w:sz w:val="20"/>
                <w:szCs w:val="20"/>
              </w:rPr>
              <w:t>E</w:t>
            </w:r>
            <w:r w:rsidR="003264D4" w:rsidRPr="004B40AD">
              <w:rPr>
                <w:rFonts w:ascii="Times New Roman" w:hAnsi="Times New Roman" w:cs="Times New Roman"/>
                <w:sz w:val="20"/>
                <w:szCs w:val="20"/>
              </w:rPr>
              <w:t xml:space="preserve">iropas Sociālā fonda </w:t>
            </w:r>
            <w:r w:rsidRPr="004B40AD">
              <w:rPr>
                <w:rFonts w:ascii="Times New Roman" w:hAnsi="Times New Roman" w:cs="Times New Roman"/>
                <w:sz w:val="20"/>
                <w:szCs w:val="20"/>
              </w:rPr>
              <w:t>finansējums</w:t>
            </w:r>
          </w:p>
        </w:tc>
        <w:tc>
          <w:tcPr>
            <w:tcW w:w="1418" w:type="dxa"/>
            <w:tcBorders>
              <w:top w:val="single" w:sz="4" w:space="0" w:color="auto"/>
              <w:left w:val="single" w:sz="4" w:space="0" w:color="auto"/>
              <w:bottom w:val="single" w:sz="4" w:space="0" w:color="auto"/>
              <w:right w:val="single" w:sz="4" w:space="0" w:color="auto"/>
            </w:tcBorders>
          </w:tcPr>
          <w:p w14:paraId="449C0C36" w14:textId="77777777" w:rsidR="003D5CC4" w:rsidRPr="004B40AD" w:rsidRDefault="003D5CC4" w:rsidP="006F6ED9">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18D5301" w14:textId="77777777" w:rsidR="003D5CC4" w:rsidRPr="004B40AD"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B6099C" w14:textId="77777777" w:rsidR="003D5CC4" w:rsidRPr="004B40AD"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48BA7" w14:textId="77777777" w:rsidR="003D5CC4" w:rsidRPr="004B40AD" w:rsidRDefault="003D5CC4" w:rsidP="006F6ED9">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18FD3A" w14:textId="77777777" w:rsidR="003D5CC4" w:rsidRPr="004B40AD"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CBEC7" w14:textId="77777777" w:rsidR="003D5CC4" w:rsidRPr="004B40AD" w:rsidRDefault="003D5CC4" w:rsidP="006F6ED9">
            <w:pPr>
              <w:jc w:val="center"/>
              <w:rPr>
                <w:rFonts w:ascii="Times New Roman" w:hAnsi="Times New Roman" w:cs="Times New Roman"/>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9B5AA6" w14:textId="599DFF01" w:rsidR="003D5CC4" w:rsidRPr="004B40AD" w:rsidRDefault="003D5CC4" w:rsidP="006F6ED9">
            <w:pPr>
              <w:jc w:val="center"/>
              <w:rPr>
                <w:rFonts w:ascii="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155E3" w14:textId="77777777" w:rsidR="003D5CC4" w:rsidRPr="004B40AD" w:rsidRDefault="003D5CC4" w:rsidP="006F6ED9">
            <w:pPr>
              <w:jc w:val="center"/>
              <w:rPr>
                <w:rFonts w:ascii="Times New Roman" w:hAnsi="Times New Roman" w:cs="Times New Roman"/>
                <w:sz w:val="20"/>
                <w:szCs w:val="20"/>
              </w:rPr>
            </w:pPr>
          </w:p>
        </w:tc>
      </w:tr>
      <w:tr w:rsidR="003D5CC4" w:rsidRPr="004B40AD" w14:paraId="4AA0E756" w14:textId="77777777" w:rsidTr="003264D4">
        <w:trPr>
          <w:trHeight w:val="163"/>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12C15F6" w14:textId="77777777" w:rsidR="003D5CC4" w:rsidRPr="004B40AD" w:rsidRDefault="003D5CC4" w:rsidP="007F4818">
            <w:pPr>
              <w:jc w:val="right"/>
              <w:rPr>
                <w:rFonts w:ascii="Times New Roman" w:hAnsi="Times New Roman" w:cs="Times New Roman"/>
                <w:sz w:val="20"/>
                <w:szCs w:val="20"/>
              </w:rPr>
            </w:pPr>
            <w:r w:rsidRPr="004B40AD">
              <w:rPr>
                <w:rFonts w:ascii="Times New Roman" w:hAnsi="Times New Roman" w:cs="Times New Roman"/>
                <w:sz w:val="20"/>
                <w:szCs w:val="20"/>
              </w:rPr>
              <w:t>Attiecināmais valsts budžeta finansējums</w:t>
            </w:r>
          </w:p>
        </w:tc>
        <w:tc>
          <w:tcPr>
            <w:tcW w:w="1418" w:type="dxa"/>
            <w:tcBorders>
              <w:top w:val="single" w:sz="4" w:space="0" w:color="auto"/>
              <w:left w:val="single" w:sz="4" w:space="0" w:color="auto"/>
              <w:bottom w:val="single" w:sz="4" w:space="0" w:color="auto"/>
              <w:right w:val="single" w:sz="4" w:space="0" w:color="auto"/>
            </w:tcBorders>
          </w:tcPr>
          <w:p w14:paraId="58BBBB32" w14:textId="77777777" w:rsidR="003D5CC4" w:rsidRPr="004B40AD" w:rsidRDefault="003D5CC4" w:rsidP="006F6ED9">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50958D6" w14:textId="77777777" w:rsidR="003D5CC4" w:rsidRPr="004B40AD"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A1E441" w14:textId="77777777" w:rsidR="003D5CC4" w:rsidRPr="004B40AD"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FB4D50" w14:textId="77777777" w:rsidR="003D5CC4" w:rsidRPr="004B40AD" w:rsidRDefault="003D5CC4" w:rsidP="006F6ED9">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00F8D32" w14:textId="77777777" w:rsidR="003D5CC4" w:rsidRPr="004B40AD"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50FF1" w14:textId="77777777" w:rsidR="003D5CC4" w:rsidRPr="004B40AD" w:rsidRDefault="003D5CC4" w:rsidP="006F6ED9">
            <w:pPr>
              <w:jc w:val="center"/>
              <w:rPr>
                <w:rFonts w:ascii="Times New Roman" w:hAnsi="Times New Roman" w:cs="Times New Roman"/>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BE7BA3" w14:textId="79BC563B" w:rsidR="003D5CC4" w:rsidRPr="004B40AD" w:rsidRDefault="003D5CC4" w:rsidP="006F6ED9">
            <w:pPr>
              <w:jc w:val="center"/>
              <w:rPr>
                <w:rFonts w:ascii="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99F6E1" w14:textId="77777777" w:rsidR="003D5CC4" w:rsidRPr="004B40AD" w:rsidRDefault="003D5CC4" w:rsidP="006F6ED9">
            <w:pPr>
              <w:jc w:val="center"/>
              <w:rPr>
                <w:rFonts w:ascii="Times New Roman" w:hAnsi="Times New Roman" w:cs="Times New Roman"/>
                <w:sz w:val="20"/>
                <w:szCs w:val="20"/>
              </w:rPr>
            </w:pPr>
          </w:p>
        </w:tc>
      </w:tr>
      <w:tr w:rsidR="003D5CC4" w:rsidRPr="004B40AD" w14:paraId="2BD66063" w14:textId="77777777" w:rsidTr="003264D4">
        <w:trPr>
          <w:trHeight w:val="127"/>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255291" w14:textId="77777777" w:rsidR="003D5CC4" w:rsidRPr="004B40AD" w:rsidRDefault="003D5CC4" w:rsidP="007F4818">
            <w:pPr>
              <w:jc w:val="right"/>
              <w:rPr>
                <w:rFonts w:ascii="Times New Roman" w:hAnsi="Times New Roman" w:cs="Times New Roman"/>
                <w:b/>
                <w:sz w:val="20"/>
                <w:szCs w:val="20"/>
              </w:rPr>
            </w:pPr>
            <w:r w:rsidRPr="004B40AD">
              <w:rPr>
                <w:rFonts w:ascii="Times New Roman" w:hAnsi="Times New Roman" w:cs="Times New Roman"/>
                <w:b/>
                <w:sz w:val="20"/>
                <w:szCs w:val="20"/>
              </w:rPr>
              <w:t>Kopējās attiecināmās izmaksas</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435173" w14:textId="77777777" w:rsidR="003D5CC4" w:rsidRPr="004B40AD" w:rsidRDefault="003D5CC4" w:rsidP="006F6ED9">
            <w:pPr>
              <w:jc w:val="right"/>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89233" w14:textId="77777777" w:rsidR="003D5CC4" w:rsidRPr="004B40AD" w:rsidRDefault="003D5CC4" w:rsidP="006F6ED9">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2D9E2B" w14:textId="77777777" w:rsidR="003D5CC4" w:rsidRPr="004B40AD" w:rsidRDefault="003D5CC4" w:rsidP="006F6ED9">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F27C50" w14:textId="77777777" w:rsidR="003D5CC4" w:rsidRPr="004B40AD" w:rsidRDefault="003D5CC4" w:rsidP="006F6ED9">
            <w:pPr>
              <w:jc w:val="right"/>
              <w:rPr>
                <w:rFonts w:ascii="Times New Roman" w:hAnsi="Times New Roman" w:cs="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724A5" w14:textId="77777777" w:rsidR="003D5CC4" w:rsidRPr="004B40AD" w:rsidRDefault="003D5CC4" w:rsidP="006F6ED9">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8496FF" w14:textId="77777777" w:rsidR="003D5CC4" w:rsidRPr="004B40AD" w:rsidRDefault="003D5CC4" w:rsidP="006F6ED9">
            <w:pPr>
              <w:jc w:val="right"/>
              <w:rPr>
                <w:rFonts w:ascii="Times New Roman" w:hAnsi="Times New Roman" w:cs="Times New Roman"/>
                <w:b/>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19CA2F" w14:textId="7AE461B0" w:rsidR="003D5CC4" w:rsidRPr="004B40AD" w:rsidRDefault="003D5CC4" w:rsidP="006F6ED9">
            <w:pPr>
              <w:jc w:val="right"/>
              <w:rPr>
                <w:rFonts w:ascii="Times New Roman" w:hAnsi="Times New Roman" w:cs="Times New Roman"/>
                <w:b/>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6E62F0" w14:textId="77777777" w:rsidR="003D5CC4" w:rsidRPr="004B40AD" w:rsidRDefault="003D5CC4" w:rsidP="006F6ED9">
            <w:pPr>
              <w:jc w:val="right"/>
              <w:rPr>
                <w:rFonts w:ascii="Times New Roman" w:hAnsi="Times New Roman" w:cs="Times New Roman"/>
                <w:b/>
                <w:sz w:val="20"/>
                <w:szCs w:val="20"/>
              </w:rPr>
            </w:pPr>
          </w:p>
        </w:tc>
      </w:tr>
      <w:tr w:rsidR="003D5CC4" w:rsidRPr="004B40AD" w14:paraId="763FB9D0" w14:textId="77777777" w:rsidTr="003264D4">
        <w:trPr>
          <w:trHeight w:val="191"/>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3C8F94" w14:textId="77777777" w:rsidR="003D5CC4" w:rsidRPr="004B40AD" w:rsidRDefault="003D5CC4" w:rsidP="007F4818">
            <w:pPr>
              <w:jc w:val="right"/>
              <w:rPr>
                <w:rFonts w:ascii="Times New Roman" w:hAnsi="Times New Roman" w:cs="Times New Roman"/>
                <w:i/>
                <w:sz w:val="20"/>
                <w:szCs w:val="20"/>
              </w:rPr>
            </w:pPr>
            <w:r w:rsidRPr="004B40AD">
              <w:rPr>
                <w:rFonts w:ascii="Times New Roman" w:hAnsi="Times New Roman" w:cs="Times New Roman"/>
                <w:i/>
                <w:sz w:val="20"/>
                <w:szCs w:val="20"/>
              </w:rPr>
              <w:t>Publiskās neattiecināmās izmaksas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7F11D8" w14:textId="77777777" w:rsidR="003D5CC4" w:rsidRPr="004B40AD"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DC75DF"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29CCB"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904727" w14:textId="77777777" w:rsidR="003D5CC4" w:rsidRPr="004B40AD" w:rsidRDefault="003D5CC4" w:rsidP="006F6ED9">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907342"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876FA" w14:textId="77777777" w:rsidR="003D5CC4" w:rsidRPr="004B40AD" w:rsidRDefault="003D5CC4" w:rsidP="006F6ED9">
            <w:pPr>
              <w:jc w:val="center"/>
              <w:rPr>
                <w:rFonts w:ascii="Times New Roman" w:hAnsi="Times New Roman" w:cs="Times New Roman"/>
                <w: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65D4BC" w14:textId="47A18A6E" w:rsidR="003D5CC4" w:rsidRPr="004B40AD" w:rsidRDefault="003D5CC4" w:rsidP="006F6ED9">
            <w:pPr>
              <w:jc w:val="center"/>
              <w:rPr>
                <w:rFonts w:ascii="Times New Roman" w:hAnsi="Times New Roman" w:cs="Times New Roman"/>
                <w: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9F2AF4" w14:textId="77777777" w:rsidR="003D5CC4" w:rsidRPr="004B40AD" w:rsidRDefault="003D5CC4" w:rsidP="006F6ED9">
            <w:pPr>
              <w:jc w:val="center"/>
              <w:rPr>
                <w:rFonts w:ascii="Times New Roman" w:hAnsi="Times New Roman" w:cs="Times New Roman"/>
                <w:i/>
                <w:sz w:val="20"/>
                <w:szCs w:val="20"/>
              </w:rPr>
            </w:pPr>
          </w:p>
        </w:tc>
      </w:tr>
      <w:tr w:rsidR="003D5CC4" w:rsidRPr="004B40AD" w14:paraId="130119C0" w14:textId="77777777" w:rsidTr="003264D4">
        <w:trPr>
          <w:trHeight w:val="70"/>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C8656A" w14:textId="77777777" w:rsidR="003D5CC4" w:rsidRPr="004B40AD" w:rsidRDefault="003D5CC4" w:rsidP="007F4818">
            <w:pPr>
              <w:jc w:val="right"/>
              <w:rPr>
                <w:rFonts w:ascii="Times New Roman" w:hAnsi="Times New Roman" w:cs="Times New Roman"/>
                <w:i/>
                <w:sz w:val="20"/>
                <w:szCs w:val="20"/>
              </w:rPr>
            </w:pPr>
            <w:r w:rsidRPr="004B40AD">
              <w:rPr>
                <w:rFonts w:ascii="Times New Roman" w:hAnsi="Times New Roman" w:cs="Times New Roman"/>
                <w:i/>
                <w:sz w:val="20"/>
                <w:szCs w:val="20"/>
              </w:rPr>
              <w:t>Privātās neattiecināmās izmaksas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9AA3CB" w14:textId="77777777" w:rsidR="003D5CC4" w:rsidRPr="004B40AD"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8A8606"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4487F2"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E90198" w14:textId="77777777" w:rsidR="003D5CC4" w:rsidRPr="004B40AD" w:rsidRDefault="003D5CC4" w:rsidP="006F6ED9">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5AC5C1"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196908" w14:textId="77777777" w:rsidR="003D5CC4" w:rsidRPr="004B40AD" w:rsidRDefault="003D5CC4" w:rsidP="006F6ED9">
            <w:pPr>
              <w:jc w:val="center"/>
              <w:rPr>
                <w:rFonts w:ascii="Times New Roman" w:hAnsi="Times New Roman" w:cs="Times New Roman"/>
                <w: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201AD2" w14:textId="46092691" w:rsidR="003D5CC4" w:rsidRPr="004B40AD" w:rsidRDefault="003D5CC4" w:rsidP="006F6ED9">
            <w:pPr>
              <w:jc w:val="center"/>
              <w:rPr>
                <w:rFonts w:ascii="Times New Roman" w:hAnsi="Times New Roman" w:cs="Times New Roman"/>
                <w: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B19DD8" w14:textId="77777777" w:rsidR="003D5CC4" w:rsidRPr="004B40AD" w:rsidRDefault="003D5CC4" w:rsidP="006F6ED9">
            <w:pPr>
              <w:jc w:val="center"/>
              <w:rPr>
                <w:rFonts w:ascii="Times New Roman" w:hAnsi="Times New Roman" w:cs="Times New Roman"/>
                <w:i/>
                <w:sz w:val="20"/>
                <w:szCs w:val="20"/>
              </w:rPr>
            </w:pPr>
          </w:p>
        </w:tc>
      </w:tr>
      <w:tr w:rsidR="003D5CC4" w:rsidRPr="004B40AD" w14:paraId="3100389B" w14:textId="77777777" w:rsidTr="003264D4">
        <w:trPr>
          <w:trHeight w:val="178"/>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4589A8" w14:textId="77777777" w:rsidR="003D5CC4" w:rsidRPr="004B40AD" w:rsidRDefault="003D5CC4" w:rsidP="007F4818">
            <w:pPr>
              <w:jc w:val="right"/>
              <w:rPr>
                <w:rFonts w:ascii="Times New Roman" w:hAnsi="Times New Roman" w:cs="Times New Roman"/>
                <w:i/>
                <w:sz w:val="20"/>
                <w:szCs w:val="20"/>
              </w:rPr>
            </w:pPr>
            <w:r w:rsidRPr="004B40AD">
              <w:rPr>
                <w:rFonts w:ascii="Times New Roman" w:hAnsi="Times New Roman" w:cs="Times New Roman"/>
                <w:i/>
                <w:sz w:val="20"/>
                <w:szCs w:val="20"/>
              </w:rPr>
              <w:t>Neattiecināmās izmaksas kopā</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43878C" w14:textId="77777777" w:rsidR="003D5CC4" w:rsidRPr="004B40AD"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B3BFB5"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E3EED"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784165" w14:textId="77777777" w:rsidR="003D5CC4" w:rsidRPr="004B40AD" w:rsidRDefault="003D5CC4" w:rsidP="006F6ED9">
            <w:pPr>
              <w:jc w:val="center"/>
              <w:rPr>
                <w:rFonts w:ascii="Times New Roman" w:hAnsi="Times New Roman" w:cs="Times New Roman"/>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8357AB" w14:textId="77777777" w:rsidR="003D5CC4" w:rsidRPr="004B40AD"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E85700" w14:textId="77777777" w:rsidR="003D5CC4" w:rsidRPr="004B40AD" w:rsidRDefault="003D5CC4" w:rsidP="006F6ED9">
            <w:pPr>
              <w:jc w:val="center"/>
              <w:rPr>
                <w:rFonts w:ascii="Times New Roman" w:hAnsi="Times New Roman" w:cs="Times New Roman"/>
                <w:i/>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50C39A" w14:textId="31DF4860" w:rsidR="003D5CC4" w:rsidRPr="004B40AD" w:rsidRDefault="003D5CC4" w:rsidP="006F6ED9">
            <w:pPr>
              <w:jc w:val="center"/>
              <w:rPr>
                <w:rFonts w:ascii="Times New Roman" w:hAnsi="Times New Roman" w:cs="Times New Roman"/>
                <w: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6CE7AB" w14:textId="77777777" w:rsidR="003D5CC4" w:rsidRPr="004B40AD" w:rsidRDefault="003D5CC4" w:rsidP="006F6ED9">
            <w:pPr>
              <w:jc w:val="center"/>
              <w:rPr>
                <w:rFonts w:ascii="Times New Roman" w:hAnsi="Times New Roman" w:cs="Times New Roman"/>
                <w:i/>
                <w:sz w:val="20"/>
                <w:szCs w:val="20"/>
              </w:rPr>
            </w:pPr>
          </w:p>
        </w:tc>
      </w:tr>
      <w:tr w:rsidR="003D5CC4" w:rsidRPr="004B40AD" w14:paraId="46040F06" w14:textId="77777777" w:rsidTr="003264D4">
        <w:trPr>
          <w:trHeight w:val="258"/>
        </w:trPr>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0884F99" w14:textId="77777777" w:rsidR="003D5CC4" w:rsidRPr="004B40AD" w:rsidRDefault="003D5CC4" w:rsidP="007F4818">
            <w:pPr>
              <w:jc w:val="right"/>
              <w:rPr>
                <w:rFonts w:ascii="Times New Roman" w:hAnsi="Times New Roman" w:cs="Times New Roman"/>
                <w:b/>
                <w:i/>
                <w:sz w:val="20"/>
                <w:szCs w:val="20"/>
              </w:rPr>
            </w:pPr>
            <w:r w:rsidRPr="004B40AD">
              <w:rPr>
                <w:rFonts w:ascii="Times New Roman" w:hAnsi="Times New Roman" w:cs="Times New Roman"/>
                <w:b/>
                <w:i/>
                <w:sz w:val="20"/>
                <w:szCs w:val="20"/>
              </w:rPr>
              <w:t>Kopējās izmaksas</w:t>
            </w:r>
          </w:p>
        </w:tc>
        <w:tc>
          <w:tcPr>
            <w:tcW w:w="1418" w:type="dxa"/>
            <w:tcBorders>
              <w:top w:val="single" w:sz="4" w:space="0" w:color="auto"/>
              <w:left w:val="single" w:sz="4" w:space="0" w:color="auto"/>
              <w:bottom w:val="single" w:sz="4" w:space="0" w:color="auto"/>
              <w:right w:val="single" w:sz="4" w:space="0" w:color="auto"/>
            </w:tcBorders>
          </w:tcPr>
          <w:p w14:paraId="1BDDC607" w14:textId="77777777" w:rsidR="003D5CC4" w:rsidRPr="004B40AD" w:rsidRDefault="003D5CC4" w:rsidP="006F6ED9">
            <w:pPr>
              <w:jc w:val="right"/>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602B909" w14:textId="77777777" w:rsidR="003D5CC4" w:rsidRPr="004B40AD" w:rsidRDefault="003D5CC4" w:rsidP="006F6ED9">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81547A" w14:textId="77777777" w:rsidR="003D5CC4" w:rsidRPr="004B40AD" w:rsidRDefault="003D5CC4" w:rsidP="006F6ED9">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CB4BB4" w14:textId="77777777" w:rsidR="003D5CC4" w:rsidRPr="004B40AD" w:rsidRDefault="003D5CC4" w:rsidP="006F6ED9">
            <w:pPr>
              <w:jc w:val="right"/>
              <w:rPr>
                <w:rFonts w:ascii="Times New Roman" w:hAnsi="Times New Roman" w:cs="Times New Roman"/>
                <w:b/>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D887794" w14:textId="77777777" w:rsidR="003D5CC4" w:rsidRPr="004B40AD" w:rsidRDefault="003D5CC4" w:rsidP="006F6ED9">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DA0992" w14:textId="77777777" w:rsidR="003D5CC4" w:rsidRPr="004B40AD" w:rsidRDefault="003D5CC4" w:rsidP="006F6ED9">
            <w:pPr>
              <w:jc w:val="right"/>
              <w:rPr>
                <w:rFonts w:ascii="Times New Roman" w:hAnsi="Times New Roman" w:cs="Times New Roman"/>
                <w:b/>
                <w:i/>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992ADBA" w14:textId="355E89D2" w:rsidR="003D5CC4" w:rsidRPr="004B40AD" w:rsidRDefault="003D5CC4" w:rsidP="006F6ED9">
            <w:pPr>
              <w:jc w:val="right"/>
              <w:rPr>
                <w:rFonts w:ascii="Times New Roman" w:hAnsi="Times New Roman" w:cs="Times New Roman"/>
                <w:b/>
                <w:i/>
                <w:sz w:val="20"/>
                <w:szCs w:val="20"/>
              </w:rPr>
            </w:pPr>
          </w:p>
        </w:tc>
        <w:tc>
          <w:tcPr>
            <w:tcW w:w="1180" w:type="dxa"/>
            <w:tcBorders>
              <w:top w:val="single" w:sz="4" w:space="0" w:color="auto"/>
              <w:left w:val="single" w:sz="4" w:space="0" w:color="auto"/>
              <w:bottom w:val="single" w:sz="4" w:space="0" w:color="auto"/>
              <w:right w:val="single" w:sz="4" w:space="0" w:color="auto"/>
            </w:tcBorders>
          </w:tcPr>
          <w:p w14:paraId="3B1F9781" w14:textId="77777777" w:rsidR="003D5CC4" w:rsidRPr="004B40AD" w:rsidRDefault="003D5CC4" w:rsidP="006F6ED9">
            <w:pPr>
              <w:jc w:val="right"/>
              <w:rPr>
                <w:rFonts w:ascii="Times New Roman" w:hAnsi="Times New Roman" w:cs="Times New Roman"/>
                <w:b/>
                <w:i/>
                <w:sz w:val="20"/>
                <w:szCs w:val="20"/>
              </w:rPr>
            </w:pPr>
          </w:p>
        </w:tc>
      </w:tr>
    </w:tbl>
    <w:p w14:paraId="4EE57DDD" w14:textId="199E9EF3" w:rsidR="00DA4B96" w:rsidRPr="004B40AD" w:rsidRDefault="00BA4BD7" w:rsidP="00DA4B96">
      <w:pPr>
        <w:spacing w:before="120" w:after="0" w:line="240" w:lineRule="auto"/>
        <w:ind w:left="142" w:right="142"/>
        <w:jc w:val="both"/>
      </w:pPr>
      <w:r w:rsidRPr="004B40AD">
        <w:rPr>
          <w:rFonts w:ascii="Times New Roman" w:hAnsi="Times New Roman" w:cs="Times New Roman"/>
          <w:i/>
          <w:color w:val="0070C0"/>
        </w:rPr>
        <w:t>Projekta “Finansēšanas plānā” (2.pielikums) norāda projektā plānoto izmaksu sadalījumu pa gadiem un finansēšanas avotiem, nodrošinot atbilstošu finansējuma sadalījuma pr</w:t>
      </w:r>
      <w:r w:rsidR="00FA7167" w:rsidRPr="004B40AD">
        <w:rPr>
          <w:rFonts w:ascii="Times New Roman" w:hAnsi="Times New Roman" w:cs="Times New Roman"/>
          <w:i/>
          <w:color w:val="0070C0"/>
        </w:rPr>
        <w:t>oporciju katrā īstenošanas gadā,</w:t>
      </w:r>
      <w:r w:rsidRPr="004B40AD">
        <w:rPr>
          <w:rFonts w:ascii="Times New Roman" w:hAnsi="Times New Roman" w:cs="Times New Roman"/>
          <w:i/>
          <w:color w:val="0070C0"/>
        </w:rPr>
        <w:t xml:space="preserve"> un ievērojot “Projekta īstenošanas laika grafikā” (1.pielikums) norādīto darbību īstenošanas laika periodu un attiecīgai darbībai </w:t>
      </w:r>
      <w:r w:rsidR="00DA4B96" w:rsidRPr="004B40AD">
        <w:rPr>
          <w:rFonts w:ascii="Times New Roman" w:hAnsi="Times New Roman" w:cs="Times New Roman"/>
          <w:i/>
          <w:color w:val="0070C0"/>
        </w:rPr>
        <w:t>nepieciešamo finansējuma apjomu, tajā skaitā nodrošina savstarpēju  finansējuma apmēra atbilstība projekta iesnieguma 2. un 3.pielikumā.</w:t>
      </w:r>
    </w:p>
    <w:p w14:paraId="4CE56438" w14:textId="77777777" w:rsidR="00BA4BD7" w:rsidRPr="004B40AD" w:rsidRDefault="00BA4BD7" w:rsidP="003D5CC4">
      <w:pPr>
        <w:spacing w:after="0" w:line="240" w:lineRule="auto"/>
        <w:ind w:left="142" w:right="142"/>
        <w:jc w:val="both"/>
        <w:rPr>
          <w:rFonts w:ascii="Times New Roman" w:hAnsi="Times New Roman" w:cs="Times New Roman"/>
          <w:i/>
          <w:color w:val="0070C0"/>
          <w:sz w:val="12"/>
          <w:szCs w:val="12"/>
        </w:rPr>
      </w:pPr>
    </w:p>
    <w:p w14:paraId="3B2DEA68" w14:textId="153D853C" w:rsidR="003264D4" w:rsidRPr="004B40AD" w:rsidRDefault="003264D4" w:rsidP="003264D4">
      <w:pPr>
        <w:spacing w:after="0" w:line="240" w:lineRule="auto"/>
        <w:ind w:left="142" w:right="142"/>
        <w:jc w:val="both"/>
        <w:rPr>
          <w:rFonts w:ascii="Times New Roman" w:hAnsi="Times New Roman" w:cs="Times New Roman"/>
          <w:i/>
          <w:color w:val="0070C0"/>
        </w:rPr>
      </w:pPr>
      <w:r w:rsidRPr="004B40AD">
        <w:rPr>
          <w:rFonts w:ascii="Times New Roman" w:hAnsi="Times New Roman" w:cs="Times New Roman"/>
          <w:i/>
          <w:color w:val="0070C0"/>
        </w:rPr>
        <w:t>Atbilstoši MK noteikumu 25.punktam otrās atlases kārtas ietvaros katram projekta iesniedzējam pieejamais maksimālais attiecināmo izmaksu apmērs, lai slēgtu vienošanos par projektu īstenošanu, nepārsniedz:</w:t>
      </w:r>
    </w:p>
    <w:p w14:paraId="2BDFE29E" w14:textId="77777777" w:rsidR="003264D4" w:rsidRPr="004B40AD" w:rsidRDefault="003264D4" w:rsidP="0005391F">
      <w:pPr>
        <w:pStyle w:val="ListParagraph"/>
        <w:numPr>
          <w:ilvl w:val="0"/>
          <w:numId w:val="26"/>
        </w:numPr>
        <w:spacing w:before="120" w:after="120" w:line="360" w:lineRule="auto"/>
        <w:ind w:left="426" w:right="-284" w:hanging="284"/>
        <w:jc w:val="both"/>
        <w:rPr>
          <w:rFonts w:ascii="Times New Roman" w:hAnsi="Times New Roman" w:cs="Times New Roman"/>
          <w:i/>
          <w:color w:val="0070C0"/>
        </w:rPr>
      </w:pPr>
      <w:r w:rsidRPr="004B40AD">
        <w:rPr>
          <w:rFonts w:ascii="Times New Roman" w:hAnsi="Times New Roman" w:cs="Times New Roman"/>
          <w:i/>
          <w:color w:val="0070C0"/>
        </w:rPr>
        <w:t>Daugavpils Universitātei – 487 580 euro (Eiropas Sociālā fonda finansējums – 414 443 euro un valsts budžeta līdzfinansējums – 73 137 euro);</w:t>
      </w:r>
    </w:p>
    <w:p w14:paraId="13A4F01C" w14:textId="77777777" w:rsidR="003264D4" w:rsidRPr="004B40AD" w:rsidRDefault="003264D4" w:rsidP="0005391F">
      <w:pPr>
        <w:pStyle w:val="ListParagraph"/>
        <w:numPr>
          <w:ilvl w:val="0"/>
          <w:numId w:val="26"/>
        </w:numPr>
        <w:spacing w:before="120" w:after="120" w:line="360" w:lineRule="auto"/>
        <w:ind w:left="426" w:right="-284" w:hanging="284"/>
        <w:jc w:val="both"/>
        <w:rPr>
          <w:rFonts w:ascii="Times New Roman" w:hAnsi="Times New Roman" w:cs="Times New Roman"/>
          <w:i/>
          <w:color w:val="0070C0"/>
        </w:rPr>
      </w:pPr>
      <w:r w:rsidRPr="004B40AD">
        <w:rPr>
          <w:rFonts w:ascii="Times New Roman" w:hAnsi="Times New Roman" w:cs="Times New Roman"/>
          <w:i/>
          <w:color w:val="0070C0"/>
        </w:rPr>
        <w:t>Jāzepa Vītola Latvijas Mūzikas akadēmijai – 326 190 euro (Eiropas Sociālā fonda finansējums – 277 261 euro un valsts budžeta līdzfinansējums – 48 929 euro);</w:t>
      </w:r>
    </w:p>
    <w:p w14:paraId="5F2ED52E" w14:textId="77777777" w:rsidR="003264D4" w:rsidRPr="004B40AD" w:rsidRDefault="003264D4" w:rsidP="0005391F">
      <w:pPr>
        <w:pStyle w:val="ListParagraph"/>
        <w:numPr>
          <w:ilvl w:val="0"/>
          <w:numId w:val="26"/>
        </w:numPr>
        <w:spacing w:before="120" w:after="120" w:line="360" w:lineRule="auto"/>
        <w:ind w:left="426" w:right="-284" w:hanging="284"/>
        <w:jc w:val="both"/>
        <w:rPr>
          <w:rFonts w:ascii="Times New Roman" w:hAnsi="Times New Roman" w:cs="Times New Roman"/>
          <w:i/>
          <w:color w:val="0070C0"/>
        </w:rPr>
      </w:pPr>
      <w:r w:rsidRPr="004B40AD">
        <w:rPr>
          <w:rFonts w:ascii="Times New Roman" w:hAnsi="Times New Roman" w:cs="Times New Roman"/>
          <w:i/>
          <w:color w:val="0070C0"/>
        </w:rPr>
        <w:t>Latvijas Sporta pedagoģijas akadēmijai – 642 601 euro (Eiropas Sociālā fonda finansējums – 546 211 euro un valsts budžeta līdzfinansējums – 96 390 euro);</w:t>
      </w:r>
    </w:p>
    <w:p w14:paraId="3FBB0019" w14:textId="77777777" w:rsidR="003264D4" w:rsidRPr="004B40AD" w:rsidRDefault="003264D4" w:rsidP="0005391F">
      <w:pPr>
        <w:pStyle w:val="ListParagraph"/>
        <w:numPr>
          <w:ilvl w:val="0"/>
          <w:numId w:val="26"/>
        </w:numPr>
        <w:spacing w:before="120" w:after="120" w:line="360" w:lineRule="auto"/>
        <w:ind w:left="426" w:right="-284" w:hanging="284"/>
        <w:jc w:val="both"/>
        <w:rPr>
          <w:rFonts w:ascii="Times New Roman" w:hAnsi="Times New Roman" w:cs="Times New Roman"/>
          <w:i/>
          <w:color w:val="0070C0"/>
        </w:rPr>
      </w:pPr>
      <w:r w:rsidRPr="004B40AD">
        <w:rPr>
          <w:rFonts w:ascii="Times New Roman" w:hAnsi="Times New Roman" w:cs="Times New Roman"/>
          <w:i/>
          <w:color w:val="0070C0"/>
        </w:rPr>
        <w:t>Latvijas Universitātei – 1 655 888 euro (Eiropas Sociālā fonda finansējums – 1 407 505 euro un valsts budžeta līdzfinansējums – 248 383 euro);</w:t>
      </w:r>
    </w:p>
    <w:p w14:paraId="42E771C6" w14:textId="77777777" w:rsidR="003264D4" w:rsidRPr="004B40AD" w:rsidRDefault="003264D4" w:rsidP="0005391F">
      <w:pPr>
        <w:pStyle w:val="ListParagraph"/>
        <w:numPr>
          <w:ilvl w:val="0"/>
          <w:numId w:val="26"/>
        </w:numPr>
        <w:spacing w:before="120" w:after="120" w:line="360" w:lineRule="auto"/>
        <w:ind w:left="426" w:right="-284" w:hanging="284"/>
        <w:jc w:val="both"/>
        <w:rPr>
          <w:rFonts w:ascii="Times New Roman" w:hAnsi="Times New Roman" w:cs="Times New Roman"/>
          <w:i/>
          <w:color w:val="0070C0"/>
        </w:rPr>
      </w:pPr>
      <w:r w:rsidRPr="004B40AD">
        <w:rPr>
          <w:rFonts w:ascii="Times New Roman" w:hAnsi="Times New Roman" w:cs="Times New Roman"/>
          <w:i/>
          <w:color w:val="0070C0"/>
        </w:rPr>
        <w:t>Liepājas Universitātei – 474 131 euro (Eiropas Sociālā fonda finansējums – 403 011 euro un valsts budžeta līdzfinansējums 71 120 euro);</w:t>
      </w:r>
    </w:p>
    <w:p w14:paraId="01E90F11" w14:textId="34D58FBC" w:rsidR="003264D4" w:rsidRPr="004B40AD" w:rsidRDefault="003264D4" w:rsidP="0005391F">
      <w:pPr>
        <w:pStyle w:val="ListParagraph"/>
        <w:numPr>
          <w:ilvl w:val="0"/>
          <w:numId w:val="26"/>
        </w:numPr>
        <w:spacing w:before="120" w:after="120" w:line="360" w:lineRule="auto"/>
        <w:ind w:left="426" w:right="-284" w:hanging="284"/>
        <w:jc w:val="both"/>
        <w:rPr>
          <w:rFonts w:ascii="Times New Roman" w:hAnsi="Times New Roman" w:cs="Times New Roman"/>
          <w:i/>
          <w:color w:val="0070C0"/>
        </w:rPr>
      </w:pPr>
      <w:r w:rsidRPr="004B40AD">
        <w:rPr>
          <w:rFonts w:ascii="Times New Roman" w:hAnsi="Times New Roman" w:cs="Times New Roman"/>
          <w:i/>
          <w:color w:val="0070C0"/>
        </w:rPr>
        <w:t>Rēzeknes Tehnoloģiju akadēmijai – 413 610 euro (Eiropas Sociālā fonda finansējums – 351 569 euro un valsts budžeta līdzfinansējums – 62 041 euro).</w:t>
      </w:r>
    </w:p>
    <w:p w14:paraId="1742A6DE" w14:textId="23F38126" w:rsidR="00BA4BD7" w:rsidRPr="004B40AD" w:rsidRDefault="00D22B68" w:rsidP="00DD4C28">
      <w:pPr>
        <w:spacing w:after="120" w:line="240" w:lineRule="auto"/>
        <w:ind w:left="142" w:right="142"/>
        <w:jc w:val="both"/>
        <w:rPr>
          <w:rFonts w:ascii="Times New Roman" w:hAnsi="Times New Roman" w:cs="Times New Roman"/>
          <w:i/>
          <w:color w:val="0070C0"/>
        </w:rPr>
      </w:pPr>
      <w:r w:rsidRPr="004B40AD">
        <w:rPr>
          <w:rFonts w:ascii="Times New Roman" w:hAnsi="Times New Roman" w:cs="Times New Roman"/>
          <w:i/>
          <w:color w:val="0070C0"/>
        </w:rPr>
        <w:t>K</w:t>
      </w:r>
      <w:r w:rsidR="00BA4BD7" w:rsidRPr="004B40AD">
        <w:rPr>
          <w:rFonts w:ascii="Times New Roman" w:hAnsi="Times New Roman" w:cs="Times New Roman"/>
          <w:i/>
          <w:color w:val="0070C0"/>
        </w:rPr>
        <w:t>olonnā “Kopā” norādītās summas attiecīgajās ailēs nevar pārsniegt šos maksimālo summu ierobežojumus.</w:t>
      </w:r>
    </w:p>
    <w:p w14:paraId="7308430D" w14:textId="77777777" w:rsidR="00BA4BD7" w:rsidRPr="004B40AD" w:rsidRDefault="00BA4BD7" w:rsidP="003D5CC4">
      <w:pPr>
        <w:spacing w:after="0" w:line="240" w:lineRule="auto"/>
        <w:ind w:left="720" w:right="142" w:hanging="436"/>
        <w:jc w:val="both"/>
        <w:rPr>
          <w:rFonts w:ascii="Times New Roman" w:hAnsi="Times New Roman" w:cs="Times New Roman"/>
          <w:i/>
          <w:color w:val="0070C0"/>
          <w:sz w:val="12"/>
          <w:szCs w:val="12"/>
        </w:rPr>
      </w:pPr>
    </w:p>
    <w:p w14:paraId="67B94FEC" w14:textId="688056CD" w:rsidR="00D22B68" w:rsidRPr="004B40AD" w:rsidRDefault="00BA4BD7" w:rsidP="0005391F">
      <w:pPr>
        <w:pStyle w:val="ListParagraph"/>
        <w:numPr>
          <w:ilvl w:val="0"/>
          <w:numId w:val="27"/>
        </w:numPr>
        <w:tabs>
          <w:tab w:val="left" w:pos="284"/>
          <w:tab w:val="left" w:pos="709"/>
        </w:tabs>
        <w:spacing w:after="0" w:line="240" w:lineRule="auto"/>
        <w:jc w:val="both"/>
        <w:rPr>
          <w:rFonts w:ascii="Times New Roman" w:hAnsi="Times New Roman"/>
          <w:i/>
          <w:color w:val="0070C0"/>
        </w:rPr>
      </w:pPr>
      <w:r w:rsidRPr="004B40AD">
        <w:rPr>
          <w:rFonts w:ascii="Times New Roman" w:hAnsi="Times New Roman" w:cs="Times New Roman"/>
          <w:i/>
          <w:color w:val="0070C0"/>
        </w:rPr>
        <w:t xml:space="preserve">Atbilstoši MK noteikumu </w:t>
      </w:r>
      <w:r w:rsidR="00D22B68" w:rsidRPr="004B40AD">
        <w:rPr>
          <w:rFonts w:ascii="Times New Roman" w:hAnsi="Times New Roman" w:cs="Times New Roman"/>
          <w:i/>
          <w:color w:val="0070C0"/>
        </w:rPr>
        <w:t>9</w:t>
      </w:r>
      <w:r w:rsidRPr="004B40AD">
        <w:rPr>
          <w:rFonts w:ascii="Times New Roman" w:hAnsi="Times New Roman" w:cs="Times New Roman"/>
          <w:i/>
          <w:color w:val="0070C0"/>
        </w:rPr>
        <w:t xml:space="preserve">.punktam </w:t>
      </w:r>
      <w:r w:rsidR="00D22B68" w:rsidRPr="004B40AD">
        <w:rPr>
          <w:rFonts w:ascii="Times New Roman" w:hAnsi="Times New Roman"/>
          <w:i/>
          <w:color w:val="0070C0"/>
        </w:rPr>
        <w:t>maksimālā publiskā finansējuma intensitāte ir 100 procenti, ko veido:</w:t>
      </w:r>
    </w:p>
    <w:p w14:paraId="597C0EBE" w14:textId="77777777" w:rsidR="00D22B68" w:rsidRPr="004B40AD" w:rsidRDefault="00D22B68" w:rsidP="0005391F">
      <w:pPr>
        <w:pStyle w:val="ListParagraph"/>
        <w:numPr>
          <w:ilvl w:val="0"/>
          <w:numId w:val="28"/>
        </w:numPr>
        <w:tabs>
          <w:tab w:val="left" w:pos="284"/>
          <w:tab w:val="left" w:pos="709"/>
        </w:tabs>
        <w:spacing w:after="0" w:line="240" w:lineRule="auto"/>
        <w:jc w:val="both"/>
        <w:rPr>
          <w:rFonts w:ascii="Times New Roman" w:hAnsi="Times New Roman"/>
          <w:i/>
          <w:color w:val="0070C0"/>
        </w:rPr>
      </w:pPr>
      <w:r w:rsidRPr="004B40AD">
        <w:rPr>
          <w:rFonts w:ascii="Times New Roman" w:hAnsi="Times New Roman"/>
          <w:i/>
          <w:color w:val="0070C0"/>
        </w:rPr>
        <w:t>valsts budžeta atbalsta intensitāte – 15 procenti;</w:t>
      </w:r>
    </w:p>
    <w:p w14:paraId="2ED9A12C" w14:textId="77777777" w:rsidR="00D22B68" w:rsidRPr="004B40AD" w:rsidRDefault="00D22B68" w:rsidP="0005391F">
      <w:pPr>
        <w:pStyle w:val="ListParagraph"/>
        <w:numPr>
          <w:ilvl w:val="0"/>
          <w:numId w:val="28"/>
        </w:numPr>
        <w:tabs>
          <w:tab w:val="left" w:pos="284"/>
          <w:tab w:val="left" w:pos="709"/>
        </w:tabs>
        <w:spacing w:after="0" w:line="240" w:lineRule="auto"/>
        <w:jc w:val="both"/>
        <w:rPr>
          <w:rFonts w:ascii="Times New Roman" w:hAnsi="Times New Roman"/>
          <w:i/>
          <w:color w:val="0070C0"/>
        </w:rPr>
      </w:pPr>
      <w:r w:rsidRPr="004B40AD">
        <w:rPr>
          <w:rFonts w:ascii="Times New Roman" w:hAnsi="Times New Roman"/>
          <w:i/>
          <w:color w:val="0070C0"/>
        </w:rPr>
        <w:t>Eiropas Sociālā fonda atbalsta intensitāte – 85 procenti.</w:t>
      </w:r>
    </w:p>
    <w:p w14:paraId="3F6BA949" w14:textId="77777777" w:rsidR="00DD4C28" w:rsidRPr="004B40AD" w:rsidRDefault="00DD4C28" w:rsidP="00DD4C28">
      <w:pPr>
        <w:tabs>
          <w:tab w:val="left" w:pos="284"/>
          <w:tab w:val="left" w:pos="709"/>
        </w:tabs>
        <w:spacing w:after="0" w:line="240" w:lineRule="auto"/>
        <w:jc w:val="both"/>
        <w:rPr>
          <w:rFonts w:ascii="Times New Roman" w:hAnsi="Times New Roman"/>
          <w:i/>
          <w:color w:val="0070C0"/>
        </w:rPr>
      </w:pPr>
    </w:p>
    <w:p w14:paraId="01AEFCDC" w14:textId="77777777" w:rsidR="00DD4C28" w:rsidRPr="004B40AD" w:rsidRDefault="00DD4C28" w:rsidP="00DD4C28">
      <w:pPr>
        <w:tabs>
          <w:tab w:val="left" w:pos="284"/>
          <w:tab w:val="left" w:pos="709"/>
        </w:tabs>
        <w:spacing w:after="0" w:line="240" w:lineRule="auto"/>
        <w:jc w:val="both"/>
        <w:rPr>
          <w:rFonts w:ascii="Times New Roman" w:hAnsi="Times New Roman"/>
          <w:i/>
          <w:color w:val="0070C0"/>
        </w:rPr>
      </w:pPr>
    </w:p>
    <w:p w14:paraId="3B9C9E5C" w14:textId="77777777" w:rsidR="00D22B68" w:rsidRPr="004B40AD" w:rsidRDefault="00D22B68" w:rsidP="00D22B68">
      <w:pPr>
        <w:tabs>
          <w:tab w:val="left" w:pos="284"/>
          <w:tab w:val="left" w:pos="709"/>
        </w:tabs>
        <w:spacing w:after="0" w:line="240" w:lineRule="auto"/>
        <w:ind w:firstLine="284"/>
        <w:jc w:val="both"/>
        <w:rPr>
          <w:rFonts w:ascii="Times New Roman" w:hAnsi="Times New Roman" w:cs="Times New Roman"/>
          <w:b/>
          <w:i/>
          <w:color w:val="0070C0"/>
        </w:rPr>
      </w:pPr>
    </w:p>
    <w:p w14:paraId="595CA9B0" w14:textId="77777777" w:rsidR="00D22B68" w:rsidRPr="004B40AD" w:rsidRDefault="00D22B68" w:rsidP="00D22B68">
      <w:pPr>
        <w:spacing w:after="120" w:line="240" w:lineRule="auto"/>
        <w:ind w:left="567" w:right="142" w:hanging="425"/>
        <w:jc w:val="both"/>
        <w:rPr>
          <w:rFonts w:ascii="Times New Roman" w:hAnsi="Times New Roman" w:cs="Times New Roman"/>
          <w:b/>
          <w:i/>
          <w:color w:val="0070C0"/>
        </w:rPr>
      </w:pPr>
      <w:r w:rsidRPr="004B40AD">
        <w:rPr>
          <w:rFonts w:ascii="Times New Roman" w:hAnsi="Times New Roman" w:cs="Times New Roman"/>
          <w:b/>
          <w:i/>
          <w:color w:val="0070C0"/>
        </w:rPr>
        <w:t>Finansēšanas plānā:</w:t>
      </w:r>
    </w:p>
    <w:p w14:paraId="5905667C" w14:textId="77777777" w:rsidR="00D22B68" w:rsidRPr="004B40AD" w:rsidRDefault="00D22B68" w:rsidP="0005391F">
      <w:pPr>
        <w:pStyle w:val="ListParagraph"/>
        <w:numPr>
          <w:ilvl w:val="0"/>
          <w:numId w:val="29"/>
        </w:numPr>
        <w:spacing w:after="120" w:line="240" w:lineRule="auto"/>
        <w:ind w:right="142"/>
        <w:jc w:val="both"/>
        <w:rPr>
          <w:rFonts w:ascii="Times New Roman" w:hAnsi="Times New Roman" w:cs="Times New Roman"/>
          <w:i/>
          <w:color w:val="0070C0"/>
        </w:rPr>
      </w:pPr>
      <w:r w:rsidRPr="004B40AD">
        <w:rPr>
          <w:rFonts w:ascii="Times New Roman" w:hAnsi="Times New Roman" w:cs="Times New Roman"/>
          <w:i/>
          <w:color w:val="0070C0"/>
        </w:rPr>
        <w:t xml:space="preserve">visas attiecināmās izmaksas pa gadiem plāno aritmētiski precīzi (gan horizontāli, gan vertikāli viena gada ietvaros) ar diviem cipariem aiz komata, summas norādot euro; </w:t>
      </w:r>
    </w:p>
    <w:p w14:paraId="7F24A259" w14:textId="77777777" w:rsidR="00D22B68" w:rsidRPr="004B40AD" w:rsidRDefault="00D22B68" w:rsidP="0005391F">
      <w:pPr>
        <w:pStyle w:val="ListParagraph"/>
        <w:numPr>
          <w:ilvl w:val="0"/>
          <w:numId w:val="29"/>
        </w:numPr>
        <w:spacing w:after="120" w:line="240" w:lineRule="auto"/>
        <w:ind w:right="142"/>
        <w:jc w:val="both"/>
        <w:rPr>
          <w:rFonts w:ascii="Times New Roman" w:hAnsi="Times New Roman" w:cs="Times New Roman"/>
          <w:i/>
          <w:color w:val="0070C0"/>
        </w:rPr>
      </w:pPr>
      <w:r w:rsidRPr="004B40AD">
        <w:rPr>
          <w:rFonts w:ascii="Times New Roman" w:hAnsi="Times New Roman" w:cs="Times New Roman"/>
          <w:i/>
          <w:color w:val="0070C0"/>
        </w:rPr>
        <w:t>nodrošina, ka projekta kopējās attiecināmās izmaksas kolonnā “Kopā” atbilst “Projekta budžeta kopsavilkumā” (3.pielikums) ailē “KOPĀ” norādītajām kopējām attiecināmajām izmaksām;</w:t>
      </w:r>
    </w:p>
    <w:p w14:paraId="104B8244" w14:textId="77777777" w:rsidR="00D22B68" w:rsidRPr="004B40AD" w:rsidRDefault="00D22B68" w:rsidP="0005391F">
      <w:pPr>
        <w:pStyle w:val="ListParagraph"/>
        <w:numPr>
          <w:ilvl w:val="0"/>
          <w:numId w:val="29"/>
        </w:numPr>
        <w:spacing w:after="120" w:line="240" w:lineRule="auto"/>
        <w:ind w:right="142"/>
        <w:jc w:val="both"/>
        <w:rPr>
          <w:rFonts w:ascii="Times New Roman" w:hAnsi="Times New Roman" w:cs="Times New Roman"/>
          <w:i/>
          <w:color w:val="0070C0"/>
        </w:rPr>
      </w:pPr>
      <w:r w:rsidRPr="004B40AD">
        <w:rPr>
          <w:rFonts w:ascii="Times New Roman" w:hAnsi="Times New Roman" w:cs="Times New Roman"/>
          <w:i/>
          <w:color w:val="0070C0"/>
        </w:rPr>
        <w:t>nodrošina, ka projekta kopējās neattiecināmās izmaksas kolonnā “Kopā” atbilst “Projekta budžeta kopsavilkumā” (3.pielikums) ailē “KOPĀ” norādītajām kopējām neattiecināmajām izmaksām;</w:t>
      </w:r>
    </w:p>
    <w:p w14:paraId="1C1FB811" w14:textId="1E8EDD20" w:rsidR="00D22B68" w:rsidRPr="004B40AD" w:rsidRDefault="00DD4C28" w:rsidP="0005391F">
      <w:pPr>
        <w:pStyle w:val="ListParagraph"/>
        <w:numPr>
          <w:ilvl w:val="0"/>
          <w:numId w:val="29"/>
        </w:numPr>
        <w:spacing w:after="120" w:line="240" w:lineRule="auto"/>
        <w:ind w:right="142"/>
        <w:jc w:val="both"/>
        <w:rPr>
          <w:rFonts w:ascii="Times New Roman" w:hAnsi="Times New Roman" w:cs="Times New Roman"/>
          <w:i/>
          <w:color w:val="0070C0"/>
        </w:rPr>
      </w:pPr>
      <w:r w:rsidRPr="004B40AD">
        <w:rPr>
          <w:rFonts w:ascii="Times New Roman" w:hAnsi="Times New Roman" w:cs="Times New Roman"/>
          <w:i/>
          <w:color w:val="0070C0"/>
        </w:rPr>
        <w:t xml:space="preserve">atbilstoši MK noteikumu 48.punktam </w:t>
      </w:r>
      <w:r w:rsidR="00D22B68" w:rsidRPr="004B40AD">
        <w:rPr>
          <w:rFonts w:ascii="Times New Roman" w:hAnsi="Times New Roman" w:cs="Times New Roman"/>
          <w:i/>
          <w:color w:val="0070C0"/>
        </w:rPr>
        <w:t>projekta iesniedzējs</w:t>
      </w:r>
      <w:r w:rsidRPr="004B40AD">
        <w:rPr>
          <w:color w:val="0070C0"/>
        </w:rPr>
        <w:t xml:space="preserve"> </w:t>
      </w:r>
      <w:r w:rsidRPr="004B40AD">
        <w:rPr>
          <w:rFonts w:ascii="Times New Roman" w:hAnsi="Times New Roman" w:cs="Times New Roman"/>
          <w:i/>
          <w:color w:val="0070C0"/>
        </w:rPr>
        <w:t>izmaksas, kas, īstenojot projektu, pārsniedz MK noteikumu 25. punktā minēto projekta maksimālo attiecināmo izmaksu kopsummu, var iekļaut projekta kopējās izmaksās kā neattiecināmās izmaksas un segt tās no saviem līdzekļiem</w:t>
      </w:r>
      <w:r w:rsidR="00D22B68" w:rsidRPr="004B40AD">
        <w:rPr>
          <w:rFonts w:ascii="Times New Roman" w:hAnsi="Times New Roman" w:cs="Times New Roman"/>
          <w:i/>
          <w:color w:val="0070C0"/>
        </w:rPr>
        <w:t xml:space="preserve">; </w:t>
      </w:r>
    </w:p>
    <w:p w14:paraId="6014B76E" w14:textId="77777777" w:rsidR="00D22B68" w:rsidRPr="004B40AD" w:rsidRDefault="00D22B68" w:rsidP="0005391F">
      <w:pPr>
        <w:pStyle w:val="ListParagraph"/>
        <w:numPr>
          <w:ilvl w:val="0"/>
          <w:numId w:val="29"/>
        </w:numPr>
        <w:spacing w:after="120" w:line="240" w:lineRule="auto"/>
        <w:ind w:right="142"/>
        <w:jc w:val="both"/>
        <w:rPr>
          <w:rFonts w:ascii="Times New Roman" w:hAnsi="Times New Roman" w:cs="Times New Roman"/>
          <w:i/>
          <w:color w:val="0070C0"/>
        </w:rPr>
      </w:pPr>
      <w:r w:rsidRPr="004B40AD">
        <w:rPr>
          <w:rFonts w:ascii="Times New Roman" w:hAnsi="Times New Roman" w:cs="Times New Roman"/>
          <w:i/>
          <w:color w:val="0070C0"/>
        </w:rPr>
        <w:t>ja attiecīgajā gadā kādā ailē nav plānots finansējums, norāda “0,00”.</w:t>
      </w:r>
    </w:p>
    <w:p w14:paraId="36094FAD" w14:textId="15CDDDB1" w:rsidR="00D22B68" w:rsidRPr="004B40AD" w:rsidRDefault="00D22B68" w:rsidP="00D22B68">
      <w:pPr>
        <w:pStyle w:val="ListParagraph"/>
        <w:spacing w:after="120" w:line="240" w:lineRule="auto"/>
        <w:ind w:right="142"/>
        <w:jc w:val="both"/>
        <w:rPr>
          <w:rFonts w:ascii="Times New Roman" w:hAnsi="Times New Roman" w:cs="Times New Roman"/>
          <w:i/>
          <w:color w:val="0070C0"/>
        </w:rPr>
      </w:pPr>
      <w:r w:rsidRPr="004B40AD">
        <w:rPr>
          <w:rFonts w:ascii="Times New Roman" w:hAnsi="Times New Roman" w:cs="Times New Roman"/>
          <w:i/>
          <w:color w:val="0070C0"/>
        </w:rPr>
        <w:t xml:space="preserve"> </w:t>
      </w:r>
    </w:p>
    <w:p w14:paraId="1E426C0D" w14:textId="0365B8B8" w:rsidR="00D22B68" w:rsidRPr="004B40AD" w:rsidRDefault="00D22B68" w:rsidP="0005391F">
      <w:pPr>
        <w:pStyle w:val="ListParagraph"/>
        <w:numPr>
          <w:ilvl w:val="0"/>
          <w:numId w:val="27"/>
        </w:numPr>
        <w:spacing w:after="120" w:line="240" w:lineRule="auto"/>
        <w:ind w:right="142"/>
        <w:jc w:val="both"/>
        <w:rPr>
          <w:rFonts w:ascii="Times New Roman" w:hAnsi="Times New Roman" w:cs="Times New Roman"/>
          <w:i/>
          <w:color w:val="0070C0"/>
        </w:rPr>
      </w:pPr>
      <w:r w:rsidRPr="004B40AD">
        <w:rPr>
          <w:rFonts w:ascii="Times New Roman" w:hAnsi="Times New Roman" w:cs="Times New Roman"/>
          <w:i/>
          <w:color w:val="0070C0"/>
        </w:rPr>
        <w:t>Plānojot finansējuma sadalījumu pa gadiem, jāņem vērā, ka netiešās izmaksas sadarbības iestāde maksās 15% apmērā no reāli veiktajām vadības un īstenošanas personāla atlīdzības izmaksām.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 jāņem vērā, ka attiecīgi abos gados tiks maksāts pēc MK noteikumos noteiktās vienotās likmes, t.i. 15%, apmērā.</w:t>
      </w:r>
    </w:p>
    <w:p w14:paraId="2A7BFCE4" w14:textId="77777777" w:rsidR="00EB2E1F" w:rsidRPr="004B40AD" w:rsidRDefault="00EB2E1F" w:rsidP="00D40647">
      <w:pPr>
        <w:pStyle w:val="ListParagraph"/>
        <w:tabs>
          <w:tab w:val="left" w:pos="10170"/>
        </w:tabs>
        <w:ind w:left="426" w:right="284" w:hanging="284"/>
        <w:jc w:val="both"/>
        <w:rPr>
          <w:rFonts w:ascii="Times New Roman" w:hAnsi="Times New Roman" w:cs="Times New Roman"/>
          <w:i/>
          <w:color w:val="0070C0"/>
        </w:rPr>
      </w:pPr>
    </w:p>
    <w:p w14:paraId="71A17D8F" w14:textId="7A636710" w:rsidR="00EB2E1F" w:rsidRPr="004B40AD" w:rsidRDefault="00DA616C" w:rsidP="0005391F">
      <w:pPr>
        <w:pStyle w:val="ListParagraph"/>
        <w:numPr>
          <w:ilvl w:val="0"/>
          <w:numId w:val="27"/>
        </w:numPr>
        <w:tabs>
          <w:tab w:val="left" w:pos="10170"/>
        </w:tabs>
        <w:ind w:right="284"/>
        <w:jc w:val="both"/>
        <w:rPr>
          <w:rFonts w:ascii="Times New Roman" w:hAnsi="Times New Roman" w:cs="Times New Roman"/>
          <w:i/>
          <w:color w:val="0070C0"/>
        </w:rPr>
      </w:pPr>
      <w:r w:rsidRPr="004B40AD">
        <w:rPr>
          <w:rFonts w:ascii="Times New Roman" w:hAnsi="Times New Roman" w:cs="Times New Roman"/>
          <w:i/>
          <w:color w:val="0070C0"/>
        </w:rPr>
        <w:t>Ja projekta attiecināmo izmaksu kopsumma pārsniedz 100 000 </w:t>
      </w:r>
      <w:r w:rsidRPr="004B40AD">
        <w:rPr>
          <w:rFonts w:ascii="Times New Roman" w:hAnsi="Times New Roman" w:cs="Times New Roman"/>
          <w:i/>
          <w:iCs/>
          <w:color w:val="0070C0"/>
        </w:rPr>
        <w:t>euro</w:t>
      </w:r>
      <w:r w:rsidRPr="004B40AD">
        <w:rPr>
          <w:rFonts w:ascii="Times New Roman" w:hAnsi="Times New Roman" w:cs="Times New Roman"/>
          <w:i/>
          <w:color w:val="0070C0"/>
        </w:rPr>
        <w:t>, tad par katriem 100 000 </w:t>
      </w:r>
      <w:r w:rsidRPr="004B40AD">
        <w:rPr>
          <w:rFonts w:ascii="Times New Roman" w:hAnsi="Times New Roman" w:cs="Times New Roman"/>
          <w:i/>
          <w:iCs/>
          <w:color w:val="0070C0"/>
        </w:rPr>
        <w:t>euro</w:t>
      </w:r>
      <w:r w:rsidRPr="004B40AD">
        <w:rPr>
          <w:rFonts w:ascii="Times New Roman" w:hAnsi="Times New Roman" w:cs="Times New Roman"/>
          <w:i/>
          <w:color w:val="0070C0"/>
        </w:rPr>
        <w:t> projekta ietvaros finansējuma saņēmējs paredz iesaistīt ne mazāk kā vienu doktorantu, ne mazāk kā vienu ārvalsts akadēmiskā personāla pārstāvi darbam augstākās izglītības institūcijā un ne mazāk kā četrus akadēmiskā personāla pārstāvjus, kas iesaistās stažēšanās pasākumos izglītības iestādēs.</w:t>
      </w:r>
    </w:p>
    <w:p w14:paraId="5B5AC2C5" w14:textId="77777777" w:rsidR="00EB2E1F" w:rsidRPr="004B40AD" w:rsidRDefault="00EB2E1F" w:rsidP="00D40647">
      <w:pPr>
        <w:pStyle w:val="ListParagraph"/>
        <w:tabs>
          <w:tab w:val="left" w:pos="10170"/>
        </w:tabs>
        <w:ind w:left="426" w:right="284" w:hanging="284"/>
        <w:jc w:val="both"/>
        <w:rPr>
          <w:rFonts w:ascii="Times New Roman" w:hAnsi="Times New Roman" w:cs="Times New Roman"/>
          <w:i/>
          <w:color w:val="0000FF"/>
        </w:rPr>
      </w:pPr>
    </w:p>
    <w:p w14:paraId="43EEE817" w14:textId="77777777" w:rsidR="00EB2E1F" w:rsidRPr="004B40AD" w:rsidRDefault="00EB2E1F" w:rsidP="00D40647">
      <w:pPr>
        <w:pStyle w:val="ListParagraph"/>
        <w:tabs>
          <w:tab w:val="left" w:pos="10170"/>
        </w:tabs>
        <w:ind w:left="426" w:right="284" w:hanging="284"/>
        <w:jc w:val="both"/>
        <w:rPr>
          <w:rFonts w:ascii="Times New Roman" w:hAnsi="Times New Roman" w:cs="Times New Roman"/>
          <w:i/>
          <w:color w:val="0000FF"/>
        </w:rPr>
      </w:pPr>
    </w:p>
    <w:p w14:paraId="1B9F2C01" w14:textId="77777777" w:rsidR="007E5D06" w:rsidRPr="004B40AD" w:rsidRDefault="007E5D06" w:rsidP="00D40647">
      <w:pPr>
        <w:pStyle w:val="ListParagraph"/>
        <w:tabs>
          <w:tab w:val="left" w:pos="10170"/>
        </w:tabs>
        <w:ind w:left="426" w:right="284" w:hanging="284"/>
        <w:jc w:val="both"/>
        <w:rPr>
          <w:rFonts w:ascii="Times New Roman" w:hAnsi="Times New Roman" w:cs="Times New Roman"/>
          <w:i/>
          <w:color w:val="0000FF"/>
        </w:rPr>
      </w:pPr>
    </w:p>
    <w:p w14:paraId="54ABD6A7"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5F56B01D"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1BAF3482"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2B7E2F40"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22E783CB"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26B7B88C"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712F965E"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49A8873D" w14:textId="77777777" w:rsidR="002C1732" w:rsidRPr="004B40AD" w:rsidRDefault="002C1732" w:rsidP="00D40647">
      <w:pPr>
        <w:pStyle w:val="ListParagraph"/>
        <w:tabs>
          <w:tab w:val="left" w:pos="10170"/>
        </w:tabs>
        <w:ind w:left="426" w:right="284" w:hanging="284"/>
        <w:jc w:val="both"/>
        <w:rPr>
          <w:rFonts w:ascii="Times New Roman" w:hAnsi="Times New Roman" w:cs="Times New Roman"/>
          <w:i/>
          <w:color w:val="0000FF"/>
        </w:rPr>
      </w:pPr>
    </w:p>
    <w:p w14:paraId="4467E93F" w14:textId="77777777" w:rsidR="007E5D06" w:rsidRPr="004B40AD" w:rsidRDefault="007E5D06" w:rsidP="00D40647">
      <w:pPr>
        <w:pStyle w:val="ListParagraph"/>
        <w:tabs>
          <w:tab w:val="left" w:pos="10170"/>
        </w:tabs>
        <w:ind w:left="426" w:right="284" w:hanging="284"/>
        <w:jc w:val="both"/>
        <w:rPr>
          <w:rFonts w:ascii="Times New Roman" w:hAnsi="Times New Roman" w:cs="Times New Roman"/>
          <w:i/>
          <w:color w:val="0000FF"/>
        </w:rPr>
      </w:pPr>
    </w:p>
    <w:p w14:paraId="76F8C206" w14:textId="77777777" w:rsidR="004C11BE" w:rsidRPr="004B40AD" w:rsidRDefault="004C11BE" w:rsidP="00D456D0">
      <w:pPr>
        <w:spacing w:after="0"/>
        <w:jc w:val="right"/>
        <w:rPr>
          <w:rFonts w:ascii="Times New Roman" w:hAnsi="Times New Roman" w:cs="Times New Roman"/>
          <w:sz w:val="20"/>
          <w:szCs w:val="20"/>
        </w:rPr>
      </w:pPr>
    </w:p>
    <w:p w14:paraId="1FBF47A6" w14:textId="77777777" w:rsidR="00D40647" w:rsidRPr="004B40AD" w:rsidRDefault="00D40647" w:rsidP="00D456D0">
      <w:pPr>
        <w:spacing w:after="0"/>
        <w:jc w:val="right"/>
        <w:rPr>
          <w:rFonts w:ascii="Times New Roman" w:hAnsi="Times New Roman" w:cs="Times New Roman"/>
          <w:sz w:val="20"/>
          <w:szCs w:val="20"/>
        </w:rPr>
      </w:pPr>
    </w:p>
    <w:p w14:paraId="7FF2536E" w14:textId="77777777" w:rsidR="00DD4C28" w:rsidRPr="004B40AD" w:rsidRDefault="00DD4C28" w:rsidP="00DA4B96">
      <w:pPr>
        <w:spacing w:after="0"/>
        <w:rPr>
          <w:rFonts w:ascii="Times New Roman" w:hAnsi="Times New Roman" w:cs="Times New Roman"/>
          <w:sz w:val="20"/>
          <w:szCs w:val="20"/>
        </w:rPr>
      </w:pPr>
    </w:p>
    <w:p w14:paraId="1C681EC1" w14:textId="77777777" w:rsidR="004F24CA" w:rsidRPr="004B40AD" w:rsidRDefault="004F24CA" w:rsidP="00D456D0">
      <w:pPr>
        <w:spacing w:after="0"/>
        <w:jc w:val="right"/>
        <w:rPr>
          <w:rFonts w:ascii="Times New Roman" w:hAnsi="Times New Roman" w:cs="Times New Roman"/>
          <w:sz w:val="20"/>
          <w:szCs w:val="20"/>
        </w:rPr>
      </w:pPr>
      <w:r w:rsidRPr="004B40AD">
        <w:rPr>
          <w:rFonts w:ascii="Times New Roman" w:hAnsi="Times New Roman" w:cs="Times New Roman"/>
          <w:sz w:val="20"/>
          <w:szCs w:val="20"/>
        </w:rPr>
        <w:t xml:space="preserve">3.pielikums </w:t>
      </w:r>
    </w:p>
    <w:p w14:paraId="20FD6D71" w14:textId="61708FB4" w:rsidR="00D456D0" w:rsidRPr="004B40AD" w:rsidRDefault="00D456D0" w:rsidP="00D456D0">
      <w:pPr>
        <w:spacing w:after="0"/>
        <w:jc w:val="right"/>
        <w:rPr>
          <w:rFonts w:ascii="Times New Roman" w:hAnsi="Times New Roman" w:cs="Times New Roman"/>
          <w:sz w:val="20"/>
          <w:szCs w:val="20"/>
        </w:rPr>
      </w:pPr>
      <w:r w:rsidRPr="004B40AD">
        <w:rPr>
          <w:rFonts w:ascii="Times New Roman" w:hAnsi="Times New Roman" w:cs="Times New Roman"/>
          <w:sz w:val="20"/>
          <w:szCs w:val="20"/>
        </w:rPr>
        <w:t>projekta iesniegumam</w:t>
      </w:r>
    </w:p>
    <w:tbl>
      <w:tblPr>
        <w:tblStyle w:val="TableGrid"/>
        <w:tblpPr w:leftFromText="180" w:rightFromText="180" w:vertAnchor="text" w:horzAnchor="margin" w:tblpXSpec="outside" w:tblpY="200"/>
        <w:tblW w:w="14459" w:type="dxa"/>
        <w:shd w:val="clear" w:color="auto" w:fill="E7E6E6" w:themeFill="background2"/>
        <w:tblLook w:val="04A0" w:firstRow="1" w:lastRow="0" w:firstColumn="1" w:lastColumn="0" w:noHBand="0" w:noVBand="1"/>
      </w:tblPr>
      <w:tblGrid>
        <w:gridCol w:w="14459"/>
      </w:tblGrid>
      <w:tr w:rsidR="00D456D0" w:rsidRPr="004B40AD" w14:paraId="30A361DA" w14:textId="77777777" w:rsidTr="00176CFD">
        <w:trPr>
          <w:trHeight w:val="275"/>
        </w:trPr>
        <w:tc>
          <w:tcPr>
            <w:tcW w:w="14459" w:type="dxa"/>
            <w:shd w:val="clear" w:color="auto" w:fill="E7E6E6" w:themeFill="background2"/>
            <w:vAlign w:val="center"/>
          </w:tcPr>
          <w:p w14:paraId="355C4A83" w14:textId="77777777" w:rsidR="00D456D0" w:rsidRPr="004B40AD" w:rsidRDefault="00D456D0" w:rsidP="00320FEB">
            <w:pPr>
              <w:pStyle w:val="Heading4"/>
              <w:jc w:val="center"/>
              <w:outlineLvl w:val="3"/>
              <w:rPr>
                <w:rFonts w:ascii="Times New Roman" w:hAnsi="Times New Roman" w:cs="Times New Roman"/>
                <w:b/>
                <w:i w:val="0"/>
              </w:rPr>
            </w:pPr>
            <w:r w:rsidRPr="004B40AD">
              <w:rPr>
                <w:rFonts w:ascii="Times New Roman" w:hAnsi="Times New Roman" w:cs="Times New Roman"/>
                <w:b/>
                <w:i w:val="0"/>
                <w:color w:val="auto"/>
              </w:rPr>
              <w:t>Projekta budžeta kopsavilkums</w:t>
            </w:r>
          </w:p>
        </w:tc>
      </w:tr>
    </w:tbl>
    <w:p w14:paraId="06EDAF02" w14:textId="77777777" w:rsidR="00D456D0" w:rsidRPr="004B40AD" w:rsidRDefault="00D456D0" w:rsidP="00176CFD">
      <w:pPr>
        <w:spacing w:after="0"/>
        <w:jc w:val="right"/>
        <w:rPr>
          <w:rFonts w:ascii="Times New Roman" w:hAnsi="Times New Roman" w:cs="Times New Roman"/>
          <w:sz w:val="20"/>
          <w:szCs w:val="20"/>
        </w:rPr>
      </w:pPr>
    </w:p>
    <w:tbl>
      <w:tblPr>
        <w:tblStyle w:val="TableGrid"/>
        <w:tblW w:w="14317" w:type="dxa"/>
        <w:tblInd w:w="-5" w:type="dxa"/>
        <w:tblLayout w:type="fixed"/>
        <w:tblLook w:val="04A0" w:firstRow="1" w:lastRow="0" w:firstColumn="1" w:lastColumn="0" w:noHBand="0" w:noVBand="1"/>
      </w:tblPr>
      <w:tblGrid>
        <w:gridCol w:w="709"/>
        <w:gridCol w:w="4111"/>
        <w:gridCol w:w="992"/>
        <w:gridCol w:w="851"/>
        <w:gridCol w:w="850"/>
        <w:gridCol w:w="993"/>
        <w:gridCol w:w="1134"/>
        <w:gridCol w:w="1275"/>
        <w:gridCol w:w="1559"/>
        <w:gridCol w:w="993"/>
        <w:gridCol w:w="850"/>
      </w:tblGrid>
      <w:tr w:rsidR="00FF0A65" w:rsidRPr="004B40AD" w14:paraId="2589CB11" w14:textId="77777777" w:rsidTr="00A94063">
        <w:trPr>
          <w:trHeight w:val="578"/>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75F85CA" w14:textId="77777777" w:rsidR="00FF0A65" w:rsidRPr="004B40AD" w:rsidRDefault="00FF0A65" w:rsidP="00F31E8D">
            <w:pPr>
              <w:jc w:val="center"/>
              <w:rPr>
                <w:rFonts w:ascii="Times New Roman" w:hAnsi="Times New Roman" w:cs="Times New Roman"/>
                <w:b/>
                <w:bCs/>
                <w:sz w:val="18"/>
                <w:szCs w:val="18"/>
              </w:rPr>
            </w:pPr>
            <w:r w:rsidRPr="004B40AD">
              <w:rPr>
                <w:rFonts w:ascii="Times New Roman" w:hAnsi="Times New Roman" w:cs="Times New Roman"/>
                <w:b/>
                <w:bCs/>
                <w:sz w:val="18"/>
                <w:szCs w:val="18"/>
              </w:rPr>
              <w:t>Kods</w:t>
            </w:r>
          </w:p>
        </w:tc>
        <w:tc>
          <w:tcPr>
            <w:tcW w:w="411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569C7AB6" w14:textId="77777777" w:rsidR="00FF0A65" w:rsidRPr="004B40AD" w:rsidRDefault="00FF0A65" w:rsidP="00F31E8D">
            <w:pPr>
              <w:jc w:val="center"/>
              <w:rPr>
                <w:rFonts w:ascii="Times New Roman" w:hAnsi="Times New Roman" w:cs="Times New Roman"/>
                <w:b/>
                <w:bCs/>
                <w:sz w:val="18"/>
                <w:szCs w:val="18"/>
              </w:rPr>
            </w:pPr>
            <w:r w:rsidRPr="004B40AD">
              <w:rPr>
                <w:rFonts w:ascii="Times New Roman"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C1C7A46" w14:textId="77777777" w:rsidR="00FF0A65" w:rsidRPr="004B40AD" w:rsidRDefault="00FF0A65" w:rsidP="00F31E8D">
            <w:pPr>
              <w:jc w:val="center"/>
              <w:rPr>
                <w:rFonts w:ascii="Times New Roman" w:hAnsi="Times New Roman" w:cs="Times New Roman"/>
                <w:b/>
                <w:bCs/>
                <w:sz w:val="16"/>
                <w:szCs w:val="16"/>
              </w:rPr>
            </w:pPr>
            <w:r w:rsidRPr="004B40AD">
              <w:rPr>
                <w:rFonts w:ascii="Times New Roman" w:hAnsi="Times New Roman" w:cs="Times New Roman"/>
                <w:b/>
                <w:bCs/>
                <w:sz w:val="16"/>
                <w:szCs w:val="16"/>
              </w:rPr>
              <w:t>Izmaksu veids (tiešās/ netiešās)</w:t>
            </w:r>
          </w:p>
        </w:tc>
        <w:tc>
          <w:tcPr>
            <w:tcW w:w="851" w:type="dxa"/>
            <w:vMerge w:val="restart"/>
            <w:vAlign w:val="center"/>
          </w:tcPr>
          <w:p w14:paraId="379ED11A"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Dau-dzums</w:t>
            </w:r>
          </w:p>
        </w:tc>
        <w:tc>
          <w:tcPr>
            <w:tcW w:w="850" w:type="dxa"/>
            <w:vMerge w:val="restart"/>
            <w:vAlign w:val="center"/>
          </w:tcPr>
          <w:p w14:paraId="62C8A3E4" w14:textId="4F628240" w:rsidR="00FF0A65" w:rsidRPr="004B40AD" w:rsidRDefault="009D063D" w:rsidP="00F31E8D">
            <w:pPr>
              <w:jc w:val="center"/>
              <w:rPr>
                <w:rFonts w:ascii="Times New Roman" w:hAnsi="Times New Roman" w:cs="Times New Roman"/>
                <w:b/>
                <w:sz w:val="16"/>
                <w:szCs w:val="16"/>
              </w:rPr>
            </w:pPr>
            <w:r w:rsidRPr="004B40AD">
              <w:rPr>
                <w:rFonts w:ascii="Times New Roman" w:hAnsi="Times New Roman" w:cs="Times New Roman"/>
                <w:b/>
                <w:sz w:val="16"/>
                <w:szCs w:val="16"/>
              </w:rPr>
              <w:t>Mēr-vienība *</w:t>
            </w:r>
            <w:r w:rsidR="00FF0A65" w:rsidRPr="004B40AD">
              <w:rPr>
                <w:rFonts w:ascii="Times New Roman" w:hAnsi="Times New Roman" w:cs="Times New Roman"/>
                <w:b/>
                <w:sz w:val="16"/>
                <w:szCs w:val="16"/>
              </w:rPr>
              <w:t>*</w:t>
            </w:r>
          </w:p>
        </w:tc>
        <w:tc>
          <w:tcPr>
            <w:tcW w:w="993" w:type="dxa"/>
            <w:vMerge w:val="restart"/>
            <w:vAlign w:val="center"/>
          </w:tcPr>
          <w:p w14:paraId="46444CAD"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Projekta darbības Nr.</w:t>
            </w:r>
          </w:p>
        </w:tc>
        <w:tc>
          <w:tcPr>
            <w:tcW w:w="2409" w:type="dxa"/>
            <w:gridSpan w:val="2"/>
            <w:vAlign w:val="center"/>
          </w:tcPr>
          <w:p w14:paraId="453E6370"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Izmaksas</w:t>
            </w:r>
          </w:p>
        </w:tc>
        <w:tc>
          <w:tcPr>
            <w:tcW w:w="2552" w:type="dxa"/>
            <w:gridSpan w:val="2"/>
            <w:vAlign w:val="center"/>
          </w:tcPr>
          <w:p w14:paraId="05798A52"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KOPĀ</w:t>
            </w:r>
          </w:p>
        </w:tc>
        <w:tc>
          <w:tcPr>
            <w:tcW w:w="850" w:type="dxa"/>
            <w:vMerge w:val="restart"/>
            <w:vAlign w:val="center"/>
          </w:tcPr>
          <w:p w14:paraId="22BC1BF8"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t.sk. PVN</w:t>
            </w:r>
          </w:p>
        </w:tc>
      </w:tr>
      <w:tr w:rsidR="00FF0A65" w:rsidRPr="004B40AD" w14:paraId="29FFECE0" w14:textId="77777777" w:rsidTr="00A94063">
        <w:trPr>
          <w:trHeight w:val="306"/>
        </w:trPr>
        <w:tc>
          <w:tcPr>
            <w:tcW w:w="709" w:type="dxa"/>
            <w:vMerge/>
            <w:tcBorders>
              <w:top w:val="single" w:sz="4" w:space="0" w:color="auto"/>
              <w:left w:val="single" w:sz="4" w:space="0" w:color="auto"/>
              <w:bottom w:val="single" w:sz="4" w:space="0" w:color="000000"/>
              <w:right w:val="single" w:sz="4" w:space="0" w:color="auto"/>
            </w:tcBorders>
            <w:vAlign w:val="center"/>
          </w:tcPr>
          <w:p w14:paraId="32401A14" w14:textId="77777777" w:rsidR="00FF0A65" w:rsidRPr="004B40AD" w:rsidRDefault="00FF0A65" w:rsidP="00F31E8D">
            <w:pPr>
              <w:jc w:val="right"/>
              <w:rPr>
                <w:rFonts w:ascii="Times New Roman" w:hAnsi="Times New Roman" w:cs="Times New Roman"/>
                <w:sz w:val="18"/>
                <w:szCs w:val="18"/>
              </w:rPr>
            </w:pPr>
          </w:p>
        </w:tc>
        <w:tc>
          <w:tcPr>
            <w:tcW w:w="4111" w:type="dxa"/>
            <w:vMerge/>
            <w:tcBorders>
              <w:top w:val="single" w:sz="4" w:space="0" w:color="auto"/>
              <w:left w:val="single" w:sz="4" w:space="0" w:color="auto"/>
              <w:bottom w:val="single" w:sz="4" w:space="0" w:color="000000"/>
              <w:right w:val="single" w:sz="4" w:space="0" w:color="auto"/>
            </w:tcBorders>
            <w:vAlign w:val="center"/>
          </w:tcPr>
          <w:p w14:paraId="60352F01" w14:textId="77777777" w:rsidR="00FF0A65" w:rsidRPr="004B40AD" w:rsidRDefault="00FF0A65" w:rsidP="00F31E8D">
            <w:pPr>
              <w:jc w:val="right"/>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73592CFA" w14:textId="77777777" w:rsidR="00FF0A65" w:rsidRPr="004B40AD" w:rsidRDefault="00FF0A65" w:rsidP="00F31E8D">
            <w:pPr>
              <w:jc w:val="center"/>
              <w:rPr>
                <w:rFonts w:ascii="Times New Roman" w:hAnsi="Times New Roman" w:cs="Times New Roman"/>
                <w:sz w:val="16"/>
                <w:szCs w:val="16"/>
              </w:rPr>
            </w:pPr>
          </w:p>
        </w:tc>
        <w:tc>
          <w:tcPr>
            <w:tcW w:w="851" w:type="dxa"/>
            <w:vMerge/>
          </w:tcPr>
          <w:p w14:paraId="305C4F3E" w14:textId="77777777" w:rsidR="00FF0A65" w:rsidRPr="004B40AD" w:rsidRDefault="00FF0A65" w:rsidP="00F31E8D">
            <w:pPr>
              <w:jc w:val="right"/>
              <w:rPr>
                <w:rFonts w:ascii="Times New Roman" w:hAnsi="Times New Roman" w:cs="Times New Roman"/>
                <w:sz w:val="16"/>
                <w:szCs w:val="16"/>
              </w:rPr>
            </w:pPr>
          </w:p>
        </w:tc>
        <w:tc>
          <w:tcPr>
            <w:tcW w:w="850" w:type="dxa"/>
            <w:vMerge/>
          </w:tcPr>
          <w:p w14:paraId="6058C11B" w14:textId="77777777" w:rsidR="00FF0A65" w:rsidRPr="004B40AD" w:rsidRDefault="00FF0A65" w:rsidP="00F31E8D">
            <w:pPr>
              <w:jc w:val="right"/>
              <w:rPr>
                <w:rFonts w:ascii="Times New Roman" w:hAnsi="Times New Roman" w:cs="Times New Roman"/>
                <w:sz w:val="16"/>
                <w:szCs w:val="16"/>
              </w:rPr>
            </w:pPr>
          </w:p>
        </w:tc>
        <w:tc>
          <w:tcPr>
            <w:tcW w:w="993" w:type="dxa"/>
            <w:vMerge/>
          </w:tcPr>
          <w:p w14:paraId="47F522DE" w14:textId="77777777" w:rsidR="00FF0A65" w:rsidRPr="004B40AD" w:rsidRDefault="00FF0A65" w:rsidP="00F31E8D">
            <w:pPr>
              <w:jc w:val="right"/>
              <w:rPr>
                <w:rFonts w:ascii="Times New Roman" w:hAnsi="Times New Roman" w:cs="Times New Roman"/>
                <w:sz w:val="16"/>
                <w:szCs w:val="16"/>
              </w:rPr>
            </w:pPr>
          </w:p>
        </w:tc>
        <w:tc>
          <w:tcPr>
            <w:tcW w:w="1134" w:type="dxa"/>
            <w:vAlign w:val="center"/>
          </w:tcPr>
          <w:p w14:paraId="2247745E"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attiecināmās</w:t>
            </w:r>
          </w:p>
        </w:tc>
        <w:tc>
          <w:tcPr>
            <w:tcW w:w="1275" w:type="dxa"/>
            <w:vAlign w:val="center"/>
          </w:tcPr>
          <w:p w14:paraId="2A480C32"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color w:val="000000" w:themeColor="text1"/>
                <w:sz w:val="16"/>
                <w:szCs w:val="16"/>
              </w:rPr>
              <w:t>neattiecināmās</w:t>
            </w:r>
          </w:p>
        </w:tc>
        <w:tc>
          <w:tcPr>
            <w:tcW w:w="1559" w:type="dxa"/>
            <w:vAlign w:val="center"/>
          </w:tcPr>
          <w:p w14:paraId="2908B009"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EUR</w:t>
            </w:r>
          </w:p>
        </w:tc>
        <w:tc>
          <w:tcPr>
            <w:tcW w:w="993" w:type="dxa"/>
            <w:vAlign w:val="center"/>
          </w:tcPr>
          <w:p w14:paraId="4D5602E4" w14:textId="77777777" w:rsidR="00FF0A65" w:rsidRPr="004B40AD" w:rsidRDefault="00FF0A65" w:rsidP="00F31E8D">
            <w:pPr>
              <w:jc w:val="center"/>
              <w:rPr>
                <w:rFonts w:ascii="Times New Roman" w:hAnsi="Times New Roman" w:cs="Times New Roman"/>
                <w:b/>
                <w:sz w:val="16"/>
                <w:szCs w:val="16"/>
              </w:rPr>
            </w:pPr>
            <w:r w:rsidRPr="004B40AD">
              <w:rPr>
                <w:rFonts w:ascii="Times New Roman" w:hAnsi="Times New Roman" w:cs="Times New Roman"/>
                <w:b/>
                <w:sz w:val="16"/>
                <w:szCs w:val="16"/>
              </w:rPr>
              <w:t>%</w:t>
            </w:r>
          </w:p>
        </w:tc>
        <w:tc>
          <w:tcPr>
            <w:tcW w:w="850" w:type="dxa"/>
            <w:vMerge/>
            <w:vAlign w:val="center"/>
          </w:tcPr>
          <w:p w14:paraId="77B9B273" w14:textId="77777777" w:rsidR="00FF0A65" w:rsidRPr="004B40AD" w:rsidRDefault="00FF0A65" w:rsidP="00F31E8D">
            <w:pPr>
              <w:jc w:val="center"/>
              <w:rPr>
                <w:rFonts w:ascii="Times New Roman" w:hAnsi="Times New Roman" w:cs="Times New Roman"/>
                <w:b/>
                <w:sz w:val="16"/>
                <w:szCs w:val="16"/>
              </w:rPr>
            </w:pPr>
          </w:p>
        </w:tc>
      </w:tr>
      <w:tr w:rsidR="00FF0A65" w:rsidRPr="004B40AD" w14:paraId="1E212D99" w14:textId="77777777" w:rsidTr="00A94063">
        <w:tc>
          <w:tcPr>
            <w:tcW w:w="709" w:type="dxa"/>
            <w:tcBorders>
              <w:top w:val="nil"/>
              <w:left w:val="single" w:sz="4" w:space="0" w:color="auto"/>
              <w:bottom w:val="single" w:sz="4" w:space="0" w:color="auto"/>
              <w:right w:val="nil"/>
            </w:tcBorders>
            <w:shd w:val="clear" w:color="000000" w:fill="D9D9D9"/>
            <w:vAlign w:val="center"/>
          </w:tcPr>
          <w:p w14:paraId="5A2F1408" w14:textId="77777777" w:rsidR="00FF0A65" w:rsidRPr="004B40AD" w:rsidRDefault="00FF0A65" w:rsidP="00F31E8D">
            <w:pPr>
              <w:rPr>
                <w:rFonts w:ascii="Times New Roman" w:hAnsi="Times New Roman" w:cs="Times New Roman"/>
                <w:b/>
                <w:bCs/>
                <w:sz w:val="20"/>
                <w:szCs w:val="20"/>
              </w:rPr>
            </w:pPr>
            <w:r w:rsidRPr="004B40AD">
              <w:rPr>
                <w:rFonts w:ascii="Times New Roman" w:hAnsi="Times New Roman" w:cs="Times New Roman"/>
                <w:b/>
                <w:bCs/>
                <w:sz w:val="20"/>
                <w:szCs w:val="20"/>
              </w:rPr>
              <w:t>1.</w:t>
            </w:r>
          </w:p>
        </w:tc>
        <w:tc>
          <w:tcPr>
            <w:tcW w:w="4111" w:type="dxa"/>
            <w:tcBorders>
              <w:top w:val="nil"/>
              <w:left w:val="single" w:sz="4" w:space="0" w:color="auto"/>
              <w:bottom w:val="single" w:sz="4" w:space="0" w:color="auto"/>
              <w:right w:val="single" w:sz="4" w:space="0" w:color="auto"/>
            </w:tcBorders>
            <w:shd w:val="clear" w:color="000000" w:fill="D9D9D9"/>
            <w:vAlign w:val="center"/>
          </w:tcPr>
          <w:p w14:paraId="68E9F24C" w14:textId="77777777" w:rsidR="00FF0A65" w:rsidRPr="004B40AD" w:rsidRDefault="00FF0A65" w:rsidP="00D477F3">
            <w:pPr>
              <w:jc w:val="both"/>
              <w:rPr>
                <w:rFonts w:ascii="Times New Roman" w:hAnsi="Times New Roman" w:cs="Times New Roman"/>
                <w:b/>
                <w:bCs/>
                <w:sz w:val="20"/>
                <w:szCs w:val="20"/>
              </w:rPr>
            </w:pPr>
            <w:r w:rsidRPr="004B40AD">
              <w:rPr>
                <w:rFonts w:ascii="Times New Roman" w:hAnsi="Times New Roman" w:cs="Times New Roman"/>
                <w:b/>
                <w:bCs/>
                <w:sz w:val="20"/>
                <w:szCs w:val="20"/>
              </w:rPr>
              <w:t>Projekta izmaksas saskaņā ar vienoto izmaksu likmi</w:t>
            </w:r>
          </w:p>
          <w:p w14:paraId="277553D6" w14:textId="3EE09B29" w:rsidR="003F33D3" w:rsidRPr="004B40AD" w:rsidRDefault="00FF0A65" w:rsidP="003F33D3">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00720C05" w:rsidRPr="004B40AD">
              <w:rPr>
                <w:rFonts w:ascii="Times New Roman" w:hAnsi="Times New Roman" w:cs="Times New Roman"/>
                <w:i/>
                <w:iCs/>
                <w:color w:val="0070C0"/>
                <w:sz w:val="20"/>
                <w:szCs w:val="20"/>
                <w:u w:val="single"/>
                <w:shd w:val="clear" w:color="auto" w:fill="D9D9D9" w:themeFill="background1" w:themeFillShade="D9"/>
              </w:rPr>
              <w:t>noteikumu 28</w:t>
            </w:r>
            <w:r w:rsidRPr="004B40AD">
              <w:rPr>
                <w:rFonts w:ascii="Times New Roman" w:hAnsi="Times New Roman" w:cs="Times New Roman"/>
                <w:i/>
                <w:iCs/>
                <w:color w:val="0070C0"/>
                <w:sz w:val="20"/>
                <w:szCs w:val="20"/>
                <w:u w:val="single"/>
                <w:shd w:val="clear" w:color="auto" w:fill="D9D9D9" w:themeFill="background1" w:themeFillShade="D9"/>
              </w:rPr>
              <w:t>.2.</w:t>
            </w:r>
            <w:r w:rsidR="00A94063" w:rsidRPr="004B40AD">
              <w:rPr>
                <w:rFonts w:ascii="Times New Roman" w:hAnsi="Times New Roman" w:cs="Times New Roman"/>
                <w:i/>
                <w:iCs/>
                <w:color w:val="0070C0"/>
                <w:sz w:val="20"/>
                <w:szCs w:val="20"/>
                <w:u w:val="single"/>
                <w:shd w:val="clear" w:color="auto" w:fill="D9D9D9" w:themeFill="background1" w:themeFillShade="D9"/>
              </w:rPr>
              <w:t>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w:t>
            </w:r>
          </w:p>
          <w:p w14:paraId="5B205BC2" w14:textId="51E716F9" w:rsidR="005B79B3" w:rsidRPr="004B40AD" w:rsidRDefault="005B79B3" w:rsidP="00720C05">
            <w:pPr>
              <w:jc w:val="both"/>
              <w:rPr>
                <w:rFonts w:ascii="Times New Roman" w:hAnsi="Times New Roman" w:cs="Times New Roman"/>
                <w:i/>
                <w:iCs/>
                <w:color w:val="0000FF"/>
                <w:sz w:val="18"/>
                <w:szCs w:val="18"/>
              </w:rPr>
            </w:pPr>
            <w:r w:rsidRPr="004B40AD">
              <w:rPr>
                <w:rFonts w:ascii="Times New Roman" w:hAnsi="Times New Roman"/>
                <w:i/>
                <w:color w:val="0070C0"/>
                <w:sz w:val="18"/>
                <w:szCs w:val="18"/>
              </w:rPr>
              <w:t>Norāda summu, kas vienāda ar 15% no izmaksu pozīciju Nr.2.1.1. un Nr.3.1. kopsummas. Izmaksas norāda kā vienu izmaksu pozīciju un tās nav nepieciešams atšifrēt sīkāk. Netiešo izmaksu vienoto likmi piemēro personāla izmaksām, kas ir radušās uz darba līguma pamata.</w:t>
            </w:r>
            <w:r w:rsidR="00720C05" w:rsidRPr="004B40AD">
              <w:rPr>
                <w:color w:val="0070C0"/>
              </w:rPr>
              <w:t xml:space="preserve"> </w:t>
            </w:r>
          </w:p>
        </w:tc>
        <w:tc>
          <w:tcPr>
            <w:tcW w:w="992" w:type="dxa"/>
            <w:tcBorders>
              <w:top w:val="nil"/>
              <w:left w:val="nil"/>
              <w:bottom w:val="single" w:sz="4" w:space="0" w:color="auto"/>
              <w:right w:val="single" w:sz="4" w:space="0" w:color="auto"/>
            </w:tcBorders>
            <w:shd w:val="clear" w:color="000000" w:fill="D9D9D9"/>
            <w:vAlign w:val="center"/>
          </w:tcPr>
          <w:p w14:paraId="036D0E0D" w14:textId="77777777" w:rsidR="00FF0A65" w:rsidRPr="004B40AD" w:rsidRDefault="00FF0A65" w:rsidP="00F31E8D">
            <w:pPr>
              <w:jc w:val="center"/>
              <w:rPr>
                <w:rFonts w:ascii="Times New Roman" w:hAnsi="Times New Roman" w:cs="Times New Roman"/>
                <w:b/>
                <w:bCs/>
                <w:sz w:val="20"/>
                <w:szCs w:val="20"/>
              </w:rPr>
            </w:pPr>
            <w:r w:rsidRPr="004B40AD">
              <w:rPr>
                <w:rFonts w:ascii="Times New Roman" w:hAnsi="Times New Roman" w:cs="Times New Roman"/>
                <w:b/>
                <w:bCs/>
                <w:sz w:val="20"/>
                <w:szCs w:val="20"/>
              </w:rPr>
              <w:t>Netiešās</w:t>
            </w:r>
          </w:p>
        </w:tc>
        <w:tc>
          <w:tcPr>
            <w:tcW w:w="851" w:type="dxa"/>
            <w:vAlign w:val="center"/>
          </w:tcPr>
          <w:p w14:paraId="43231523" w14:textId="77777777" w:rsidR="00FF0A65" w:rsidRPr="004B40AD" w:rsidRDefault="00FF0A65" w:rsidP="00F31E8D">
            <w:pPr>
              <w:jc w:val="center"/>
              <w:rPr>
                <w:rFonts w:ascii="Times New Roman" w:hAnsi="Times New Roman" w:cs="Times New Roman"/>
                <w:sz w:val="20"/>
                <w:szCs w:val="20"/>
              </w:rPr>
            </w:pPr>
          </w:p>
        </w:tc>
        <w:tc>
          <w:tcPr>
            <w:tcW w:w="850" w:type="dxa"/>
            <w:vAlign w:val="center"/>
          </w:tcPr>
          <w:p w14:paraId="33EEBEE0" w14:textId="77777777" w:rsidR="00FF0A65" w:rsidRPr="004B40AD" w:rsidRDefault="00FF0A65" w:rsidP="00F31E8D">
            <w:pPr>
              <w:jc w:val="center"/>
              <w:rPr>
                <w:rFonts w:ascii="Times New Roman" w:hAnsi="Times New Roman" w:cs="Times New Roman"/>
                <w:sz w:val="20"/>
                <w:szCs w:val="20"/>
              </w:rPr>
            </w:pPr>
          </w:p>
        </w:tc>
        <w:tc>
          <w:tcPr>
            <w:tcW w:w="993" w:type="dxa"/>
            <w:vAlign w:val="center"/>
          </w:tcPr>
          <w:p w14:paraId="691D6513" w14:textId="77777777" w:rsidR="00FF0A65" w:rsidRPr="004B40AD" w:rsidRDefault="00FF0A65" w:rsidP="00F31E8D">
            <w:pPr>
              <w:jc w:val="center"/>
              <w:rPr>
                <w:rFonts w:ascii="Times New Roman" w:hAnsi="Times New Roman" w:cs="Times New Roman"/>
                <w:sz w:val="20"/>
                <w:szCs w:val="20"/>
              </w:rPr>
            </w:pPr>
          </w:p>
        </w:tc>
        <w:tc>
          <w:tcPr>
            <w:tcW w:w="1134" w:type="dxa"/>
            <w:vAlign w:val="center"/>
          </w:tcPr>
          <w:p w14:paraId="27BB719B" w14:textId="77777777" w:rsidR="00FF0A65" w:rsidRPr="004B40AD" w:rsidRDefault="00FF0A65" w:rsidP="00F31E8D">
            <w:pPr>
              <w:jc w:val="center"/>
              <w:rPr>
                <w:rFonts w:ascii="Times New Roman" w:hAnsi="Times New Roman" w:cs="Times New Roman"/>
                <w:sz w:val="20"/>
                <w:szCs w:val="20"/>
              </w:rPr>
            </w:pPr>
          </w:p>
        </w:tc>
        <w:tc>
          <w:tcPr>
            <w:tcW w:w="1275" w:type="dxa"/>
          </w:tcPr>
          <w:p w14:paraId="5D0209C5" w14:textId="77777777" w:rsidR="00FF0A65" w:rsidRPr="004B40AD" w:rsidRDefault="00FF0A65" w:rsidP="00F31E8D">
            <w:pPr>
              <w:jc w:val="center"/>
              <w:rPr>
                <w:rFonts w:ascii="Times New Roman" w:hAnsi="Times New Roman" w:cs="Times New Roman"/>
                <w:sz w:val="20"/>
                <w:szCs w:val="20"/>
              </w:rPr>
            </w:pPr>
          </w:p>
        </w:tc>
        <w:tc>
          <w:tcPr>
            <w:tcW w:w="1559" w:type="dxa"/>
          </w:tcPr>
          <w:p w14:paraId="323DA8D4" w14:textId="77777777" w:rsidR="00FF0A65" w:rsidRPr="004B40AD" w:rsidRDefault="00FF0A65" w:rsidP="00F31E8D">
            <w:pPr>
              <w:jc w:val="center"/>
              <w:rPr>
                <w:rFonts w:ascii="Times New Roman" w:hAnsi="Times New Roman" w:cs="Times New Roman"/>
                <w:sz w:val="20"/>
                <w:szCs w:val="20"/>
              </w:rPr>
            </w:pPr>
          </w:p>
        </w:tc>
        <w:tc>
          <w:tcPr>
            <w:tcW w:w="993" w:type="dxa"/>
          </w:tcPr>
          <w:p w14:paraId="028293D4" w14:textId="77777777" w:rsidR="00FF0A65" w:rsidRPr="004B40AD" w:rsidRDefault="00FF0A65" w:rsidP="00F31E8D">
            <w:pPr>
              <w:jc w:val="center"/>
              <w:rPr>
                <w:rFonts w:ascii="Times New Roman" w:hAnsi="Times New Roman" w:cs="Times New Roman"/>
                <w:sz w:val="20"/>
                <w:szCs w:val="20"/>
              </w:rPr>
            </w:pPr>
          </w:p>
        </w:tc>
        <w:tc>
          <w:tcPr>
            <w:tcW w:w="850" w:type="dxa"/>
          </w:tcPr>
          <w:p w14:paraId="666DD214" w14:textId="77777777" w:rsidR="00FF0A65" w:rsidRPr="004B40AD" w:rsidRDefault="00FF0A65" w:rsidP="00F31E8D">
            <w:pPr>
              <w:jc w:val="center"/>
              <w:rPr>
                <w:rFonts w:ascii="Times New Roman" w:hAnsi="Times New Roman" w:cs="Times New Roman"/>
                <w:sz w:val="20"/>
                <w:szCs w:val="20"/>
              </w:rPr>
            </w:pPr>
          </w:p>
        </w:tc>
      </w:tr>
      <w:tr w:rsidR="00FF0A65" w:rsidRPr="004B40AD" w14:paraId="346EC527" w14:textId="77777777" w:rsidTr="00A94063">
        <w:tc>
          <w:tcPr>
            <w:tcW w:w="709" w:type="dxa"/>
            <w:tcBorders>
              <w:top w:val="nil"/>
              <w:left w:val="single" w:sz="4" w:space="0" w:color="auto"/>
              <w:bottom w:val="single" w:sz="4" w:space="0" w:color="auto"/>
              <w:right w:val="nil"/>
            </w:tcBorders>
            <w:shd w:val="clear" w:color="000000" w:fill="D9D9D9"/>
            <w:vAlign w:val="center"/>
          </w:tcPr>
          <w:p w14:paraId="79DF1960" w14:textId="77777777" w:rsidR="00FF0A65" w:rsidRPr="004B40AD" w:rsidRDefault="00FF0A65" w:rsidP="00F31E8D">
            <w:pPr>
              <w:rPr>
                <w:rFonts w:ascii="Times New Roman" w:hAnsi="Times New Roman" w:cs="Times New Roman"/>
                <w:b/>
                <w:bCs/>
                <w:sz w:val="20"/>
                <w:szCs w:val="20"/>
              </w:rPr>
            </w:pPr>
            <w:r w:rsidRPr="004B40AD">
              <w:rPr>
                <w:rFonts w:ascii="Times New Roman" w:hAnsi="Times New Roman" w:cs="Times New Roman"/>
                <w:b/>
                <w:bCs/>
                <w:sz w:val="20"/>
                <w:szCs w:val="20"/>
              </w:rPr>
              <w:t>2.</w:t>
            </w:r>
          </w:p>
        </w:tc>
        <w:tc>
          <w:tcPr>
            <w:tcW w:w="4111" w:type="dxa"/>
            <w:tcBorders>
              <w:top w:val="nil"/>
              <w:left w:val="single" w:sz="4" w:space="0" w:color="auto"/>
              <w:bottom w:val="single" w:sz="4" w:space="0" w:color="auto"/>
              <w:right w:val="single" w:sz="4" w:space="0" w:color="auto"/>
            </w:tcBorders>
            <w:shd w:val="clear" w:color="000000" w:fill="D9D9D9"/>
            <w:vAlign w:val="center"/>
          </w:tcPr>
          <w:p w14:paraId="7EDD6D0F" w14:textId="77777777" w:rsidR="00FF0A65" w:rsidRPr="004B40AD" w:rsidRDefault="00FF0A65" w:rsidP="005757CF">
            <w:pPr>
              <w:spacing w:before="120" w:after="120"/>
              <w:rPr>
                <w:rFonts w:ascii="Times New Roman" w:hAnsi="Times New Roman" w:cs="Times New Roman"/>
                <w:b/>
                <w:bCs/>
                <w:sz w:val="20"/>
                <w:szCs w:val="20"/>
              </w:rPr>
            </w:pPr>
            <w:r w:rsidRPr="004B40AD">
              <w:rPr>
                <w:rFonts w:ascii="Times New Roman" w:hAnsi="Times New Roman" w:cs="Times New Roman"/>
                <w:b/>
                <w:bCs/>
                <w:sz w:val="20"/>
                <w:szCs w:val="20"/>
              </w:rPr>
              <w:t>Projekta vadības izmaksas</w:t>
            </w:r>
          </w:p>
        </w:tc>
        <w:tc>
          <w:tcPr>
            <w:tcW w:w="992" w:type="dxa"/>
            <w:tcBorders>
              <w:top w:val="nil"/>
              <w:left w:val="nil"/>
              <w:bottom w:val="single" w:sz="4" w:space="0" w:color="auto"/>
              <w:right w:val="single" w:sz="4" w:space="0" w:color="auto"/>
            </w:tcBorders>
            <w:shd w:val="clear" w:color="000000" w:fill="D9D9D9"/>
            <w:vAlign w:val="center"/>
          </w:tcPr>
          <w:p w14:paraId="0FADDBF4" w14:textId="77777777" w:rsidR="00FF0A65" w:rsidRPr="004B40AD" w:rsidRDefault="00FF0A65" w:rsidP="00F31E8D">
            <w:pPr>
              <w:jc w:val="center"/>
              <w:rPr>
                <w:rFonts w:ascii="Times New Roman" w:hAnsi="Times New Roman" w:cs="Times New Roman"/>
                <w:b/>
                <w:bCs/>
                <w:sz w:val="20"/>
                <w:szCs w:val="20"/>
              </w:rPr>
            </w:pPr>
            <w:r w:rsidRPr="004B40AD">
              <w:rPr>
                <w:rFonts w:ascii="Times New Roman" w:hAnsi="Times New Roman" w:cs="Times New Roman"/>
                <w:b/>
                <w:bCs/>
                <w:sz w:val="20"/>
                <w:szCs w:val="20"/>
              </w:rPr>
              <w:t>Tiešās</w:t>
            </w:r>
          </w:p>
        </w:tc>
        <w:tc>
          <w:tcPr>
            <w:tcW w:w="851" w:type="dxa"/>
          </w:tcPr>
          <w:p w14:paraId="59FD060E" w14:textId="77777777" w:rsidR="00FF0A65" w:rsidRPr="004B40AD" w:rsidRDefault="00FF0A65" w:rsidP="00F31E8D">
            <w:pPr>
              <w:jc w:val="right"/>
              <w:rPr>
                <w:rFonts w:ascii="Times New Roman" w:hAnsi="Times New Roman" w:cs="Times New Roman"/>
                <w:sz w:val="20"/>
                <w:szCs w:val="20"/>
              </w:rPr>
            </w:pPr>
          </w:p>
        </w:tc>
        <w:tc>
          <w:tcPr>
            <w:tcW w:w="850" w:type="dxa"/>
          </w:tcPr>
          <w:p w14:paraId="5ADE21AC" w14:textId="77777777" w:rsidR="00FF0A65" w:rsidRPr="004B40AD" w:rsidRDefault="00FF0A65" w:rsidP="00F31E8D">
            <w:pPr>
              <w:jc w:val="right"/>
              <w:rPr>
                <w:rFonts w:ascii="Times New Roman" w:hAnsi="Times New Roman" w:cs="Times New Roman"/>
                <w:sz w:val="20"/>
                <w:szCs w:val="20"/>
              </w:rPr>
            </w:pPr>
          </w:p>
        </w:tc>
        <w:tc>
          <w:tcPr>
            <w:tcW w:w="993" w:type="dxa"/>
          </w:tcPr>
          <w:p w14:paraId="16BEB47B" w14:textId="77777777" w:rsidR="00FF0A65" w:rsidRPr="004B40AD" w:rsidRDefault="00FF0A65" w:rsidP="00F31E8D">
            <w:pPr>
              <w:jc w:val="right"/>
              <w:rPr>
                <w:rFonts w:ascii="Times New Roman" w:hAnsi="Times New Roman" w:cs="Times New Roman"/>
                <w:sz w:val="20"/>
                <w:szCs w:val="20"/>
              </w:rPr>
            </w:pPr>
          </w:p>
        </w:tc>
        <w:tc>
          <w:tcPr>
            <w:tcW w:w="1134" w:type="dxa"/>
          </w:tcPr>
          <w:p w14:paraId="2D1E82DD" w14:textId="77777777" w:rsidR="00FF0A65" w:rsidRPr="004B40AD" w:rsidRDefault="00FF0A65" w:rsidP="00F31E8D">
            <w:pPr>
              <w:jc w:val="right"/>
              <w:rPr>
                <w:rFonts w:ascii="Times New Roman" w:hAnsi="Times New Roman" w:cs="Times New Roman"/>
                <w:sz w:val="20"/>
                <w:szCs w:val="20"/>
              </w:rPr>
            </w:pPr>
          </w:p>
        </w:tc>
        <w:tc>
          <w:tcPr>
            <w:tcW w:w="1275" w:type="dxa"/>
          </w:tcPr>
          <w:p w14:paraId="068F2A43" w14:textId="77777777" w:rsidR="00FF0A65" w:rsidRPr="004B40AD" w:rsidRDefault="00FF0A65" w:rsidP="00F31E8D">
            <w:pPr>
              <w:jc w:val="right"/>
              <w:rPr>
                <w:rFonts w:ascii="Times New Roman" w:hAnsi="Times New Roman" w:cs="Times New Roman"/>
                <w:sz w:val="20"/>
                <w:szCs w:val="20"/>
              </w:rPr>
            </w:pPr>
          </w:p>
        </w:tc>
        <w:tc>
          <w:tcPr>
            <w:tcW w:w="1559" w:type="dxa"/>
          </w:tcPr>
          <w:p w14:paraId="3D54F4E0" w14:textId="77777777" w:rsidR="00FF0A65" w:rsidRPr="004B40AD" w:rsidRDefault="00FF0A65" w:rsidP="00F31E8D">
            <w:pPr>
              <w:jc w:val="right"/>
              <w:rPr>
                <w:rFonts w:ascii="Times New Roman" w:hAnsi="Times New Roman" w:cs="Times New Roman"/>
                <w:sz w:val="20"/>
                <w:szCs w:val="20"/>
              </w:rPr>
            </w:pPr>
          </w:p>
        </w:tc>
        <w:tc>
          <w:tcPr>
            <w:tcW w:w="993" w:type="dxa"/>
          </w:tcPr>
          <w:p w14:paraId="7F43197A" w14:textId="77777777" w:rsidR="00FF0A65" w:rsidRPr="004B40AD" w:rsidRDefault="00FF0A65" w:rsidP="00F31E8D">
            <w:pPr>
              <w:jc w:val="right"/>
              <w:rPr>
                <w:rFonts w:ascii="Times New Roman" w:hAnsi="Times New Roman" w:cs="Times New Roman"/>
                <w:sz w:val="20"/>
                <w:szCs w:val="20"/>
              </w:rPr>
            </w:pPr>
          </w:p>
        </w:tc>
        <w:tc>
          <w:tcPr>
            <w:tcW w:w="850" w:type="dxa"/>
          </w:tcPr>
          <w:p w14:paraId="4C3550EF" w14:textId="77777777" w:rsidR="00FF0A65" w:rsidRPr="004B40AD" w:rsidRDefault="00FF0A65" w:rsidP="00F31E8D">
            <w:pPr>
              <w:jc w:val="right"/>
              <w:rPr>
                <w:rFonts w:ascii="Times New Roman" w:hAnsi="Times New Roman" w:cs="Times New Roman"/>
                <w:sz w:val="20"/>
                <w:szCs w:val="20"/>
              </w:rPr>
            </w:pPr>
          </w:p>
        </w:tc>
      </w:tr>
      <w:tr w:rsidR="00FF0A65" w:rsidRPr="004B40AD" w14:paraId="5EBDBD9C" w14:textId="77777777" w:rsidTr="00A94063">
        <w:trPr>
          <w:trHeight w:val="395"/>
        </w:trPr>
        <w:tc>
          <w:tcPr>
            <w:tcW w:w="709" w:type="dxa"/>
            <w:tcBorders>
              <w:top w:val="nil"/>
              <w:left w:val="single" w:sz="4" w:space="0" w:color="auto"/>
              <w:bottom w:val="single" w:sz="4" w:space="0" w:color="auto"/>
              <w:right w:val="nil"/>
            </w:tcBorders>
            <w:shd w:val="clear" w:color="000000" w:fill="D9D9D9"/>
          </w:tcPr>
          <w:p w14:paraId="188E4B54" w14:textId="77777777" w:rsidR="00FF0A65" w:rsidRPr="004B40AD" w:rsidRDefault="00FF0A65" w:rsidP="001863F5">
            <w:pPr>
              <w:rPr>
                <w:rFonts w:ascii="Times New Roman" w:hAnsi="Times New Roman" w:cs="Times New Roman"/>
                <w:bCs/>
                <w:sz w:val="20"/>
                <w:szCs w:val="20"/>
              </w:rPr>
            </w:pPr>
            <w:r w:rsidRPr="004B40AD">
              <w:rPr>
                <w:rFonts w:ascii="Times New Roman" w:hAnsi="Times New Roman" w:cs="Times New Roman"/>
                <w:bCs/>
                <w:sz w:val="20"/>
                <w:szCs w:val="20"/>
              </w:rPr>
              <w:t>2.1.</w:t>
            </w:r>
          </w:p>
        </w:tc>
        <w:tc>
          <w:tcPr>
            <w:tcW w:w="4111" w:type="dxa"/>
            <w:tcBorders>
              <w:top w:val="nil"/>
              <w:left w:val="single" w:sz="4" w:space="0" w:color="auto"/>
              <w:bottom w:val="single" w:sz="4" w:space="0" w:color="auto"/>
              <w:right w:val="single" w:sz="4" w:space="0" w:color="auto"/>
            </w:tcBorders>
            <w:shd w:val="clear" w:color="000000" w:fill="D9D9D9"/>
            <w:vAlign w:val="center"/>
          </w:tcPr>
          <w:p w14:paraId="25EC870C" w14:textId="2918332B" w:rsidR="00FF0A65" w:rsidRPr="004B40AD" w:rsidRDefault="00FF0A65" w:rsidP="005857C4">
            <w:pPr>
              <w:jc w:val="both"/>
              <w:rPr>
                <w:rFonts w:ascii="Times New Roman" w:hAnsi="Times New Roman" w:cs="Times New Roman"/>
                <w:bCs/>
                <w:i/>
                <w:sz w:val="18"/>
                <w:szCs w:val="18"/>
              </w:rPr>
            </w:pPr>
            <w:r w:rsidRPr="004B40AD">
              <w:rPr>
                <w:rFonts w:ascii="Times New Roman" w:hAnsi="Times New Roman" w:cs="Times New Roman"/>
                <w:bCs/>
                <w:sz w:val="20"/>
                <w:szCs w:val="20"/>
              </w:rPr>
              <w:t xml:space="preserve">Projekta vadības personāla </w:t>
            </w:r>
            <w:r w:rsidR="001F588E" w:rsidRPr="004B40AD">
              <w:rPr>
                <w:rFonts w:ascii="Times New Roman" w:hAnsi="Times New Roman" w:cs="Times New Roman"/>
                <w:bCs/>
                <w:sz w:val="20"/>
                <w:szCs w:val="20"/>
              </w:rPr>
              <w:t xml:space="preserve">atlīdzības </w:t>
            </w:r>
            <w:r w:rsidRPr="004B40AD">
              <w:rPr>
                <w:rFonts w:ascii="Times New Roman" w:hAnsi="Times New Roman" w:cs="Times New Roman"/>
                <w:bCs/>
                <w:sz w:val="20"/>
                <w:szCs w:val="20"/>
              </w:rPr>
              <w:t>izmaksas</w:t>
            </w:r>
          </w:p>
        </w:tc>
        <w:tc>
          <w:tcPr>
            <w:tcW w:w="992" w:type="dxa"/>
            <w:tcBorders>
              <w:top w:val="nil"/>
              <w:left w:val="nil"/>
              <w:bottom w:val="single" w:sz="4" w:space="0" w:color="auto"/>
              <w:right w:val="single" w:sz="4" w:space="0" w:color="auto"/>
            </w:tcBorders>
            <w:shd w:val="clear" w:color="000000" w:fill="D9D9D9"/>
            <w:vAlign w:val="center"/>
          </w:tcPr>
          <w:p w14:paraId="7E058D4E" w14:textId="77777777" w:rsidR="00FF0A65" w:rsidRPr="004B40AD" w:rsidRDefault="00FF0A65" w:rsidP="00F31E8D">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5A6C335D" w14:textId="77777777" w:rsidR="00FF0A65" w:rsidRPr="004B40AD" w:rsidRDefault="00FF0A65" w:rsidP="00F31E8D">
            <w:pPr>
              <w:jc w:val="right"/>
              <w:rPr>
                <w:rFonts w:ascii="Times New Roman" w:hAnsi="Times New Roman" w:cs="Times New Roman"/>
                <w:i/>
                <w:sz w:val="20"/>
                <w:szCs w:val="20"/>
              </w:rPr>
            </w:pPr>
          </w:p>
        </w:tc>
        <w:tc>
          <w:tcPr>
            <w:tcW w:w="850" w:type="dxa"/>
          </w:tcPr>
          <w:p w14:paraId="03FB5859" w14:textId="77777777" w:rsidR="00FF0A65" w:rsidRPr="004B40AD" w:rsidRDefault="00FF0A65" w:rsidP="00F31E8D">
            <w:pPr>
              <w:jc w:val="right"/>
              <w:rPr>
                <w:rFonts w:ascii="Times New Roman" w:hAnsi="Times New Roman" w:cs="Times New Roman"/>
                <w:i/>
                <w:sz w:val="20"/>
                <w:szCs w:val="20"/>
              </w:rPr>
            </w:pPr>
          </w:p>
        </w:tc>
        <w:tc>
          <w:tcPr>
            <w:tcW w:w="993" w:type="dxa"/>
          </w:tcPr>
          <w:p w14:paraId="5C78EE7A" w14:textId="77777777" w:rsidR="00FF0A65" w:rsidRPr="004B40AD" w:rsidRDefault="00FF0A65" w:rsidP="00F31E8D">
            <w:pPr>
              <w:jc w:val="right"/>
              <w:rPr>
                <w:rFonts w:ascii="Times New Roman" w:hAnsi="Times New Roman" w:cs="Times New Roman"/>
                <w:i/>
                <w:sz w:val="20"/>
                <w:szCs w:val="20"/>
              </w:rPr>
            </w:pPr>
          </w:p>
        </w:tc>
        <w:tc>
          <w:tcPr>
            <w:tcW w:w="1134" w:type="dxa"/>
          </w:tcPr>
          <w:p w14:paraId="2661953D" w14:textId="77777777" w:rsidR="00FF0A65" w:rsidRPr="004B40AD" w:rsidRDefault="00FF0A65" w:rsidP="00F31E8D">
            <w:pPr>
              <w:jc w:val="right"/>
              <w:rPr>
                <w:rFonts w:ascii="Times New Roman" w:hAnsi="Times New Roman" w:cs="Times New Roman"/>
                <w:i/>
                <w:sz w:val="20"/>
                <w:szCs w:val="20"/>
              </w:rPr>
            </w:pPr>
          </w:p>
        </w:tc>
        <w:tc>
          <w:tcPr>
            <w:tcW w:w="1275" w:type="dxa"/>
          </w:tcPr>
          <w:p w14:paraId="08A7139D" w14:textId="77777777" w:rsidR="00FF0A65" w:rsidRPr="004B40AD" w:rsidRDefault="00FF0A65" w:rsidP="00F31E8D">
            <w:pPr>
              <w:jc w:val="right"/>
              <w:rPr>
                <w:rFonts w:ascii="Times New Roman" w:hAnsi="Times New Roman" w:cs="Times New Roman"/>
                <w:i/>
                <w:sz w:val="20"/>
                <w:szCs w:val="20"/>
              </w:rPr>
            </w:pPr>
          </w:p>
        </w:tc>
        <w:tc>
          <w:tcPr>
            <w:tcW w:w="1559" w:type="dxa"/>
          </w:tcPr>
          <w:p w14:paraId="0CA82855" w14:textId="77777777" w:rsidR="00FF0A65" w:rsidRPr="004B40AD" w:rsidRDefault="00FF0A65" w:rsidP="00F31E8D">
            <w:pPr>
              <w:jc w:val="right"/>
              <w:rPr>
                <w:rFonts w:ascii="Times New Roman" w:hAnsi="Times New Roman" w:cs="Times New Roman"/>
                <w:i/>
                <w:sz w:val="20"/>
                <w:szCs w:val="20"/>
              </w:rPr>
            </w:pPr>
          </w:p>
        </w:tc>
        <w:tc>
          <w:tcPr>
            <w:tcW w:w="993" w:type="dxa"/>
          </w:tcPr>
          <w:p w14:paraId="2A20047F" w14:textId="77777777" w:rsidR="00FF0A65" w:rsidRPr="004B40AD" w:rsidRDefault="00FF0A65" w:rsidP="00F31E8D">
            <w:pPr>
              <w:jc w:val="right"/>
              <w:rPr>
                <w:rFonts w:ascii="Times New Roman" w:hAnsi="Times New Roman" w:cs="Times New Roman"/>
                <w:i/>
                <w:sz w:val="20"/>
                <w:szCs w:val="20"/>
              </w:rPr>
            </w:pPr>
          </w:p>
        </w:tc>
        <w:tc>
          <w:tcPr>
            <w:tcW w:w="850" w:type="dxa"/>
          </w:tcPr>
          <w:p w14:paraId="295937C8" w14:textId="77777777" w:rsidR="00FF0A65" w:rsidRPr="004B40AD" w:rsidRDefault="00FF0A65" w:rsidP="00F31E8D">
            <w:pPr>
              <w:jc w:val="right"/>
              <w:rPr>
                <w:rFonts w:ascii="Times New Roman" w:hAnsi="Times New Roman" w:cs="Times New Roman"/>
                <w:i/>
                <w:sz w:val="20"/>
                <w:szCs w:val="20"/>
              </w:rPr>
            </w:pPr>
          </w:p>
        </w:tc>
      </w:tr>
      <w:tr w:rsidR="005B79B3" w:rsidRPr="004B40AD" w14:paraId="674E9BEE" w14:textId="77777777" w:rsidTr="00A94063">
        <w:trPr>
          <w:trHeight w:val="1126"/>
        </w:trPr>
        <w:tc>
          <w:tcPr>
            <w:tcW w:w="709" w:type="dxa"/>
            <w:tcBorders>
              <w:top w:val="single" w:sz="4" w:space="0" w:color="auto"/>
              <w:left w:val="single" w:sz="4" w:space="0" w:color="auto"/>
              <w:bottom w:val="single" w:sz="4" w:space="0" w:color="auto"/>
              <w:right w:val="nil"/>
            </w:tcBorders>
            <w:shd w:val="clear" w:color="000000" w:fill="D9D9D9"/>
          </w:tcPr>
          <w:p w14:paraId="4FAFFAE6" w14:textId="23E4AF97" w:rsidR="005B79B3" w:rsidRPr="004B40AD" w:rsidRDefault="005B79B3" w:rsidP="001863F5">
            <w:pPr>
              <w:rPr>
                <w:rFonts w:ascii="Times New Roman" w:hAnsi="Times New Roman" w:cs="Times New Roman"/>
                <w:bCs/>
                <w:sz w:val="20"/>
                <w:szCs w:val="20"/>
              </w:rPr>
            </w:pPr>
            <w:r w:rsidRPr="004B40AD">
              <w:rPr>
                <w:rFonts w:ascii="Times New Roman" w:hAnsi="Times New Roman" w:cs="Times New Roman"/>
                <w:bCs/>
                <w:sz w:val="20"/>
                <w:szCs w:val="20"/>
              </w:rPr>
              <w:t>2.1.1.</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0912904E" w14:textId="57718F27" w:rsidR="005B79B3" w:rsidRPr="004B40AD" w:rsidRDefault="005B79B3" w:rsidP="005B79B3">
            <w:pPr>
              <w:jc w:val="both"/>
              <w:rPr>
                <w:rFonts w:ascii="Times New Roman" w:hAnsi="Times New Roman" w:cs="Times New Roman"/>
                <w:i/>
                <w:iCs/>
                <w:color w:val="0000FF"/>
                <w:sz w:val="20"/>
                <w:szCs w:val="20"/>
                <w:u w:val="single"/>
              </w:rPr>
            </w:pPr>
            <w:r w:rsidRPr="004B40AD">
              <w:rPr>
                <w:rFonts w:ascii="Times New Roman" w:hAnsi="Times New Roman" w:cs="Times New Roman"/>
                <w:bCs/>
                <w:sz w:val="20"/>
                <w:szCs w:val="20"/>
              </w:rPr>
              <w:t>Projekta vadības personāla atlīdzības izmaksas (uz darba līguma pamata)</w:t>
            </w:r>
          </w:p>
          <w:p w14:paraId="7D8E8DFB" w14:textId="27878434" w:rsidR="00D725FB" w:rsidRPr="004B40AD" w:rsidRDefault="005B79B3" w:rsidP="005B79B3">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00D725FB" w:rsidRPr="004B40AD">
              <w:rPr>
                <w:rFonts w:ascii="Times New Roman" w:hAnsi="Times New Roman" w:cs="Times New Roman"/>
                <w:i/>
                <w:iCs/>
                <w:color w:val="0070C0"/>
                <w:sz w:val="20"/>
                <w:szCs w:val="20"/>
                <w:u w:val="single"/>
                <w:shd w:val="clear" w:color="auto" w:fill="D9D9D9" w:themeFill="background1" w:themeFillShade="D9"/>
              </w:rPr>
              <w:t>noteikumu 28</w:t>
            </w:r>
            <w:r w:rsidRPr="004B40AD">
              <w:rPr>
                <w:rFonts w:ascii="Times New Roman" w:hAnsi="Times New Roman" w:cs="Times New Roman"/>
                <w:i/>
                <w:iCs/>
                <w:color w:val="0070C0"/>
                <w:sz w:val="20"/>
                <w:szCs w:val="20"/>
                <w:u w:val="single"/>
                <w:shd w:val="clear" w:color="auto" w:fill="D9D9D9" w:themeFill="background1" w:themeFillShade="D9"/>
              </w:rPr>
              <w:t>.</w:t>
            </w:r>
            <w:r w:rsidR="00D725FB" w:rsidRPr="004B40AD">
              <w:rPr>
                <w:rFonts w:ascii="Times New Roman" w:hAnsi="Times New Roman" w:cs="Times New Roman"/>
                <w:i/>
                <w:iCs/>
                <w:color w:val="0070C0"/>
                <w:sz w:val="20"/>
                <w:szCs w:val="20"/>
                <w:u w:val="single"/>
                <w:shd w:val="clear" w:color="auto" w:fill="D9D9D9" w:themeFill="background1" w:themeFillShade="D9"/>
              </w:rPr>
              <w:t>1.1.apakš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w:t>
            </w:r>
            <w:r w:rsidR="00D725FB" w:rsidRPr="004B40AD">
              <w:rPr>
                <w:rFonts w:ascii="Times New Roman" w:hAnsi="Times New Roman" w:cs="Times New Roman"/>
                <w:i/>
                <w:iCs/>
                <w:color w:val="0070C0"/>
                <w:sz w:val="20"/>
                <w:szCs w:val="20"/>
              </w:rPr>
              <w:t xml:space="preserve"> </w:t>
            </w:r>
          </w:p>
          <w:p w14:paraId="2D3929C4" w14:textId="03B036B3" w:rsidR="005B79B3" w:rsidRPr="004B40AD" w:rsidRDefault="00D725FB" w:rsidP="00D725FB">
            <w:pPr>
              <w:jc w:val="both"/>
              <w:rPr>
                <w:rFonts w:ascii="Times New Roman" w:hAnsi="Times New Roman" w:cs="Times New Roman"/>
                <w:i/>
                <w:iCs/>
                <w:color w:val="0000FF"/>
                <w:sz w:val="20"/>
                <w:szCs w:val="20"/>
              </w:rPr>
            </w:pPr>
            <w:r w:rsidRPr="004B40AD">
              <w:rPr>
                <w:rFonts w:ascii="Times New Roman" w:hAnsi="Times New Roman" w:cs="Times New Roman"/>
                <w:i/>
                <w:iCs/>
                <w:color w:val="0070C0"/>
                <w:sz w:val="20"/>
                <w:szCs w:val="20"/>
              </w:rPr>
              <w:t>P</w:t>
            </w:r>
            <w:r w:rsidRPr="004B40AD">
              <w:rPr>
                <w:rFonts w:ascii="Times New Roman" w:eastAsia="PMingLiU" w:hAnsi="Times New Roman" w:cs="Times New Roman"/>
                <w:i/>
                <w:color w:val="0070C0"/>
                <w:sz w:val="18"/>
                <w:szCs w:val="18"/>
              </w:rPr>
              <w:t>rojekta vadības personāla atlīdzības izmaksas (izņemot virsstundas) MK noteikumu 27.4. un 27.5. apakšpunktā minēto darbību īstenošana.</w:t>
            </w:r>
            <w:r w:rsidRPr="004B40AD">
              <w:rPr>
                <w:color w:val="0070C0"/>
              </w:rPr>
              <w:t xml:space="preserve"> </w:t>
            </w:r>
            <w:r w:rsidRPr="004B40AD">
              <w:rPr>
                <w:rFonts w:ascii="Times New Roman" w:eastAsia="PMingLiU" w:hAnsi="Times New Roman" w:cs="Times New Roman"/>
                <w:i/>
                <w:color w:val="0070C0"/>
                <w:sz w:val="18"/>
                <w:szCs w:val="18"/>
              </w:rPr>
              <w:t>Plānojot minētās tiešās attiecināmās personāla atlīdzības izmaksas, finansējuma saņēmējs nodrošina, ka projekta vadības personāls ir nodarbināts pilnu darba laiku vai nepilnu darba laiku, vai daļlaiku ne mazāk kā 30 procentu apmērā no normālā darba laika, attiecīgi veicot projekta vadības personāla darba laika uzskaiti par veiktajām funkcijām un nostrādāto laiku.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5040060" w14:textId="5A381C75" w:rsidR="005B79B3" w:rsidRPr="004B40AD" w:rsidRDefault="00224AE3" w:rsidP="00F31E8D">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top w:val="single" w:sz="4" w:space="0" w:color="auto"/>
            </w:tcBorders>
          </w:tcPr>
          <w:p w14:paraId="058F10E3" w14:textId="77777777" w:rsidR="005B79B3" w:rsidRPr="004B40AD" w:rsidRDefault="005B79B3" w:rsidP="00F31E8D">
            <w:pPr>
              <w:jc w:val="right"/>
              <w:rPr>
                <w:rFonts w:ascii="Times New Roman" w:hAnsi="Times New Roman" w:cs="Times New Roman"/>
                <w:i/>
                <w:sz w:val="20"/>
                <w:szCs w:val="20"/>
              </w:rPr>
            </w:pPr>
          </w:p>
        </w:tc>
        <w:tc>
          <w:tcPr>
            <w:tcW w:w="850" w:type="dxa"/>
            <w:tcBorders>
              <w:top w:val="single" w:sz="4" w:space="0" w:color="auto"/>
            </w:tcBorders>
          </w:tcPr>
          <w:p w14:paraId="5C8775CE" w14:textId="77777777" w:rsidR="005B79B3" w:rsidRPr="004B40AD" w:rsidRDefault="005B79B3" w:rsidP="00F31E8D">
            <w:pPr>
              <w:jc w:val="right"/>
              <w:rPr>
                <w:rFonts w:ascii="Times New Roman" w:hAnsi="Times New Roman" w:cs="Times New Roman"/>
                <w:i/>
                <w:sz w:val="20"/>
                <w:szCs w:val="20"/>
              </w:rPr>
            </w:pPr>
          </w:p>
        </w:tc>
        <w:tc>
          <w:tcPr>
            <w:tcW w:w="993" w:type="dxa"/>
            <w:tcBorders>
              <w:top w:val="single" w:sz="4" w:space="0" w:color="auto"/>
            </w:tcBorders>
          </w:tcPr>
          <w:p w14:paraId="53BF5985" w14:textId="77777777" w:rsidR="005B79B3" w:rsidRPr="004B40AD" w:rsidRDefault="005B79B3" w:rsidP="00F31E8D">
            <w:pPr>
              <w:jc w:val="right"/>
              <w:rPr>
                <w:rFonts w:ascii="Times New Roman" w:hAnsi="Times New Roman" w:cs="Times New Roman"/>
                <w:i/>
                <w:sz w:val="20"/>
                <w:szCs w:val="20"/>
              </w:rPr>
            </w:pPr>
          </w:p>
        </w:tc>
        <w:tc>
          <w:tcPr>
            <w:tcW w:w="1134" w:type="dxa"/>
            <w:tcBorders>
              <w:top w:val="single" w:sz="4" w:space="0" w:color="auto"/>
            </w:tcBorders>
          </w:tcPr>
          <w:p w14:paraId="6EDA1C8E" w14:textId="77777777" w:rsidR="005B79B3" w:rsidRPr="004B40AD" w:rsidRDefault="005B79B3" w:rsidP="00F31E8D">
            <w:pPr>
              <w:jc w:val="right"/>
              <w:rPr>
                <w:rFonts w:ascii="Times New Roman" w:hAnsi="Times New Roman" w:cs="Times New Roman"/>
                <w:i/>
                <w:sz w:val="20"/>
                <w:szCs w:val="20"/>
              </w:rPr>
            </w:pPr>
          </w:p>
        </w:tc>
        <w:tc>
          <w:tcPr>
            <w:tcW w:w="1275" w:type="dxa"/>
            <w:tcBorders>
              <w:top w:val="single" w:sz="4" w:space="0" w:color="auto"/>
            </w:tcBorders>
          </w:tcPr>
          <w:p w14:paraId="40865A3D" w14:textId="77777777" w:rsidR="005B79B3" w:rsidRPr="004B40AD" w:rsidRDefault="005B79B3" w:rsidP="00F31E8D">
            <w:pPr>
              <w:jc w:val="right"/>
              <w:rPr>
                <w:rFonts w:ascii="Times New Roman" w:hAnsi="Times New Roman" w:cs="Times New Roman"/>
                <w:i/>
                <w:sz w:val="20"/>
                <w:szCs w:val="20"/>
              </w:rPr>
            </w:pPr>
          </w:p>
        </w:tc>
        <w:tc>
          <w:tcPr>
            <w:tcW w:w="1559" w:type="dxa"/>
            <w:tcBorders>
              <w:top w:val="single" w:sz="4" w:space="0" w:color="auto"/>
            </w:tcBorders>
          </w:tcPr>
          <w:p w14:paraId="7D40AA4D" w14:textId="77777777" w:rsidR="005B79B3" w:rsidRPr="004B40AD" w:rsidRDefault="005B79B3" w:rsidP="00F31E8D">
            <w:pPr>
              <w:jc w:val="right"/>
              <w:rPr>
                <w:rFonts w:ascii="Times New Roman" w:hAnsi="Times New Roman" w:cs="Times New Roman"/>
                <w:i/>
                <w:sz w:val="20"/>
                <w:szCs w:val="20"/>
              </w:rPr>
            </w:pPr>
          </w:p>
        </w:tc>
        <w:tc>
          <w:tcPr>
            <w:tcW w:w="993" w:type="dxa"/>
            <w:tcBorders>
              <w:top w:val="single" w:sz="4" w:space="0" w:color="auto"/>
            </w:tcBorders>
          </w:tcPr>
          <w:p w14:paraId="34D24B80" w14:textId="77777777" w:rsidR="005B79B3" w:rsidRPr="004B40AD" w:rsidRDefault="005B79B3" w:rsidP="00F31E8D">
            <w:pPr>
              <w:jc w:val="right"/>
              <w:rPr>
                <w:rFonts w:ascii="Times New Roman" w:hAnsi="Times New Roman" w:cs="Times New Roman"/>
                <w:i/>
                <w:sz w:val="20"/>
                <w:szCs w:val="20"/>
              </w:rPr>
            </w:pPr>
          </w:p>
        </w:tc>
        <w:tc>
          <w:tcPr>
            <w:tcW w:w="850" w:type="dxa"/>
            <w:tcBorders>
              <w:top w:val="single" w:sz="4" w:space="0" w:color="auto"/>
            </w:tcBorders>
          </w:tcPr>
          <w:p w14:paraId="02A74D56" w14:textId="77777777" w:rsidR="005B79B3" w:rsidRPr="004B40AD" w:rsidRDefault="005B79B3" w:rsidP="00F31E8D">
            <w:pPr>
              <w:jc w:val="right"/>
              <w:rPr>
                <w:rFonts w:ascii="Times New Roman" w:hAnsi="Times New Roman" w:cs="Times New Roman"/>
                <w:i/>
                <w:sz w:val="20"/>
                <w:szCs w:val="20"/>
              </w:rPr>
            </w:pPr>
          </w:p>
        </w:tc>
      </w:tr>
      <w:tr w:rsidR="00011D64" w:rsidRPr="004B40AD" w14:paraId="110F4BB5" w14:textId="77777777" w:rsidTr="00A94063">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757CB2F" w14:textId="7AF1282F" w:rsidR="00011D64" w:rsidRPr="004B40AD" w:rsidRDefault="00011D64" w:rsidP="005B79B3">
            <w:pPr>
              <w:rPr>
                <w:rFonts w:ascii="Times New Roman" w:hAnsi="Times New Roman" w:cs="Times New Roman"/>
                <w:bCs/>
                <w:sz w:val="20"/>
                <w:szCs w:val="20"/>
              </w:rPr>
            </w:pPr>
            <w:r w:rsidRPr="004B40AD">
              <w:rPr>
                <w:rFonts w:ascii="Times New Roman" w:hAnsi="Times New Roman" w:cs="Times New Roman"/>
                <w:bCs/>
                <w:sz w:val="20"/>
                <w:szCs w:val="20"/>
              </w:rPr>
              <w:t>2.</w:t>
            </w:r>
            <w:r w:rsidR="00FE4C16" w:rsidRPr="004B40AD">
              <w:rPr>
                <w:rFonts w:ascii="Times New Roman" w:hAnsi="Times New Roman" w:cs="Times New Roman"/>
                <w:bCs/>
                <w:sz w:val="20"/>
                <w:szCs w:val="20"/>
              </w:rPr>
              <w:t>1</w:t>
            </w:r>
            <w:r w:rsidRPr="004B40AD">
              <w:rPr>
                <w:rFonts w:ascii="Times New Roman" w:hAnsi="Times New Roman" w:cs="Times New Roman"/>
                <w:bCs/>
                <w:sz w:val="20"/>
                <w:szCs w:val="20"/>
              </w:rPr>
              <w:t>.</w:t>
            </w:r>
            <w:r w:rsidR="005B79B3" w:rsidRPr="004B40AD">
              <w:rPr>
                <w:rFonts w:ascii="Times New Roman" w:hAnsi="Times New Roman" w:cs="Times New Roman"/>
                <w:bCs/>
                <w:sz w:val="20"/>
                <w:szCs w:val="20"/>
              </w:rPr>
              <w:t>2</w:t>
            </w:r>
            <w:r w:rsidR="00FE4C16" w:rsidRPr="004B40AD">
              <w:rPr>
                <w:rFonts w:ascii="Times New Roman" w:hAnsi="Times New Roman" w:cs="Times New Roman"/>
                <w:bCs/>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5487E316" w14:textId="2E5B5339" w:rsidR="00011D64" w:rsidRPr="004B40AD" w:rsidRDefault="00011D64" w:rsidP="00011D64">
            <w:pPr>
              <w:rPr>
                <w:rFonts w:ascii="Times New Roman" w:hAnsi="Times New Roman" w:cs="Times New Roman"/>
                <w:bCs/>
                <w:sz w:val="20"/>
                <w:szCs w:val="20"/>
              </w:rPr>
            </w:pPr>
            <w:r w:rsidRPr="004B40AD">
              <w:rPr>
                <w:rFonts w:ascii="Times New Roman" w:hAnsi="Times New Roman" w:cs="Times New Roman"/>
                <w:bCs/>
                <w:sz w:val="20"/>
                <w:szCs w:val="20"/>
              </w:rPr>
              <w:t>Projekta vadības</w:t>
            </w:r>
            <w:r w:rsidR="005857C4" w:rsidRPr="004B40AD">
              <w:rPr>
                <w:rFonts w:ascii="Times New Roman" w:hAnsi="Times New Roman" w:cs="Times New Roman"/>
                <w:bCs/>
                <w:sz w:val="20"/>
                <w:szCs w:val="20"/>
              </w:rPr>
              <w:t xml:space="preserve"> personāla</w:t>
            </w:r>
            <w:r w:rsidRPr="004B40AD">
              <w:rPr>
                <w:rFonts w:ascii="Times New Roman" w:hAnsi="Times New Roman" w:cs="Times New Roman"/>
                <w:bCs/>
                <w:sz w:val="20"/>
                <w:szCs w:val="20"/>
              </w:rPr>
              <w:t xml:space="preserve"> izmaksas </w:t>
            </w:r>
            <w:r w:rsidR="00D725FB" w:rsidRPr="004B40AD">
              <w:rPr>
                <w:rFonts w:ascii="Times New Roman" w:hAnsi="Times New Roman" w:cs="Times New Roman"/>
                <w:bCs/>
                <w:sz w:val="20"/>
                <w:szCs w:val="20"/>
              </w:rPr>
              <w:t xml:space="preserve">(uz </w:t>
            </w:r>
            <w:r w:rsidR="007D3451" w:rsidRPr="004B40AD">
              <w:rPr>
                <w:rFonts w:ascii="Times New Roman" w:hAnsi="Times New Roman" w:cs="Times New Roman"/>
                <w:bCs/>
                <w:sz w:val="20"/>
                <w:szCs w:val="20"/>
              </w:rPr>
              <w:t>uzņēmuma/</w:t>
            </w:r>
            <w:r w:rsidRPr="004B40AD">
              <w:rPr>
                <w:rFonts w:ascii="Times New Roman" w:hAnsi="Times New Roman" w:cs="Times New Roman"/>
                <w:bCs/>
                <w:sz w:val="20"/>
                <w:szCs w:val="20"/>
              </w:rPr>
              <w:t xml:space="preserve">pakalpojuma līguma </w:t>
            </w:r>
            <w:r w:rsidR="00D725FB" w:rsidRPr="004B40AD">
              <w:rPr>
                <w:rFonts w:ascii="Times New Roman" w:hAnsi="Times New Roman" w:cs="Times New Roman"/>
                <w:bCs/>
                <w:sz w:val="20"/>
                <w:szCs w:val="20"/>
              </w:rPr>
              <w:t>pamata)</w:t>
            </w:r>
          </w:p>
          <w:p w14:paraId="44810D8C" w14:textId="34E771A1" w:rsidR="00011D64" w:rsidRPr="004B40AD" w:rsidRDefault="00D725FB" w:rsidP="00011D64">
            <w:pPr>
              <w:rPr>
                <w:rFonts w:ascii="Times New Roman" w:hAnsi="Times New Roman" w:cs="Times New Roman"/>
                <w:bCs/>
                <w:i/>
                <w:color w:val="0070C0"/>
                <w:sz w:val="20"/>
                <w:szCs w:val="20"/>
                <w:u w:val="single"/>
              </w:rPr>
            </w:pPr>
            <w:r w:rsidRPr="004B40AD">
              <w:rPr>
                <w:rFonts w:ascii="Times New Roman" w:hAnsi="Times New Roman" w:cs="Times New Roman"/>
                <w:bCs/>
                <w:i/>
                <w:color w:val="0070C0"/>
                <w:sz w:val="20"/>
                <w:szCs w:val="20"/>
                <w:u w:val="single"/>
              </w:rPr>
              <w:t>MK noteikumu 28.1.6. apakš</w:t>
            </w:r>
            <w:r w:rsidR="00011D64" w:rsidRPr="004B40AD">
              <w:rPr>
                <w:rFonts w:ascii="Times New Roman" w:hAnsi="Times New Roman" w:cs="Times New Roman"/>
                <w:bCs/>
                <w:i/>
                <w:color w:val="0070C0"/>
                <w:sz w:val="20"/>
                <w:szCs w:val="20"/>
                <w:u w:val="single"/>
              </w:rPr>
              <w:t>punkts</w:t>
            </w:r>
          </w:p>
          <w:p w14:paraId="7E1ABBE3" w14:textId="6DDD3D6D" w:rsidR="00D725FB" w:rsidRPr="004B40AD" w:rsidRDefault="00D725FB" w:rsidP="005C0BCA">
            <w:pPr>
              <w:jc w:val="both"/>
              <w:rPr>
                <w:rFonts w:ascii="Times New Roman" w:hAnsi="Times New Roman" w:cs="Times New Roman"/>
                <w:bCs/>
                <w:i/>
                <w:color w:val="0000FF"/>
                <w:sz w:val="18"/>
                <w:szCs w:val="18"/>
              </w:rPr>
            </w:pPr>
            <w:r w:rsidRPr="004B40AD">
              <w:rPr>
                <w:rFonts w:ascii="Times New Roman" w:hAnsi="Times New Roman" w:cs="Times New Roman"/>
                <w:bCs/>
                <w:i/>
                <w:color w:val="0070C0"/>
                <w:sz w:val="18"/>
                <w:szCs w:val="18"/>
              </w:rPr>
              <w:t xml:space="preserve">Pakalpojuma izmaksas, </w:t>
            </w:r>
            <w:r w:rsidRPr="004B40AD">
              <w:rPr>
                <w:rFonts w:ascii="Times New Roman" w:hAnsi="Times New Roman" w:cs="Times New Roman"/>
                <w:bCs/>
                <w:i/>
                <w:color w:val="0070C0"/>
                <w:sz w:val="18"/>
                <w:szCs w:val="18"/>
                <w:u w:val="single"/>
              </w:rPr>
              <w:t>tai skaitā projekta vadības personāla izmaksa</w:t>
            </w:r>
            <w:r w:rsidRPr="004B40AD">
              <w:rPr>
                <w:rFonts w:ascii="Times New Roman" w:hAnsi="Times New Roman" w:cs="Times New Roman"/>
                <w:bCs/>
                <w:i/>
                <w:color w:val="0070C0"/>
                <w:sz w:val="18"/>
                <w:szCs w:val="18"/>
              </w:rPr>
              <w:t>s, šo noteikumu 27.4. un 27.5. apakšpunktā minēto atbalstāmo darbību īstenošanai.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2A6F05E" w14:textId="49606FC5" w:rsidR="00011D64" w:rsidRPr="004B40AD" w:rsidRDefault="00C07095" w:rsidP="00F31E8D">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39603E8F" w14:textId="77777777" w:rsidR="00011D64" w:rsidRPr="004B40AD" w:rsidRDefault="00011D64" w:rsidP="00F31E8D">
            <w:pPr>
              <w:jc w:val="right"/>
              <w:rPr>
                <w:rFonts w:ascii="Times New Roman" w:hAnsi="Times New Roman" w:cs="Times New Roman"/>
                <w:i/>
                <w:sz w:val="20"/>
                <w:szCs w:val="20"/>
              </w:rPr>
            </w:pPr>
          </w:p>
        </w:tc>
        <w:tc>
          <w:tcPr>
            <w:tcW w:w="850" w:type="dxa"/>
          </w:tcPr>
          <w:p w14:paraId="3C4CC9D1" w14:textId="77777777" w:rsidR="00011D64" w:rsidRPr="004B40AD" w:rsidRDefault="00011D64" w:rsidP="00F31E8D">
            <w:pPr>
              <w:jc w:val="right"/>
              <w:rPr>
                <w:rFonts w:ascii="Times New Roman" w:hAnsi="Times New Roman" w:cs="Times New Roman"/>
                <w:i/>
                <w:sz w:val="20"/>
                <w:szCs w:val="20"/>
              </w:rPr>
            </w:pPr>
          </w:p>
        </w:tc>
        <w:tc>
          <w:tcPr>
            <w:tcW w:w="993" w:type="dxa"/>
          </w:tcPr>
          <w:p w14:paraId="68E736E8" w14:textId="77777777" w:rsidR="00011D64" w:rsidRPr="004B40AD" w:rsidRDefault="00011D64" w:rsidP="00F31E8D">
            <w:pPr>
              <w:jc w:val="right"/>
              <w:rPr>
                <w:rFonts w:ascii="Times New Roman" w:hAnsi="Times New Roman" w:cs="Times New Roman"/>
                <w:i/>
                <w:sz w:val="20"/>
                <w:szCs w:val="20"/>
              </w:rPr>
            </w:pPr>
          </w:p>
        </w:tc>
        <w:tc>
          <w:tcPr>
            <w:tcW w:w="1134" w:type="dxa"/>
          </w:tcPr>
          <w:p w14:paraId="09325646" w14:textId="77777777" w:rsidR="00011D64" w:rsidRPr="004B40AD" w:rsidRDefault="00011D64" w:rsidP="00F31E8D">
            <w:pPr>
              <w:jc w:val="right"/>
              <w:rPr>
                <w:rFonts w:ascii="Times New Roman" w:hAnsi="Times New Roman" w:cs="Times New Roman"/>
                <w:i/>
                <w:sz w:val="20"/>
                <w:szCs w:val="20"/>
              </w:rPr>
            </w:pPr>
          </w:p>
        </w:tc>
        <w:tc>
          <w:tcPr>
            <w:tcW w:w="1275" w:type="dxa"/>
          </w:tcPr>
          <w:p w14:paraId="6B2475CC" w14:textId="77777777" w:rsidR="00011D64" w:rsidRPr="004B40AD" w:rsidRDefault="00011D64" w:rsidP="00F31E8D">
            <w:pPr>
              <w:jc w:val="right"/>
              <w:rPr>
                <w:rFonts w:ascii="Times New Roman" w:hAnsi="Times New Roman" w:cs="Times New Roman"/>
                <w:i/>
                <w:sz w:val="20"/>
                <w:szCs w:val="20"/>
              </w:rPr>
            </w:pPr>
          </w:p>
        </w:tc>
        <w:tc>
          <w:tcPr>
            <w:tcW w:w="1559" w:type="dxa"/>
          </w:tcPr>
          <w:p w14:paraId="70C8000D" w14:textId="77777777" w:rsidR="00011D64" w:rsidRPr="004B40AD" w:rsidRDefault="00011D64" w:rsidP="00F31E8D">
            <w:pPr>
              <w:jc w:val="right"/>
              <w:rPr>
                <w:rFonts w:ascii="Times New Roman" w:hAnsi="Times New Roman" w:cs="Times New Roman"/>
                <w:i/>
                <w:sz w:val="20"/>
                <w:szCs w:val="20"/>
              </w:rPr>
            </w:pPr>
          </w:p>
        </w:tc>
        <w:tc>
          <w:tcPr>
            <w:tcW w:w="993" w:type="dxa"/>
          </w:tcPr>
          <w:p w14:paraId="43B6F71F" w14:textId="77777777" w:rsidR="00011D64" w:rsidRPr="004B40AD" w:rsidRDefault="00011D64" w:rsidP="00F31E8D">
            <w:pPr>
              <w:jc w:val="right"/>
              <w:rPr>
                <w:rFonts w:ascii="Times New Roman" w:hAnsi="Times New Roman" w:cs="Times New Roman"/>
                <w:i/>
                <w:sz w:val="20"/>
                <w:szCs w:val="20"/>
              </w:rPr>
            </w:pPr>
          </w:p>
        </w:tc>
        <w:tc>
          <w:tcPr>
            <w:tcW w:w="850" w:type="dxa"/>
          </w:tcPr>
          <w:p w14:paraId="5D33389A" w14:textId="77777777" w:rsidR="00011D64" w:rsidRPr="004B40AD" w:rsidRDefault="00011D64" w:rsidP="00F31E8D">
            <w:pPr>
              <w:jc w:val="right"/>
              <w:rPr>
                <w:rFonts w:ascii="Times New Roman" w:hAnsi="Times New Roman" w:cs="Times New Roman"/>
                <w:i/>
                <w:sz w:val="20"/>
                <w:szCs w:val="20"/>
              </w:rPr>
            </w:pPr>
          </w:p>
        </w:tc>
      </w:tr>
      <w:tr w:rsidR="00FF0A65" w:rsidRPr="004B40AD" w14:paraId="5E6C2F79" w14:textId="77777777" w:rsidTr="00A94063">
        <w:tc>
          <w:tcPr>
            <w:tcW w:w="709" w:type="dxa"/>
            <w:tcBorders>
              <w:top w:val="single" w:sz="4" w:space="0" w:color="auto"/>
              <w:left w:val="single" w:sz="4" w:space="0" w:color="auto"/>
              <w:bottom w:val="single" w:sz="4" w:space="0" w:color="auto"/>
              <w:right w:val="nil"/>
            </w:tcBorders>
            <w:shd w:val="clear" w:color="000000" w:fill="D9D9D9"/>
            <w:vAlign w:val="center"/>
          </w:tcPr>
          <w:p w14:paraId="301FEE3A" w14:textId="12234365" w:rsidR="00CE306E" w:rsidRPr="004B40AD" w:rsidRDefault="00C07095" w:rsidP="005B79B3">
            <w:pPr>
              <w:rPr>
                <w:rFonts w:ascii="Times New Roman" w:hAnsi="Times New Roman" w:cs="Times New Roman"/>
                <w:bCs/>
                <w:sz w:val="20"/>
                <w:szCs w:val="20"/>
              </w:rPr>
            </w:pPr>
            <w:r w:rsidRPr="004B40AD">
              <w:rPr>
                <w:rFonts w:ascii="Times New Roman" w:hAnsi="Times New Roman" w:cs="Times New Roman"/>
                <w:bCs/>
                <w:sz w:val="20"/>
                <w:szCs w:val="20"/>
              </w:rPr>
              <w:t>2.</w:t>
            </w:r>
            <w:r w:rsidR="005B79B3" w:rsidRPr="004B40AD">
              <w:rPr>
                <w:rFonts w:ascii="Times New Roman" w:hAnsi="Times New Roman" w:cs="Times New Roman"/>
                <w:bCs/>
                <w:sz w:val="20"/>
                <w:szCs w:val="20"/>
              </w:rPr>
              <w:t>2</w:t>
            </w:r>
            <w:r w:rsidR="00FF0A65" w:rsidRPr="004B40AD">
              <w:rPr>
                <w:rFonts w:ascii="Times New Roman" w:hAnsi="Times New Roman" w:cs="Times New Roman"/>
                <w:bCs/>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5402F7C4" w14:textId="50E1A386" w:rsidR="00FF0A65" w:rsidRPr="004B40AD" w:rsidRDefault="00FF0A65" w:rsidP="005757CF">
            <w:pPr>
              <w:spacing w:before="120" w:after="120"/>
              <w:rPr>
                <w:rFonts w:ascii="Times New Roman" w:hAnsi="Times New Roman" w:cs="Times New Roman"/>
                <w:bCs/>
                <w:i/>
                <w:sz w:val="20"/>
                <w:szCs w:val="20"/>
              </w:rPr>
            </w:pPr>
            <w:r w:rsidRPr="004B40AD">
              <w:rPr>
                <w:rFonts w:ascii="Times New Roman" w:hAnsi="Times New Roman" w:cs="Times New Roman"/>
                <w:bCs/>
                <w:sz w:val="20"/>
                <w:szCs w:val="20"/>
              </w:rPr>
              <w:t>Pārējās projekta vadības izmaksas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0E80C19" w14:textId="77777777" w:rsidR="00FF0A65" w:rsidRPr="004B40AD" w:rsidRDefault="00FF0A65" w:rsidP="00F31E8D">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6C9F0F69" w14:textId="77777777" w:rsidR="00FF0A65" w:rsidRPr="004B40AD" w:rsidRDefault="00FF0A65" w:rsidP="00F31E8D">
            <w:pPr>
              <w:jc w:val="right"/>
              <w:rPr>
                <w:rFonts w:ascii="Times New Roman" w:hAnsi="Times New Roman" w:cs="Times New Roman"/>
                <w:i/>
                <w:sz w:val="20"/>
                <w:szCs w:val="20"/>
              </w:rPr>
            </w:pPr>
          </w:p>
        </w:tc>
        <w:tc>
          <w:tcPr>
            <w:tcW w:w="850" w:type="dxa"/>
          </w:tcPr>
          <w:p w14:paraId="2D1F28E8" w14:textId="77777777" w:rsidR="00FF0A65" w:rsidRPr="004B40AD" w:rsidRDefault="00FF0A65" w:rsidP="00F31E8D">
            <w:pPr>
              <w:jc w:val="right"/>
              <w:rPr>
                <w:rFonts w:ascii="Times New Roman" w:hAnsi="Times New Roman" w:cs="Times New Roman"/>
                <w:i/>
                <w:sz w:val="20"/>
                <w:szCs w:val="20"/>
              </w:rPr>
            </w:pPr>
          </w:p>
        </w:tc>
        <w:tc>
          <w:tcPr>
            <w:tcW w:w="993" w:type="dxa"/>
          </w:tcPr>
          <w:p w14:paraId="1F710634" w14:textId="77777777" w:rsidR="00FF0A65" w:rsidRPr="004B40AD" w:rsidRDefault="00FF0A65" w:rsidP="00F31E8D">
            <w:pPr>
              <w:jc w:val="right"/>
              <w:rPr>
                <w:rFonts w:ascii="Times New Roman" w:hAnsi="Times New Roman" w:cs="Times New Roman"/>
                <w:i/>
                <w:sz w:val="20"/>
                <w:szCs w:val="20"/>
              </w:rPr>
            </w:pPr>
          </w:p>
        </w:tc>
        <w:tc>
          <w:tcPr>
            <w:tcW w:w="1134" w:type="dxa"/>
          </w:tcPr>
          <w:p w14:paraId="4E07BC07" w14:textId="77777777" w:rsidR="00FF0A65" w:rsidRPr="004B40AD" w:rsidRDefault="00FF0A65" w:rsidP="00F31E8D">
            <w:pPr>
              <w:jc w:val="right"/>
              <w:rPr>
                <w:rFonts w:ascii="Times New Roman" w:hAnsi="Times New Roman" w:cs="Times New Roman"/>
                <w:i/>
                <w:sz w:val="20"/>
                <w:szCs w:val="20"/>
              </w:rPr>
            </w:pPr>
          </w:p>
        </w:tc>
        <w:tc>
          <w:tcPr>
            <w:tcW w:w="1275" w:type="dxa"/>
          </w:tcPr>
          <w:p w14:paraId="19C528CB" w14:textId="77777777" w:rsidR="00FF0A65" w:rsidRPr="004B40AD" w:rsidRDefault="00FF0A65" w:rsidP="00F31E8D">
            <w:pPr>
              <w:jc w:val="right"/>
              <w:rPr>
                <w:rFonts w:ascii="Times New Roman" w:hAnsi="Times New Roman" w:cs="Times New Roman"/>
                <w:i/>
                <w:sz w:val="20"/>
                <w:szCs w:val="20"/>
              </w:rPr>
            </w:pPr>
          </w:p>
        </w:tc>
        <w:tc>
          <w:tcPr>
            <w:tcW w:w="1559" w:type="dxa"/>
          </w:tcPr>
          <w:p w14:paraId="3BBABBD4" w14:textId="77777777" w:rsidR="00FF0A65" w:rsidRPr="004B40AD" w:rsidRDefault="00FF0A65" w:rsidP="00F31E8D">
            <w:pPr>
              <w:jc w:val="right"/>
              <w:rPr>
                <w:rFonts w:ascii="Times New Roman" w:hAnsi="Times New Roman" w:cs="Times New Roman"/>
                <w:i/>
                <w:sz w:val="20"/>
                <w:szCs w:val="20"/>
              </w:rPr>
            </w:pPr>
          </w:p>
        </w:tc>
        <w:tc>
          <w:tcPr>
            <w:tcW w:w="993" w:type="dxa"/>
          </w:tcPr>
          <w:p w14:paraId="05C483D1" w14:textId="77777777" w:rsidR="00FF0A65" w:rsidRPr="004B40AD" w:rsidRDefault="00FF0A65" w:rsidP="00F31E8D">
            <w:pPr>
              <w:jc w:val="right"/>
              <w:rPr>
                <w:rFonts w:ascii="Times New Roman" w:hAnsi="Times New Roman" w:cs="Times New Roman"/>
                <w:i/>
                <w:sz w:val="20"/>
                <w:szCs w:val="20"/>
              </w:rPr>
            </w:pPr>
          </w:p>
        </w:tc>
        <w:tc>
          <w:tcPr>
            <w:tcW w:w="850" w:type="dxa"/>
          </w:tcPr>
          <w:p w14:paraId="5F01AD8F" w14:textId="77777777" w:rsidR="00FF0A65" w:rsidRPr="004B40AD" w:rsidRDefault="00FF0A65" w:rsidP="00F31E8D">
            <w:pPr>
              <w:jc w:val="right"/>
              <w:rPr>
                <w:rFonts w:ascii="Times New Roman" w:hAnsi="Times New Roman" w:cs="Times New Roman"/>
                <w:i/>
                <w:sz w:val="20"/>
                <w:szCs w:val="20"/>
              </w:rPr>
            </w:pPr>
          </w:p>
        </w:tc>
      </w:tr>
      <w:tr w:rsidR="00EF31CD" w:rsidRPr="004B40AD" w14:paraId="6A9A71AE" w14:textId="77777777" w:rsidTr="00A94063">
        <w:tc>
          <w:tcPr>
            <w:tcW w:w="709" w:type="dxa"/>
            <w:tcBorders>
              <w:top w:val="single" w:sz="4" w:space="0" w:color="auto"/>
              <w:left w:val="single" w:sz="4" w:space="0" w:color="auto"/>
              <w:bottom w:val="single" w:sz="4" w:space="0" w:color="auto"/>
              <w:right w:val="nil"/>
            </w:tcBorders>
            <w:shd w:val="clear" w:color="000000" w:fill="D9D9D9"/>
          </w:tcPr>
          <w:p w14:paraId="425A4239" w14:textId="5763DB4D" w:rsidR="00EF31CD" w:rsidRPr="004B40AD" w:rsidRDefault="00EF31CD" w:rsidP="005B79B3">
            <w:pPr>
              <w:rPr>
                <w:rFonts w:ascii="Times New Roman" w:hAnsi="Times New Roman" w:cs="Times New Roman"/>
                <w:bCs/>
                <w:sz w:val="20"/>
                <w:szCs w:val="20"/>
              </w:rPr>
            </w:pPr>
            <w:r w:rsidRPr="004B40AD">
              <w:rPr>
                <w:rFonts w:ascii="Times New Roman" w:hAnsi="Times New Roman" w:cs="Times New Roman"/>
                <w:bCs/>
                <w:sz w:val="20"/>
                <w:szCs w:val="20"/>
              </w:rPr>
              <w:t>2.</w:t>
            </w:r>
            <w:r w:rsidR="005B79B3" w:rsidRPr="004B40AD">
              <w:rPr>
                <w:rFonts w:ascii="Times New Roman" w:hAnsi="Times New Roman" w:cs="Times New Roman"/>
                <w:bCs/>
                <w:sz w:val="20"/>
                <w:szCs w:val="20"/>
              </w:rPr>
              <w:t>2</w:t>
            </w:r>
            <w:r w:rsidRPr="004B40AD">
              <w:rPr>
                <w:rFonts w:ascii="Times New Roman" w:hAnsi="Times New Roman" w:cs="Times New Roman"/>
                <w:bCs/>
                <w:sz w:val="20"/>
                <w:szCs w:val="20"/>
              </w:rPr>
              <w:t>.1.</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3FEAB066" w14:textId="519D6AF6" w:rsidR="003F33D3" w:rsidRPr="004B40AD" w:rsidRDefault="00E23D37" w:rsidP="00EF31CD">
            <w:pPr>
              <w:jc w:val="both"/>
              <w:rPr>
                <w:rFonts w:ascii="Times New Roman" w:hAnsi="Times New Roman" w:cs="Times New Roman"/>
                <w:i/>
                <w:iCs/>
                <w:color w:val="0070C0"/>
                <w:sz w:val="20"/>
                <w:szCs w:val="20"/>
              </w:rPr>
            </w:pPr>
            <w:r w:rsidRPr="004B40AD">
              <w:rPr>
                <w:rFonts w:ascii="Times New Roman" w:hAnsi="Times New Roman"/>
                <w:sz w:val="20"/>
                <w:szCs w:val="20"/>
              </w:rPr>
              <w:t xml:space="preserve">Jaunradītu darba vietu aprīkojuma, biroja mēbeļu un tehnikas, datorprogrammu un licences iegādes vai īres izmaksas, tai skaitā aprīkojuma uzturēšanas un remonta izmaksas </w:t>
            </w:r>
            <w:r w:rsidR="00EF31CD" w:rsidRPr="004B40AD">
              <w:rPr>
                <w:rFonts w:ascii="Times New Roman" w:hAnsi="Times New Roman" w:cs="Times New Roman"/>
                <w:i/>
                <w:iCs/>
                <w:color w:val="0070C0"/>
                <w:sz w:val="20"/>
                <w:szCs w:val="20"/>
                <w:u w:val="single"/>
              </w:rPr>
              <w:t xml:space="preserve">MK </w:t>
            </w:r>
            <w:r w:rsidRPr="004B40AD">
              <w:rPr>
                <w:rFonts w:ascii="Times New Roman" w:hAnsi="Times New Roman" w:cs="Times New Roman"/>
                <w:i/>
                <w:iCs/>
                <w:color w:val="0070C0"/>
                <w:sz w:val="20"/>
                <w:szCs w:val="20"/>
                <w:u w:val="single"/>
                <w:shd w:val="clear" w:color="auto" w:fill="D9D9D9" w:themeFill="background1" w:themeFillShade="D9"/>
              </w:rPr>
              <w:t>noteikumu 28</w:t>
            </w:r>
            <w:r w:rsidR="00EF31CD" w:rsidRPr="004B40AD">
              <w:rPr>
                <w:rFonts w:ascii="Times New Roman" w:hAnsi="Times New Roman" w:cs="Times New Roman"/>
                <w:i/>
                <w:iCs/>
                <w:color w:val="0070C0"/>
                <w:sz w:val="20"/>
                <w:szCs w:val="20"/>
                <w:u w:val="single"/>
                <w:shd w:val="clear" w:color="auto" w:fill="D9D9D9" w:themeFill="background1" w:themeFillShade="D9"/>
              </w:rPr>
              <w:t>.1.3.</w:t>
            </w:r>
            <w:r w:rsidR="00A94063" w:rsidRPr="004B40AD">
              <w:rPr>
                <w:rFonts w:ascii="Times New Roman" w:hAnsi="Times New Roman" w:cs="Times New Roman"/>
                <w:i/>
                <w:iCs/>
                <w:color w:val="0070C0"/>
                <w:sz w:val="20"/>
                <w:szCs w:val="20"/>
                <w:u w:val="single"/>
                <w:shd w:val="clear" w:color="auto" w:fill="D9D9D9" w:themeFill="background1" w:themeFillShade="D9"/>
              </w:rPr>
              <w:t>apakš</w:t>
            </w:r>
            <w:r w:rsidR="00EF31CD" w:rsidRPr="004B40AD">
              <w:rPr>
                <w:rFonts w:ascii="Times New Roman" w:hAnsi="Times New Roman" w:cs="Times New Roman"/>
                <w:i/>
                <w:iCs/>
                <w:color w:val="0070C0"/>
                <w:sz w:val="20"/>
                <w:szCs w:val="20"/>
                <w:u w:val="single"/>
                <w:shd w:val="clear" w:color="auto" w:fill="D9D9D9" w:themeFill="background1" w:themeFillShade="D9"/>
              </w:rPr>
              <w:t>punkts</w:t>
            </w:r>
            <w:r w:rsidR="00EF31CD" w:rsidRPr="004B40AD">
              <w:rPr>
                <w:rFonts w:ascii="Times New Roman" w:hAnsi="Times New Roman" w:cs="Times New Roman"/>
                <w:i/>
                <w:iCs/>
                <w:color w:val="0070C0"/>
                <w:sz w:val="20"/>
                <w:szCs w:val="20"/>
              </w:rPr>
              <w:t xml:space="preserve">. </w:t>
            </w:r>
          </w:p>
          <w:p w14:paraId="1BAB68F7" w14:textId="77681DE4" w:rsidR="00EF31CD" w:rsidRPr="004B40AD" w:rsidRDefault="00BD78BD" w:rsidP="00E23D37">
            <w:pPr>
              <w:jc w:val="both"/>
              <w:rPr>
                <w:rFonts w:ascii="Times New Roman" w:hAnsi="Times New Roman" w:cs="Times New Roman"/>
                <w:bCs/>
                <w:sz w:val="20"/>
                <w:szCs w:val="20"/>
              </w:rPr>
            </w:pPr>
            <w:r w:rsidRPr="004B40AD">
              <w:rPr>
                <w:rFonts w:ascii="Times New Roman" w:hAnsi="Times New Roman"/>
                <w:i/>
                <w:color w:val="0070C0"/>
                <w:sz w:val="18"/>
                <w:szCs w:val="18"/>
              </w:rPr>
              <w:t xml:space="preserve">Ne </w:t>
            </w:r>
            <w:r w:rsidR="00E23D37" w:rsidRPr="004B40AD">
              <w:rPr>
                <w:rFonts w:ascii="Times New Roman" w:hAnsi="Times New Roman"/>
                <w:i/>
                <w:color w:val="0070C0"/>
                <w:sz w:val="18"/>
                <w:szCs w:val="18"/>
              </w:rPr>
              <w:t xml:space="preserve">vairāk kā 3 000 euro vienai darba vietai visā projekta īstenošanas laikā, ja projekta vadības personāls ir nodarbināts projektā vismaz 30 procentu apmērā no normālā darba laika </w:t>
            </w:r>
            <w:r w:rsidR="00E23D37" w:rsidRPr="004B40AD">
              <w:rPr>
                <w:rFonts w:ascii="Times New Roman" w:hAnsi="Times New Roman"/>
                <w:i/>
                <w:color w:val="0070C0"/>
                <w:sz w:val="18"/>
                <w:szCs w:val="18"/>
                <w:u w:val="single"/>
              </w:rPr>
              <w:t>uz darba līguma pamata</w:t>
            </w:r>
            <w:r w:rsidR="00E23D37" w:rsidRPr="004B40AD">
              <w:rPr>
                <w:rFonts w:ascii="Times New Roman" w:hAnsi="Times New Roman"/>
                <w:i/>
                <w:color w:val="0070C0"/>
                <w:sz w:val="18"/>
                <w:szCs w:val="18"/>
              </w:rPr>
              <w:t>. Ja projekta vadības personāls ir nodarbināts nepilnu darba laiku vai daļlaiku, jaunradītas darba vietas aprīkojuma iegādes vai īres izmaksas ir attiecināmas proporcionāli darba slodzes procentuālajam sadalījumam.</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9E6808F" w14:textId="1C8E4C5C" w:rsidR="00EF31CD" w:rsidRPr="004B40AD" w:rsidRDefault="00D77078" w:rsidP="00F31E8D">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3ADEA399" w14:textId="77777777" w:rsidR="00EF31CD" w:rsidRPr="004B40AD" w:rsidRDefault="00EF31CD" w:rsidP="00F31E8D">
            <w:pPr>
              <w:jc w:val="right"/>
              <w:rPr>
                <w:rFonts w:ascii="Times New Roman" w:hAnsi="Times New Roman" w:cs="Times New Roman"/>
                <w:i/>
                <w:sz w:val="20"/>
                <w:szCs w:val="20"/>
              </w:rPr>
            </w:pPr>
          </w:p>
        </w:tc>
        <w:tc>
          <w:tcPr>
            <w:tcW w:w="850" w:type="dxa"/>
          </w:tcPr>
          <w:p w14:paraId="0A370086" w14:textId="77777777" w:rsidR="00EF31CD" w:rsidRPr="004B40AD" w:rsidRDefault="00EF31CD" w:rsidP="00F31E8D">
            <w:pPr>
              <w:jc w:val="right"/>
              <w:rPr>
                <w:rFonts w:ascii="Times New Roman" w:hAnsi="Times New Roman" w:cs="Times New Roman"/>
                <w:i/>
                <w:sz w:val="20"/>
                <w:szCs w:val="20"/>
              </w:rPr>
            </w:pPr>
          </w:p>
        </w:tc>
        <w:tc>
          <w:tcPr>
            <w:tcW w:w="993" w:type="dxa"/>
          </w:tcPr>
          <w:p w14:paraId="7B1BC348" w14:textId="77777777" w:rsidR="00EF31CD" w:rsidRPr="004B40AD" w:rsidRDefault="00EF31CD" w:rsidP="00F31E8D">
            <w:pPr>
              <w:jc w:val="right"/>
              <w:rPr>
                <w:rFonts w:ascii="Times New Roman" w:hAnsi="Times New Roman" w:cs="Times New Roman"/>
                <w:i/>
                <w:sz w:val="20"/>
                <w:szCs w:val="20"/>
              </w:rPr>
            </w:pPr>
          </w:p>
        </w:tc>
        <w:tc>
          <w:tcPr>
            <w:tcW w:w="1134" w:type="dxa"/>
          </w:tcPr>
          <w:p w14:paraId="731FA09B" w14:textId="77777777" w:rsidR="00EF31CD" w:rsidRPr="004B40AD" w:rsidRDefault="00EF31CD" w:rsidP="00F31E8D">
            <w:pPr>
              <w:jc w:val="right"/>
              <w:rPr>
                <w:rFonts w:ascii="Times New Roman" w:hAnsi="Times New Roman" w:cs="Times New Roman"/>
                <w:i/>
                <w:sz w:val="20"/>
                <w:szCs w:val="20"/>
              </w:rPr>
            </w:pPr>
          </w:p>
        </w:tc>
        <w:tc>
          <w:tcPr>
            <w:tcW w:w="1275" w:type="dxa"/>
          </w:tcPr>
          <w:p w14:paraId="1F615977" w14:textId="77777777" w:rsidR="00EF31CD" w:rsidRPr="004B40AD" w:rsidRDefault="00EF31CD" w:rsidP="00F31E8D">
            <w:pPr>
              <w:jc w:val="right"/>
              <w:rPr>
                <w:rFonts w:ascii="Times New Roman" w:hAnsi="Times New Roman" w:cs="Times New Roman"/>
                <w:i/>
                <w:sz w:val="20"/>
                <w:szCs w:val="20"/>
              </w:rPr>
            </w:pPr>
          </w:p>
        </w:tc>
        <w:tc>
          <w:tcPr>
            <w:tcW w:w="1559" w:type="dxa"/>
          </w:tcPr>
          <w:p w14:paraId="74B1E725" w14:textId="77777777" w:rsidR="00EF31CD" w:rsidRPr="004B40AD" w:rsidRDefault="00EF31CD" w:rsidP="00F31E8D">
            <w:pPr>
              <w:jc w:val="right"/>
              <w:rPr>
                <w:rFonts w:ascii="Times New Roman" w:hAnsi="Times New Roman" w:cs="Times New Roman"/>
                <w:i/>
                <w:sz w:val="20"/>
                <w:szCs w:val="20"/>
              </w:rPr>
            </w:pPr>
          </w:p>
        </w:tc>
        <w:tc>
          <w:tcPr>
            <w:tcW w:w="993" w:type="dxa"/>
          </w:tcPr>
          <w:p w14:paraId="67FD6A21" w14:textId="77777777" w:rsidR="00EF31CD" w:rsidRPr="004B40AD" w:rsidRDefault="00EF31CD" w:rsidP="00F31E8D">
            <w:pPr>
              <w:jc w:val="right"/>
              <w:rPr>
                <w:rFonts w:ascii="Times New Roman" w:hAnsi="Times New Roman" w:cs="Times New Roman"/>
                <w:i/>
                <w:sz w:val="20"/>
                <w:szCs w:val="20"/>
              </w:rPr>
            </w:pPr>
          </w:p>
        </w:tc>
        <w:tc>
          <w:tcPr>
            <w:tcW w:w="850" w:type="dxa"/>
          </w:tcPr>
          <w:p w14:paraId="7FDD5F35" w14:textId="77777777" w:rsidR="00EF31CD" w:rsidRPr="004B40AD" w:rsidRDefault="00EF31CD" w:rsidP="00F31E8D">
            <w:pPr>
              <w:jc w:val="right"/>
              <w:rPr>
                <w:rFonts w:ascii="Times New Roman" w:hAnsi="Times New Roman" w:cs="Times New Roman"/>
                <w:i/>
                <w:sz w:val="20"/>
                <w:szCs w:val="20"/>
              </w:rPr>
            </w:pPr>
          </w:p>
        </w:tc>
      </w:tr>
      <w:tr w:rsidR="001863F5" w:rsidRPr="004B40AD" w14:paraId="47BDF155" w14:textId="77777777" w:rsidTr="00A94063">
        <w:tc>
          <w:tcPr>
            <w:tcW w:w="709" w:type="dxa"/>
            <w:tcBorders>
              <w:top w:val="single" w:sz="4" w:space="0" w:color="auto"/>
              <w:left w:val="single" w:sz="4" w:space="0" w:color="auto"/>
              <w:bottom w:val="single" w:sz="4" w:space="0" w:color="auto"/>
              <w:right w:val="nil"/>
            </w:tcBorders>
            <w:shd w:val="clear" w:color="000000" w:fill="D9D9D9"/>
          </w:tcPr>
          <w:p w14:paraId="7F30E135" w14:textId="4E48764B" w:rsidR="001863F5" w:rsidRPr="004B40AD" w:rsidRDefault="001863F5" w:rsidP="005B79B3">
            <w:pPr>
              <w:rPr>
                <w:rFonts w:ascii="Times New Roman" w:hAnsi="Times New Roman" w:cs="Times New Roman"/>
                <w:bCs/>
                <w:sz w:val="20"/>
                <w:szCs w:val="20"/>
              </w:rPr>
            </w:pPr>
            <w:r w:rsidRPr="004B40AD">
              <w:rPr>
                <w:rFonts w:ascii="Times New Roman" w:hAnsi="Times New Roman" w:cs="Times New Roman"/>
                <w:bCs/>
                <w:sz w:val="20"/>
                <w:szCs w:val="20"/>
              </w:rPr>
              <w:t>2.</w:t>
            </w:r>
            <w:r w:rsidR="005B79B3" w:rsidRPr="004B40AD">
              <w:rPr>
                <w:rFonts w:ascii="Times New Roman" w:hAnsi="Times New Roman" w:cs="Times New Roman"/>
                <w:bCs/>
                <w:sz w:val="20"/>
                <w:szCs w:val="20"/>
              </w:rPr>
              <w:t>2</w:t>
            </w:r>
            <w:r w:rsidRPr="004B40AD">
              <w:rPr>
                <w:rFonts w:ascii="Times New Roman" w:hAnsi="Times New Roman" w:cs="Times New Roman"/>
                <w:bCs/>
                <w:sz w:val="20"/>
                <w:szCs w:val="20"/>
              </w:rPr>
              <w:t>.</w:t>
            </w:r>
            <w:r w:rsidR="00EF31CD" w:rsidRPr="004B40AD">
              <w:rPr>
                <w:rFonts w:ascii="Times New Roman" w:hAnsi="Times New Roman" w:cs="Times New Roman"/>
                <w:bCs/>
                <w:sz w:val="20"/>
                <w:szCs w:val="20"/>
              </w:rPr>
              <w:t>2</w:t>
            </w:r>
            <w:r w:rsidRPr="004B40AD">
              <w:rPr>
                <w:rFonts w:ascii="Times New Roman" w:hAnsi="Times New Roman" w:cs="Times New Roman"/>
                <w:bCs/>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656C3045" w14:textId="3D644B46" w:rsidR="00D477F3" w:rsidRPr="004B40AD" w:rsidRDefault="00E23D37" w:rsidP="001863F5">
            <w:pPr>
              <w:jc w:val="both"/>
              <w:rPr>
                <w:rFonts w:ascii="Times New Roman" w:hAnsi="Times New Roman" w:cs="Times New Roman"/>
                <w:iCs/>
                <w:sz w:val="20"/>
                <w:szCs w:val="20"/>
                <w:u w:val="single"/>
              </w:rPr>
            </w:pPr>
            <w:r w:rsidRPr="004B40AD">
              <w:rPr>
                <w:rFonts w:ascii="Times New Roman" w:hAnsi="Times New Roman"/>
                <w:sz w:val="20"/>
                <w:szCs w:val="20"/>
              </w:rPr>
              <w:t>Iekšzemes komandējumu un darba braucienu izmaksas</w:t>
            </w:r>
          </w:p>
          <w:p w14:paraId="6485962C" w14:textId="73233492" w:rsidR="003F33D3" w:rsidRPr="004B40AD" w:rsidRDefault="00452B4E" w:rsidP="001863F5">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00E23D37" w:rsidRPr="004B40AD">
              <w:rPr>
                <w:rFonts w:ascii="Times New Roman" w:hAnsi="Times New Roman" w:cs="Times New Roman"/>
                <w:i/>
                <w:iCs/>
                <w:color w:val="0070C0"/>
                <w:sz w:val="20"/>
                <w:szCs w:val="20"/>
                <w:u w:val="single"/>
                <w:shd w:val="clear" w:color="auto" w:fill="D9D9D9" w:themeFill="background1" w:themeFillShade="D9"/>
              </w:rPr>
              <w:t>noteikumu 28.</w:t>
            </w:r>
            <w:r w:rsidRPr="004B40AD">
              <w:rPr>
                <w:rFonts w:ascii="Times New Roman" w:hAnsi="Times New Roman" w:cs="Times New Roman"/>
                <w:i/>
                <w:iCs/>
                <w:color w:val="0070C0"/>
                <w:sz w:val="20"/>
                <w:szCs w:val="20"/>
                <w:u w:val="single"/>
                <w:shd w:val="clear" w:color="auto" w:fill="D9D9D9" w:themeFill="background1" w:themeFillShade="D9"/>
              </w:rPr>
              <w:t>1.4.</w:t>
            </w:r>
            <w:r w:rsidR="00A94063" w:rsidRPr="004B40AD">
              <w:rPr>
                <w:rFonts w:ascii="Times New Roman" w:hAnsi="Times New Roman" w:cs="Times New Roman"/>
                <w:i/>
                <w:iCs/>
                <w:color w:val="0070C0"/>
                <w:sz w:val="20"/>
                <w:szCs w:val="20"/>
                <w:u w:val="single"/>
                <w:shd w:val="clear" w:color="auto" w:fill="D9D9D9" w:themeFill="background1" w:themeFillShade="D9"/>
              </w:rPr>
              <w:t>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 xml:space="preserve">. </w:t>
            </w:r>
          </w:p>
          <w:p w14:paraId="113CBA26" w14:textId="704FAB56" w:rsidR="001863F5" w:rsidRPr="004B40AD" w:rsidRDefault="00BD78BD" w:rsidP="00E23D37">
            <w:pPr>
              <w:jc w:val="both"/>
              <w:rPr>
                <w:rFonts w:ascii="Times New Roman" w:hAnsi="Times New Roman" w:cs="Times New Roman"/>
                <w:bCs/>
                <w:sz w:val="18"/>
                <w:szCs w:val="18"/>
              </w:rPr>
            </w:pPr>
            <w:r w:rsidRPr="004B40AD">
              <w:rPr>
                <w:rFonts w:ascii="Times New Roman" w:hAnsi="Times New Roman"/>
                <w:i/>
                <w:color w:val="0070C0"/>
                <w:sz w:val="18"/>
                <w:szCs w:val="18"/>
              </w:rPr>
              <w:t xml:space="preserve">Projekta </w:t>
            </w:r>
            <w:r w:rsidR="00E23D37" w:rsidRPr="004B40AD">
              <w:rPr>
                <w:rFonts w:ascii="Times New Roman" w:hAnsi="Times New Roman"/>
                <w:i/>
                <w:color w:val="0070C0"/>
                <w:sz w:val="18"/>
                <w:szCs w:val="18"/>
              </w:rPr>
              <w:t>vadības personālam atbilstoši normatīvajiem aktiem par kārtību, kādā atlīdzināmi ar komandējumiem saistītie izdevumi (12.10.2010. MK noteikumiem Nr.969 “Kārtība, kādā atlīdzināmi ar komandējumiem saistītie izdevumi”), ja tās ir pamatotas un saistītas ar projekta īstenošanu.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1BDFC13" w14:textId="0728992D" w:rsidR="001863F5" w:rsidRPr="004B40AD" w:rsidRDefault="001863F5" w:rsidP="001863F5">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507C4E8D" w14:textId="77777777" w:rsidR="001863F5" w:rsidRPr="004B40AD" w:rsidRDefault="001863F5" w:rsidP="001863F5">
            <w:pPr>
              <w:jc w:val="right"/>
              <w:rPr>
                <w:rFonts w:ascii="Times New Roman" w:hAnsi="Times New Roman" w:cs="Times New Roman"/>
                <w:i/>
                <w:sz w:val="20"/>
                <w:szCs w:val="20"/>
              </w:rPr>
            </w:pPr>
          </w:p>
        </w:tc>
        <w:tc>
          <w:tcPr>
            <w:tcW w:w="850" w:type="dxa"/>
          </w:tcPr>
          <w:p w14:paraId="4BDE5568" w14:textId="77777777" w:rsidR="001863F5" w:rsidRPr="004B40AD" w:rsidRDefault="001863F5" w:rsidP="001863F5">
            <w:pPr>
              <w:jc w:val="right"/>
              <w:rPr>
                <w:rFonts w:ascii="Times New Roman" w:hAnsi="Times New Roman" w:cs="Times New Roman"/>
                <w:i/>
                <w:sz w:val="20"/>
                <w:szCs w:val="20"/>
              </w:rPr>
            </w:pPr>
          </w:p>
        </w:tc>
        <w:tc>
          <w:tcPr>
            <w:tcW w:w="993" w:type="dxa"/>
          </w:tcPr>
          <w:p w14:paraId="2B7F5CFC" w14:textId="77777777" w:rsidR="001863F5" w:rsidRPr="004B40AD" w:rsidRDefault="001863F5" w:rsidP="001863F5">
            <w:pPr>
              <w:jc w:val="right"/>
              <w:rPr>
                <w:rFonts w:ascii="Times New Roman" w:hAnsi="Times New Roman" w:cs="Times New Roman"/>
                <w:i/>
                <w:sz w:val="20"/>
                <w:szCs w:val="20"/>
              </w:rPr>
            </w:pPr>
          </w:p>
        </w:tc>
        <w:tc>
          <w:tcPr>
            <w:tcW w:w="1134" w:type="dxa"/>
          </w:tcPr>
          <w:p w14:paraId="501F0018" w14:textId="77777777" w:rsidR="001863F5" w:rsidRPr="004B40AD" w:rsidRDefault="001863F5" w:rsidP="001863F5">
            <w:pPr>
              <w:jc w:val="right"/>
              <w:rPr>
                <w:rFonts w:ascii="Times New Roman" w:hAnsi="Times New Roman" w:cs="Times New Roman"/>
                <w:i/>
                <w:sz w:val="20"/>
                <w:szCs w:val="20"/>
              </w:rPr>
            </w:pPr>
          </w:p>
        </w:tc>
        <w:tc>
          <w:tcPr>
            <w:tcW w:w="1275" w:type="dxa"/>
          </w:tcPr>
          <w:p w14:paraId="50537CAC" w14:textId="77777777" w:rsidR="001863F5" w:rsidRPr="004B40AD" w:rsidRDefault="001863F5" w:rsidP="001863F5">
            <w:pPr>
              <w:jc w:val="right"/>
              <w:rPr>
                <w:rFonts w:ascii="Times New Roman" w:hAnsi="Times New Roman" w:cs="Times New Roman"/>
                <w:i/>
                <w:sz w:val="20"/>
                <w:szCs w:val="20"/>
              </w:rPr>
            </w:pPr>
          </w:p>
        </w:tc>
        <w:tc>
          <w:tcPr>
            <w:tcW w:w="1559" w:type="dxa"/>
          </w:tcPr>
          <w:p w14:paraId="2DE2B82A" w14:textId="77777777" w:rsidR="001863F5" w:rsidRPr="004B40AD" w:rsidRDefault="001863F5" w:rsidP="001863F5">
            <w:pPr>
              <w:jc w:val="right"/>
              <w:rPr>
                <w:rFonts w:ascii="Times New Roman" w:hAnsi="Times New Roman" w:cs="Times New Roman"/>
                <w:i/>
                <w:sz w:val="20"/>
                <w:szCs w:val="20"/>
              </w:rPr>
            </w:pPr>
          </w:p>
        </w:tc>
        <w:tc>
          <w:tcPr>
            <w:tcW w:w="993" w:type="dxa"/>
          </w:tcPr>
          <w:p w14:paraId="6DBFE963" w14:textId="77777777" w:rsidR="001863F5" w:rsidRPr="004B40AD" w:rsidRDefault="001863F5" w:rsidP="001863F5">
            <w:pPr>
              <w:jc w:val="right"/>
              <w:rPr>
                <w:rFonts w:ascii="Times New Roman" w:hAnsi="Times New Roman" w:cs="Times New Roman"/>
                <w:i/>
                <w:sz w:val="20"/>
                <w:szCs w:val="20"/>
              </w:rPr>
            </w:pPr>
          </w:p>
        </w:tc>
        <w:tc>
          <w:tcPr>
            <w:tcW w:w="850" w:type="dxa"/>
          </w:tcPr>
          <w:p w14:paraId="76697BC3" w14:textId="77777777" w:rsidR="001863F5" w:rsidRPr="004B40AD" w:rsidRDefault="001863F5" w:rsidP="001863F5">
            <w:pPr>
              <w:jc w:val="right"/>
              <w:rPr>
                <w:rFonts w:ascii="Times New Roman" w:hAnsi="Times New Roman" w:cs="Times New Roman"/>
                <w:i/>
                <w:sz w:val="20"/>
                <w:szCs w:val="20"/>
              </w:rPr>
            </w:pPr>
          </w:p>
        </w:tc>
      </w:tr>
      <w:tr w:rsidR="00E147F9" w:rsidRPr="004B40AD" w14:paraId="261070ED" w14:textId="77777777" w:rsidTr="00A94063">
        <w:tc>
          <w:tcPr>
            <w:tcW w:w="709" w:type="dxa"/>
            <w:tcBorders>
              <w:top w:val="single" w:sz="4" w:space="0" w:color="auto"/>
              <w:left w:val="single" w:sz="4" w:space="0" w:color="auto"/>
              <w:bottom w:val="single" w:sz="4" w:space="0" w:color="auto"/>
              <w:right w:val="nil"/>
            </w:tcBorders>
            <w:shd w:val="clear" w:color="000000" w:fill="D9D9D9"/>
          </w:tcPr>
          <w:p w14:paraId="13FE0F38" w14:textId="05C1843B" w:rsidR="00E147F9" w:rsidRPr="004B40AD" w:rsidRDefault="00E147F9" w:rsidP="005B79B3">
            <w:pPr>
              <w:rPr>
                <w:rFonts w:ascii="Times New Roman" w:hAnsi="Times New Roman" w:cs="Times New Roman"/>
                <w:bCs/>
                <w:sz w:val="20"/>
                <w:szCs w:val="20"/>
              </w:rPr>
            </w:pPr>
            <w:r w:rsidRPr="004B40AD">
              <w:rPr>
                <w:rFonts w:ascii="Times New Roman" w:hAnsi="Times New Roman" w:cs="Times New Roman"/>
                <w:bCs/>
                <w:sz w:val="20"/>
                <w:szCs w:val="20"/>
              </w:rPr>
              <w:t>2.</w:t>
            </w:r>
            <w:r w:rsidR="005B79B3" w:rsidRPr="004B40AD">
              <w:rPr>
                <w:rFonts w:ascii="Times New Roman" w:hAnsi="Times New Roman" w:cs="Times New Roman"/>
                <w:bCs/>
                <w:sz w:val="20"/>
                <w:szCs w:val="20"/>
              </w:rPr>
              <w:t>2</w:t>
            </w:r>
            <w:r w:rsidRPr="004B40AD">
              <w:rPr>
                <w:rFonts w:ascii="Times New Roman" w:hAnsi="Times New Roman" w:cs="Times New Roman"/>
                <w:bCs/>
                <w:sz w:val="20"/>
                <w:szCs w:val="20"/>
              </w:rPr>
              <w:t>.3.</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2AE3CC7C" w14:textId="37A7DF9C" w:rsidR="00E147F9" w:rsidRPr="004B40AD" w:rsidRDefault="00E147F9" w:rsidP="00E147F9">
            <w:pPr>
              <w:jc w:val="both"/>
              <w:rPr>
                <w:rFonts w:ascii="Times New Roman" w:hAnsi="Times New Roman" w:cs="Times New Roman"/>
                <w:iCs/>
                <w:color w:val="0000FF"/>
                <w:sz w:val="20"/>
                <w:szCs w:val="20"/>
                <w:u w:val="single"/>
              </w:rPr>
            </w:pPr>
            <w:r w:rsidRPr="004B40AD">
              <w:rPr>
                <w:rFonts w:ascii="Times New Roman" w:hAnsi="Times New Roman" w:cs="Times New Roman"/>
                <w:sz w:val="20"/>
                <w:szCs w:val="20"/>
              </w:rPr>
              <w:t>Transporta izmaksas</w:t>
            </w:r>
            <w:r w:rsidR="00E23D37" w:rsidRPr="004B40AD">
              <w:rPr>
                <w:rFonts w:ascii="Times New Roman" w:hAnsi="Times New Roman" w:cs="Times New Roman"/>
                <w:sz w:val="20"/>
                <w:szCs w:val="20"/>
              </w:rPr>
              <w:t xml:space="preserve"> (maksa par degvielu, transportlīdzekļu noma, transporta pakalpojumu pirkšana, maksa par sabiedriskā transporta izmantošanu)</w:t>
            </w:r>
          </w:p>
          <w:p w14:paraId="00288665" w14:textId="3B6CF7A8" w:rsidR="00E147F9" w:rsidRPr="004B40AD" w:rsidRDefault="00E147F9" w:rsidP="00E147F9">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Pr="004B40AD">
              <w:rPr>
                <w:rFonts w:ascii="Times New Roman" w:hAnsi="Times New Roman" w:cs="Times New Roman"/>
                <w:i/>
                <w:iCs/>
                <w:color w:val="0070C0"/>
                <w:sz w:val="20"/>
                <w:szCs w:val="20"/>
                <w:u w:val="single"/>
                <w:shd w:val="clear" w:color="auto" w:fill="D9D9D9" w:themeFill="background1" w:themeFillShade="D9"/>
              </w:rPr>
              <w:t>not</w:t>
            </w:r>
            <w:r w:rsidR="00E23D37" w:rsidRPr="004B40AD">
              <w:rPr>
                <w:rFonts w:ascii="Times New Roman" w:hAnsi="Times New Roman" w:cs="Times New Roman"/>
                <w:i/>
                <w:iCs/>
                <w:color w:val="0070C0"/>
                <w:sz w:val="20"/>
                <w:szCs w:val="20"/>
                <w:u w:val="single"/>
                <w:shd w:val="clear" w:color="auto" w:fill="D9D9D9" w:themeFill="background1" w:themeFillShade="D9"/>
              </w:rPr>
              <w:t>eikumu 28</w:t>
            </w:r>
            <w:r w:rsidRPr="004B40AD">
              <w:rPr>
                <w:rFonts w:ascii="Times New Roman" w:hAnsi="Times New Roman" w:cs="Times New Roman"/>
                <w:i/>
                <w:iCs/>
                <w:color w:val="0070C0"/>
                <w:sz w:val="20"/>
                <w:szCs w:val="20"/>
                <w:u w:val="single"/>
                <w:shd w:val="clear" w:color="auto" w:fill="D9D9D9" w:themeFill="background1" w:themeFillShade="D9"/>
              </w:rPr>
              <w:t>.1.</w:t>
            </w:r>
            <w:r w:rsidR="00BD78BD" w:rsidRPr="004B40AD">
              <w:rPr>
                <w:rFonts w:ascii="Times New Roman" w:hAnsi="Times New Roman" w:cs="Times New Roman"/>
                <w:i/>
                <w:iCs/>
                <w:color w:val="0070C0"/>
                <w:sz w:val="20"/>
                <w:szCs w:val="20"/>
                <w:u w:val="single"/>
                <w:shd w:val="clear" w:color="auto" w:fill="D9D9D9" w:themeFill="background1" w:themeFillShade="D9"/>
              </w:rPr>
              <w:t>5</w:t>
            </w:r>
            <w:r w:rsidRPr="004B40AD">
              <w:rPr>
                <w:rFonts w:ascii="Times New Roman" w:hAnsi="Times New Roman" w:cs="Times New Roman"/>
                <w:i/>
                <w:iCs/>
                <w:color w:val="0070C0"/>
                <w:sz w:val="20"/>
                <w:szCs w:val="20"/>
                <w:u w:val="single"/>
                <w:shd w:val="clear" w:color="auto" w:fill="D9D9D9" w:themeFill="background1" w:themeFillShade="D9"/>
              </w:rPr>
              <w:t>.</w:t>
            </w:r>
            <w:r w:rsidR="00A94063" w:rsidRPr="004B40AD">
              <w:rPr>
                <w:rFonts w:ascii="Times New Roman" w:hAnsi="Times New Roman" w:cs="Times New Roman"/>
                <w:i/>
                <w:iCs/>
                <w:color w:val="0070C0"/>
                <w:sz w:val="20"/>
                <w:szCs w:val="20"/>
                <w:u w:val="single"/>
                <w:shd w:val="clear" w:color="auto" w:fill="D9D9D9" w:themeFill="background1" w:themeFillShade="D9"/>
              </w:rPr>
              <w:t>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 xml:space="preserve">. </w:t>
            </w:r>
          </w:p>
          <w:p w14:paraId="149A886D" w14:textId="5E65B3C8" w:rsidR="00E147F9" w:rsidRPr="004B40AD" w:rsidRDefault="00E23D37" w:rsidP="00BD78BD">
            <w:pPr>
              <w:jc w:val="both"/>
              <w:rPr>
                <w:rFonts w:ascii="Times New Roman" w:hAnsi="Times New Roman" w:cs="Times New Roman"/>
                <w:i/>
                <w:color w:val="0000FF"/>
                <w:sz w:val="18"/>
                <w:szCs w:val="18"/>
              </w:rPr>
            </w:pPr>
            <w:r w:rsidRPr="004B40AD">
              <w:rPr>
                <w:rFonts w:ascii="Times New Roman" w:hAnsi="Times New Roman" w:cs="Times New Roman"/>
                <w:i/>
                <w:color w:val="0070C0"/>
                <w:sz w:val="20"/>
                <w:szCs w:val="20"/>
              </w:rPr>
              <w:t xml:space="preserve"> </w:t>
            </w:r>
            <w:r w:rsidR="00BD78BD" w:rsidRPr="004B40AD">
              <w:rPr>
                <w:rFonts w:ascii="Times New Roman" w:hAnsi="Times New Roman" w:cs="Times New Roman"/>
                <w:i/>
                <w:color w:val="0070C0"/>
                <w:sz w:val="20"/>
                <w:szCs w:val="20"/>
              </w:rPr>
              <w:t xml:space="preserve">Projekta </w:t>
            </w:r>
            <w:r w:rsidRPr="004B40AD">
              <w:rPr>
                <w:rFonts w:ascii="Times New Roman" w:hAnsi="Times New Roman" w:cs="Times New Roman"/>
                <w:i/>
                <w:color w:val="0070C0"/>
                <w:sz w:val="20"/>
                <w:szCs w:val="20"/>
              </w:rPr>
              <w:t>vadības personālam MK noteikumu 27.punktā minēto atbalstāmo darbību īstenošanai.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770701A" w14:textId="0F04F9C8" w:rsidR="00E147F9" w:rsidRPr="004B40AD" w:rsidRDefault="00E147F9" w:rsidP="001863F5">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7F895940" w14:textId="77777777" w:rsidR="00E147F9" w:rsidRPr="004B40AD" w:rsidRDefault="00E147F9" w:rsidP="001863F5">
            <w:pPr>
              <w:jc w:val="right"/>
              <w:rPr>
                <w:rFonts w:ascii="Times New Roman" w:hAnsi="Times New Roman" w:cs="Times New Roman"/>
                <w:i/>
                <w:sz w:val="20"/>
                <w:szCs w:val="20"/>
              </w:rPr>
            </w:pPr>
          </w:p>
        </w:tc>
        <w:tc>
          <w:tcPr>
            <w:tcW w:w="850" w:type="dxa"/>
          </w:tcPr>
          <w:p w14:paraId="5331FB36" w14:textId="77777777" w:rsidR="00E147F9" w:rsidRPr="004B40AD" w:rsidRDefault="00E147F9" w:rsidP="001863F5">
            <w:pPr>
              <w:jc w:val="right"/>
              <w:rPr>
                <w:rFonts w:ascii="Times New Roman" w:hAnsi="Times New Roman" w:cs="Times New Roman"/>
                <w:i/>
                <w:sz w:val="20"/>
                <w:szCs w:val="20"/>
              </w:rPr>
            </w:pPr>
          </w:p>
        </w:tc>
        <w:tc>
          <w:tcPr>
            <w:tcW w:w="993" w:type="dxa"/>
          </w:tcPr>
          <w:p w14:paraId="3F7F3656" w14:textId="77777777" w:rsidR="00E147F9" w:rsidRPr="004B40AD" w:rsidRDefault="00E147F9" w:rsidP="001863F5">
            <w:pPr>
              <w:jc w:val="right"/>
              <w:rPr>
                <w:rFonts w:ascii="Times New Roman" w:hAnsi="Times New Roman" w:cs="Times New Roman"/>
                <w:i/>
                <w:sz w:val="20"/>
                <w:szCs w:val="20"/>
              </w:rPr>
            </w:pPr>
          </w:p>
        </w:tc>
        <w:tc>
          <w:tcPr>
            <w:tcW w:w="1134" w:type="dxa"/>
          </w:tcPr>
          <w:p w14:paraId="0E54546A" w14:textId="77777777" w:rsidR="00E147F9" w:rsidRPr="004B40AD" w:rsidRDefault="00E147F9" w:rsidP="001863F5">
            <w:pPr>
              <w:jc w:val="right"/>
              <w:rPr>
                <w:rFonts w:ascii="Times New Roman" w:hAnsi="Times New Roman" w:cs="Times New Roman"/>
                <w:i/>
                <w:sz w:val="20"/>
                <w:szCs w:val="20"/>
              </w:rPr>
            </w:pPr>
          </w:p>
        </w:tc>
        <w:tc>
          <w:tcPr>
            <w:tcW w:w="1275" w:type="dxa"/>
          </w:tcPr>
          <w:p w14:paraId="543731CF" w14:textId="77777777" w:rsidR="00E147F9" w:rsidRPr="004B40AD" w:rsidRDefault="00E147F9" w:rsidP="001863F5">
            <w:pPr>
              <w:jc w:val="right"/>
              <w:rPr>
                <w:rFonts w:ascii="Times New Roman" w:hAnsi="Times New Roman" w:cs="Times New Roman"/>
                <w:i/>
                <w:sz w:val="20"/>
                <w:szCs w:val="20"/>
              </w:rPr>
            </w:pPr>
          </w:p>
        </w:tc>
        <w:tc>
          <w:tcPr>
            <w:tcW w:w="1559" w:type="dxa"/>
          </w:tcPr>
          <w:p w14:paraId="647EC117" w14:textId="77777777" w:rsidR="00E147F9" w:rsidRPr="004B40AD" w:rsidRDefault="00E147F9" w:rsidP="001863F5">
            <w:pPr>
              <w:jc w:val="right"/>
              <w:rPr>
                <w:rFonts w:ascii="Times New Roman" w:hAnsi="Times New Roman" w:cs="Times New Roman"/>
                <w:i/>
                <w:sz w:val="20"/>
                <w:szCs w:val="20"/>
              </w:rPr>
            </w:pPr>
          </w:p>
        </w:tc>
        <w:tc>
          <w:tcPr>
            <w:tcW w:w="993" w:type="dxa"/>
          </w:tcPr>
          <w:p w14:paraId="6DC288F6" w14:textId="77777777" w:rsidR="00E147F9" w:rsidRPr="004B40AD" w:rsidRDefault="00E147F9" w:rsidP="001863F5">
            <w:pPr>
              <w:jc w:val="right"/>
              <w:rPr>
                <w:rFonts w:ascii="Times New Roman" w:hAnsi="Times New Roman" w:cs="Times New Roman"/>
                <w:i/>
                <w:sz w:val="20"/>
                <w:szCs w:val="20"/>
              </w:rPr>
            </w:pPr>
          </w:p>
        </w:tc>
        <w:tc>
          <w:tcPr>
            <w:tcW w:w="850" w:type="dxa"/>
          </w:tcPr>
          <w:p w14:paraId="5B0D3E00" w14:textId="77777777" w:rsidR="00E147F9" w:rsidRPr="004B40AD" w:rsidRDefault="00E147F9" w:rsidP="001863F5">
            <w:pPr>
              <w:jc w:val="right"/>
              <w:rPr>
                <w:rFonts w:ascii="Times New Roman" w:hAnsi="Times New Roman" w:cs="Times New Roman"/>
                <w:i/>
                <w:sz w:val="20"/>
                <w:szCs w:val="20"/>
              </w:rPr>
            </w:pPr>
          </w:p>
        </w:tc>
      </w:tr>
      <w:tr w:rsidR="00FF0A65" w:rsidRPr="004B40AD" w14:paraId="4677CA72" w14:textId="77777777" w:rsidTr="00A94063">
        <w:tc>
          <w:tcPr>
            <w:tcW w:w="709" w:type="dxa"/>
            <w:tcBorders>
              <w:top w:val="nil"/>
              <w:left w:val="single" w:sz="4" w:space="0" w:color="auto"/>
              <w:bottom w:val="single" w:sz="4" w:space="0" w:color="auto"/>
              <w:right w:val="nil"/>
            </w:tcBorders>
            <w:shd w:val="clear" w:color="000000" w:fill="D9D9D9"/>
            <w:vAlign w:val="center"/>
          </w:tcPr>
          <w:p w14:paraId="77661DB4" w14:textId="77777777" w:rsidR="00FF0A65" w:rsidRPr="004B40AD" w:rsidRDefault="00FF0A65" w:rsidP="00F31E8D">
            <w:pPr>
              <w:rPr>
                <w:rFonts w:ascii="Times New Roman" w:hAnsi="Times New Roman" w:cs="Times New Roman"/>
                <w:b/>
                <w:bCs/>
                <w:sz w:val="20"/>
                <w:szCs w:val="20"/>
              </w:rPr>
            </w:pPr>
            <w:r w:rsidRPr="004B40AD">
              <w:rPr>
                <w:rFonts w:ascii="Times New Roman" w:hAnsi="Times New Roman" w:cs="Times New Roman"/>
                <w:b/>
                <w:bCs/>
                <w:sz w:val="20"/>
                <w:szCs w:val="20"/>
              </w:rPr>
              <w:t>3.</w:t>
            </w:r>
          </w:p>
        </w:tc>
        <w:tc>
          <w:tcPr>
            <w:tcW w:w="4111" w:type="dxa"/>
            <w:tcBorders>
              <w:top w:val="nil"/>
              <w:left w:val="single" w:sz="4" w:space="0" w:color="auto"/>
              <w:bottom w:val="single" w:sz="4" w:space="0" w:color="auto"/>
              <w:right w:val="single" w:sz="4" w:space="0" w:color="auto"/>
            </w:tcBorders>
            <w:shd w:val="clear" w:color="000000" w:fill="D9D9D9"/>
            <w:vAlign w:val="center"/>
          </w:tcPr>
          <w:p w14:paraId="238E800C" w14:textId="77777777" w:rsidR="00FF0A65" w:rsidRPr="004B40AD" w:rsidRDefault="00FF0A65" w:rsidP="005757CF">
            <w:pPr>
              <w:spacing w:before="120" w:after="120"/>
              <w:rPr>
                <w:rFonts w:ascii="Times New Roman" w:hAnsi="Times New Roman" w:cs="Times New Roman"/>
                <w:b/>
                <w:bCs/>
                <w:sz w:val="20"/>
                <w:szCs w:val="20"/>
              </w:rPr>
            </w:pPr>
            <w:r w:rsidRPr="004B40AD">
              <w:rPr>
                <w:rFonts w:ascii="Times New Roman" w:hAnsi="Times New Roman" w:cs="Times New Roman"/>
                <w:b/>
                <w:bCs/>
                <w:sz w:val="20"/>
                <w:szCs w:val="20"/>
              </w:rPr>
              <w:t>Projekta īstenošanas personāla izmaksas</w:t>
            </w:r>
          </w:p>
        </w:tc>
        <w:tc>
          <w:tcPr>
            <w:tcW w:w="992" w:type="dxa"/>
            <w:tcBorders>
              <w:top w:val="nil"/>
              <w:left w:val="nil"/>
              <w:bottom w:val="single" w:sz="4" w:space="0" w:color="auto"/>
              <w:right w:val="single" w:sz="4" w:space="0" w:color="auto"/>
            </w:tcBorders>
            <w:shd w:val="clear" w:color="000000" w:fill="D9D9D9"/>
            <w:vAlign w:val="center"/>
          </w:tcPr>
          <w:p w14:paraId="2CD3175D" w14:textId="77777777" w:rsidR="00FF0A65" w:rsidRPr="004B40AD" w:rsidRDefault="00FF0A65" w:rsidP="00F31E8D">
            <w:pPr>
              <w:jc w:val="center"/>
              <w:rPr>
                <w:rFonts w:ascii="Times New Roman" w:hAnsi="Times New Roman" w:cs="Times New Roman"/>
                <w:b/>
                <w:bCs/>
                <w:sz w:val="20"/>
                <w:szCs w:val="20"/>
              </w:rPr>
            </w:pPr>
            <w:r w:rsidRPr="004B40AD">
              <w:rPr>
                <w:rFonts w:ascii="Times New Roman" w:hAnsi="Times New Roman" w:cs="Times New Roman"/>
                <w:b/>
                <w:bCs/>
                <w:sz w:val="20"/>
                <w:szCs w:val="20"/>
              </w:rPr>
              <w:t>Tiešās</w:t>
            </w:r>
          </w:p>
        </w:tc>
        <w:tc>
          <w:tcPr>
            <w:tcW w:w="851" w:type="dxa"/>
          </w:tcPr>
          <w:p w14:paraId="1F684B91" w14:textId="77777777" w:rsidR="00FF0A65" w:rsidRPr="004B40AD" w:rsidRDefault="00FF0A65" w:rsidP="00F31E8D">
            <w:pPr>
              <w:jc w:val="right"/>
              <w:rPr>
                <w:rFonts w:ascii="Times New Roman" w:hAnsi="Times New Roman" w:cs="Times New Roman"/>
                <w:sz w:val="20"/>
                <w:szCs w:val="20"/>
              </w:rPr>
            </w:pPr>
          </w:p>
        </w:tc>
        <w:tc>
          <w:tcPr>
            <w:tcW w:w="850" w:type="dxa"/>
          </w:tcPr>
          <w:p w14:paraId="7F27CA72" w14:textId="77777777" w:rsidR="00FF0A65" w:rsidRPr="004B40AD" w:rsidRDefault="00FF0A65" w:rsidP="00F31E8D">
            <w:pPr>
              <w:jc w:val="right"/>
              <w:rPr>
                <w:rFonts w:ascii="Times New Roman" w:hAnsi="Times New Roman" w:cs="Times New Roman"/>
                <w:sz w:val="20"/>
                <w:szCs w:val="20"/>
              </w:rPr>
            </w:pPr>
          </w:p>
        </w:tc>
        <w:tc>
          <w:tcPr>
            <w:tcW w:w="993" w:type="dxa"/>
          </w:tcPr>
          <w:p w14:paraId="348E7046" w14:textId="77777777" w:rsidR="00FF0A65" w:rsidRPr="004B40AD" w:rsidRDefault="00FF0A65" w:rsidP="00F31E8D">
            <w:pPr>
              <w:jc w:val="right"/>
              <w:rPr>
                <w:rFonts w:ascii="Times New Roman" w:hAnsi="Times New Roman" w:cs="Times New Roman"/>
                <w:sz w:val="20"/>
                <w:szCs w:val="20"/>
              </w:rPr>
            </w:pPr>
          </w:p>
        </w:tc>
        <w:tc>
          <w:tcPr>
            <w:tcW w:w="1134" w:type="dxa"/>
          </w:tcPr>
          <w:p w14:paraId="577606D1" w14:textId="77777777" w:rsidR="00FF0A65" w:rsidRPr="004B40AD" w:rsidRDefault="00FF0A65" w:rsidP="00F31E8D">
            <w:pPr>
              <w:jc w:val="right"/>
              <w:rPr>
                <w:rFonts w:ascii="Times New Roman" w:hAnsi="Times New Roman" w:cs="Times New Roman"/>
                <w:sz w:val="20"/>
                <w:szCs w:val="20"/>
              </w:rPr>
            </w:pPr>
          </w:p>
        </w:tc>
        <w:tc>
          <w:tcPr>
            <w:tcW w:w="1275" w:type="dxa"/>
          </w:tcPr>
          <w:p w14:paraId="65F07483" w14:textId="77777777" w:rsidR="00FF0A65" w:rsidRPr="004B40AD" w:rsidRDefault="00FF0A65" w:rsidP="00F31E8D">
            <w:pPr>
              <w:jc w:val="right"/>
              <w:rPr>
                <w:rFonts w:ascii="Times New Roman" w:hAnsi="Times New Roman" w:cs="Times New Roman"/>
                <w:sz w:val="20"/>
                <w:szCs w:val="20"/>
              </w:rPr>
            </w:pPr>
          </w:p>
        </w:tc>
        <w:tc>
          <w:tcPr>
            <w:tcW w:w="1559" w:type="dxa"/>
          </w:tcPr>
          <w:p w14:paraId="54B2B7B4" w14:textId="77777777" w:rsidR="00FF0A65" w:rsidRPr="004B40AD" w:rsidRDefault="00FF0A65" w:rsidP="00F31E8D">
            <w:pPr>
              <w:jc w:val="right"/>
              <w:rPr>
                <w:rFonts w:ascii="Times New Roman" w:hAnsi="Times New Roman" w:cs="Times New Roman"/>
                <w:sz w:val="20"/>
                <w:szCs w:val="20"/>
              </w:rPr>
            </w:pPr>
          </w:p>
        </w:tc>
        <w:tc>
          <w:tcPr>
            <w:tcW w:w="993" w:type="dxa"/>
          </w:tcPr>
          <w:p w14:paraId="673E66BB" w14:textId="77777777" w:rsidR="00FF0A65" w:rsidRPr="004B40AD" w:rsidRDefault="00FF0A65" w:rsidP="00F31E8D">
            <w:pPr>
              <w:jc w:val="right"/>
              <w:rPr>
                <w:rFonts w:ascii="Times New Roman" w:hAnsi="Times New Roman" w:cs="Times New Roman"/>
                <w:sz w:val="20"/>
                <w:szCs w:val="20"/>
              </w:rPr>
            </w:pPr>
          </w:p>
        </w:tc>
        <w:tc>
          <w:tcPr>
            <w:tcW w:w="850" w:type="dxa"/>
          </w:tcPr>
          <w:p w14:paraId="5FF7F4D0" w14:textId="77777777" w:rsidR="00FF0A65" w:rsidRPr="004B40AD" w:rsidRDefault="00FF0A65" w:rsidP="00F31E8D">
            <w:pPr>
              <w:jc w:val="right"/>
              <w:rPr>
                <w:rFonts w:ascii="Times New Roman" w:hAnsi="Times New Roman" w:cs="Times New Roman"/>
                <w:sz w:val="20"/>
                <w:szCs w:val="20"/>
              </w:rPr>
            </w:pPr>
          </w:p>
        </w:tc>
      </w:tr>
      <w:tr w:rsidR="00E23D37" w:rsidRPr="004B40AD" w14:paraId="53133C27" w14:textId="77777777" w:rsidTr="00A94063">
        <w:trPr>
          <w:trHeight w:val="501"/>
        </w:trPr>
        <w:tc>
          <w:tcPr>
            <w:tcW w:w="709" w:type="dxa"/>
            <w:tcBorders>
              <w:top w:val="single" w:sz="4" w:space="0" w:color="auto"/>
              <w:left w:val="single" w:sz="4" w:space="0" w:color="auto"/>
              <w:bottom w:val="single" w:sz="4" w:space="0" w:color="auto"/>
              <w:right w:val="nil"/>
            </w:tcBorders>
            <w:shd w:val="clear" w:color="000000" w:fill="D9D9D9"/>
          </w:tcPr>
          <w:p w14:paraId="3E2BEAF5" w14:textId="43CE2B2D" w:rsidR="00E23D37" w:rsidRPr="004B40AD" w:rsidRDefault="00E23D37" w:rsidP="00E23D37">
            <w:pPr>
              <w:rPr>
                <w:rFonts w:ascii="Times New Roman" w:hAnsi="Times New Roman" w:cs="Times New Roman"/>
                <w:bCs/>
                <w:sz w:val="20"/>
                <w:szCs w:val="20"/>
              </w:rPr>
            </w:pPr>
            <w:r w:rsidRPr="004B40AD">
              <w:rPr>
                <w:rFonts w:ascii="Times New Roman" w:hAnsi="Times New Roman" w:cs="Times New Roman"/>
                <w:bCs/>
                <w:sz w:val="20"/>
                <w:szCs w:val="20"/>
              </w:rPr>
              <w:t>3.1.</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6158CAD0" w14:textId="7CDDEE6B" w:rsidR="00E23D37" w:rsidRPr="004B40AD" w:rsidRDefault="00E23D37" w:rsidP="00E23D37">
            <w:pPr>
              <w:jc w:val="both"/>
              <w:rPr>
                <w:rFonts w:ascii="Times New Roman" w:hAnsi="Times New Roman" w:cs="Times New Roman"/>
                <w:i/>
                <w:iCs/>
                <w:color w:val="0000FF"/>
                <w:sz w:val="20"/>
                <w:szCs w:val="20"/>
                <w:u w:val="single"/>
              </w:rPr>
            </w:pPr>
            <w:r w:rsidRPr="004B40AD">
              <w:rPr>
                <w:rFonts w:ascii="Times New Roman" w:hAnsi="Times New Roman" w:cs="Times New Roman"/>
                <w:bCs/>
                <w:sz w:val="20"/>
                <w:szCs w:val="20"/>
              </w:rPr>
              <w:t xml:space="preserve">Projekta </w:t>
            </w:r>
            <w:r w:rsidR="00495164" w:rsidRPr="004B40AD">
              <w:rPr>
                <w:rFonts w:ascii="Times New Roman" w:hAnsi="Times New Roman" w:cs="Times New Roman"/>
                <w:bCs/>
                <w:sz w:val="20"/>
                <w:szCs w:val="20"/>
              </w:rPr>
              <w:t>īstenošanas</w:t>
            </w:r>
            <w:r w:rsidRPr="004B40AD">
              <w:rPr>
                <w:rFonts w:ascii="Times New Roman" w:hAnsi="Times New Roman" w:cs="Times New Roman"/>
                <w:bCs/>
                <w:sz w:val="20"/>
                <w:szCs w:val="20"/>
              </w:rPr>
              <w:t xml:space="preserve"> personāla atlīdzības izmaksas (uz darba līguma pamata)</w:t>
            </w:r>
          </w:p>
          <w:p w14:paraId="26697E08" w14:textId="7EAEF1FE" w:rsidR="00E23D37" w:rsidRPr="004B40AD" w:rsidRDefault="00E23D37" w:rsidP="00E23D37">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Pr="004B40AD">
              <w:rPr>
                <w:rFonts w:ascii="Times New Roman" w:hAnsi="Times New Roman" w:cs="Times New Roman"/>
                <w:i/>
                <w:iCs/>
                <w:color w:val="0070C0"/>
                <w:sz w:val="20"/>
                <w:szCs w:val="20"/>
                <w:u w:val="single"/>
                <w:shd w:val="clear" w:color="auto" w:fill="D9D9D9" w:themeFill="background1" w:themeFillShade="D9"/>
              </w:rPr>
              <w:t>noteikumu 28.1.</w:t>
            </w:r>
            <w:r w:rsidR="00BD78BD" w:rsidRPr="004B40AD">
              <w:rPr>
                <w:rFonts w:ascii="Times New Roman" w:hAnsi="Times New Roman" w:cs="Times New Roman"/>
                <w:i/>
                <w:iCs/>
                <w:color w:val="0070C0"/>
                <w:sz w:val="20"/>
                <w:szCs w:val="20"/>
                <w:u w:val="single"/>
                <w:shd w:val="clear" w:color="auto" w:fill="D9D9D9" w:themeFill="background1" w:themeFillShade="D9"/>
              </w:rPr>
              <w:t>2</w:t>
            </w:r>
            <w:r w:rsidRPr="004B40AD">
              <w:rPr>
                <w:rFonts w:ascii="Times New Roman" w:hAnsi="Times New Roman" w:cs="Times New Roman"/>
                <w:i/>
                <w:iCs/>
                <w:color w:val="0070C0"/>
                <w:sz w:val="20"/>
                <w:szCs w:val="20"/>
                <w:u w:val="single"/>
                <w:shd w:val="clear" w:color="auto" w:fill="D9D9D9" w:themeFill="background1" w:themeFillShade="D9"/>
              </w:rPr>
              <w:t>.apakšpunkts</w:t>
            </w:r>
            <w:r w:rsidRPr="004B40AD">
              <w:rPr>
                <w:rFonts w:ascii="Times New Roman" w:hAnsi="Times New Roman" w:cs="Times New Roman"/>
                <w:i/>
                <w:iCs/>
                <w:color w:val="0070C0"/>
                <w:sz w:val="20"/>
                <w:szCs w:val="20"/>
              </w:rPr>
              <w:t xml:space="preserve">. </w:t>
            </w:r>
          </w:p>
          <w:p w14:paraId="35E18342" w14:textId="29632834" w:rsidR="00E23D37" w:rsidRPr="004B40AD" w:rsidRDefault="00E23D37" w:rsidP="00495164">
            <w:pPr>
              <w:jc w:val="both"/>
              <w:rPr>
                <w:rFonts w:ascii="Times New Roman" w:hAnsi="Times New Roman" w:cs="Times New Roman"/>
                <w:bCs/>
                <w:sz w:val="20"/>
                <w:szCs w:val="20"/>
              </w:rPr>
            </w:pPr>
            <w:r w:rsidRPr="004B40AD">
              <w:rPr>
                <w:rFonts w:ascii="Times New Roman" w:hAnsi="Times New Roman" w:cs="Times New Roman"/>
                <w:i/>
                <w:iCs/>
                <w:color w:val="0070C0"/>
                <w:sz w:val="20"/>
                <w:szCs w:val="20"/>
              </w:rPr>
              <w:t>P</w:t>
            </w:r>
            <w:r w:rsidR="00495164" w:rsidRPr="004B40AD">
              <w:rPr>
                <w:rFonts w:ascii="Times New Roman" w:eastAsia="PMingLiU" w:hAnsi="Times New Roman" w:cs="Times New Roman"/>
                <w:i/>
                <w:color w:val="0070C0"/>
                <w:sz w:val="18"/>
                <w:szCs w:val="18"/>
              </w:rPr>
              <w:t>rojekta īstenošanas</w:t>
            </w:r>
            <w:r w:rsidRPr="004B40AD">
              <w:rPr>
                <w:rFonts w:ascii="Times New Roman" w:eastAsia="PMingLiU" w:hAnsi="Times New Roman" w:cs="Times New Roman"/>
                <w:i/>
                <w:color w:val="0070C0"/>
                <w:sz w:val="18"/>
                <w:szCs w:val="18"/>
              </w:rPr>
              <w:t xml:space="preserve"> personāla atlīdzības izmaksas (izņemot virsstundas) MK noteikumu </w:t>
            </w:r>
            <w:r w:rsidR="004817AC" w:rsidRPr="004B40AD">
              <w:rPr>
                <w:rFonts w:ascii="Times New Roman" w:eastAsia="PMingLiU" w:hAnsi="Times New Roman" w:cs="Times New Roman"/>
                <w:i/>
                <w:color w:val="0070C0"/>
                <w:sz w:val="18"/>
                <w:szCs w:val="18"/>
              </w:rPr>
              <w:t xml:space="preserve">27.1., 27.2. un 27.3. apakšpunktā minēto atbalstāmo darbību īstenošanai. </w:t>
            </w:r>
            <w:r w:rsidRPr="004B40AD">
              <w:rPr>
                <w:rFonts w:ascii="Times New Roman" w:eastAsia="PMingLiU" w:hAnsi="Times New Roman" w:cs="Times New Roman"/>
                <w:i/>
                <w:color w:val="0070C0"/>
                <w:sz w:val="18"/>
                <w:szCs w:val="18"/>
              </w:rPr>
              <w:t xml:space="preserve">Plānojot minētās tiešās attiecināmās personāla atlīdzības izmaksas, finansējuma saņēmējs nodrošina, ka projekta </w:t>
            </w:r>
            <w:r w:rsidR="00495164" w:rsidRPr="004B40AD">
              <w:rPr>
                <w:rFonts w:ascii="Times New Roman" w:eastAsia="PMingLiU" w:hAnsi="Times New Roman" w:cs="Times New Roman"/>
                <w:i/>
                <w:color w:val="0070C0"/>
                <w:sz w:val="18"/>
                <w:szCs w:val="18"/>
              </w:rPr>
              <w:t>īstenošanas</w:t>
            </w:r>
            <w:r w:rsidRPr="004B40AD">
              <w:rPr>
                <w:rFonts w:ascii="Times New Roman" w:eastAsia="PMingLiU" w:hAnsi="Times New Roman" w:cs="Times New Roman"/>
                <w:i/>
                <w:color w:val="0070C0"/>
                <w:sz w:val="18"/>
                <w:szCs w:val="18"/>
              </w:rPr>
              <w:t xml:space="preserve"> personāls ir nodarbināts pilnu darba laiku vai nepilnu darba laiku, vai daļlaiku ne mazāk kā 30 procentu apmērā no normālā darba laika, attiecīgi veicot projekta </w:t>
            </w:r>
            <w:r w:rsidR="00495164" w:rsidRPr="004B40AD">
              <w:rPr>
                <w:rFonts w:ascii="Times New Roman" w:eastAsia="PMingLiU" w:hAnsi="Times New Roman" w:cs="Times New Roman"/>
                <w:i/>
                <w:color w:val="0070C0"/>
                <w:sz w:val="18"/>
                <w:szCs w:val="18"/>
              </w:rPr>
              <w:t xml:space="preserve">īstenošanas </w:t>
            </w:r>
            <w:r w:rsidRPr="004B40AD">
              <w:rPr>
                <w:rFonts w:ascii="Times New Roman" w:eastAsia="PMingLiU" w:hAnsi="Times New Roman" w:cs="Times New Roman"/>
                <w:i/>
                <w:color w:val="0070C0"/>
                <w:sz w:val="18"/>
                <w:szCs w:val="18"/>
              </w:rPr>
              <w:t xml:space="preserve"> personāla darba laika uzskaiti par veiktajām funkcijām un nostrādāto laiku.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775550B" w14:textId="52B08DAE" w:rsidR="00E23D37" w:rsidRPr="004B40AD" w:rsidRDefault="00E23D37" w:rsidP="00E23D37">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top w:val="single" w:sz="4" w:space="0" w:color="auto"/>
            </w:tcBorders>
          </w:tcPr>
          <w:p w14:paraId="5B4C4735" w14:textId="77777777" w:rsidR="00E23D37" w:rsidRPr="004B40AD" w:rsidRDefault="00E23D37" w:rsidP="00E23D37">
            <w:pPr>
              <w:jc w:val="right"/>
              <w:rPr>
                <w:rFonts w:ascii="Times New Roman" w:hAnsi="Times New Roman" w:cs="Times New Roman"/>
                <w:i/>
                <w:sz w:val="20"/>
                <w:szCs w:val="20"/>
              </w:rPr>
            </w:pPr>
          </w:p>
        </w:tc>
        <w:tc>
          <w:tcPr>
            <w:tcW w:w="850" w:type="dxa"/>
            <w:tcBorders>
              <w:top w:val="single" w:sz="4" w:space="0" w:color="auto"/>
            </w:tcBorders>
          </w:tcPr>
          <w:p w14:paraId="1854AFA5" w14:textId="77777777" w:rsidR="00E23D37" w:rsidRPr="004B40AD" w:rsidRDefault="00E23D37" w:rsidP="00E23D37">
            <w:pPr>
              <w:jc w:val="right"/>
              <w:rPr>
                <w:rFonts w:ascii="Times New Roman" w:hAnsi="Times New Roman" w:cs="Times New Roman"/>
                <w:i/>
                <w:sz w:val="20"/>
                <w:szCs w:val="20"/>
              </w:rPr>
            </w:pPr>
          </w:p>
        </w:tc>
        <w:tc>
          <w:tcPr>
            <w:tcW w:w="993" w:type="dxa"/>
            <w:tcBorders>
              <w:top w:val="single" w:sz="4" w:space="0" w:color="auto"/>
            </w:tcBorders>
          </w:tcPr>
          <w:p w14:paraId="03E31C4B" w14:textId="77777777" w:rsidR="00E23D37" w:rsidRPr="004B40AD" w:rsidRDefault="00E23D37" w:rsidP="00E23D37">
            <w:pPr>
              <w:jc w:val="right"/>
              <w:rPr>
                <w:rFonts w:ascii="Times New Roman" w:hAnsi="Times New Roman" w:cs="Times New Roman"/>
                <w:i/>
                <w:sz w:val="20"/>
                <w:szCs w:val="20"/>
              </w:rPr>
            </w:pPr>
          </w:p>
        </w:tc>
        <w:tc>
          <w:tcPr>
            <w:tcW w:w="1134" w:type="dxa"/>
            <w:tcBorders>
              <w:top w:val="single" w:sz="4" w:space="0" w:color="auto"/>
            </w:tcBorders>
          </w:tcPr>
          <w:p w14:paraId="3AC12A6F" w14:textId="77777777" w:rsidR="00E23D37" w:rsidRPr="004B40AD" w:rsidRDefault="00E23D37" w:rsidP="00E23D37">
            <w:pPr>
              <w:jc w:val="right"/>
              <w:rPr>
                <w:rFonts w:ascii="Times New Roman" w:hAnsi="Times New Roman" w:cs="Times New Roman"/>
                <w:i/>
                <w:sz w:val="20"/>
                <w:szCs w:val="20"/>
              </w:rPr>
            </w:pPr>
          </w:p>
        </w:tc>
        <w:tc>
          <w:tcPr>
            <w:tcW w:w="1275" w:type="dxa"/>
            <w:tcBorders>
              <w:top w:val="single" w:sz="4" w:space="0" w:color="auto"/>
            </w:tcBorders>
          </w:tcPr>
          <w:p w14:paraId="1F85BF37" w14:textId="77777777" w:rsidR="00E23D37" w:rsidRPr="004B40AD" w:rsidRDefault="00E23D37" w:rsidP="00E23D37">
            <w:pPr>
              <w:jc w:val="right"/>
              <w:rPr>
                <w:rFonts w:ascii="Times New Roman" w:hAnsi="Times New Roman" w:cs="Times New Roman"/>
                <w:i/>
                <w:sz w:val="20"/>
                <w:szCs w:val="20"/>
              </w:rPr>
            </w:pPr>
          </w:p>
        </w:tc>
        <w:tc>
          <w:tcPr>
            <w:tcW w:w="1559" w:type="dxa"/>
            <w:tcBorders>
              <w:top w:val="single" w:sz="4" w:space="0" w:color="auto"/>
            </w:tcBorders>
          </w:tcPr>
          <w:p w14:paraId="6905611E" w14:textId="77777777" w:rsidR="00E23D37" w:rsidRPr="004B40AD" w:rsidRDefault="00E23D37" w:rsidP="00E23D37">
            <w:pPr>
              <w:jc w:val="right"/>
              <w:rPr>
                <w:rFonts w:ascii="Times New Roman" w:hAnsi="Times New Roman" w:cs="Times New Roman"/>
                <w:i/>
                <w:sz w:val="20"/>
                <w:szCs w:val="20"/>
              </w:rPr>
            </w:pPr>
          </w:p>
        </w:tc>
        <w:tc>
          <w:tcPr>
            <w:tcW w:w="993" w:type="dxa"/>
            <w:tcBorders>
              <w:top w:val="single" w:sz="4" w:space="0" w:color="auto"/>
            </w:tcBorders>
          </w:tcPr>
          <w:p w14:paraId="0E6BA853" w14:textId="77777777" w:rsidR="00E23D37" w:rsidRPr="004B40AD" w:rsidRDefault="00E23D37" w:rsidP="00E23D37">
            <w:pPr>
              <w:jc w:val="right"/>
              <w:rPr>
                <w:rFonts w:ascii="Times New Roman" w:hAnsi="Times New Roman" w:cs="Times New Roman"/>
                <w:i/>
                <w:sz w:val="20"/>
                <w:szCs w:val="20"/>
              </w:rPr>
            </w:pPr>
          </w:p>
        </w:tc>
        <w:tc>
          <w:tcPr>
            <w:tcW w:w="850" w:type="dxa"/>
            <w:tcBorders>
              <w:top w:val="single" w:sz="4" w:space="0" w:color="auto"/>
            </w:tcBorders>
          </w:tcPr>
          <w:p w14:paraId="53252542" w14:textId="77777777" w:rsidR="00E23D37" w:rsidRPr="004B40AD" w:rsidRDefault="00E23D37" w:rsidP="00E23D37">
            <w:pPr>
              <w:jc w:val="right"/>
              <w:rPr>
                <w:rFonts w:ascii="Times New Roman" w:hAnsi="Times New Roman" w:cs="Times New Roman"/>
                <w:i/>
                <w:sz w:val="20"/>
                <w:szCs w:val="20"/>
              </w:rPr>
            </w:pPr>
          </w:p>
        </w:tc>
      </w:tr>
      <w:tr w:rsidR="00FF0A65" w:rsidRPr="004B40AD" w14:paraId="78B574D7" w14:textId="77777777" w:rsidTr="00176CFD">
        <w:trPr>
          <w:trHeight w:val="75"/>
        </w:trPr>
        <w:tc>
          <w:tcPr>
            <w:tcW w:w="709" w:type="dxa"/>
            <w:tcBorders>
              <w:top w:val="nil"/>
              <w:left w:val="single" w:sz="4" w:space="0" w:color="auto"/>
              <w:bottom w:val="single" w:sz="4" w:space="0" w:color="auto"/>
              <w:right w:val="nil"/>
            </w:tcBorders>
            <w:shd w:val="clear" w:color="000000" w:fill="D9D9D9"/>
          </w:tcPr>
          <w:p w14:paraId="64D4D647" w14:textId="2790CC47" w:rsidR="00FF0A65" w:rsidRPr="004B40AD" w:rsidRDefault="00C07095" w:rsidP="00605C79">
            <w:pPr>
              <w:rPr>
                <w:rFonts w:ascii="Times New Roman" w:hAnsi="Times New Roman" w:cs="Times New Roman"/>
                <w:bCs/>
                <w:sz w:val="20"/>
                <w:szCs w:val="20"/>
              </w:rPr>
            </w:pPr>
            <w:r w:rsidRPr="004B40AD">
              <w:rPr>
                <w:rFonts w:ascii="Times New Roman" w:hAnsi="Times New Roman" w:cs="Times New Roman"/>
                <w:bCs/>
                <w:sz w:val="20"/>
                <w:szCs w:val="20"/>
              </w:rPr>
              <w:t>3.</w:t>
            </w:r>
            <w:r w:rsidR="005B79B3" w:rsidRPr="004B40AD">
              <w:rPr>
                <w:rFonts w:ascii="Times New Roman" w:hAnsi="Times New Roman" w:cs="Times New Roman"/>
                <w:bCs/>
                <w:sz w:val="20"/>
                <w:szCs w:val="20"/>
              </w:rPr>
              <w:t>2</w:t>
            </w:r>
            <w:r w:rsidR="00FF0A65" w:rsidRPr="004B40AD">
              <w:rPr>
                <w:rFonts w:ascii="Times New Roman" w:hAnsi="Times New Roman" w:cs="Times New Roman"/>
                <w:bCs/>
                <w:sz w:val="20"/>
                <w:szCs w:val="20"/>
              </w:rPr>
              <w:t>.</w:t>
            </w:r>
          </w:p>
          <w:p w14:paraId="73A6D66F" w14:textId="658378BF" w:rsidR="00CE306E" w:rsidRPr="004B40AD" w:rsidRDefault="00CE306E" w:rsidP="00605C79">
            <w:pPr>
              <w:rPr>
                <w:rFonts w:ascii="Times New Roman" w:hAnsi="Times New Roman" w:cs="Times New Roman"/>
                <w:bCs/>
                <w:sz w:val="20"/>
                <w:szCs w:val="20"/>
              </w:rPr>
            </w:pPr>
          </w:p>
        </w:tc>
        <w:tc>
          <w:tcPr>
            <w:tcW w:w="4111" w:type="dxa"/>
            <w:tcBorders>
              <w:top w:val="nil"/>
              <w:left w:val="single" w:sz="4" w:space="0" w:color="auto"/>
              <w:bottom w:val="single" w:sz="4" w:space="0" w:color="auto"/>
              <w:right w:val="single" w:sz="4" w:space="0" w:color="auto"/>
            </w:tcBorders>
            <w:shd w:val="clear" w:color="000000" w:fill="D9D9D9"/>
            <w:vAlign w:val="center"/>
          </w:tcPr>
          <w:p w14:paraId="627D6818" w14:textId="514411CD" w:rsidR="00FF0A65" w:rsidRPr="004B40AD" w:rsidRDefault="00FF0A65" w:rsidP="00D477F3">
            <w:pPr>
              <w:jc w:val="both"/>
              <w:rPr>
                <w:rFonts w:ascii="Times New Roman" w:hAnsi="Times New Roman" w:cs="Times New Roman"/>
                <w:bCs/>
                <w:i/>
                <w:sz w:val="20"/>
                <w:szCs w:val="20"/>
              </w:rPr>
            </w:pPr>
            <w:r w:rsidRPr="004B40AD">
              <w:rPr>
                <w:rFonts w:ascii="Times New Roman" w:hAnsi="Times New Roman" w:cs="Times New Roman"/>
                <w:bCs/>
                <w:sz w:val="20"/>
                <w:szCs w:val="20"/>
              </w:rPr>
              <w:t>Pārējās projekta īstenošanas personāla izmaksas</w:t>
            </w:r>
          </w:p>
        </w:tc>
        <w:tc>
          <w:tcPr>
            <w:tcW w:w="992" w:type="dxa"/>
            <w:tcBorders>
              <w:top w:val="nil"/>
              <w:left w:val="nil"/>
              <w:bottom w:val="single" w:sz="4" w:space="0" w:color="auto"/>
              <w:right w:val="single" w:sz="4" w:space="0" w:color="auto"/>
            </w:tcBorders>
            <w:shd w:val="clear" w:color="000000" w:fill="D9D9D9"/>
            <w:vAlign w:val="center"/>
          </w:tcPr>
          <w:p w14:paraId="000F3FA8" w14:textId="77777777" w:rsidR="00FF0A65" w:rsidRPr="004B40AD" w:rsidRDefault="00FF0A65" w:rsidP="00F31E8D">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666A3AB7" w14:textId="77777777" w:rsidR="00FF0A65" w:rsidRPr="004B40AD" w:rsidRDefault="00FF0A65" w:rsidP="00F31E8D">
            <w:pPr>
              <w:jc w:val="right"/>
              <w:rPr>
                <w:rFonts w:ascii="Times New Roman" w:hAnsi="Times New Roman" w:cs="Times New Roman"/>
                <w:i/>
                <w:sz w:val="20"/>
                <w:szCs w:val="20"/>
              </w:rPr>
            </w:pPr>
          </w:p>
        </w:tc>
        <w:tc>
          <w:tcPr>
            <w:tcW w:w="850" w:type="dxa"/>
          </w:tcPr>
          <w:p w14:paraId="145B73D2" w14:textId="77777777" w:rsidR="00FF0A65" w:rsidRPr="004B40AD" w:rsidRDefault="00FF0A65" w:rsidP="00F31E8D">
            <w:pPr>
              <w:jc w:val="right"/>
              <w:rPr>
                <w:rFonts w:ascii="Times New Roman" w:hAnsi="Times New Roman" w:cs="Times New Roman"/>
                <w:i/>
                <w:sz w:val="20"/>
                <w:szCs w:val="20"/>
              </w:rPr>
            </w:pPr>
          </w:p>
        </w:tc>
        <w:tc>
          <w:tcPr>
            <w:tcW w:w="993" w:type="dxa"/>
          </w:tcPr>
          <w:p w14:paraId="13770400" w14:textId="77777777" w:rsidR="00FF0A65" w:rsidRPr="004B40AD" w:rsidRDefault="00FF0A65" w:rsidP="00F31E8D">
            <w:pPr>
              <w:jc w:val="right"/>
              <w:rPr>
                <w:rFonts w:ascii="Times New Roman" w:hAnsi="Times New Roman" w:cs="Times New Roman"/>
                <w:i/>
                <w:sz w:val="20"/>
                <w:szCs w:val="20"/>
              </w:rPr>
            </w:pPr>
          </w:p>
        </w:tc>
        <w:tc>
          <w:tcPr>
            <w:tcW w:w="1134" w:type="dxa"/>
          </w:tcPr>
          <w:p w14:paraId="57E13D21" w14:textId="77777777" w:rsidR="00FF0A65" w:rsidRPr="004B40AD" w:rsidRDefault="00FF0A65" w:rsidP="00F31E8D">
            <w:pPr>
              <w:jc w:val="right"/>
              <w:rPr>
                <w:rFonts w:ascii="Times New Roman" w:hAnsi="Times New Roman" w:cs="Times New Roman"/>
                <w:i/>
                <w:sz w:val="20"/>
                <w:szCs w:val="20"/>
              </w:rPr>
            </w:pPr>
          </w:p>
        </w:tc>
        <w:tc>
          <w:tcPr>
            <w:tcW w:w="1275" w:type="dxa"/>
          </w:tcPr>
          <w:p w14:paraId="76F2FF9D" w14:textId="77777777" w:rsidR="00FF0A65" w:rsidRPr="004B40AD" w:rsidRDefault="00FF0A65" w:rsidP="00F31E8D">
            <w:pPr>
              <w:jc w:val="right"/>
              <w:rPr>
                <w:rFonts w:ascii="Times New Roman" w:hAnsi="Times New Roman" w:cs="Times New Roman"/>
                <w:i/>
                <w:sz w:val="20"/>
                <w:szCs w:val="20"/>
              </w:rPr>
            </w:pPr>
          </w:p>
        </w:tc>
        <w:tc>
          <w:tcPr>
            <w:tcW w:w="1559" w:type="dxa"/>
          </w:tcPr>
          <w:p w14:paraId="63452810" w14:textId="77777777" w:rsidR="00FF0A65" w:rsidRPr="004B40AD" w:rsidRDefault="00FF0A65" w:rsidP="00F31E8D">
            <w:pPr>
              <w:jc w:val="right"/>
              <w:rPr>
                <w:rFonts w:ascii="Times New Roman" w:hAnsi="Times New Roman" w:cs="Times New Roman"/>
                <w:i/>
                <w:sz w:val="20"/>
                <w:szCs w:val="20"/>
              </w:rPr>
            </w:pPr>
          </w:p>
        </w:tc>
        <w:tc>
          <w:tcPr>
            <w:tcW w:w="993" w:type="dxa"/>
          </w:tcPr>
          <w:p w14:paraId="6F1EDBBB" w14:textId="77777777" w:rsidR="00FF0A65" w:rsidRPr="004B40AD" w:rsidRDefault="00FF0A65" w:rsidP="00F31E8D">
            <w:pPr>
              <w:jc w:val="right"/>
              <w:rPr>
                <w:rFonts w:ascii="Times New Roman" w:hAnsi="Times New Roman" w:cs="Times New Roman"/>
                <w:i/>
                <w:sz w:val="20"/>
                <w:szCs w:val="20"/>
              </w:rPr>
            </w:pPr>
          </w:p>
        </w:tc>
        <w:tc>
          <w:tcPr>
            <w:tcW w:w="850" w:type="dxa"/>
          </w:tcPr>
          <w:p w14:paraId="0DE080AF" w14:textId="77777777" w:rsidR="00FF0A65" w:rsidRPr="004B40AD" w:rsidRDefault="00FF0A65" w:rsidP="00F31E8D">
            <w:pPr>
              <w:jc w:val="right"/>
              <w:rPr>
                <w:rFonts w:ascii="Times New Roman" w:hAnsi="Times New Roman" w:cs="Times New Roman"/>
                <w:i/>
                <w:sz w:val="20"/>
                <w:szCs w:val="20"/>
              </w:rPr>
            </w:pPr>
          </w:p>
        </w:tc>
      </w:tr>
      <w:tr w:rsidR="004817AC" w:rsidRPr="004B40AD" w14:paraId="30679F4D" w14:textId="77777777" w:rsidTr="00A94063">
        <w:trPr>
          <w:trHeight w:val="480"/>
        </w:trPr>
        <w:tc>
          <w:tcPr>
            <w:tcW w:w="709" w:type="dxa"/>
            <w:tcBorders>
              <w:top w:val="nil"/>
              <w:left w:val="single" w:sz="4" w:space="0" w:color="auto"/>
              <w:bottom w:val="single" w:sz="4" w:space="0" w:color="auto"/>
              <w:right w:val="nil"/>
            </w:tcBorders>
            <w:shd w:val="clear" w:color="000000" w:fill="D9D9D9"/>
          </w:tcPr>
          <w:p w14:paraId="30B24713" w14:textId="1A84CDA8" w:rsidR="004817AC" w:rsidRPr="004B40AD" w:rsidRDefault="004817AC" w:rsidP="004817AC">
            <w:pPr>
              <w:rPr>
                <w:rFonts w:ascii="Times New Roman" w:hAnsi="Times New Roman" w:cs="Times New Roman"/>
                <w:bCs/>
                <w:sz w:val="20"/>
                <w:szCs w:val="20"/>
              </w:rPr>
            </w:pPr>
            <w:r w:rsidRPr="004B40AD">
              <w:rPr>
                <w:rFonts w:ascii="Times New Roman" w:hAnsi="Times New Roman" w:cs="Times New Roman"/>
                <w:bCs/>
                <w:sz w:val="20"/>
                <w:szCs w:val="20"/>
              </w:rPr>
              <w:t>3.2.1.</w:t>
            </w:r>
          </w:p>
          <w:p w14:paraId="454F5DED" w14:textId="77777777" w:rsidR="004817AC" w:rsidRPr="004B40AD" w:rsidRDefault="004817AC" w:rsidP="004817AC">
            <w:pPr>
              <w:rPr>
                <w:rFonts w:ascii="Times New Roman"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30802440" w14:textId="77777777" w:rsidR="00F64D3A" w:rsidRPr="004B40AD" w:rsidRDefault="004817AC" w:rsidP="004817AC">
            <w:pPr>
              <w:jc w:val="both"/>
              <w:rPr>
                <w:rFonts w:ascii="Times New Roman" w:hAnsi="Times New Roman"/>
                <w:sz w:val="20"/>
                <w:szCs w:val="20"/>
              </w:rPr>
            </w:pPr>
            <w:r w:rsidRPr="004B40AD">
              <w:rPr>
                <w:rFonts w:ascii="Times New Roman" w:hAnsi="Times New Roman"/>
                <w:sz w:val="20"/>
                <w:szCs w:val="20"/>
              </w:rPr>
              <w:t xml:space="preserve">Jaunradītu darba vietu aprīkojuma, biroja mēbeļu un tehnikas, datorprogrammu un licences iegādes vai īres izmaksas, tai skaitā aprīkojuma uzturēšanas un remonta izmaksas </w:t>
            </w:r>
          </w:p>
          <w:p w14:paraId="57965E3C" w14:textId="3EFB86E3" w:rsidR="004817AC" w:rsidRPr="004B40AD" w:rsidRDefault="004817AC" w:rsidP="004817AC">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Pr="004B40AD">
              <w:rPr>
                <w:rFonts w:ascii="Times New Roman" w:hAnsi="Times New Roman" w:cs="Times New Roman"/>
                <w:i/>
                <w:iCs/>
                <w:color w:val="0070C0"/>
                <w:sz w:val="20"/>
                <w:szCs w:val="20"/>
                <w:u w:val="single"/>
                <w:shd w:val="clear" w:color="auto" w:fill="D9D9D9" w:themeFill="background1" w:themeFillShade="D9"/>
              </w:rPr>
              <w:t>noteikumu 28.1.3.</w:t>
            </w:r>
            <w:r w:rsidR="00A94063" w:rsidRPr="004B40AD">
              <w:rPr>
                <w:rFonts w:ascii="Times New Roman" w:hAnsi="Times New Roman" w:cs="Times New Roman"/>
                <w:i/>
                <w:iCs/>
                <w:color w:val="0070C0"/>
                <w:sz w:val="20"/>
                <w:szCs w:val="20"/>
                <w:u w:val="single"/>
                <w:shd w:val="clear" w:color="auto" w:fill="D9D9D9" w:themeFill="background1" w:themeFillShade="D9"/>
              </w:rPr>
              <w:t>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 xml:space="preserve">. </w:t>
            </w:r>
          </w:p>
          <w:p w14:paraId="10D31A21" w14:textId="1886A486" w:rsidR="004817AC" w:rsidRPr="004B40AD" w:rsidRDefault="00F64D3A" w:rsidP="004817AC">
            <w:pPr>
              <w:jc w:val="both"/>
              <w:rPr>
                <w:rFonts w:ascii="Times New Roman" w:hAnsi="Times New Roman" w:cs="Times New Roman"/>
                <w:bCs/>
                <w:sz w:val="20"/>
                <w:szCs w:val="20"/>
              </w:rPr>
            </w:pPr>
            <w:r w:rsidRPr="004B40AD">
              <w:rPr>
                <w:rFonts w:ascii="Times New Roman" w:hAnsi="Times New Roman"/>
                <w:i/>
                <w:color w:val="0070C0"/>
                <w:sz w:val="18"/>
                <w:szCs w:val="18"/>
              </w:rPr>
              <w:t xml:space="preserve">Ne </w:t>
            </w:r>
            <w:r w:rsidR="004817AC" w:rsidRPr="004B40AD">
              <w:rPr>
                <w:rFonts w:ascii="Times New Roman" w:hAnsi="Times New Roman"/>
                <w:i/>
                <w:color w:val="0070C0"/>
                <w:sz w:val="18"/>
                <w:szCs w:val="18"/>
              </w:rPr>
              <w:t xml:space="preserve">vairāk kā 3 000 euro vienai darba vietai visā projekta īstenošanas laikā, ja projekta īstenošanas personāls ir nodarbināts projektā vismaz 30 procentu apmērā no normālā darba laika </w:t>
            </w:r>
            <w:r w:rsidR="004817AC" w:rsidRPr="004B40AD">
              <w:rPr>
                <w:rFonts w:ascii="Times New Roman" w:hAnsi="Times New Roman"/>
                <w:i/>
                <w:color w:val="0070C0"/>
                <w:sz w:val="18"/>
                <w:szCs w:val="18"/>
                <w:u w:val="single"/>
              </w:rPr>
              <w:t>uz darba līguma pamata</w:t>
            </w:r>
            <w:r w:rsidR="004817AC" w:rsidRPr="004B40AD">
              <w:rPr>
                <w:rFonts w:ascii="Times New Roman" w:hAnsi="Times New Roman"/>
                <w:i/>
                <w:color w:val="0070C0"/>
                <w:sz w:val="18"/>
                <w:szCs w:val="18"/>
              </w:rPr>
              <w:t>. Ja projekta īstenošanas personāls ir nodarbināts nepilnu darba laiku vai daļlaiku, jaunradītas darba vietas aprīkojuma iegādes vai īres izmaksas ir attiecināmas proporcionāli darba slodzes procentuālajam sadalījumam.</w:t>
            </w:r>
          </w:p>
        </w:tc>
        <w:tc>
          <w:tcPr>
            <w:tcW w:w="992" w:type="dxa"/>
            <w:tcBorders>
              <w:top w:val="nil"/>
              <w:left w:val="nil"/>
              <w:bottom w:val="single" w:sz="4" w:space="0" w:color="auto"/>
              <w:right w:val="single" w:sz="4" w:space="0" w:color="auto"/>
            </w:tcBorders>
            <w:shd w:val="clear" w:color="000000" w:fill="D9D9D9"/>
            <w:vAlign w:val="center"/>
          </w:tcPr>
          <w:p w14:paraId="0D9E0CFA" w14:textId="00943CDF" w:rsidR="004817AC" w:rsidRPr="004B40AD" w:rsidRDefault="004817AC" w:rsidP="004817AC">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Pr>
          <w:p w14:paraId="03649403" w14:textId="77777777" w:rsidR="004817AC" w:rsidRPr="004B40AD" w:rsidRDefault="004817AC" w:rsidP="004817AC">
            <w:pPr>
              <w:jc w:val="right"/>
              <w:rPr>
                <w:rFonts w:ascii="Times New Roman" w:hAnsi="Times New Roman" w:cs="Times New Roman"/>
                <w:i/>
                <w:sz w:val="20"/>
                <w:szCs w:val="20"/>
              </w:rPr>
            </w:pPr>
          </w:p>
        </w:tc>
        <w:tc>
          <w:tcPr>
            <w:tcW w:w="850" w:type="dxa"/>
          </w:tcPr>
          <w:p w14:paraId="448EEB9D" w14:textId="77777777" w:rsidR="004817AC" w:rsidRPr="004B40AD" w:rsidRDefault="004817AC" w:rsidP="004817AC">
            <w:pPr>
              <w:jc w:val="right"/>
              <w:rPr>
                <w:rFonts w:ascii="Times New Roman" w:hAnsi="Times New Roman" w:cs="Times New Roman"/>
                <w:i/>
                <w:sz w:val="20"/>
                <w:szCs w:val="20"/>
              </w:rPr>
            </w:pPr>
          </w:p>
        </w:tc>
        <w:tc>
          <w:tcPr>
            <w:tcW w:w="993" w:type="dxa"/>
          </w:tcPr>
          <w:p w14:paraId="39F1CC8A" w14:textId="77777777" w:rsidR="004817AC" w:rsidRPr="004B40AD" w:rsidRDefault="004817AC" w:rsidP="004817AC">
            <w:pPr>
              <w:jc w:val="right"/>
              <w:rPr>
                <w:rFonts w:ascii="Times New Roman" w:hAnsi="Times New Roman" w:cs="Times New Roman"/>
                <w:i/>
                <w:sz w:val="20"/>
                <w:szCs w:val="20"/>
              </w:rPr>
            </w:pPr>
          </w:p>
        </w:tc>
        <w:tc>
          <w:tcPr>
            <w:tcW w:w="1134" w:type="dxa"/>
          </w:tcPr>
          <w:p w14:paraId="0C409032" w14:textId="77777777" w:rsidR="004817AC" w:rsidRPr="004B40AD" w:rsidRDefault="004817AC" w:rsidP="004817AC">
            <w:pPr>
              <w:jc w:val="right"/>
              <w:rPr>
                <w:rFonts w:ascii="Times New Roman" w:hAnsi="Times New Roman" w:cs="Times New Roman"/>
                <w:i/>
                <w:sz w:val="20"/>
                <w:szCs w:val="20"/>
              </w:rPr>
            </w:pPr>
          </w:p>
        </w:tc>
        <w:tc>
          <w:tcPr>
            <w:tcW w:w="1275" w:type="dxa"/>
          </w:tcPr>
          <w:p w14:paraId="23E87B46" w14:textId="77777777" w:rsidR="004817AC" w:rsidRPr="004B40AD" w:rsidRDefault="004817AC" w:rsidP="004817AC">
            <w:pPr>
              <w:jc w:val="right"/>
              <w:rPr>
                <w:rFonts w:ascii="Times New Roman" w:hAnsi="Times New Roman" w:cs="Times New Roman"/>
                <w:i/>
                <w:sz w:val="20"/>
                <w:szCs w:val="20"/>
              </w:rPr>
            </w:pPr>
          </w:p>
        </w:tc>
        <w:tc>
          <w:tcPr>
            <w:tcW w:w="1559" w:type="dxa"/>
          </w:tcPr>
          <w:p w14:paraId="28CDED3F" w14:textId="77777777" w:rsidR="004817AC" w:rsidRPr="004B40AD" w:rsidRDefault="004817AC" w:rsidP="004817AC">
            <w:pPr>
              <w:jc w:val="right"/>
              <w:rPr>
                <w:rFonts w:ascii="Times New Roman" w:hAnsi="Times New Roman" w:cs="Times New Roman"/>
                <w:i/>
                <w:sz w:val="20"/>
                <w:szCs w:val="20"/>
              </w:rPr>
            </w:pPr>
          </w:p>
        </w:tc>
        <w:tc>
          <w:tcPr>
            <w:tcW w:w="993" w:type="dxa"/>
          </w:tcPr>
          <w:p w14:paraId="7F1341EE" w14:textId="77777777" w:rsidR="004817AC" w:rsidRPr="004B40AD" w:rsidRDefault="004817AC" w:rsidP="004817AC">
            <w:pPr>
              <w:jc w:val="right"/>
              <w:rPr>
                <w:rFonts w:ascii="Times New Roman" w:hAnsi="Times New Roman" w:cs="Times New Roman"/>
                <w:i/>
                <w:sz w:val="20"/>
                <w:szCs w:val="20"/>
              </w:rPr>
            </w:pPr>
          </w:p>
        </w:tc>
        <w:tc>
          <w:tcPr>
            <w:tcW w:w="850" w:type="dxa"/>
          </w:tcPr>
          <w:p w14:paraId="20D54292" w14:textId="77777777" w:rsidR="004817AC" w:rsidRPr="004B40AD" w:rsidRDefault="004817AC" w:rsidP="004817AC">
            <w:pPr>
              <w:jc w:val="right"/>
              <w:rPr>
                <w:rFonts w:ascii="Times New Roman" w:hAnsi="Times New Roman" w:cs="Times New Roman"/>
                <w:i/>
                <w:sz w:val="20"/>
                <w:szCs w:val="20"/>
              </w:rPr>
            </w:pPr>
          </w:p>
        </w:tc>
      </w:tr>
      <w:tr w:rsidR="004817AC" w:rsidRPr="004B40AD" w14:paraId="7605AEA2" w14:textId="77777777" w:rsidTr="00A94063">
        <w:trPr>
          <w:trHeight w:val="303"/>
        </w:trPr>
        <w:tc>
          <w:tcPr>
            <w:tcW w:w="709" w:type="dxa"/>
            <w:tcBorders>
              <w:top w:val="single" w:sz="4" w:space="0" w:color="auto"/>
              <w:left w:val="single" w:sz="4" w:space="0" w:color="auto"/>
              <w:bottom w:val="single" w:sz="4" w:space="0" w:color="auto"/>
              <w:right w:val="nil"/>
            </w:tcBorders>
            <w:shd w:val="clear" w:color="000000" w:fill="D9D9D9"/>
          </w:tcPr>
          <w:p w14:paraId="773818DD" w14:textId="68505B6E" w:rsidR="004817AC" w:rsidRPr="004B40AD" w:rsidRDefault="004817AC" w:rsidP="004817AC">
            <w:pPr>
              <w:rPr>
                <w:rFonts w:ascii="Times New Roman" w:hAnsi="Times New Roman" w:cs="Times New Roman"/>
                <w:bCs/>
                <w:sz w:val="20"/>
                <w:szCs w:val="20"/>
              </w:rPr>
            </w:pPr>
            <w:r w:rsidRPr="004B40AD">
              <w:rPr>
                <w:rFonts w:ascii="Times New Roman" w:hAnsi="Times New Roman" w:cs="Times New Roman"/>
                <w:bCs/>
                <w:sz w:val="20"/>
                <w:szCs w:val="20"/>
              </w:rPr>
              <w:t>3.2.2.</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1D9623CF" w14:textId="77777777" w:rsidR="004817AC" w:rsidRPr="004B40AD" w:rsidRDefault="004817AC" w:rsidP="004817AC">
            <w:pPr>
              <w:jc w:val="both"/>
              <w:rPr>
                <w:rFonts w:ascii="Times New Roman" w:hAnsi="Times New Roman" w:cs="Times New Roman"/>
                <w:iCs/>
                <w:sz w:val="20"/>
                <w:szCs w:val="20"/>
                <w:u w:val="single"/>
              </w:rPr>
            </w:pPr>
            <w:r w:rsidRPr="004B40AD">
              <w:rPr>
                <w:rFonts w:ascii="Times New Roman" w:hAnsi="Times New Roman"/>
                <w:sz w:val="20"/>
                <w:szCs w:val="20"/>
              </w:rPr>
              <w:t>Iekšzemes komandējumu un darba braucienu izmaksas</w:t>
            </w:r>
          </w:p>
          <w:p w14:paraId="23E8705A" w14:textId="2EF50233" w:rsidR="004817AC" w:rsidRPr="004B40AD" w:rsidRDefault="004817AC" w:rsidP="004817AC">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Pr="004B40AD">
              <w:rPr>
                <w:rFonts w:ascii="Times New Roman" w:hAnsi="Times New Roman" w:cs="Times New Roman"/>
                <w:i/>
                <w:iCs/>
                <w:color w:val="0070C0"/>
                <w:sz w:val="20"/>
                <w:szCs w:val="20"/>
                <w:u w:val="single"/>
                <w:shd w:val="clear" w:color="auto" w:fill="D9D9D9" w:themeFill="background1" w:themeFillShade="D9"/>
              </w:rPr>
              <w:t>noteikumu 28.1.4.</w:t>
            </w:r>
            <w:r w:rsidR="00A94063" w:rsidRPr="004B40AD">
              <w:rPr>
                <w:rFonts w:ascii="Times New Roman" w:hAnsi="Times New Roman" w:cs="Times New Roman"/>
                <w:i/>
                <w:iCs/>
                <w:color w:val="0070C0"/>
                <w:sz w:val="20"/>
                <w:szCs w:val="20"/>
                <w:u w:val="single"/>
                <w:shd w:val="clear" w:color="auto" w:fill="D9D9D9" w:themeFill="background1" w:themeFillShade="D9"/>
              </w:rPr>
              <w:t>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w:t>
            </w:r>
          </w:p>
          <w:p w14:paraId="3E1EC51B" w14:textId="006256EA" w:rsidR="004817AC" w:rsidRPr="004B40AD" w:rsidRDefault="00F64D3A" w:rsidP="004817AC">
            <w:pPr>
              <w:jc w:val="both"/>
              <w:rPr>
                <w:rFonts w:ascii="Times New Roman" w:hAnsi="Times New Roman" w:cs="Times New Roman"/>
                <w:bCs/>
                <w:sz w:val="18"/>
                <w:szCs w:val="18"/>
              </w:rPr>
            </w:pPr>
            <w:r w:rsidRPr="004B40AD">
              <w:rPr>
                <w:rFonts w:ascii="Times New Roman" w:hAnsi="Times New Roman"/>
                <w:i/>
                <w:color w:val="0070C0"/>
                <w:sz w:val="18"/>
                <w:szCs w:val="18"/>
              </w:rPr>
              <w:t xml:space="preserve">Projekta </w:t>
            </w:r>
            <w:r w:rsidR="004817AC" w:rsidRPr="004B40AD">
              <w:rPr>
                <w:rFonts w:ascii="Times New Roman" w:hAnsi="Times New Roman"/>
                <w:i/>
                <w:color w:val="0070C0"/>
                <w:sz w:val="18"/>
                <w:szCs w:val="18"/>
              </w:rPr>
              <w:t>īstenošanas personālam atbilstoši normatīvajiem aktiem par kārtību, kādā atlīdzināmi ar komandējumiem saistītie izdevumi (12.10.2010. MK noteikumiem Nr.969 “Kārtība, kādā atlīdzināmi ar komandējumiem saistītie izdevumi”), ja tās ir pamatotas un saistītas ar projekta īstenošanu.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D7C6929" w14:textId="332A4452" w:rsidR="004817AC" w:rsidRPr="004B40AD" w:rsidRDefault="004817AC" w:rsidP="004817AC">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top w:val="single" w:sz="4" w:space="0" w:color="auto"/>
            </w:tcBorders>
          </w:tcPr>
          <w:p w14:paraId="68DB2741" w14:textId="77777777" w:rsidR="004817AC" w:rsidRPr="004B40AD" w:rsidRDefault="004817AC" w:rsidP="004817AC">
            <w:pPr>
              <w:jc w:val="right"/>
              <w:rPr>
                <w:rFonts w:ascii="Times New Roman" w:hAnsi="Times New Roman" w:cs="Times New Roman"/>
                <w:i/>
                <w:sz w:val="20"/>
                <w:szCs w:val="20"/>
              </w:rPr>
            </w:pPr>
          </w:p>
        </w:tc>
        <w:tc>
          <w:tcPr>
            <w:tcW w:w="850" w:type="dxa"/>
            <w:tcBorders>
              <w:top w:val="single" w:sz="4" w:space="0" w:color="auto"/>
            </w:tcBorders>
          </w:tcPr>
          <w:p w14:paraId="3A7DCEE4" w14:textId="77777777" w:rsidR="004817AC" w:rsidRPr="004B40AD" w:rsidRDefault="004817AC" w:rsidP="004817AC">
            <w:pPr>
              <w:jc w:val="right"/>
              <w:rPr>
                <w:rFonts w:ascii="Times New Roman" w:hAnsi="Times New Roman" w:cs="Times New Roman"/>
                <w:i/>
                <w:sz w:val="20"/>
                <w:szCs w:val="20"/>
              </w:rPr>
            </w:pPr>
          </w:p>
        </w:tc>
        <w:tc>
          <w:tcPr>
            <w:tcW w:w="993" w:type="dxa"/>
            <w:tcBorders>
              <w:top w:val="single" w:sz="4" w:space="0" w:color="auto"/>
            </w:tcBorders>
          </w:tcPr>
          <w:p w14:paraId="0776D859" w14:textId="77777777" w:rsidR="004817AC" w:rsidRPr="004B40AD" w:rsidRDefault="004817AC" w:rsidP="004817AC">
            <w:pPr>
              <w:jc w:val="right"/>
              <w:rPr>
                <w:rFonts w:ascii="Times New Roman" w:hAnsi="Times New Roman" w:cs="Times New Roman"/>
                <w:i/>
                <w:sz w:val="20"/>
                <w:szCs w:val="20"/>
              </w:rPr>
            </w:pPr>
          </w:p>
        </w:tc>
        <w:tc>
          <w:tcPr>
            <w:tcW w:w="1134" w:type="dxa"/>
            <w:tcBorders>
              <w:top w:val="single" w:sz="4" w:space="0" w:color="auto"/>
            </w:tcBorders>
          </w:tcPr>
          <w:p w14:paraId="755687CD" w14:textId="77777777" w:rsidR="004817AC" w:rsidRPr="004B40AD" w:rsidRDefault="004817AC" w:rsidP="004817AC">
            <w:pPr>
              <w:jc w:val="right"/>
              <w:rPr>
                <w:rFonts w:ascii="Times New Roman" w:hAnsi="Times New Roman" w:cs="Times New Roman"/>
                <w:i/>
                <w:sz w:val="20"/>
                <w:szCs w:val="20"/>
              </w:rPr>
            </w:pPr>
          </w:p>
        </w:tc>
        <w:tc>
          <w:tcPr>
            <w:tcW w:w="1275" w:type="dxa"/>
            <w:tcBorders>
              <w:top w:val="single" w:sz="4" w:space="0" w:color="auto"/>
            </w:tcBorders>
          </w:tcPr>
          <w:p w14:paraId="13A4A987" w14:textId="77777777" w:rsidR="004817AC" w:rsidRPr="004B40AD" w:rsidRDefault="004817AC" w:rsidP="004817AC">
            <w:pPr>
              <w:jc w:val="right"/>
              <w:rPr>
                <w:rFonts w:ascii="Times New Roman" w:hAnsi="Times New Roman" w:cs="Times New Roman"/>
                <w:i/>
                <w:sz w:val="20"/>
                <w:szCs w:val="20"/>
              </w:rPr>
            </w:pPr>
          </w:p>
        </w:tc>
        <w:tc>
          <w:tcPr>
            <w:tcW w:w="1559" w:type="dxa"/>
            <w:tcBorders>
              <w:top w:val="single" w:sz="4" w:space="0" w:color="auto"/>
            </w:tcBorders>
          </w:tcPr>
          <w:p w14:paraId="2F0862CE" w14:textId="77777777" w:rsidR="004817AC" w:rsidRPr="004B40AD" w:rsidRDefault="004817AC" w:rsidP="004817AC">
            <w:pPr>
              <w:jc w:val="right"/>
              <w:rPr>
                <w:rFonts w:ascii="Times New Roman" w:hAnsi="Times New Roman" w:cs="Times New Roman"/>
                <w:i/>
                <w:sz w:val="20"/>
                <w:szCs w:val="20"/>
              </w:rPr>
            </w:pPr>
          </w:p>
        </w:tc>
        <w:tc>
          <w:tcPr>
            <w:tcW w:w="993" w:type="dxa"/>
            <w:tcBorders>
              <w:top w:val="single" w:sz="4" w:space="0" w:color="auto"/>
            </w:tcBorders>
          </w:tcPr>
          <w:p w14:paraId="6FC34C9A" w14:textId="77777777" w:rsidR="004817AC" w:rsidRPr="004B40AD" w:rsidRDefault="004817AC" w:rsidP="004817AC">
            <w:pPr>
              <w:jc w:val="right"/>
              <w:rPr>
                <w:rFonts w:ascii="Times New Roman" w:hAnsi="Times New Roman" w:cs="Times New Roman"/>
                <w:i/>
                <w:sz w:val="20"/>
                <w:szCs w:val="20"/>
              </w:rPr>
            </w:pPr>
          </w:p>
        </w:tc>
        <w:tc>
          <w:tcPr>
            <w:tcW w:w="850" w:type="dxa"/>
            <w:tcBorders>
              <w:top w:val="single" w:sz="4" w:space="0" w:color="auto"/>
            </w:tcBorders>
          </w:tcPr>
          <w:p w14:paraId="325EB2FF" w14:textId="77777777" w:rsidR="004817AC" w:rsidRPr="004B40AD" w:rsidRDefault="004817AC" w:rsidP="004817AC">
            <w:pPr>
              <w:jc w:val="right"/>
              <w:rPr>
                <w:rFonts w:ascii="Times New Roman" w:hAnsi="Times New Roman" w:cs="Times New Roman"/>
                <w:i/>
                <w:sz w:val="20"/>
                <w:szCs w:val="20"/>
              </w:rPr>
            </w:pPr>
          </w:p>
        </w:tc>
      </w:tr>
      <w:tr w:rsidR="004817AC" w:rsidRPr="004B40AD" w14:paraId="1D06022A" w14:textId="77777777" w:rsidTr="00A94063">
        <w:trPr>
          <w:trHeight w:val="1744"/>
        </w:trPr>
        <w:tc>
          <w:tcPr>
            <w:tcW w:w="709" w:type="dxa"/>
            <w:tcBorders>
              <w:top w:val="single" w:sz="4" w:space="0" w:color="auto"/>
              <w:left w:val="single" w:sz="4" w:space="0" w:color="auto"/>
              <w:bottom w:val="single" w:sz="4" w:space="0" w:color="auto"/>
              <w:right w:val="nil"/>
            </w:tcBorders>
            <w:shd w:val="clear" w:color="000000" w:fill="D9D9D9"/>
          </w:tcPr>
          <w:p w14:paraId="7F6E4DC0" w14:textId="72443546" w:rsidR="004817AC" w:rsidRPr="004B40AD" w:rsidRDefault="004817AC" w:rsidP="004817AC">
            <w:pPr>
              <w:rPr>
                <w:rFonts w:ascii="Times New Roman" w:hAnsi="Times New Roman" w:cs="Times New Roman"/>
                <w:bCs/>
                <w:sz w:val="20"/>
                <w:szCs w:val="20"/>
              </w:rPr>
            </w:pPr>
            <w:r w:rsidRPr="004B40AD">
              <w:rPr>
                <w:rFonts w:ascii="Times New Roman" w:hAnsi="Times New Roman" w:cs="Times New Roman"/>
                <w:bCs/>
                <w:sz w:val="20"/>
                <w:szCs w:val="20"/>
              </w:rPr>
              <w:t>3.2.3.</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3553ADB9" w14:textId="77777777" w:rsidR="004817AC" w:rsidRPr="004B40AD" w:rsidRDefault="004817AC" w:rsidP="004817AC">
            <w:pPr>
              <w:jc w:val="both"/>
              <w:rPr>
                <w:rFonts w:ascii="Times New Roman" w:hAnsi="Times New Roman" w:cs="Times New Roman"/>
                <w:iCs/>
                <w:color w:val="0000FF"/>
                <w:sz w:val="20"/>
                <w:szCs w:val="20"/>
                <w:u w:val="single"/>
              </w:rPr>
            </w:pPr>
            <w:r w:rsidRPr="004B40AD">
              <w:rPr>
                <w:rFonts w:ascii="Times New Roman" w:hAnsi="Times New Roman" w:cs="Times New Roman"/>
                <w:sz w:val="20"/>
                <w:szCs w:val="20"/>
              </w:rPr>
              <w:t>Transporta izmaksas (maksa par degvielu, transportlīdzekļu noma, transporta pakalpojumu pirkšana, maksa par sabiedriskā transporta izmantošanu)</w:t>
            </w:r>
          </w:p>
          <w:p w14:paraId="663C63CD" w14:textId="57AD0541" w:rsidR="004817AC" w:rsidRPr="004B40AD" w:rsidRDefault="004817AC" w:rsidP="004817AC">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Pr="004B40AD">
              <w:rPr>
                <w:rFonts w:ascii="Times New Roman" w:hAnsi="Times New Roman" w:cs="Times New Roman"/>
                <w:i/>
                <w:iCs/>
                <w:color w:val="0070C0"/>
                <w:sz w:val="20"/>
                <w:szCs w:val="20"/>
                <w:u w:val="single"/>
                <w:shd w:val="clear" w:color="auto" w:fill="D9D9D9" w:themeFill="background1" w:themeFillShade="D9"/>
              </w:rPr>
              <w:t>noteikumu 28.1.</w:t>
            </w:r>
            <w:r w:rsidR="00F64D3A" w:rsidRPr="004B40AD">
              <w:rPr>
                <w:rFonts w:ascii="Times New Roman" w:hAnsi="Times New Roman" w:cs="Times New Roman"/>
                <w:i/>
                <w:iCs/>
                <w:color w:val="0070C0"/>
                <w:sz w:val="20"/>
                <w:szCs w:val="20"/>
                <w:u w:val="single"/>
                <w:shd w:val="clear" w:color="auto" w:fill="D9D9D9" w:themeFill="background1" w:themeFillShade="D9"/>
              </w:rPr>
              <w:t>5</w:t>
            </w:r>
            <w:r w:rsidRPr="004B40AD">
              <w:rPr>
                <w:rFonts w:ascii="Times New Roman" w:hAnsi="Times New Roman" w:cs="Times New Roman"/>
                <w:i/>
                <w:iCs/>
                <w:color w:val="0070C0"/>
                <w:sz w:val="20"/>
                <w:szCs w:val="20"/>
                <w:u w:val="single"/>
                <w:shd w:val="clear" w:color="auto" w:fill="D9D9D9" w:themeFill="background1" w:themeFillShade="D9"/>
              </w:rPr>
              <w:t>.</w:t>
            </w:r>
            <w:r w:rsidR="00A94063" w:rsidRPr="004B40AD">
              <w:rPr>
                <w:rFonts w:ascii="Times New Roman" w:hAnsi="Times New Roman" w:cs="Times New Roman"/>
                <w:i/>
                <w:iCs/>
                <w:color w:val="0070C0"/>
                <w:sz w:val="20"/>
                <w:szCs w:val="20"/>
                <w:u w:val="single"/>
                <w:shd w:val="clear" w:color="auto" w:fill="D9D9D9" w:themeFill="background1" w:themeFillShade="D9"/>
              </w:rPr>
              <w:t>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 xml:space="preserve">. </w:t>
            </w:r>
          </w:p>
          <w:p w14:paraId="45A9CDDD" w14:textId="2E1D4EF1" w:rsidR="004817AC" w:rsidRPr="004B40AD" w:rsidRDefault="004817AC" w:rsidP="004817AC">
            <w:pPr>
              <w:jc w:val="both"/>
              <w:rPr>
                <w:rFonts w:ascii="Times New Roman" w:hAnsi="Times New Roman"/>
                <w:sz w:val="20"/>
                <w:szCs w:val="20"/>
              </w:rPr>
            </w:pPr>
            <w:r w:rsidRPr="004B40AD">
              <w:rPr>
                <w:rFonts w:ascii="Times New Roman" w:hAnsi="Times New Roman" w:cs="Times New Roman"/>
                <w:i/>
                <w:color w:val="0070C0"/>
                <w:sz w:val="20"/>
                <w:szCs w:val="20"/>
              </w:rPr>
              <w:t xml:space="preserve"> projekta </w:t>
            </w:r>
            <w:r w:rsidRPr="004B40AD">
              <w:rPr>
                <w:rFonts w:ascii="Times New Roman" w:hAnsi="Times New Roman"/>
                <w:i/>
                <w:color w:val="0070C0"/>
                <w:sz w:val="18"/>
                <w:szCs w:val="18"/>
              </w:rPr>
              <w:t>īstenošanas</w:t>
            </w:r>
            <w:r w:rsidRPr="004B40AD">
              <w:rPr>
                <w:rFonts w:ascii="Times New Roman" w:hAnsi="Times New Roman" w:cs="Times New Roman"/>
                <w:i/>
                <w:color w:val="0070C0"/>
                <w:sz w:val="20"/>
                <w:szCs w:val="20"/>
              </w:rPr>
              <w:t xml:space="preserve"> personālam MK noteikumu 27.punktā minēto atbalstāmo darbību īstenošanai.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E4B6EBB" w14:textId="335B5DA3" w:rsidR="004817AC" w:rsidRPr="004B40AD" w:rsidRDefault="004817AC" w:rsidP="004817AC">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top w:val="single" w:sz="4" w:space="0" w:color="auto"/>
            </w:tcBorders>
          </w:tcPr>
          <w:p w14:paraId="4EE3AE6F" w14:textId="77777777" w:rsidR="004817AC" w:rsidRPr="004B40AD" w:rsidRDefault="004817AC" w:rsidP="004817AC">
            <w:pPr>
              <w:jc w:val="right"/>
              <w:rPr>
                <w:rFonts w:ascii="Times New Roman" w:hAnsi="Times New Roman" w:cs="Times New Roman"/>
                <w:i/>
                <w:sz w:val="20"/>
                <w:szCs w:val="20"/>
              </w:rPr>
            </w:pPr>
          </w:p>
        </w:tc>
        <w:tc>
          <w:tcPr>
            <w:tcW w:w="850" w:type="dxa"/>
            <w:tcBorders>
              <w:top w:val="single" w:sz="4" w:space="0" w:color="auto"/>
            </w:tcBorders>
          </w:tcPr>
          <w:p w14:paraId="0FA7C280" w14:textId="77777777" w:rsidR="004817AC" w:rsidRPr="004B40AD" w:rsidRDefault="004817AC" w:rsidP="004817AC">
            <w:pPr>
              <w:jc w:val="right"/>
              <w:rPr>
                <w:rFonts w:ascii="Times New Roman" w:hAnsi="Times New Roman" w:cs="Times New Roman"/>
                <w:i/>
                <w:sz w:val="20"/>
                <w:szCs w:val="20"/>
              </w:rPr>
            </w:pPr>
          </w:p>
        </w:tc>
        <w:tc>
          <w:tcPr>
            <w:tcW w:w="993" w:type="dxa"/>
            <w:tcBorders>
              <w:top w:val="single" w:sz="4" w:space="0" w:color="auto"/>
            </w:tcBorders>
          </w:tcPr>
          <w:p w14:paraId="31DD6ABD" w14:textId="77777777" w:rsidR="004817AC" w:rsidRPr="004B40AD" w:rsidRDefault="004817AC" w:rsidP="004817AC">
            <w:pPr>
              <w:jc w:val="right"/>
              <w:rPr>
                <w:rFonts w:ascii="Times New Roman" w:hAnsi="Times New Roman" w:cs="Times New Roman"/>
                <w:i/>
                <w:sz w:val="20"/>
                <w:szCs w:val="20"/>
              </w:rPr>
            </w:pPr>
          </w:p>
        </w:tc>
        <w:tc>
          <w:tcPr>
            <w:tcW w:w="1134" w:type="dxa"/>
            <w:tcBorders>
              <w:top w:val="single" w:sz="4" w:space="0" w:color="auto"/>
            </w:tcBorders>
          </w:tcPr>
          <w:p w14:paraId="16549E05" w14:textId="77777777" w:rsidR="004817AC" w:rsidRPr="004B40AD" w:rsidRDefault="004817AC" w:rsidP="004817AC">
            <w:pPr>
              <w:jc w:val="right"/>
              <w:rPr>
                <w:rFonts w:ascii="Times New Roman" w:hAnsi="Times New Roman" w:cs="Times New Roman"/>
                <w:i/>
                <w:sz w:val="20"/>
                <w:szCs w:val="20"/>
              </w:rPr>
            </w:pPr>
          </w:p>
        </w:tc>
        <w:tc>
          <w:tcPr>
            <w:tcW w:w="1275" w:type="dxa"/>
            <w:tcBorders>
              <w:top w:val="single" w:sz="4" w:space="0" w:color="auto"/>
            </w:tcBorders>
          </w:tcPr>
          <w:p w14:paraId="473ED2A0" w14:textId="77777777" w:rsidR="004817AC" w:rsidRPr="004B40AD" w:rsidRDefault="004817AC" w:rsidP="004817AC">
            <w:pPr>
              <w:jc w:val="right"/>
              <w:rPr>
                <w:rFonts w:ascii="Times New Roman" w:hAnsi="Times New Roman" w:cs="Times New Roman"/>
                <w:i/>
                <w:sz w:val="20"/>
                <w:szCs w:val="20"/>
              </w:rPr>
            </w:pPr>
          </w:p>
        </w:tc>
        <w:tc>
          <w:tcPr>
            <w:tcW w:w="1559" w:type="dxa"/>
            <w:tcBorders>
              <w:top w:val="single" w:sz="4" w:space="0" w:color="auto"/>
            </w:tcBorders>
          </w:tcPr>
          <w:p w14:paraId="50230F6D" w14:textId="77777777" w:rsidR="004817AC" w:rsidRPr="004B40AD" w:rsidRDefault="004817AC" w:rsidP="004817AC">
            <w:pPr>
              <w:jc w:val="right"/>
              <w:rPr>
                <w:rFonts w:ascii="Times New Roman" w:hAnsi="Times New Roman" w:cs="Times New Roman"/>
                <w:i/>
                <w:sz w:val="20"/>
                <w:szCs w:val="20"/>
              </w:rPr>
            </w:pPr>
          </w:p>
        </w:tc>
        <w:tc>
          <w:tcPr>
            <w:tcW w:w="993" w:type="dxa"/>
            <w:tcBorders>
              <w:top w:val="single" w:sz="4" w:space="0" w:color="auto"/>
            </w:tcBorders>
          </w:tcPr>
          <w:p w14:paraId="6C13B77D" w14:textId="77777777" w:rsidR="004817AC" w:rsidRPr="004B40AD" w:rsidRDefault="004817AC" w:rsidP="004817AC">
            <w:pPr>
              <w:jc w:val="right"/>
              <w:rPr>
                <w:rFonts w:ascii="Times New Roman" w:hAnsi="Times New Roman" w:cs="Times New Roman"/>
                <w:i/>
                <w:sz w:val="20"/>
                <w:szCs w:val="20"/>
              </w:rPr>
            </w:pPr>
          </w:p>
        </w:tc>
        <w:tc>
          <w:tcPr>
            <w:tcW w:w="850" w:type="dxa"/>
            <w:tcBorders>
              <w:top w:val="single" w:sz="4" w:space="0" w:color="auto"/>
            </w:tcBorders>
          </w:tcPr>
          <w:p w14:paraId="4B733005" w14:textId="77777777" w:rsidR="004817AC" w:rsidRPr="004B40AD" w:rsidRDefault="004817AC" w:rsidP="004817AC">
            <w:pPr>
              <w:jc w:val="right"/>
              <w:rPr>
                <w:rFonts w:ascii="Times New Roman" w:hAnsi="Times New Roman" w:cs="Times New Roman"/>
                <w:i/>
                <w:sz w:val="20"/>
                <w:szCs w:val="20"/>
              </w:rPr>
            </w:pPr>
          </w:p>
        </w:tc>
      </w:tr>
      <w:tr w:rsidR="00FF0A65" w:rsidRPr="004B40AD" w14:paraId="79D54D28" w14:textId="77777777" w:rsidTr="00A94063">
        <w:trPr>
          <w:trHeight w:val="208"/>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4504FF1" w14:textId="1B2F5898" w:rsidR="00FF0A65" w:rsidRPr="004B40AD" w:rsidRDefault="00FF0A65" w:rsidP="00F31E8D">
            <w:pPr>
              <w:rPr>
                <w:rFonts w:ascii="Times New Roman" w:hAnsi="Times New Roman" w:cs="Times New Roman"/>
                <w:b/>
                <w:bCs/>
                <w:sz w:val="20"/>
                <w:szCs w:val="20"/>
              </w:rPr>
            </w:pPr>
            <w:r w:rsidRPr="004B40AD">
              <w:rPr>
                <w:rFonts w:ascii="Times New Roman" w:hAnsi="Times New Roman" w:cs="Times New Roman"/>
                <w:b/>
                <w:bCs/>
                <w:sz w:val="20"/>
                <w:szCs w:val="20"/>
              </w:rPr>
              <w:t>4.</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7817C9DB" w14:textId="67E3D65A" w:rsidR="00C07095" w:rsidRPr="004B40AD" w:rsidRDefault="006E138F" w:rsidP="0031424E">
            <w:pPr>
              <w:spacing w:before="120" w:after="120"/>
              <w:rPr>
                <w:rFonts w:ascii="Times New Roman" w:hAnsi="Times New Roman" w:cs="Times New Roman"/>
                <w:b/>
                <w:bCs/>
                <w:sz w:val="20"/>
                <w:szCs w:val="20"/>
              </w:rPr>
            </w:pPr>
            <w:r w:rsidRPr="004B40AD">
              <w:rPr>
                <w:rFonts w:ascii="Times New Roman" w:hAnsi="Times New Roman" w:cs="Times New Roman"/>
                <w:b/>
                <w:bCs/>
                <w:sz w:val="20"/>
                <w:szCs w:val="20"/>
              </w:rPr>
              <w:t>Mērķ</w:t>
            </w:r>
            <w:r w:rsidR="0031424E" w:rsidRPr="004B40AD">
              <w:rPr>
                <w:rFonts w:ascii="Times New Roman" w:hAnsi="Times New Roman" w:cs="Times New Roman"/>
                <w:b/>
                <w:bCs/>
                <w:sz w:val="20"/>
                <w:szCs w:val="20"/>
              </w:rPr>
              <w:t>a grupas nodrošinājuma</w:t>
            </w:r>
            <w:r w:rsidR="00FF0A65" w:rsidRPr="004B40AD">
              <w:rPr>
                <w:rFonts w:ascii="Times New Roman" w:hAnsi="Times New Roman" w:cs="Times New Roman"/>
                <w:b/>
                <w:bCs/>
                <w:sz w:val="20"/>
                <w:szCs w:val="20"/>
              </w:rPr>
              <w:t xml:space="preserve">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3A7D9AF" w14:textId="77777777" w:rsidR="00FF0A65" w:rsidRPr="004B40AD" w:rsidRDefault="00FF0A65" w:rsidP="00F31E8D">
            <w:pPr>
              <w:jc w:val="center"/>
              <w:rPr>
                <w:rFonts w:ascii="Times New Roman" w:hAnsi="Times New Roman" w:cs="Times New Roman"/>
                <w:b/>
                <w:bCs/>
                <w:sz w:val="20"/>
                <w:szCs w:val="20"/>
              </w:rPr>
            </w:pPr>
            <w:r w:rsidRPr="004B40AD">
              <w:rPr>
                <w:rFonts w:ascii="Times New Roman" w:hAnsi="Times New Roman" w:cs="Times New Roman"/>
                <w:b/>
                <w:bCs/>
                <w:sz w:val="20"/>
                <w:szCs w:val="20"/>
              </w:rPr>
              <w:t>Tiešās</w:t>
            </w:r>
          </w:p>
        </w:tc>
        <w:tc>
          <w:tcPr>
            <w:tcW w:w="851" w:type="dxa"/>
            <w:tcBorders>
              <w:left w:val="single" w:sz="4" w:space="0" w:color="auto"/>
            </w:tcBorders>
          </w:tcPr>
          <w:p w14:paraId="35670475" w14:textId="77777777" w:rsidR="00FF0A65" w:rsidRPr="004B40AD" w:rsidRDefault="00FF0A65" w:rsidP="00F31E8D">
            <w:pPr>
              <w:jc w:val="right"/>
              <w:rPr>
                <w:rFonts w:ascii="Times New Roman" w:hAnsi="Times New Roman" w:cs="Times New Roman"/>
                <w:sz w:val="20"/>
                <w:szCs w:val="20"/>
              </w:rPr>
            </w:pPr>
          </w:p>
        </w:tc>
        <w:tc>
          <w:tcPr>
            <w:tcW w:w="850" w:type="dxa"/>
          </w:tcPr>
          <w:p w14:paraId="4C22D119" w14:textId="77777777" w:rsidR="00FF0A65" w:rsidRPr="004B40AD" w:rsidRDefault="00FF0A65" w:rsidP="00F31E8D">
            <w:pPr>
              <w:jc w:val="right"/>
              <w:rPr>
                <w:rFonts w:ascii="Times New Roman" w:hAnsi="Times New Roman" w:cs="Times New Roman"/>
                <w:sz w:val="20"/>
                <w:szCs w:val="20"/>
              </w:rPr>
            </w:pPr>
          </w:p>
        </w:tc>
        <w:tc>
          <w:tcPr>
            <w:tcW w:w="993" w:type="dxa"/>
          </w:tcPr>
          <w:p w14:paraId="6EBC88B1" w14:textId="77777777" w:rsidR="00FF0A65" w:rsidRPr="004B40AD" w:rsidRDefault="00FF0A65" w:rsidP="00F31E8D">
            <w:pPr>
              <w:jc w:val="right"/>
              <w:rPr>
                <w:rFonts w:ascii="Times New Roman" w:hAnsi="Times New Roman" w:cs="Times New Roman"/>
                <w:sz w:val="20"/>
                <w:szCs w:val="20"/>
              </w:rPr>
            </w:pPr>
          </w:p>
        </w:tc>
        <w:tc>
          <w:tcPr>
            <w:tcW w:w="1134" w:type="dxa"/>
          </w:tcPr>
          <w:p w14:paraId="51D4DB9F" w14:textId="77777777" w:rsidR="00FF0A65" w:rsidRPr="004B40AD" w:rsidRDefault="00FF0A65" w:rsidP="00F31E8D">
            <w:pPr>
              <w:jc w:val="right"/>
              <w:rPr>
                <w:rFonts w:ascii="Times New Roman" w:hAnsi="Times New Roman" w:cs="Times New Roman"/>
                <w:sz w:val="20"/>
                <w:szCs w:val="20"/>
              </w:rPr>
            </w:pPr>
          </w:p>
        </w:tc>
        <w:tc>
          <w:tcPr>
            <w:tcW w:w="1275" w:type="dxa"/>
          </w:tcPr>
          <w:p w14:paraId="6DFA3D33" w14:textId="77777777" w:rsidR="00FF0A65" w:rsidRPr="004B40AD" w:rsidRDefault="00FF0A65" w:rsidP="00F31E8D">
            <w:pPr>
              <w:jc w:val="right"/>
              <w:rPr>
                <w:rFonts w:ascii="Times New Roman" w:hAnsi="Times New Roman" w:cs="Times New Roman"/>
                <w:sz w:val="20"/>
                <w:szCs w:val="20"/>
              </w:rPr>
            </w:pPr>
          </w:p>
        </w:tc>
        <w:tc>
          <w:tcPr>
            <w:tcW w:w="1559" w:type="dxa"/>
          </w:tcPr>
          <w:p w14:paraId="340AB095" w14:textId="77777777" w:rsidR="00FF0A65" w:rsidRPr="004B40AD" w:rsidRDefault="00FF0A65" w:rsidP="00F31E8D">
            <w:pPr>
              <w:jc w:val="right"/>
              <w:rPr>
                <w:rFonts w:ascii="Times New Roman" w:hAnsi="Times New Roman" w:cs="Times New Roman"/>
                <w:sz w:val="20"/>
                <w:szCs w:val="20"/>
              </w:rPr>
            </w:pPr>
          </w:p>
        </w:tc>
        <w:tc>
          <w:tcPr>
            <w:tcW w:w="993" w:type="dxa"/>
          </w:tcPr>
          <w:p w14:paraId="19252311" w14:textId="77777777" w:rsidR="00FF0A65" w:rsidRPr="004B40AD" w:rsidRDefault="00FF0A65" w:rsidP="00F31E8D">
            <w:pPr>
              <w:jc w:val="right"/>
              <w:rPr>
                <w:rFonts w:ascii="Times New Roman" w:hAnsi="Times New Roman" w:cs="Times New Roman"/>
                <w:sz w:val="20"/>
                <w:szCs w:val="20"/>
              </w:rPr>
            </w:pPr>
          </w:p>
        </w:tc>
        <w:tc>
          <w:tcPr>
            <w:tcW w:w="850" w:type="dxa"/>
          </w:tcPr>
          <w:p w14:paraId="40BEFBF9" w14:textId="77777777" w:rsidR="00FF0A65" w:rsidRPr="004B40AD" w:rsidRDefault="00FF0A65" w:rsidP="00F31E8D">
            <w:pPr>
              <w:jc w:val="right"/>
              <w:rPr>
                <w:rFonts w:ascii="Times New Roman" w:hAnsi="Times New Roman" w:cs="Times New Roman"/>
                <w:sz w:val="20"/>
                <w:szCs w:val="20"/>
              </w:rPr>
            </w:pPr>
          </w:p>
        </w:tc>
      </w:tr>
      <w:tr w:rsidR="004960EE" w:rsidRPr="004B40AD" w14:paraId="552D2269" w14:textId="77777777" w:rsidTr="00A94063">
        <w:trPr>
          <w:trHeight w:val="960"/>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6A02B3C6" w14:textId="52D934A8" w:rsidR="004960EE" w:rsidRPr="004B40AD" w:rsidRDefault="00F25F61" w:rsidP="00E64F94">
            <w:pPr>
              <w:rPr>
                <w:rFonts w:ascii="Times New Roman" w:hAnsi="Times New Roman" w:cs="Times New Roman"/>
                <w:bCs/>
                <w:sz w:val="20"/>
                <w:szCs w:val="20"/>
              </w:rPr>
            </w:pPr>
            <w:r w:rsidRPr="004B40AD">
              <w:rPr>
                <w:rFonts w:ascii="Times New Roman" w:hAnsi="Times New Roman" w:cs="Times New Roman"/>
                <w:bCs/>
                <w:sz w:val="20"/>
                <w:szCs w:val="20"/>
              </w:rPr>
              <w:t>4.1.</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39C26FF9" w14:textId="77777777" w:rsidR="00A94063" w:rsidRPr="004B40AD" w:rsidRDefault="00A94063" w:rsidP="00EB5129">
            <w:pPr>
              <w:pStyle w:val="tv213"/>
              <w:spacing w:before="0" w:beforeAutospacing="0" w:after="0" w:afterAutospacing="0"/>
              <w:jc w:val="both"/>
              <w:rPr>
                <w:sz w:val="20"/>
                <w:szCs w:val="20"/>
              </w:rPr>
            </w:pPr>
            <w:r w:rsidRPr="004B40AD">
              <w:rPr>
                <w:sz w:val="20"/>
                <w:szCs w:val="20"/>
              </w:rPr>
              <w:t xml:space="preserve">Atlīdzība doktorantam par akadēmiskā darba veikšanu augstākās izglītības institūcijā </w:t>
            </w:r>
          </w:p>
          <w:p w14:paraId="6D62FA07" w14:textId="165264A4" w:rsidR="00A94063" w:rsidRPr="004B40AD" w:rsidRDefault="004960EE" w:rsidP="00A94063">
            <w:pPr>
              <w:pStyle w:val="tv213"/>
              <w:spacing w:before="0" w:beforeAutospacing="0" w:after="0" w:afterAutospacing="0"/>
              <w:jc w:val="both"/>
              <w:rPr>
                <w:i/>
                <w:iCs/>
                <w:color w:val="0070C0"/>
                <w:sz w:val="20"/>
                <w:szCs w:val="20"/>
              </w:rPr>
            </w:pPr>
            <w:r w:rsidRPr="004B40AD">
              <w:rPr>
                <w:i/>
                <w:iCs/>
                <w:color w:val="0070C0"/>
                <w:sz w:val="20"/>
                <w:szCs w:val="20"/>
                <w:u w:val="single"/>
              </w:rPr>
              <w:t xml:space="preserve">MK </w:t>
            </w:r>
            <w:r w:rsidR="00A94063" w:rsidRPr="004B40AD">
              <w:rPr>
                <w:i/>
                <w:iCs/>
                <w:color w:val="0070C0"/>
                <w:sz w:val="20"/>
                <w:szCs w:val="20"/>
                <w:u w:val="single"/>
                <w:shd w:val="clear" w:color="auto" w:fill="D9D9D9" w:themeFill="background1" w:themeFillShade="D9"/>
              </w:rPr>
              <w:t>noteikumu 28</w:t>
            </w:r>
            <w:r w:rsidRPr="004B40AD">
              <w:rPr>
                <w:i/>
                <w:iCs/>
                <w:color w:val="0070C0"/>
                <w:sz w:val="20"/>
                <w:szCs w:val="20"/>
                <w:u w:val="single"/>
                <w:shd w:val="clear" w:color="auto" w:fill="D9D9D9" w:themeFill="background1" w:themeFillShade="D9"/>
              </w:rPr>
              <w:t>.1.</w:t>
            </w:r>
            <w:r w:rsidR="00A94063" w:rsidRPr="004B40AD">
              <w:rPr>
                <w:i/>
                <w:iCs/>
                <w:color w:val="0070C0"/>
                <w:sz w:val="20"/>
                <w:szCs w:val="20"/>
                <w:u w:val="single"/>
                <w:shd w:val="clear" w:color="auto" w:fill="D9D9D9" w:themeFill="background1" w:themeFillShade="D9"/>
              </w:rPr>
              <w:t>8.apakš</w:t>
            </w:r>
            <w:r w:rsidRPr="004B40AD">
              <w:rPr>
                <w:i/>
                <w:iCs/>
                <w:color w:val="0070C0"/>
                <w:sz w:val="20"/>
                <w:szCs w:val="20"/>
                <w:u w:val="single"/>
                <w:shd w:val="clear" w:color="auto" w:fill="D9D9D9" w:themeFill="background1" w:themeFillShade="D9"/>
              </w:rPr>
              <w:t>punkts</w:t>
            </w:r>
            <w:r w:rsidRPr="004B40AD">
              <w:rPr>
                <w:i/>
                <w:iCs/>
                <w:color w:val="0070C0"/>
                <w:sz w:val="20"/>
                <w:szCs w:val="20"/>
              </w:rPr>
              <w:t xml:space="preserve">. </w:t>
            </w:r>
          </w:p>
          <w:p w14:paraId="04B79FCE" w14:textId="23AF7BF0" w:rsidR="004960EE" w:rsidRPr="004B40AD" w:rsidRDefault="00F64D3A" w:rsidP="00EB5129">
            <w:pPr>
              <w:pStyle w:val="tv213"/>
              <w:spacing w:before="0" w:beforeAutospacing="0" w:after="0" w:afterAutospacing="0"/>
              <w:jc w:val="both"/>
              <w:rPr>
                <w:i/>
                <w:iCs/>
                <w:color w:val="0000FF"/>
                <w:sz w:val="20"/>
                <w:szCs w:val="20"/>
              </w:rPr>
            </w:pPr>
            <w:r w:rsidRPr="004B40AD">
              <w:rPr>
                <w:i/>
                <w:color w:val="0070C0"/>
                <w:sz w:val="18"/>
                <w:szCs w:val="18"/>
              </w:rPr>
              <w:t xml:space="preserve">Ievērojot </w:t>
            </w:r>
            <w:r w:rsidR="00A94063" w:rsidRPr="004B40AD">
              <w:rPr>
                <w:i/>
                <w:color w:val="0070C0"/>
                <w:sz w:val="18"/>
                <w:szCs w:val="18"/>
              </w:rPr>
              <w:t>MK noteikumu 27.1. apakšpunktā minēto nodarbinātības apjoma ierobežojumu. Attiecināmās atlīdzības izmaksu apmērs tiek noteikts, ievērojot to, ka atlīdzība par pilnu darba slodzi nepārsniedz 2 000 </w:t>
            </w:r>
            <w:r w:rsidR="00A94063" w:rsidRPr="004B40AD">
              <w:rPr>
                <w:i/>
                <w:iCs/>
                <w:color w:val="0070C0"/>
                <w:sz w:val="18"/>
                <w:szCs w:val="18"/>
              </w:rPr>
              <w:t>euro</w:t>
            </w:r>
            <w:r w:rsidR="00A94063" w:rsidRPr="004B40AD">
              <w:rPr>
                <w:i/>
                <w:color w:val="0070C0"/>
                <w:sz w:val="18"/>
                <w:szCs w:val="18"/>
              </w:rPr>
              <w:t> mēnesī.</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37A5264" w14:textId="35D21756" w:rsidR="004960EE" w:rsidRPr="004B40AD" w:rsidRDefault="004960EE" w:rsidP="00E64F94">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left w:val="single" w:sz="4" w:space="0" w:color="auto"/>
            </w:tcBorders>
          </w:tcPr>
          <w:p w14:paraId="56B794C7" w14:textId="77777777" w:rsidR="004960EE" w:rsidRPr="004B40AD" w:rsidRDefault="004960EE" w:rsidP="00E64F94">
            <w:pPr>
              <w:jc w:val="right"/>
              <w:rPr>
                <w:rFonts w:ascii="Times New Roman" w:hAnsi="Times New Roman" w:cs="Times New Roman"/>
                <w:sz w:val="20"/>
                <w:szCs w:val="20"/>
              </w:rPr>
            </w:pPr>
          </w:p>
        </w:tc>
        <w:tc>
          <w:tcPr>
            <w:tcW w:w="850" w:type="dxa"/>
          </w:tcPr>
          <w:p w14:paraId="5BD376F3" w14:textId="77777777" w:rsidR="004960EE" w:rsidRPr="004B40AD" w:rsidRDefault="004960EE" w:rsidP="00E64F94">
            <w:pPr>
              <w:jc w:val="right"/>
              <w:rPr>
                <w:rFonts w:ascii="Times New Roman" w:hAnsi="Times New Roman" w:cs="Times New Roman"/>
                <w:sz w:val="20"/>
                <w:szCs w:val="20"/>
              </w:rPr>
            </w:pPr>
          </w:p>
        </w:tc>
        <w:tc>
          <w:tcPr>
            <w:tcW w:w="993" w:type="dxa"/>
          </w:tcPr>
          <w:p w14:paraId="5A872E41" w14:textId="77777777" w:rsidR="004960EE" w:rsidRPr="004B40AD" w:rsidRDefault="004960EE" w:rsidP="00E64F94">
            <w:pPr>
              <w:jc w:val="right"/>
              <w:rPr>
                <w:rFonts w:ascii="Times New Roman" w:hAnsi="Times New Roman" w:cs="Times New Roman"/>
                <w:sz w:val="20"/>
                <w:szCs w:val="20"/>
              </w:rPr>
            </w:pPr>
          </w:p>
        </w:tc>
        <w:tc>
          <w:tcPr>
            <w:tcW w:w="1134" w:type="dxa"/>
          </w:tcPr>
          <w:p w14:paraId="0F06559F" w14:textId="77777777" w:rsidR="004960EE" w:rsidRPr="004B40AD" w:rsidRDefault="004960EE" w:rsidP="00E64F94">
            <w:pPr>
              <w:jc w:val="right"/>
              <w:rPr>
                <w:rFonts w:ascii="Times New Roman" w:hAnsi="Times New Roman" w:cs="Times New Roman"/>
                <w:sz w:val="20"/>
                <w:szCs w:val="20"/>
              </w:rPr>
            </w:pPr>
          </w:p>
        </w:tc>
        <w:tc>
          <w:tcPr>
            <w:tcW w:w="1275" w:type="dxa"/>
          </w:tcPr>
          <w:p w14:paraId="010F7EB8" w14:textId="77777777" w:rsidR="004960EE" w:rsidRPr="004B40AD" w:rsidRDefault="004960EE" w:rsidP="00E64F94">
            <w:pPr>
              <w:jc w:val="right"/>
              <w:rPr>
                <w:rFonts w:ascii="Times New Roman" w:hAnsi="Times New Roman" w:cs="Times New Roman"/>
                <w:sz w:val="20"/>
                <w:szCs w:val="20"/>
              </w:rPr>
            </w:pPr>
          </w:p>
        </w:tc>
        <w:tc>
          <w:tcPr>
            <w:tcW w:w="1559" w:type="dxa"/>
          </w:tcPr>
          <w:p w14:paraId="4A7D1709" w14:textId="77777777" w:rsidR="004960EE" w:rsidRPr="004B40AD" w:rsidRDefault="004960EE" w:rsidP="00E64F94">
            <w:pPr>
              <w:jc w:val="right"/>
              <w:rPr>
                <w:rFonts w:ascii="Times New Roman" w:hAnsi="Times New Roman" w:cs="Times New Roman"/>
                <w:sz w:val="20"/>
                <w:szCs w:val="20"/>
              </w:rPr>
            </w:pPr>
          </w:p>
        </w:tc>
        <w:tc>
          <w:tcPr>
            <w:tcW w:w="993" w:type="dxa"/>
          </w:tcPr>
          <w:p w14:paraId="3BE984F8" w14:textId="77777777" w:rsidR="004960EE" w:rsidRPr="004B40AD" w:rsidRDefault="004960EE" w:rsidP="00E64F94">
            <w:pPr>
              <w:jc w:val="right"/>
              <w:rPr>
                <w:rFonts w:ascii="Times New Roman" w:hAnsi="Times New Roman" w:cs="Times New Roman"/>
                <w:sz w:val="20"/>
                <w:szCs w:val="20"/>
              </w:rPr>
            </w:pPr>
          </w:p>
        </w:tc>
        <w:tc>
          <w:tcPr>
            <w:tcW w:w="850" w:type="dxa"/>
          </w:tcPr>
          <w:p w14:paraId="089EF517" w14:textId="77777777" w:rsidR="004960EE" w:rsidRPr="004B40AD" w:rsidRDefault="004960EE" w:rsidP="00E64F94">
            <w:pPr>
              <w:jc w:val="right"/>
              <w:rPr>
                <w:rFonts w:ascii="Times New Roman" w:hAnsi="Times New Roman" w:cs="Times New Roman"/>
                <w:sz w:val="20"/>
                <w:szCs w:val="20"/>
              </w:rPr>
            </w:pPr>
          </w:p>
        </w:tc>
      </w:tr>
      <w:tr w:rsidR="00EB5129" w:rsidRPr="004B40AD" w14:paraId="2E71853D" w14:textId="77777777" w:rsidTr="00A94063">
        <w:trPr>
          <w:trHeight w:val="960"/>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1ECC3F3E" w14:textId="51BBF414" w:rsidR="00EB5129" w:rsidRPr="004B40AD" w:rsidRDefault="00F25F61" w:rsidP="00EB5129">
            <w:pPr>
              <w:jc w:val="both"/>
              <w:rPr>
                <w:rFonts w:ascii="Times New Roman" w:hAnsi="Times New Roman" w:cs="Times New Roman"/>
                <w:bCs/>
                <w:sz w:val="20"/>
                <w:szCs w:val="20"/>
              </w:rPr>
            </w:pPr>
            <w:r w:rsidRPr="004B40AD">
              <w:rPr>
                <w:rFonts w:ascii="Times New Roman" w:hAnsi="Times New Roman" w:cs="Times New Roman"/>
                <w:bCs/>
                <w:sz w:val="20"/>
                <w:szCs w:val="20"/>
              </w:rPr>
              <w:t>4.</w:t>
            </w:r>
            <w:r w:rsidR="00EB5129" w:rsidRPr="004B40AD">
              <w:rPr>
                <w:rFonts w:ascii="Times New Roman" w:hAnsi="Times New Roman" w:cs="Times New Roman"/>
                <w:bCs/>
                <w:sz w:val="20"/>
                <w:szCs w:val="20"/>
              </w:rPr>
              <w:t>2.</w:t>
            </w:r>
          </w:p>
        </w:tc>
        <w:tc>
          <w:tcPr>
            <w:tcW w:w="4111" w:type="dxa"/>
            <w:tcBorders>
              <w:top w:val="single" w:sz="4" w:space="0" w:color="auto"/>
              <w:left w:val="single" w:sz="4" w:space="0" w:color="auto"/>
              <w:bottom w:val="single" w:sz="4" w:space="0" w:color="auto"/>
              <w:right w:val="single" w:sz="4" w:space="0" w:color="auto"/>
            </w:tcBorders>
            <w:shd w:val="clear" w:color="000000" w:fill="D9D9D9"/>
          </w:tcPr>
          <w:p w14:paraId="4A1CE416" w14:textId="6204A72E" w:rsidR="00EB5129" w:rsidRPr="004B40AD" w:rsidRDefault="00A94063" w:rsidP="00EB5129">
            <w:pPr>
              <w:pStyle w:val="tv213"/>
              <w:spacing w:before="0" w:beforeAutospacing="0" w:after="0" w:afterAutospacing="0"/>
              <w:jc w:val="both"/>
              <w:rPr>
                <w:i/>
                <w:iCs/>
                <w:color w:val="0070C0"/>
                <w:sz w:val="20"/>
                <w:szCs w:val="20"/>
              </w:rPr>
            </w:pPr>
            <w:r w:rsidRPr="004B40AD">
              <w:rPr>
                <w:sz w:val="20"/>
                <w:szCs w:val="20"/>
              </w:rPr>
              <w:t>Atlīdzība ārvalstu akadēmiskajam personālam darbam augstākās izglītības institūcijā Latvijā</w:t>
            </w:r>
            <w:r w:rsidRPr="004B40AD">
              <w:rPr>
                <w:i/>
                <w:iCs/>
                <w:sz w:val="20"/>
                <w:szCs w:val="20"/>
                <w:u w:val="single"/>
              </w:rPr>
              <w:t xml:space="preserve"> </w:t>
            </w:r>
            <w:r w:rsidR="00EB5129" w:rsidRPr="004B40AD">
              <w:rPr>
                <w:i/>
                <w:iCs/>
                <w:color w:val="0070C0"/>
                <w:sz w:val="20"/>
                <w:szCs w:val="20"/>
                <w:u w:val="single"/>
              </w:rPr>
              <w:t xml:space="preserve">MK </w:t>
            </w:r>
            <w:r w:rsidRPr="004B40AD">
              <w:rPr>
                <w:i/>
                <w:iCs/>
                <w:color w:val="0070C0"/>
                <w:sz w:val="20"/>
                <w:szCs w:val="20"/>
                <w:u w:val="single"/>
                <w:shd w:val="clear" w:color="auto" w:fill="D9D9D9" w:themeFill="background1" w:themeFillShade="D9"/>
              </w:rPr>
              <w:t>noteikumu 28.1.9.apakš</w:t>
            </w:r>
            <w:r w:rsidR="00EB5129" w:rsidRPr="004B40AD">
              <w:rPr>
                <w:i/>
                <w:iCs/>
                <w:color w:val="0070C0"/>
                <w:sz w:val="20"/>
                <w:szCs w:val="20"/>
                <w:u w:val="single"/>
                <w:shd w:val="clear" w:color="auto" w:fill="D9D9D9" w:themeFill="background1" w:themeFillShade="D9"/>
              </w:rPr>
              <w:t>punkts</w:t>
            </w:r>
            <w:r w:rsidR="00EB5129" w:rsidRPr="004B40AD">
              <w:rPr>
                <w:i/>
                <w:iCs/>
                <w:color w:val="0070C0"/>
                <w:sz w:val="20"/>
                <w:szCs w:val="20"/>
              </w:rPr>
              <w:t xml:space="preserve">. </w:t>
            </w:r>
          </w:p>
          <w:p w14:paraId="1CA2FE4C" w14:textId="1E326894" w:rsidR="00EB5129" w:rsidRPr="004B40AD" w:rsidRDefault="00F64D3A" w:rsidP="00EB5129">
            <w:pPr>
              <w:pStyle w:val="tv213"/>
              <w:spacing w:before="0" w:beforeAutospacing="0" w:after="0" w:afterAutospacing="0"/>
              <w:jc w:val="both"/>
              <w:rPr>
                <w:sz w:val="20"/>
                <w:szCs w:val="20"/>
              </w:rPr>
            </w:pPr>
            <w:r w:rsidRPr="004B40AD">
              <w:rPr>
                <w:i/>
                <w:color w:val="0070C0"/>
                <w:sz w:val="18"/>
                <w:szCs w:val="18"/>
              </w:rPr>
              <w:t xml:space="preserve">Projekta </w:t>
            </w:r>
            <w:r w:rsidR="00A94063" w:rsidRPr="004B40AD">
              <w:rPr>
                <w:i/>
                <w:color w:val="0070C0"/>
                <w:sz w:val="18"/>
                <w:szCs w:val="18"/>
              </w:rPr>
              <w:t>ietvaros nepārsniedzot atlīdzības apmēru 4000 euro mēnesī.</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4027C1B" w14:textId="16BBDB3C" w:rsidR="00EB5129" w:rsidRPr="004B40AD" w:rsidRDefault="00A200E2" w:rsidP="00EB5129">
            <w:pPr>
              <w:jc w:val="both"/>
              <w:rPr>
                <w:rFonts w:ascii="Times New Roman" w:hAnsi="Times New Roman" w:cs="Times New Roman"/>
                <w:bCs/>
                <w:sz w:val="20"/>
                <w:szCs w:val="20"/>
              </w:rPr>
            </w:pPr>
            <w:r w:rsidRPr="004B40AD">
              <w:rPr>
                <w:rFonts w:ascii="Times New Roman" w:hAnsi="Times New Roman" w:cs="Times New Roman"/>
                <w:bCs/>
                <w:sz w:val="20"/>
                <w:szCs w:val="20"/>
              </w:rPr>
              <w:t xml:space="preserve">  </w:t>
            </w:r>
            <w:r w:rsidR="00EB5129" w:rsidRPr="004B40AD">
              <w:rPr>
                <w:rFonts w:ascii="Times New Roman" w:hAnsi="Times New Roman" w:cs="Times New Roman"/>
                <w:bCs/>
                <w:sz w:val="20"/>
                <w:szCs w:val="20"/>
              </w:rPr>
              <w:t>Tiešās</w:t>
            </w:r>
          </w:p>
        </w:tc>
        <w:tc>
          <w:tcPr>
            <w:tcW w:w="851" w:type="dxa"/>
            <w:tcBorders>
              <w:left w:val="single" w:sz="4" w:space="0" w:color="auto"/>
            </w:tcBorders>
          </w:tcPr>
          <w:p w14:paraId="5E5FF11F" w14:textId="77777777" w:rsidR="00EB5129" w:rsidRPr="004B40AD" w:rsidRDefault="00EB5129" w:rsidP="00EB5129">
            <w:pPr>
              <w:jc w:val="both"/>
              <w:rPr>
                <w:rFonts w:ascii="Times New Roman" w:hAnsi="Times New Roman" w:cs="Times New Roman"/>
                <w:sz w:val="20"/>
                <w:szCs w:val="20"/>
              </w:rPr>
            </w:pPr>
          </w:p>
        </w:tc>
        <w:tc>
          <w:tcPr>
            <w:tcW w:w="850" w:type="dxa"/>
          </w:tcPr>
          <w:p w14:paraId="21B21FE2" w14:textId="77777777" w:rsidR="00EB5129" w:rsidRPr="004B40AD" w:rsidRDefault="00EB5129" w:rsidP="00EB5129">
            <w:pPr>
              <w:jc w:val="both"/>
              <w:rPr>
                <w:rFonts w:ascii="Times New Roman" w:hAnsi="Times New Roman" w:cs="Times New Roman"/>
                <w:sz w:val="20"/>
                <w:szCs w:val="20"/>
              </w:rPr>
            </w:pPr>
          </w:p>
        </w:tc>
        <w:tc>
          <w:tcPr>
            <w:tcW w:w="993" w:type="dxa"/>
          </w:tcPr>
          <w:p w14:paraId="497DF0FA" w14:textId="77777777" w:rsidR="00EB5129" w:rsidRPr="004B40AD" w:rsidRDefault="00EB5129" w:rsidP="00EB5129">
            <w:pPr>
              <w:jc w:val="both"/>
              <w:rPr>
                <w:rFonts w:ascii="Times New Roman" w:hAnsi="Times New Roman" w:cs="Times New Roman"/>
                <w:sz w:val="20"/>
                <w:szCs w:val="20"/>
              </w:rPr>
            </w:pPr>
          </w:p>
        </w:tc>
        <w:tc>
          <w:tcPr>
            <w:tcW w:w="1134" w:type="dxa"/>
          </w:tcPr>
          <w:p w14:paraId="7F92726B" w14:textId="77777777" w:rsidR="00EB5129" w:rsidRPr="004B40AD" w:rsidRDefault="00EB5129" w:rsidP="00EB5129">
            <w:pPr>
              <w:jc w:val="both"/>
              <w:rPr>
                <w:rFonts w:ascii="Times New Roman" w:hAnsi="Times New Roman" w:cs="Times New Roman"/>
                <w:sz w:val="20"/>
                <w:szCs w:val="20"/>
              </w:rPr>
            </w:pPr>
          </w:p>
        </w:tc>
        <w:tc>
          <w:tcPr>
            <w:tcW w:w="1275" w:type="dxa"/>
          </w:tcPr>
          <w:p w14:paraId="303C7DA4" w14:textId="77777777" w:rsidR="00EB5129" w:rsidRPr="004B40AD" w:rsidRDefault="00EB5129" w:rsidP="00EB5129">
            <w:pPr>
              <w:jc w:val="both"/>
              <w:rPr>
                <w:rFonts w:ascii="Times New Roman" w:hAnsi="Times New Roman" w:cs="Times New Roman"/>
                <w:sz w:val="20"/>
                <w:szCs w:val="20"/>
              </w:rPr>
            </w:pPr>
          </w:p>
        </w:tc>
        <w:tc>
          <w:tcPr>
            <w:tcW w:w="1559" w:type="dxa"/>
          </w:tcPr>
          <w:p w14:paraId="1BACBF57" w14:textId="77777777" w:rsidR="00EB5129" w:rsidRPr="004B40AD" w:rsidRDefault="00EB5129" w:rsidP="00EB5129">
            <w:pPr>
              <w:jc w:val="both"/>
              <w:rPr>
                <w:rFonts w:ascii="Times New Roman" w:hAnsi="Times New Roman" w:cs="Times New Roman"/>
                <w:sz w:val="20"/>
                <w:szCs w:val="20"/>
              </w:rPr>
            </w:pPr>
          </w:p>
        </w:tc>
        <w:tc>
          <w:tcPr>
            <w:tcW w:w="993" w:type="dxa"/>
          </w:tcPr>
          <w:p w14:paraId="4D354060" w14:textId="77777777" w:rsidR="00EB5129" w:rsidRPr="004B40AD" w:rsidRDefault="00EB5129" w:rsidP="00EB5129">
            <w:pPr>
              <w:jc w:val="both"/>
              <w:rPr>
                <w:rFonts w:ascii="Times New Roman" w:hAnsi="Times New Roman" w:cs="Times New Roman"/>
                <w:sz w:val="20"/>
                <w:szCs w:val="20"/>
              </w:rPr>
            </w:pPr>
          </w:p>
        </w:tc>
        <w:tc>
          <w:tcPr>
            <w:tcW w:w="850" w:type="dxa"/>
          </w:tcPr>
          <w:p w14:paraId="0EF37F91" w14:textId="77777777" w:rsidR="00EB5129" w:rsidRPr="004B40AD" w:rsidRDefault="00EB5129" w:rsidP="00EB5129">
            <w:pPr>
              <w:jc w:val="both"/>
              <w:rPr>
                <w:rFonts w:ascii="Times New Roman" w:hAnsi="Times New Roman" w:cs="Times New Roman"/>
                <w:sz w:val="20"/>
                <w:szCs w:val="20"/>
              </w:rPr>
            </w:pPr>
          </w:p>
        </w:tc>
      </w:tr>
      <w:tr w:rsidR="00E64F94" w:rsidRPr="004B40AD" w14:paraId="0A33F83A" w14:textId="77777777" w:rsidTr="00A94063">
        <w:trPr>
          <w:trHeight w:val="504"/>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3AF8FAC0" w14:textId="328F8400" w:rsidR="00E64F94" w:rsidRPr="004B40AD" w:rsidRDefault="00E64F94" w:rsidP="00EB5129">
            <w:pPr>
              <w:rPr>
                <w:rFonts w:ascii="Times New Roman" w:hAnsi="Times New Roman" w:cs="Times New Roman"/>
                <w:bCs/>
                <w:sz w:val="20"/>
                <w:szCs w:val="20"/>
              </w:rPr>
            </w:pPr>
            <w:r w:rsidRPr="004B40AD">
              <w:rPr>
                <w:rFonts w:ascii="Times New Roman" w:hAnsi="Times New Roman" w:cs="Times New Roman"/>
                <w:bCs/>
                <w:sz w:val="20"/>
                <w:szCs w:val="20"/>
              </w:rPr>
              <w:t>4.</w:t>
            </w:r>
            <w:r w:rsidR="00EB5129" w:rsidRPr="004B40AD">
              <w:rPr>
                <w:rFonts w:ascii="Times New Roman" w:hAnsi="Times New Roman" w:cs="Times New Roman"/>
                <w:bCs/>
                <w:sz w:val="20"/>
                <w:szCs w:val="20"/>
              </w:rPr>
              <w:t>3</w:t>
            </w:r>
            <w:r w:rsidRPr="004B40AD">
              <w:rPr>
                <w:rFonts w:ascii="Times New Roman" w:hAnsi="Times New Roman" w:cs="Times New Roman"/>
                <w:bCs/>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48D96B58" w14:textId="2F5BB851" w:rsidR="00A94063" w:rsidRPr="004B40AD" w:rsidRDefault="00A94063" w:rsidP="00754DF4">
            <w:pPr>
              <w:jc w:val="both"/>
              <w:rPr>
                <w:rFonts w:ascii="Times New Roman" w:hAnsi="Times New Roman" w:cs="Times New Roman"/>
                <w:sz w:val="20"/>
                <w:szCs w:val="20"/>
              </w:rPr>
            </w:pPr>
            <w:r w:rsidRPr="004B40AD">
              <w:rPr>
                <w:rFonts w:ascii="Times New Roman" w:hAnsi="Times New Roman" w:cs="Times New Roman"/>
                <w:sz w:val="20"/>
                <w:szCs w:val="20"/>
              </w:rPr>
              <w:t xml:space="preserve">Latviešu valodas apguves izmaksas ārvalstu akadēmiskajam personālam </w:t>
            </w:r>
          </w:p>
          <w:p w14:paraId="4D498901" w14:textId="57F7F7F1" w:rsidR="00754DF4" w:rsidRPr="004B40AD" w:rsidRDefault="004960EE" w:rsidP="00754DF4">
            <w:pPr>
              <w:jc w:val="both"/>
              <w:rPr>
                <w:rFonts w:ascii="Times New Roman" w:hAnsi="Times New Roman" w:cs="Times New Roman"/>
                <w:i/>
                <w:color w:val="0070C0"/>
                <w:sz w:val="20"/>
                <w:szCs w:val="20"/>
              </w:rPr>
            </w:pPr>
            <w:r w:rsidRPr="004B40AD">
              <w:rPr>
                <w:rFonts w:ascii="Times New Roman" w:hAnsi="Times New Roman" w:cs="Times New Roman"/>
                <w:i/>
                <w:iCs/>
                <w:color w:val="0070C0"/>
                <w:sz w:val="20"/>
                <w:szCs w:val="20"/>
                <w:u w:val="single"/>
              </w:rPr>
              <w:t xml:space="preserve">MK </w:t>
            </w:r>
            <w:r w:rsidR="00A94063" w:rsidRPr="004B40AD">
              <w:rPr>
                <w:rFonts w:ascii="Times New Roman" w:hAnsi="Times New Roman" w:cs="Times New Roman"/>
                <w:i/>
                <w:iCs/>
                <w:color w:val="0070C0"/>
                <w:sz w:val="20"/>
                <w:szCs w:val="20"/>
                <w:u w:val="single"/>
                <w:shd w:val="clear" w:color="auto" w:fill="D9D9D9" w:themeFill="background1" w:themeFillShade="D9"/>
              </w:rPr>
              <w:t>noteikumu 28.1.10.apakš</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 xml:space="preserve">. </w:t>
            </w:r>
            <w:r w:rsidRPr="004B40AD">
              <w:rPr>
                <w:rFonts w:ascii="Times New Roman" w:hAnsi="Times New Roman" w:cs="Times New Roman"/>
                <w:i/>
                <w:color w:val="0070C0"/>
                <w:sz w:val="20"/>
                <w:szCs w:val="20"/>
              </w:rPr>
              <w:t xml:space="preserve"> </w:t>
            </w:r>
          </w:p>
          <w:p w14:paraId="7CB8612D" w14:textId="0EE2A6B2" w:rsidR="00E64F94" w:rsidRPr="004B40AD" w:rsidRDefault="00F64D3A" w:rsidP="00F64D3A">
            <w:pPr>
              <w:jc w:val="both"/>
              <w:rPr>
                <w:rFonts w:ascii="Times New Roman" w:hAnsi="Times New Roman" w:cs="Times New Roman"/>
                <w:i/>
                <w:color w:val="0000FF"/>
                <w:sz w:val="18"/>
                <w:szCs w:val="18"/>
              </w:rPr>
            </w:pPr>
            <w:r w:rsidRPr="004B40AD">
              <w:rPr>
                <w:rFonts w:ascii="Times New Roman" w:hAnsi="Times New Roman" w:cs="Times New Roman"/>
                <w:i/>
                <w:color w:val="0070C0"/>
                <w:sz w:val="18"/>
                <w:szCs w:val="18"/>
              </w:rPr>
              <w:t xml:space="preserve">Izmaksas </w:t>
            </w:r>
            <w:r w:rsidR="00A94063" w:rsidRPr="004B40AD">
              <w:rPr>
                <w:rFonts w:ascii="Times New Roman" w:hAnsi="Times New Roman" w:cs="Times New Roman"/>
                <w:i/>
                <w:color w:val="0070C0"/>
                <w:sz w:val="18"/>
                <w:szCs w:val="18"/>
              </w:rPr>
              <w:t>nepārsniedz 1 350 </w:t>
            </w:r>
            <w:r w:rsidR="00A94063" w:rsidRPr="004B40AD">
              <w:rPr>
                <w:rFonts w:ascii="Times New Roman" w:hAnsi="Times New Roman" w:cs="Times New Roman"/>
                <w:i/>
                <w:iCs/>
                <w:color w:val="0070C0"/>
                <w:sz w:val="18"/>
                <w:szCs w:val="18"/>
              </w:rPr>
              <w:t>euro</w:t>
            </w:r>
            <w:r w:rsidR="00A94063" w:rsidRPr="004B40AD">
              <w:rPr>
                <w:rFonts w:ascii="Times New Roman" w:hAnsi="Times New Roman" w:cs="Times New Roman"/>
                <w:i/>
                <w:color w:val="0070C0"/>
                <w:sz w:val="18"/>
                <w:szCs w:val="18"/>
              </w:rPr>
              <w:t> vienai persona.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874FBD9" w14:textId="6778881E" w:rsidR="00E64F94" w:rsidRPr="004B40AD" w:rsidRDefault="00E64F94" w:rsidP="00E64F94">
            <w:pPr>
              <w:jc w:val="center"/>
              <w:rPr>
                <w:rFonts w:ascii="Times New Roman" w:hAnsi="Times New Roman" w:cs="Times New Roman"/>
                <w:b/>
                <w:bCs/>
                <w:sz w:val="20"/>
                <w:szCs w:val="20"/>
              </w:rPr>
            </w:pPr>
            <w:r w:rsidRPr="004B40AD">
              <w:rPr>
                <w:rFonts w:ascii="Times New Roman" w:hAnsi="Times New Roman" w:cs="Times New Roman"/>
                <w:bCs/>
                <w:sz w:val="20"/>
                <w:szCs w:val="20"/>
              </w:rPr>
              <w:t>Tiešās</w:t>
            </w:r>
          </w:p>
        </w:tc>
        <w:tc>
          <w:tcPr>
            <w:tcW w:w="851" w:type="dxa"/>
            <w:tcBorders>
              <w:left w:val="single" w:sz="4" w:space="0" w:color="auto"/>
            </w:tcBorders>
          </w:tcPr>
          <w:p w14:paraId="4AEEA174" w14:textId="77777777" w:rsidR="00E64F94" w:rsidRPr="004B40AD" w:rsidRDefault="00E64F94" w:rsidP="00E64F94">
            <w:pPr>
              <w:jc w:val="right"/>
              <w:rPr>
                <w:rFonts w:ascii="Times New Roman" w:hAnsi="Times New Roman" w:cs="Times New Roman"/>
                <w:sz w:val="20"/>
                <w:szCs w:val="20"/>
              </w:rPr>
            </w:pPr>
          </w:p>
        </w:tc>
        <w:tc>
          <w:tcPr>
            <w:tcW w:w="850" w:type="dxa"/>
          </w:tcPr>
          <w:p w14:paraId="3FB4AF04" w14:textId="77777777" w:rsidR="00E64F94" w:rsidRPr="004B40AD" w:rsidRDefault="00E64F94" w:rsidP="00E64F94">
            <w:pPr>
              <w:jc w:val="right"/>
              <w:rPr>
                <w:rFonts w:ascii="Times New Roman" w:hAnsi="Times New Roman" w:cs="Times New Roman"/>
                <w:sz w:val="20"/>
                <w:szCs w:val="20"/>
              </w:rPr>
            </w:pPr>
          </w:p>
        </w:tc>
        <w:tc>
          <w:tcPr>
            <w:tcW w:w="993" w:type="dxa"/>
          </w:tcPr>
          <w:p w14:paraId="11AAF80F" w14:textId="77777777" w:rsidR="00E64F94" w:rsidRPr="004B40AD" w:rsidRDefault="00E64F94" w:rsidP="00E64F94">
            <w:pPr>
              <w:jc w:val="right"/>
              <w:rPr>
                <w:rFonts w:ascii="Times New Roman" w:hAnsi="Times New Roman" w:cs="Times New Roman"/>
                <w:sz w:val="20"/>
                <w:szCs w:val="20"/>
              </w:rPr>
            </w:pPr>
          </w:p>
        </w:tc>
        <w:tc>
          <w:tcPr>
            <w:tcW w:w="1134" w:type="dxa"/>
          </w:tcPr>
          <w:p w14:paraId="66FB157D" w14:textId="77777777" w:rsidR="00E64F94" w:rsidRPr="004B40AD" w:rsidRDefault="00E64F94" w:rsidP="00E64F94">
            <w:pPr>
              <w:jc w:val="right"/>
              <w:rPr>
                <w:rFonts w:ascii="Times New Roman" w:hAnsi="Times New Roman" w:cs="Times New Roman"/>
                <w:sz w:val="20"/>
                <w:szCs w:val="20"/>
              </w:rPr>
            </w:pPr>
          </w:p>
        </w:tc>
        <w:tc>
          <w:tcPr>
            <w:tcW w:w="1275" w:type="dxa"/>
          </w:tcPr>
          <w:p w14:paraId="49744589" w14:textId="77777777" w:rsidR="00E64F94" w:rsidRPr="004B40AD" w:rsidRDefault="00E64F94" w:rsidP="00E64F94">
            <w:pPr>
              <w:jc w:val="right"/>
              <w:rPr>
                <w:rFonts w:ascii="Times New Roman" w:hAnsi="Times New Roman" w:cs="Times New Roman"/>
                <w:sz w:val="20"/>
                <w:szCs w:val="20"/>
              </w:rPr>
            </w:pPr>
          </w:p>
        </w:tc>
        <w:tc>
          <w:tcPr>
            <w:tcW w:w="1559" w:type="dxa"/>
          </w:tcPr>
          <w:p w14:paraId="0C9C6C8B" w14:textId="77777777" w:rsidR="00E64F94" w:rsidRPr="004B40AD" w:rsidRDefault="00E64F94" w:rsidP="00E64F94">
            <w:pPr>
              <w:jc w:val="right"/>
              <w:rPr>
                <w:rFonts w:ascii="Times New Roman" w:hAnsi="Times New Roman" w:cs="Times New Roman"/>
                <w:sz w:val="20"/>
                <w:szCs w:val="20"/>
              </w:rPr>
            </w:pPr>
          </w:p>
        </w:tc>
        <w:tc>
          <w:tcPr>
            <w:tcW w:w="993" w:type="dxa"/>
          </w:tcPr>
          <w:p w14:paraId="67FCC6D1" w14:textId="77777777" w:rsidR="00E64F94" w:rsidRPr="004B40AD" w:rsidRDefault="00E64F94" w:rsidP="00E64F94">
            <w:pPr>
              <w:jc w:val="right"/>
              <w:rPr>
                <w:rFonts w:ascii="Times New Roman" w:hAnsi="Times New Roman" w:cs="Times New Roman"/>
                <w:sz w:val="20"/>
                <w:szCs w:val="20"/>
              </w:rPr>
            </w:pPr>
          </w:p>
        </w:tc>
        <w:tc>
          <w:tcPr>
            <w:tcW w:w="850" w:type="dxa"/>
          </w:tcPr>
          <w:p w14:paraId="67643436" w14:textId="77777777" w:rsidR="00E64F94" w:rsidRPr="004B40AD" w:rsidRDefault="00E64F94" w:rsidP="00E64F94">
            <w:pPr>
              <w:jc w:val="right"/>
              <w:rPr>
                <w:rFonts w:ascii="Times New Roman" w:hAnsi="Times New Roman" w:cs="Times New Roman"/>
                <w:sz w:val="20"/>
                <w:szCs w:val="20"/>
              </w:rPr>
            </w:pPr>
          </w:p>
        </w:tc>
      </w:tr>
      <w:tr w:rsidR="00A94063" w:rsidRPr="004B40AD" w14:paraId="42B96E41" w14:textId="77777777" w:rsidTr="00A94063">
        <w:trPr>
          <w:trHeight w:val="504"/>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4A4E3DCD" w14:textId="5EC7916C" w:rsidR="00A94063" w:rsidRPr="004B40AD" w:rsidRDefault="00A94063" w:rsidP="00EB5129">
            <w:pPr>
              <w:rPr>
                <w:rFonts w:ascii="Times New Roman" w:hAnsi="Times New Roman" w:cs="Times New Roman"/>
                <w:bCs/>
                <w:sz w:val="20"/>
                <w:szCs w:val="20"/>
              </w:rPr>
            </w:pPr>
            <w:r w:rsidRPr="004B40AD">
              <w:rPr>
                <w:rFonts w:ascii="Times New Roman" w:hAnsi="Times New Roman" w:cs="Times New Roman"/>
                <w:bCs/>
                <w:sz w:val="20"/>
                <w:szCs w:val="20"/>
              </w:rPr>
              <w:t>4.4.</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64DC95D5" w14:textId="22E61165" w:rsidR="00A94063" w:rsidRPr="004B40AD" w:rsidRDefault="00A94063" w:rsidP="00754DF4">
            <w:pPr>
              <w:jc w:val="both"/>
              <w:rPr>
                <w:rFonts w:ascii="Times New Roman" w:hAnsi="Times New Roman" w:cs="Times New Roman"/>
                <w:sz w:val="20"/>
                <w:szCs w:val="20"/>
              </w:rPr>
            </w:pPr>
            <w:r w:rsidRPr="004B40AD">
              <w:rPr>
                <w:rFonts w:ascii="Times New Roman" w:hAnsi="Times New Roman" w:cs="Times New Roman"/>
                <w:sz w:val="20"/>
                <w:szCs w:val="20"/>
              </w:rPr>
              <w:t>Akadēmiskā personāla kompetences pilnveides pasākumu izmaksas:</w:t>
            </w:r>
          </w:p>
          <w:p w14:paraId="36A5C281" w14:textId="5A8B93D3" w:rsidR="00A94063" w:rsidRPr="004B40AD" w:rsidRDefault="00A94063" w:rsidP="0091056C">
            <w:pPr>
              <w:spacing w:after="120"/>
              <w:jc w:val="both"/>
              <w:rPr>
                <w:rFonts w:ascii="Times New Roman" w:hAnsi="Times New Roman" w:cs="Times New Roman"/>
                <w:i/>
                <w:sz w:val="20"/>
                <w:szCs w:val="20"/>
                <w:u w:val="single"/>
              </w:rPr>
            </w:pPr>
            <w:r w:rsidRPr="004B40AD">
              <w:rPr>
                <w:rFonts w:ascii="Times New Roman" w:hAnsi="Times New Roman" w:cs="Times New Roman"/>
                <w:i/>
                <w:color w:val="0070C0"/>
                <w:sz w:val="20"/>
                <w:szCs w:val="20"/>
                <w:u w:val="single"/>
              </w:rPr>
              <w:t>MK noteikumu 28.1.11.apakšpunkts.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023B153" w14:textId="605AAB75" w:rsidR="00A94063" w:rsidRPr="004B40AD" w:rsidRDefault="00A94063" w:rsidP="00E64F94">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left w:val="single" w:sz="4" w:space="0" w:color="auto"/>
            </w:tcBorders>
          </w:tcPr>
          <w:p w14:paraId="44566431" w14:textId="77777777" w:rsidR="00A94063" w:rsidRPr="004B40AD" w:rsidRDefault="00A94063" w:rsidP="00E64F94">
            <w:pPr>
              <w:jc w:val="right"/>
              <w:rPr>
                <w:rFonts w:ascii="Times New Roman" w:hAnsi="Times New Roman" w:cs="Times New Roman"/>
                <w:sz w:val="20"/>
                <w:szCs w:val="20"/>
              </w:rPr>
            </w:pPr>
          </w:p>
        </w:tc>
        <w:tc>
          <w:tcPr>
            <w:tcW w:w="850" w:type="dxa"/>
          </w:tcPr>
          <w:p w14:paraId="414E77A1" w14:textId="77777777" w:rsidR="00A94063" w:rsidRPr="004B40AD" w:rsidRDefault="00A94063" w:rsidP="00E64F94">
            <w:pPr>
              <w:jc w:val="right"/>
              <w:rPr>
                <w:rFonts w:ascii="Times New Roman" w:hAnsi="Times New Roman" w:cs="Times New Roman"/>
                <w:sz w:val="20"/>
                <w:szCs w:val="20"/>
              </w:rPr>
            </w:pPr>
          </w:p>
        </w:tc>
        <w:tc>
          <w:tcPr>
            <w:tcW w:w="993" w:type="dxa"/>
          </w:tcPr>
          <w:p w14:paraId="7A502E6E" w14:textId="77777777" w:rsidR="00A94063" w:rsidRPr="004B40AD" w:rsidRDefault="00A94063" w:rsidP="00E64F94">
            <w:pPr>
              <w:jc w:val="right"/>
              <w:rPr>
                <w:rFonts w:ascii="Times New Roman" w:hAnsi="Times New Roman" w:cs="Times New Roman"/>
                <w:sz w:val="20"/>
                <w:szCs w:val="20"/>
              </w:rPr>
            </w:pPr>
          </w:p>
        </w:tc>
        <w:tc>
          <w:tcPr>
            <w:tcW w:w="1134" w:type="dxa"/>
          </w:tcPr>
          <w:p w14:paraId="71123515" w14:textId="77777777" w:rsidR="00A94063" w:rsidRPr="004B40AD" w:rsidRDefault="00A94063" w:rsidP="00E64F94">
            <w:pPr>
              <w:jc w:val="right"/>
              <w:rPr>
                <w:rFonts w:ascii="Times New Roman" w:hAnsi="Times New Roman" w:cs="Times New Roman"/>
                <w:sz w:val="20"/>
                <w:szCs w:val="20"/>
              </w:rPr>
            </w:pPr>
          </w:p>
        </w:tc>
        <w:tc>
          <w:tcPr>
            <w:tcW w:w="1275" w:type="dxa"/>
          </w:tcPr>
          <w:p w14:paraId="628B6209" w14:textId="77777777" w:rsidR="00A94063" w:rsidRPr="004B40AD" w:rsidRDefault="00A94063" w:rsidP="00E64F94">
            <w:pPr>
              <w:jc w:val="right"/>
              <w:rPr>
                <w:rFonts w:ascii="Times New Roman" w:hAnsi="Times New Roman" w:cs="Times New Roman"/>
                <w:sz w:val="20"/>
                <w:szCs w:val="20"/>
              </w:rPr>
            </w:pPr>
          </w:p>
        </w:tc>
        <w:tc>
          <w:tcPr>
            <w:tcW w:w="1559" w:type="dxa"/>
          </w:tcPr>
          <w:p w14:paraId="183CD368" w14:textId="77777777" w:rsidR="00A94063" w:rsidRPr="004B40AD" w:rsidRDefault="00A94063" w:rsidP="00E64F94">
            <w:pPr>
              <w:jc w:val="right"/>
              <w:rPr>
                <w:rFonts w:ascii="Times New Roman" w:hAnsi="Times New Roman" w:cs="Times New Roman"/>
                <w:sz w:val="20"/>
                <w:szCs w:val="20"/>
              </w:rPr>
            </w:pPr>
          </w:p>
        </w:tc>
        <w:tc>
          <w:tcPr>
            <w:tcW w:w="993" w:type="dxa"/>
          </w:tcPr>
          <w:p w14:paraId="7086F1FA" w14:textId="77777777" w:rsidR="00A94063" w:rsidRPr="004B40AD" w:rsidRDefault="00A94063" w:rsidP="00E64F94">
            <w:pPr>
              <w:jc w:val="right"/>
              <w:rPr>
                <w:rFonts w:ascii="Times New Roman" w:hAnsi="Times New Roman" w:cs="Times New Roman"/>
                <w:sz w:val="20"/>
                <w:szCs w:val="20"/>
              </w:rPr>
            </w:pPr>
          </w:p>
        </w:tc>
        <w:tc>
          <w:tcPr>
            <w:tcW w:w="850" w:type="dxa"/>
          </w:tcPr>
          <w:p w14:paraId="03FE02AE" w14:textId="77777777" w:rsidR="00A94063" w:rsidRPr="004B40AD" w:rsidRDefault="00A94063" w:rsidP="00E64F94">
            <w:pPr>
              <w:jc w:val="right"/>
              <w:rPr>
                <w:rFonts w:ascii="Times New Roman" w:hAnsi="Times New Roman" w:cs="Times New Roman"/>
                <w:sz w:val="20"/>
                <w:szCs w:val="20"/>
              </w:rPr>
            </w:pPr>
          </w:p>
        </w:tc>
      </w:tr>
      <w:tr w:rsidR="00A94063" w:rsidRPr="004B40AD" w14:paraId="00AC72F1" w14:textId="77777777" w:rsidTr="00A94063">
        <w:trPr>
          <w:trHeight w:val="504"/>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433D31C8" w14:textId="760CEDB1" w:rsidR="00A94063" w:rsidRPr="004B40AD" w:rsidRDefault="00A94063" w:rsidP="00EB5129">
            <w:pPr>
              <w:rPr>
                <w:rFonts w:ascii="Times New Roman" w:hAnsi="Times New Roman" w:cs="Times New Roman"/>
                <w:bCs/>
                <w:sz w:val="20"/>
                <w:szCs w:val="20"/>
              </w:rPr>
            </w:pPr>
            <w:r w:rsidRPr="004B40AD">
              <w:rPr>
                <w:rFonts w:ascii="Times New Roman" w:hAnsi="Times New Roman" w:cs="Times New Roman"/>
                <w:bCs/>
                <w:sz w:val="20"/>
                <w:szCs w:val="20"/>
              </w:rPr>
              <w:t>4.4.1.</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643BF72E" w14:textId="77777777" w:rsidR="00A94063" w:rsidRPr="004B40AD" w:rsidRDefault="00A94063" w:rsidP="00A94063">
            <w:pPr>
              <w:jc w:val="both"/>
              <w:rPr>
                <w:rFonts w:ascii="Times New Roman" w:hAnsi="Times New Roman" w:cs="Times New Roman"/>
                <w:sz w:val="20"/>
                <w:szCs w:val="20"/>
              </w:rPr>
            </w:pPr>
            <w:r w:rsidRPr="004B40AD">
              <w:rPr>
                <w:rFonts w:ascii="Times New Roman" w:hAnsi="Times New Roman" w:cs="Times New Roman"/>
                <w:sz w:val="20"/>
                <w:szCs w:val="20"/>
              </w:rPr>
              <w:t>Atlīdzības izmaksas</w:t>
            </w:r>
          </w:p>
          <w:p w14:paraId="759FE5AB" w14:textId="75970DA8" w:rsidR="00A94063" w:rsidRPr="004B40AD" w:rsidRDefault="00A94063" w:rsidP="00A94063">
            <w:pPr>
              <w:jc w:val="both"/>
              <w:rPr>
                <w:rFonts w:ascii="Times New Roman" w:hAnsi="Times New Roman" w:cs="Times New Roman"/>
                <w:i/>
                <w:color w:val="0070C0"/>
                <w:sz w:val="20"/>
                <w:szCs w:val="20"/>
                <w:u w:val="single"/>
              </w:rPr>
            </w:pPr>
            <w:r w:rsidRPr="004B40AD">
              <w:rPr>
                <w:rFonts w:ascii="Times New Roman" w:hAnsi="Times New Roman" w:cs="Times New Roman"/>
                <w:i/>
                <w:color w:val="0070C0"/>
                <w:sz w:val="20"/>
                <w:szCs w:val="20"/>
                <w:u w:val="single"/>
              </w:rPr>
              <w:t>MK noteikumu 28.1.11.1.apakšpunkts.</w:t>
            </w:r>
          </w:p>
          <w:p w14:paraId="1DAB917C" w14:textId="195792F7" w:rsidR="00A94063" w:rsidRPr="004B40AD" w:rsidRDefault="00F64D3A" w:rsidP="00754DF4">
            <w:pPr>
              <w:jc w:val="both"/>
              <w:rPr>
                <w:rFonts w:ascii="Times New Roman" w:hAnsi="Times New Roman" w:cs="Times New Roman"/>
                <w:sz w:val="20"/>
                <w:szCs w:val="20"/>
              </w:rPr>
            </w:pPr>
            <w:r w:rsidRPr="004B40AD">
              <w:rPr>
                <w:rFonts w:ascii="Times New Roman" w:hAnsi="Times New Roman" w:cs="Times New Roman"/>
                <w:i/>
                <w:color w:val="0070C0"/>
                <w:sz w:val="20"/>
                <w:szCs w:val="20"/>
              </w:rPr>
              <w:t xml:space="preserve">Atlīdzības izmaksas, </w:t>
            </w:r>
            <w:r w:rsidR="00A94063" w:rsidRPr="004B40AD">
              <w:rPr>
                <w:rFonts w:ascii="Times New Roman" w:hAnsi="Times New Roman" w:cs="Times New Roman"/>
                <w:i/>
                <w:color w:val="0070C0"/>
                <w:sz w:val="20"/>
                <w:szCs w:val="20"/>
              </w:rPr>
              <w:t>tai skaitā darba alga, valsts sociālās apdrošināšanas obligātās iemaksas no apliekamajām attiecināmajām izmaksām, normatīvajos aktos darba tiesību un atlīdzības jomā noteiktās piemaksas un sociālo garantiju izmaksas uzņemošās izglītības iestādes personālam par viena akadēmiskā personāla stažēšanās vietas nodrošināšanu atbilstoši augstākās izglītības iestādes un uzņemošās izglītības iestādes apstiprinātajam akadēmiskā personāla individuālajam stažēšanās plānam, nepārsniedzot kopējo atlīdzības izmaksu apmēru par stažēšanās plāna izpildi 2 400 </w:t>
            </w:r>
            <w:r w:rsidR="00A94063" w:rsidRPr="004B40AD">
              <w:rPr>
                <w:rFonts w:ascii="Times New Roman" w:hAnsi="Times New Roman" w:cs="Times New Roman"/>
                <w:i/>
                <w:iCs/>
                <w:color w:val="0070C0"/>
                <w:sz w:val="20"/>
                <w:szCs w:val="20"/>
              </w:rPr>
              <w:t>euro</w:t>
            </w:r>
            <w:r w:rsidR="00A94063" w:rsidRPr="004B40AD">
              <w:rPr>
                <w:rFonts w:ascii="Times New Roman" w:hAnsi="Times New Roman" w:cs="Times New Roman"/>
                <w:i/>
                <w:color w:val="0070C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9F914FE" w14:textId="35E1B794" w:rsidR="00A94063" w:rsidRPr="004B40AD" w:rsidRDefault="00AA2915" w:rsidP="00E64F94">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left w:val="single" w:sz="4" w:space="0" w:color="auto"/>
            </w:tcBorders>
          </w:tcPr>
          <w:p w14:paraId="43A73109" w14:textId="77777777" w:rsidR="00A94063" w:rsidRPr="004B40AD" w:rsidRDefault="00A94063" w:rsidP="00E64F94">
            <w:pPr>
              <w:jc w:val="right"/>
              <w:rPr>
                <w:rFonts w:ascii="Times New Roman" w:hAnsi="Times New Roman" w:cs="Times New Roman"/>
                <w:sz w:val="20"/>
                <w:szCs w:val="20"/>
              </w:rPr>
            </w:pPr>
          </w:p>
        </w:tc>
        <w:tc>
          <w:tcPr>
            <w:tcW w:w="850" w:type="dxa"/>
          </w:tcPr>
          <w:p w14:paraId="0010FB2B" w14:textId="77777777" w:rsidR="00A94063" w:rsidRPr="004B40AD" w:rsidRDefault="00A94063" w:rsidP="00E64F94">
            <w:pPr>
              <w:jc w:val="right"/>
              <w:rPr>
                <w:rFonts w:ascii="Times New Roman" w:hAnsi="Times New Roman" w:cs="Times New Roman"/>
                <w:sz w:val="20"/>
                <w:szCs w:val="20"/>
              </w:rPr>
            </w:pPr>
          </w:p>
        </w:tc>
        <w:tc>
          <w:tcPr>
            <w:tcW w:w="993" w:type="dxa"/>
          </w:tcPr>
          <w:p w14:paraId="26804C62" w14:textId="77777777" w:rsidR="00A94063" w:rsidRPr="004B40AD" w:rsidRDefault="00A94063" w:rsidP="00E64F94">
            <w:pPr>
              <w:jc w:val="right"/>
              <w:rPr>
                <w:rFonts w:ascii="Times New Roman" w:hAnsi="Times New Roman" w:cs="Times New Roman"/>
                <w:sz w:val="20"/>
                <w:szCs w:val="20"/>
              </w:rPr>
            </w:pPr>
          </w:p>
        </w:tc>
        <w:tc>
          <w:tcPr>
            <w:tcW w:w="1134" w:type="dxa"/>
          </w:tcPr>
          <w:p w14:paraId="22FF0214" w14:textId="77777777" w:rsidR="00A94063" w:rsidRPr="004B40AD" w:rsidRDefault="00A94063" w:rsidP="00E64F94">
            <w:pPr>
              <w:jc w:val="right"/>
              <w:rPr>
                <w:rFonts w:ascii="Times New Roman" w:hAnsi="Times New Roman" w:cs="Times New Roman"/>
                <w:sz w:val="20"/>
                <w:szCs w:val="20"/>
              </w:rPr>
            </w:pPr>
          </w:p>
        </w:tc>
        <w:tc>
          <w:tcPr>
            <w:tcW w:w="1275" w:type="dxa"/>
          </w:tcPr>
          <w:p w14:paraId="2BFF7C67" w14:textId="77777777" w:rsidR="00A94063" w:rsidRPr="004B40AD" w:rsidRDefault="00A94063" w:rsidP="00E64F94">
            <w:pPr>
              <w:jc w:val="right"/>
              <w:rPr>
                <w:rFonts w:ascii="Times New Roman" w:hAnsi="Times New Roman" w:cs="Times New Roman"/>
                <w:sz w:val="20"/>
                <w:szCs w:val="20"/>
              </w:rPr>
            </w:pPr>
          </w:p>
        </w:tc>
        <w:tc>
          <w:tcPr>
            <w:tcW w:w="1559" w:type="dxa"/>
          </w:tcPr>
          <w:p w14:paraId="03544BAC" w14:textId="77777777" w:rsidR="00A94063" w:rsidRPr="004B40AD" w:rsidRDefault="00A94063" w:rsidP="00E64F94">
            <w:pPr>
              <w:jc w:val="right"/>
              <w:rPr>
                <w:rFonts w:ascii="Times New Roman" w:hAnsi="Times New Roman" w:cs="Times New Roman"/>
                <w:sz w:val="20"/>
                <w:szCs w:val="20"/>
              </w:rPr>
            </w:pPr>
          </w:p>
        </w:tc>
        <w:tc>
          <w:tcPr>
            <w:tcW w:w="993" w:type="dxa"/>
          </w:tcPr>
          <w:p w14:paraId="53E7A734" w14:textId="77777777" w:rsidR="00A94063" w:rsidRPr="004B40AD" w:rsidRDefault="00A94063" w:rsidP="00E64F94">
            <w:pPr>
              <w:jc w:val="right"/>
              <w:rPr>
                <w:rFonts w:ascii="Times New Roman" w:hAnsi="Times New Roman" w:cs="Times New Roman"/>
                <w:sz w:val="20"/>
                <w:szCs w:val="20"/>
              </w:rPr>
            </w:pPr>
          </w:p>
        </w:tc>
        <w:tc>
          <w:tcPr>
            <w:tcW w:w="850" w:type="dxa"/>
          </w:tcPr>
          <w:p w14:paraId="790645B0" w14:textId="77777777" w:rsidR="00A94063" w:rsidRPr="004B40AD" w:rsidRDefault="00A94063" w:rsidP="00E64F94">
            <w:pPr>
              <w:jc w:val="right"/>
              <w:rPr>
                <w:rFonts w:ascii="Times New Roman" w:hAnsi="Times New Roman" w:cs="Times New Roman"/>
                <w:sz w:val="20"/>
                <w:szCs w:val="20"/>
              </w:rPr>
            </w:pPr>
          </w:p>
        </w:tc>
      </w:tr>
      <w:tr w:rsidR="00A94063" w:rsidRPr="004B40AD" w14:paraId="67000EF0" w14:textId="77777777" w:rsidTr="00A94063">
        <w:trPr>
          <w:trHeight w:val="504"/>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5BB53618" w14:textId="6907A44C" w:rsidR="00A94063" w:rsidRPr="004B40AD" w:rsidRDefault="00A94063" w:rsidP="00EB5129">
            <w:pPr>
              <w:rPr>
                <w:rFonts w:ascii="Times New Roman" w:hAnsi="Times New Roman" w:cs="Times New Roman"/>
                <w:bCs/>
                <w:sz w:val="20"/>
                <w:szCs w:val="20"/>
              </w:rPr>
            </w:pPr>
            <w:r w:rsidRPr="004B40AD">
              <w:rPr>
                <w:rFonts w:ascii="Times New Roman" w:hAnsi="Times New Roman" w:cs="Times New Roman"/>
                <w:bCs/>
                <w:sz w:val="20"/>
                <w:szCs w:val="20"/>
              </w:rPr>
              <w:t>4.4.2.</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5CE89F85" w14:textId="42F0C46C" w:rsidR="00AA2915" w:rsidRPr="004B40AD" w:rsidRDefault="00AA2915" w:rsidP="00AA2915">
            <w:pPr>
              <w:jc w:val="both"/>
              <w:rPr>
                <w:rFonts w:ascii="Times New Roman" w:hAnsi="Times New Roman" w:cs="Times New Roman"/>
                <w:sz w:val="20"/>
                <w:szCs w:val="20"/>
              </w:rPr>
            </w:pPr>
            <w:r w:rsidRPr="004B40AD">
              <w:rPr>
                <w:rFonts w:ascii="Times New Roman" w:hAnsi="Times New Roman" w:cs="Times New Roman"/>
                <w:sz w:val="20"/>
                <w:szCs w:val="20"/>
              </w:rPr>
              <w:t xml:space="preserve">Transporta izdevumu segšanas izmaksas </w:t>
            </w:r>
          </w:p>
          <w:p w14:paraId="03B9A008" w14:textId="04EE3A94" w:rsidR="00AA2915" w:rsidRPr="004B40AD" w:rsidRDefault="00AA2915" w:rsidP="00AA2915">
            <w:pPr>
              <w:jc w:val="both"/>
              <w:rPr>
                <w:rFonts w:ascii="Times New Roman" w:hAnsi="Times New Roman" w:cs="Times New Roman"/>
                <w:i/>
                <w:color w:val="0070C0"/>
                <w:sz w:val="20"/>
                <w:szCs w:val="20"/>
              </w:rPr>
            </w:pPr>
            <w:r w:rsidRPr="004B40AD">
              <w:rPr>
                <w:rFonts w:ascii="Times New Roman" w:hAnsi="Times New Roman" w:cs="Times New Roman"/>
                <w:i/>
                <w:color w:val="0070C0"/>
                <w:sz w:val="20"/>
                <w:szCs w:val="20"/>
                <w:u w:val="single"/>
              </w:rPr>
              <w:t>MK noteikumu 28.1.11.2.apakšpunkts</w:t>
            </w:r>
            <w:r w:rsidRPr="004B40AD">
              <w:rPr>
                <w:rFonts w:ascii="Times New Roman" w:hAnsi="Times New Roman" w:cs="Times New Roman"/>
                <w:i/>
                <w:color w:val="0070C0"/>
                <w:sz w:val="20"/>
                <w:szCs w:val="20"/>
              </w:rPr>
              <w:t>.</w:t>
            </w:r>
          </w:p>
          <w:p w14:paraId="51E90E76" w14:textId="2821C598" w:rsidR="00A94063" w:rsidRPr="004B40AD" w:rsidRDefault="004F293A" w:rsidP="00754DF4">
            <w:pPr>
              <w:jc w:val="both"/>
              <w:rPr>
                <w:rFonts w:ascii="Times New Roman" w:hAnsi="Times New Roman" w:cs="Times New Roman"/>
                <w:i/>
                <w:color w:val="0070C0"/>
                <w:sz w:val="20"/>
                <w:szCs w:val="20"/>
              </w:rPr>
            </w:pPr>
            <w:r w:rsidRPr="004B40AD">
              <w:rPr>
                <w:rFonts w:ascii="Times New Roman" w:hAnsi="Times New Roman" w:cs="Times New Roman"/>
                <w:i/>
                <w:color w:val="0070C0"/>
                <w:sz w:val="20"/>
                <w:szCs w:val="20"/>
              </w:rPr>
              <w:t xml:space="preserve">Finansējums </w:t>
            </w:r>
            <w:r w:rsidR="00AA2915" w:rsidRPr="004B40AD">
              <w:rPr>
                <w:rFonts w:ascii="Times New Roman" w:hAnsi="Times New Roman" w:cs="Times New Roman"/>
                <w:i/>
                <w:color w:val="0070C0"/>
                <w:sz w:val="20"/>
                <w:szCs w:val="20"/>
              </w:rPr>
              <w:t>transporta izdevumu segšanai MK noteikumu 27.3.  apakšpunktā minēto atbalstāmo darbību īstenošanai akadēmiskajam personālam atbilstoši stažēšanās ilgumam un vietai – transporta izdevumu segšanai braucieniem no faktiskās dzīvesvietas vai darbavietas uz stažēšanās vietu un atpakaļ un civiltiesiskās apdrošināšanas izdevumu kompensācija, nepārsniedzot finansējuma apjomu vienai personai 100 </w:t>
            </w:r>
            <w:r w:rsidR="00AA2915" w:rsidRPr="004B40AD">
              <w:rPr>
                <w:rFonts w:ascii="Times New Roman" w:hAnsi="Times New Roman" w:cs="Times New Roman"/>
                <w:i/>
                <w:iCs/>
                <w:color w:val="0070C0"/>
                <w:sz w:val="20"/>
                <w:szCs w:val="20"/>
              </w:rPr>
              <w:t>euro</w:t>
            </w:r>
            <w:r w:rsidR="00AA2915" w:rsidRPr="004B40AD">
              <w:rPr>
                <w:rFonts w:ascii="Times New Roman" w:hAnsi="Times New Roman" w:cs="Times New Roman"/>
                <w:i/>
                <w:color w:val="0070C0"/>
                <w:sz w:val="20"/>
                <w:szCs w:val="20"/>
              </w:rPr>
              <w:t> mēnesī.</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74DC9EB4" w14:textId="43280550" w:rsidR="00A94063" w:rsidRPr="004B40AD" w:rsidRDefault="00AA2915" w:rsidP="00E64F94">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left w:val="single" w:sz="4" w:space="0" w:color="auto"/>
            </w:tcBorders>
          </w:tcPr>
          <w:p w14:paraId="4EC1576D" w14:textId="77777777" w:rsidR="00A94063" w:rsidRPr="004B40AD" w:rsidRDefault="00A94063" w:rsidP="00E64F94">
            <w:pPr>
              <w:jc w:val="right"/>
              <w:rPr>
                <w:rFonts w:ascii="Times New Roman" w:hAnsi="Times New Roman" w:cs="Times New Roman"/>
                <w:sz w:val="20"/>
                <w:szCs w:val="20"/>
              </w:rPr>
            </w:pPr>
          </w:p>
        </w:tc>
        <w:tc>
          <w:tcPr>
            <w:tcW w:w="850" w:type="dxa"/>
          </w:tcPr>
          <w:p w14:paraId="6A43CA22" w14:textId="77777777" w:rsidR="00A94063" w:rsidRPr="004B40AD" w:rsidRDefault="00A94063" w:rsidP="00E64F94">
            <w:pPr>
              <w:jc w:val="right"/>
              <w:rPr>
                <w:rFonts w:ascii="Times New Roman" w:hAnsi="Times New Roman" w:cs="Times New Roman"/>
                <w:sz w:val="20"/>
                <w:szCs w:val="20"/>
              </w:rPr>
            </w:pPr>
          </w:p>
        </w:tc>
        <w:tc>
          <w:tcPr>
            <w:tcW w:w="993" w:type="dxa"/>
          </w:tcPr>
          <w:p w14:paraId="45AE7CE0" w14:textId="77777777" w:rsidR="00A94063" w:rsidRPr="004B40AD" w:rsidRDefault="00A94063" w:rsidP="00E64F94">
            <w:pPr>
              <w:jc w:val="right"/>
              <w:rPr>
                <w:rFonts w:ascii="Times New Roman" w:hAnsi="Times New Roman" w:cs="Times New Roman"/>
                <w:sz w:val="20"/>
                <w:szCs w:val="20"/>
              </w:rPr>
            </w:pPr>
          </w:p>
        </w:tc>
        <w:tc>
          <w:tcPr>
            <w:tcW w:w="1134" w:type="dxa"/>
          </w:tcPr>
          <w:p w14:paraId="51F9873F" w14:textId="77777777" w:rsidR="00A94063" w:rsidRPr="004B40AD" w:rsidRDefault="00A94063" w:rsidP="00E64F94">
            <w:pPr>
              <w:jc w:val="right"/>
              <w:rPr>
                <w:rFonts w:ascii="Times New Roman" w:hAnsi="Times New Roman" w:cs="Times New Roman"/>
                <w:sz w:val="20"/>
                <w:szCs w:val="20"/>
              </w:rPr>
            </w:pPr>
          </w:p>
        </w:tc>
        <w:tc>
          <w:tcPr>
            <w:tcW w:w="1275" w:type="dxa"/>
          </w:tcPr>
          <w:p w14:paraId="6CC66EF9" w14:textId="77777777" w:rsidR="00A94063" w:rsidRPr="004B40AD" w:rsidRDefault="00A94063" w:rsidP="00E64F94">
            <w:pPr>
              <w:jc w:val="right"/>
              <w:rPr>
                <w:rFonts w:ascii="Times New Roman" w:hAnsi="Times New Roman" w:cs="Times New Roman"/>
                <w:sz w:val="20"/>
                <w:szCs w:val="20"/>
              </w:rPr>
            </w:pPr>
          </w:p>
        </w:tc>
        <w:tc>
          <w:tcPr>
            <w:tcW w:w="1559" w:type="dxa"/>
          </w:tcPr>
          <w:p w14:paraId="139C46AA" w14:textId="77777777" w:rsidR="00A94063" w:rsidRPr="004B40AD" w:rsidRDefault="00A94063" w:rsidP="00E64F94">
            <w:pPr>
              <w:jc w:val="right"/>
              <w:rPr>
                <w:rFonts w:ascii="Times New Roman" w:hAnsi="Times New Roman" w:cs="Times New Roman"/>
                <w:sz w:val="20"/>
                <w:szCs w:val="20"/>
              </w:rPr>
            </w:pPr>
          </w:p>
        </w:tc>
        <w:tc>
          <w:tcPr>
            <w:tcW w:w="993" w:type="dxa"/>
          </w:tcPr>
          <w:p w14:paraId="6D4F9324" w14:textId="77777777" w:rsidR="00A94063" w:rsidRPr="004B40AD" w:rsidRDefault="00A94063" w:rsidP="00E64F94">
            <w:pPr>
              <w:jc w:val="right"/>
              <w:rPr>
                <w:rFonts w:ascii="Times New Roman" w:hAnsi="Times New Roman" w:cs="Times New Roman"/>
                <w:sz w:val="20"/>
                <w:szCs w:val="20"/>
              </w:rPr>
            </w:pPr>
          </w:p>
        </w:tc>
        <w:tc>
          <w:tcPr>
            <w:tcW w:w="850" w:type="dxa"/>
          </w:tcPr>
          <w:p w14:paraId="20CCAC70" w14:textId="77777777" w:rsidR="00A94063" w:rsidRPr="004B40AD" w:rsidRDefault="00A94063" w:rsidP="00E64F94">
            <w:pPr>
              <w:jc w:val="right"/>
              <w:rPr>
                <w:rFonts w:ascii="Times New Roman" w:hAnsi="Times New Roman" w:cs="Times New Roman"/>
                <w:sz w:val="20"/>
                <w:szCs w:val="20"/>
              </w:rPr>
            </w:pPr>
          </w:p>
        </w:tc>
      </w:tr>
      <w:tr w:rsidR="00A94063" w:rsidRPr="004B40AD" w14:paraId="6009E116" w14:textId="77777777" w:rsidTr="00A94063">
        <w:trPr>
          <w:trHeight w:val="504"/>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2FA052EE" w14:textId="08D6D71A" w:rsidR="00A94063" w:rsidRPr="004B40AD" w:rsidRDefault="00AA2915" w:rsidP="00EB5129">
            <w:pPr>
              <w:rPr>
                <w:rFonts w:ascii="Times New Roman" w:hAnsi="Times New Roman" w:cs="Times New Roman"/>
                <w:bCs/>
                <w:sz w:val="20"/>
                <w:szCs w:val="20"/>
              </w:rPr>
            </w:pPr>
            <w:r w:rsidRPr="004B40AD">
              <w:rPr>
                <w:rFonts w:ascii="Times New Roman" w:hAnsi="Times New Roman" w:cs="Times New Roman"/>
                <w:bCs/>
                <w:sz w:val="20"/>
                <w:szCs w:val="20"/>
              </w:rPr>
              <w:t>4.5.</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2CCD22AB" w14:textId="287C9A6B" w:rsidR="00AA2915" w:rsidRPr="004B40AD" w:rsidRDefault="00AA2915" w:rsidP="00754DF4">
            <w:pPr>
              <w:jc w:val="both"/>
              <w:rPr>
                <w:rFonts w:ascii="Times New Roman" w:hAnsi="Times New Roman" w:cs="Times New Roman"/>
                <w:sz w:val="20"/>
                <w:szCs w:val="20"/>
              </w:rPr>
            </w:pPr>
            <w:r w:rsidRPr="004B40AD">
              <w:rPr>
                <w:rFonts w:ascii="Times New Roman" w:hAnsi="Times New Roman" w:cs="Times New Roman"/>
                <w:sz w:val="20"/>
                <w:szCs w:val="20"/>
              </w:rPr>
              <w:t>Profesionālās angļu valodas apguves izmaksas akadēmiskajam personālam</w:t>
            </w:r>
          </w:p>
          <w:p w14:paraId="30040269" w14:textId="7A6AC8A5" w:rsidR="00AA2915" w:rsidRPr="004B40AD" w:rsidRDefault="00AA2915" w:rsidP="00AA2915">
            <w:pPr>
              <w:jc w:val="both"/>
              <w:rPr>
                <w:rFonts w:ascii="Times New Roman" w:hAnsi="Times New Roman" w:cs="Times New Roman"/>
                <w:i/>
                <w:color w:val="0070C0"/>
                <w:sz w:val="20"/>
                <w:szCs w:val="20"/>
                <w:u w:val="single"/>
              </w:rPr>
            </w:pPr>
            <w:r w:rsidRPr="004B40AD">
              <w:rPr>
                <w:rFonts w:ascii="Times New Roman" w:hAnsi="Times New Roman" w:cs="Times New Roman"/>
                <w:i/>
                <w:color w:val="0070C0"/>
                <w:sz w:val="20"/>
                <w:szCs w:val="20"/>
                <w:u w:val="single"/>
              </w:rPr>
              <w:t>MK noteikumu 28.1.12.apakšpunkts.</w:t>
            </w:r>
          </w:p>
          <w:p w14:paraId="349A3D24" w14:textId="32A62446" w:rsidR="00A94063" w:rsidRPr="004B40AD" w:rsidRDefault="004F293A" w:rsidP="004F293A">
            <w:pPr>
              <w:jc w:val="both"/>
              <w:rPr>
                <w:rFonts w:ascii="Times New Roman" w:hAnsi="Times New Roman" w:cs="Times New Roman"/>
                <w:sz w:val="20"/>
                <w:szCs w:val="20"/>
              </w:rPr>
            </w:pPr>
            <w:r w:rsidRPr="004B40AD">
              <w:rPr>
                <w:rFonts w:ascii="Times New Roman" w:hAnsi="Times New Roman" w:cs="Times New Roman"/>
                <w:i/>
                <w:color w:val="0070C0"/>
                <w:sz w:val="20"/>
                <w:szCs w:val="20"/>
              </w:rPr>
              <w:t xml:space="preserve">Izmaksas </w:t>
            </w:r>
            <w:r w:rsidR="00AA2915" w:rsidRPr="004B40AD">
              <w:rPr>
                <w:rFonts w:ascii="Times New Roman" w:hAnsi="Times New Roman" w:cs="Times New Roman"/>
                <w:i/>
                <w:color w:val="0070C0"/>
                <w:sz w:val="20"/>
                <w:szCs w:val="20"/>
              </w:rPr>
              <w:t>nepārsniedz 1 350 euro vienai personai visā projekta īstenošanas laikā.</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C286F43" w14:textId="05879C12" w:rsidR="00A94063" w:rsidRPr="004B40AD" w:rsidRDefault="00AA2915" w:rsidP="00E64F94">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left w:val="single" w:sz="4" w:space="0" w:color="auto"/>
            </w:tcBorders>
          </w:tcPr>
          <w:p w14:paraId="5641275E" w14:textId="77777777" w:rsidR="00A94063" w:rsidRPr="004B40AD" w:rsidRDefault="00A94063" w:rsidP="00E64F94">
            <w:pPr>
              <w:jc w:val="right"/>
              <w:rPr>
                <w:rFonts w:ascii="Times New Roman" w:hAnsi="Times New Roman" w:cs="Times New Roman"/>
                <w:sz w:val="20"/>
                <w:szCs w:val="20"/>
              </w:rPr>
            </w:pPr>
          </w:p>
        </w:tc>
        <w:tc>
          <w:tcPr>
            <w:tcW w:w="850" w:type="dxa"/>
          </w:tcPr>
          <w:p w14:paraId="1C902CAC" w14:textId="77777777" w:rsidR="00A94063" w:rsidRPr="004B40AD" w:rsidRDefault="00A94063" w:rsidP="00E64F94">
            <w:pPr>
              <w:jc w:val="right"/>
              <w:rPr>
                <w:rFonts w:ascii="Times New Roman" w:hAnsi="Times New Roman" w:cs="Times New Roman"/>
                <w:sz w:val="20"/>
                <w:szCs w:val="20"/>
              </w:rPr>
            </w:pPr>
          </w:p>
        </w:tc>
        <w:tc>
          <w:tcPr>
            <w:tcW w:w="993" w:type="dxa"/>
          </w:tcPr>
          <w:p w14:paraId="620E8F0F" w14:textId="77777777" w:rsidR="00A94063" w:rsidRPr="004B40AD" w:rsidRDefault="00A94063" w:rsidP="00E64F94">
            <w:pPr>
              <w:jc w:val="right"/>
              <w:rPr>
                <w:rFonts w:ascii="Times New Roman" w:hAnsi="Times New Roman" w:cs="Times New Roman"/>
                <w:sz w:val="20"/>
                <w:szCs w:val="20"/>
              </w:rPr>
            </w:pPr>
          </w:p>
        </w:tc>
        <w:tc>
          <w:tcPr>
            <w:tcW w:w="1134" w:type="dxa"/>
          </w:tcPr>
          <w:p w14:paraId="639324B7" w14:textId="77777777" w:rsidR="00A94063" w:rsidRPr="004B40AD" w:rsidRDefault="00A94063" w:rsidP="00E64F94">
            <w:pPr>
              <w:jc w:val="right"/>
              <w:rPr>
                <w:rFonts w:ascii="Times New Roman" w:hAnsi="Times New Roman" w:cs="Times New Roman"/>
                <w:sz w:val="20"/>
                <w:szCs w:val="20"/>
              </w:rPr>
            </w:pPr>
          </w:p>
        </w:tc>
        <w:tc>
          <w:tcPr>
            <w:tcW w:w="1275" w:type="dxa"/>
          </w:tcPr>
          <w:p w14:paraId="1EF45A66" w14:textId="77777777" w:rsidR="00A94063" w:rsidRPr="004B40AD" w:rsidRDefault="00A94063" w:rsidP="00E64F94">
            <w:pPr>
              <w:jc w:val="right"/>
              <w:rPr>
                <w:rFonts w:ascii="Times New Roman" w:hAnsi="Times New Roman" w:cs="Times New Roman"/>
                <w:sz w:val="20"/>
                <w:szCs w:val="20"/>
              </w:rPr>
            </w:pPr>
          </w:p>
        </w:tc>
        <w:tc>
          <w:tcPr>
            <w:tcW w:w="1559" w:type="dxa"/>
          </w:tcPr>
          <w:p w14:paraId="1F3CAD55" w14:textId="77777777" w:rsidR="00A94063" w:rsidRPr="004B40AD" w:rsidRDefault="00A94063" w:rsidP="00E64F94">
            <w:pPr>
              <w:jc w:val="right"/>
              <w:rPr>
                <w:rFonts w:ascii="Times New Roman" w:hAnsi="Times New Roman" w:cs="Times New Roman"/>
                <w:sz w:val="20"/>
                <w:szCs w:val="20"/>
              </w:rPr>
            </w:pPr>
          </w:p>
        </w:tc>
        <w:tc>
          <w:tcPr>
            <w:tcW w:w="993" w:type="dxa"/>
          </w:tcPr>
          <w:p w14:paraId="75D26B25" w14:textId="77777777" w:rsidR="00A94063" w:rsidRPr="004B40AD" w:rsidRDefault="00A94063" w:rsidP="00E64F94">
            <w:pPr>
              <w:jc w:val="right"/>
              <w:rPr>
                <w:rFonts w:ascii="Times New Roman" w:hAnsi="Times New Roman" w:cs="Times New Roman"/>
                <w:sz w:val="20"/>
                <w:szCs w:val="20"/>
              </w:rPr>
            </w:pPr>
          </w:p>
        </w:tc>
        <w:tc>
          <w:tcPr>
            <w:tcW w:w="850" w:type="dxa"/>
          </w:tcPr>
          <w:p w14:paraId="24655F68" w14:textId="77777777" w:rsidR="00A94063" w:rsidRPr="004B40AD" w:rsidRDefault="00A94063" w:rsidP="00E64F94">
            <w:pPr>
              <w:jc w:val="right"/>
              <w:rPr>
                <w:rFonts w:ascii="Times New Roman" w:hAnsi="Times New Roman" w:cs="Times New Roman"/>
                <w:sz w:val="20"/>
                <w:szCs w:val="20"/>
              </w:rPr>
            </w:pPr>
          </w:p>
        </w:tc>
      </w:tr>
      <w:tr w:rsidR="00AA2915" w:rsidRPr="004B40AD" w14:paraId="2D4A5E66" w14:textId="77777777" w:rsidTr="00A94063">
        <w:trPr>
          <w:trHeight w:val="504"/>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4F3B4AF7" w14:textId="3C4A80C3" w:rsidR="00AA2915" w:rsidRPr="004B40AD" w:rsidRDefault="00AA2915" w:rsidP="00EB5129">
            <w:pPr>
              <w:rPr>
                <w:rFonts w:ascii="Times New Roman" w:hAnsi="Times New Roman" w:cs="Times New Roman"/>
                <w:bCs/>
                <w:sz w:val="20"/>
                <w:szCs w:val="20"/>
              </w:rPr>
            </w:pPr>
            <w:r w:rsidRPr="004B40AD">
              <w:rPr>
                <w:rFonts w:ascii="Times New Roman" w:hAnsi="Times New Roman" w:cs="Times New Roman"/>
                <w:bCs/>
                <w:sz w:val="20"/>
                <w:szCs w:val="20"/>
              </w:rPr>
              <w:t>4.6.</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208560BD" w14:textId="2ACA52EB" w:rsidR="00AA2915" w:rsidRPr="004B40AD" w:rsidRDefault="00AA2915" w:rsidP="00AA2915">
            <w:pPr>
              <w:jc w:val="both"/>
              <w:rPr>
                <w:rFonts w:ascii="Times New Roman" w:hAnsi="Times New Roman" w:cs="Times New Roman"/>
                <w:sz w:val="20"/>
                <w:szCs w:val="20"/>
              </w:rPr>
            </w:pPr>
            <w:r w:rsidRPr="004B40AD">
              <w:rPr>
                <w:rFonts w:ascii="Times New Roman" w:hAnsi="Times New Roman" w:cs="Times New Roman"/>
                <w:sz w:val="20"/>
                <w:szCs w:val="20"/>
              </w:rPr>
              <w:t xml:space="preserve">Specializēto mācību izmaksas </w:t>
            </w:r>
          </w:p>
          <w:p w14:paraId="33F319DB" w14:textId="267CDC9D" w:rsidR="00AA2915" w:rsidRPr="004B40AD" w:rsidRDefault="00AA2915" w:rsidP="00AA2915">
            <w:pPr>
              <w:jc w:val="both"/>
              <w:rPr>
                <w:rFonts w:ascii="Times New Roman" w:hAnsi="Times New Roman" w:cs="Times New Roman"/>
                <w:i/>
                <w:color w:val="0070C0"/>
                <w:sz w:val="20"/>
                <w:szCs w:val="20"/>
              </w:rPr>
            </w:pPr>
            <w:r w:rsidRPr="004B40AD">
              <w:rPr>
                <w:rFonts w:ascii="Times New Roman" w:hAnsi="Times New Roman" w:cs="Times New Roman"/>
                <w:i/>
                <w:color w:val="0070C0"/>
                <w:sz w:val="20"/>
                <w:szCs w:val="20"/>
                <w:u w:val="single"/>
              </w:rPr>
              <w:t>MK noteikumu 28.1.13.apakšpunkts</w:t>
            </w:r>
            <w:r w:rsidRPr="004B40AD">
              <w:rPr>
                <w:rFonts w:ascii="Times New Roman" w:hAnsi="Times New Roman" w:cs="Times New Roman"/>
                <w:i/>
                <w:color w:val="0070C0"/>
                <w:sz w:val="20"/>
                <w:szCs w:val="20"/>
              </w:rPr>
              <w:t>.</w:t>
            </w:r>
          </w:p>
          <w:p w14:paraId="30B7D407" w14:textId="1FFA7053" w:rsidR="00AA2915" w:rsidRPr="004B40AD" w:rsidRDefault="00AA2915" w:rsidP="00754DF4">
            <w:pPr>
              <w:jc w:val="both"/>
              <w:rPr>
                <w:rFonts w:ascii="Times New Roman" w:hAnsi="Times New Roman" w:cs="Times New Roman"/>
                <w:i/>
                <w:sz w:val="20"/>
                <w:szCs w:val="20"/>
              </w:rPr>
            </w:pPr>
            <w:r w:rsidRPr="004B40AD">
              <w:rPr>
                <w:rFonts w:ascii="Times New Roman" w:hAnsi="Times New Roman" w:cs="Times New Roman"/>
                <w:i/>
                <w:color w:val="0070C0"/>
                <w:sz w:val="20"/>
                <w:szCs w:val="20"/>
              </w:rPr>
              <w:t xml:space="preserve">MK noteikumu 27.3.3. apakšpunktā minēto specializēto mācību izmaksas, nepārsniedzot 15 procentus no projekta kopējām attiecināmajām izmaksām.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74DD268" w14:textId="14B1B87B" w:rsidR="00AA2915" w:rsidRPr="004B40AD" w:rsidRDefault="00AA2915" w:rsidP="00E64F94">
            <w:pPr>
              <w:jc w:val="center"/>
              <w:rPr>
                <w:rFonts w:ascii="Times New Roman" w:hAnsi="Times New Roman" w:cs="Times New Roman"/>
                <w:bCs/>
                <w:sz w:val="20"/>
                <w:szCs w:val="20"/>
              </w:rPr>
            </w:pPr>
            <w:r w:rsidRPr="004B40AD">
              <w:rPr>
                <w:rFonts w:ascii="Times New Roman" w:hAnsi="Times New Roman" w:cs="Times New Roman"/>
                <w:bCs/>
                <w:sz w:val="20"/>
                <w:szCs w:val="20"/>
              </w:rPr>
              <w:t>Tiešās</w:t>
            </w:r>
          </w:p>
        </w:tc>
        <w:tc>
          <w:tcPr>
            <w:tcW w:w="851" w:type="dxa"/>
            <w:tcBorders>
              <w:left w:val="single" w:sz="4" w:space="0" w:color="auto"/>
            </w:tcBorders>
          </w:tcPr>
          <w:p w14:paraId="1F8DACA9" w14:textId="77777777" w:rsidR="00AA2915" w:rsidRPr="004B40AD" w:rsidRDefault="00AA2915" w:rsidP="00E64F94">
            <w:pPr>
              <w:jc w:val="right"/>
              <w:rPr>
                <w:rFonts w:ascii="Times New Roman" w:hAnsi="Times New Roman" w:cs="Times New Roman"/>
                <w:sz w:val="20"/>
                <w:szCs w:val="20"/>
              </w:rPr>
            </w:pPr>
          </w:p>
        </w:tc>
        <w:tc>
          <w:tcPr>
            <w:tcW w:w="850" w:type="dxa"/>
          </w:tcPr>
          <w:p w14:paraId="192590CF" w14:textId="77777777" w:rsidR="00AA2915" w:rsidRPr="004B40AD" w:rsidRDefault="00AA2915" w:rsidP="00E64F94">
            <w:pPr>
              <w:jc w:val="right"/>
              <w:rPr>
                <w:rFonts w:ascii="Times New Roman" w:hAnsi="Times New Roman" w:cs="Times New Roman"/>
                <w:sz w:val="20"/>
                <w:szCs w:val="20"/>
              </w:rPr>
            </w:pPr>
          </w:p>
        </w:tc>
        <w:tc>
          <w:tcPr>
            <w:tcW w:w="993" w:type="dxa"/>
          </w:tcPr>
          <w:p w14:paraId="51311EA1" w14:textId="77777777" w:rsidR="00AA2915" w:rsidRPr="004B40AD" w:rsidRDefault="00AA2915" w:rsidP="00E64F94">
            <w:pPr>
              <w:jc w:val="right"/>
              <w:rPr>
                <w:rFonts w:ascii="Times New Roman" w:hAnsi="Times New Roman" w:cs="Times New Roman"/>
                <w:sz w:val="20"/>
                <w:szCs w:val="20"/>
              </w:rPr>
            </w:pPr>
          </w:p>
        </w:tc>
        <w:tc>
          <w:tcPr>
            <w:tcW w:w="1134" w:type="dxa"/>
          </w:tcPr>
          <w:p w14:paraId="6470E0A0" w14:textId="77777777" w:rsidR="00AA2915" w:rsidRPr="004B40AD" w:rsidRDefault="00AA2915" w:rsidP="00E64F94">
            <w:pPr>
              <w:jc w:val="right"/>
              <w:rPr>
                <w:rFonts w:ascii="Times New Roman" w:hAnsi="Times New Roman" w:cs="Times New Roman"/>
                <w:sz w:val="20"/>
                <w:szCs w:val="20"/>
              </w:rPr>
            </w:pPr>
          </w:p>
        </w:tc>
        <w:tc>
          <w:tcPr>
            <w:tcW w:w="1275" w:type="dxa"/>
          </w:tcPr>
          <w:p w14:paraId="596647AB" w14:textId="77777777" w:rsidR="00AA2915" w:rsidRPr="004B40AD" w:rsidRDefault="00AA2915" w:rsidP="00E64F94">
            <w:pPr>
              <w:jc w:val="right"/>
              <w:rPr>
                <w:rFonts w:ascii="Times New Roman" w:hAnsi="Times New Roman" w:cs="Times New Roman"/>
                <w:sz w:val="20"/>
                <w:szCs w:val="20"/>
              </w:rPr>
            </w:pPr>
          </w:p>
        </w:tc>
        <w:tc>
          <w:tcPr>
            <w:tcW w:w="1559" w:type="dxa"/>
          </w:tcPr>
          <w:p w14:paraId="43D85A64" w14:textId="77777777" w:rsidR="00AA2915" w:rsidRPr="004B40AD" w:rsidRDefault="00AA2915" w:rsidP="00E64F94">
            <w:pPr>
              <w:jc w:val="right"/>
              <w:rPr>
                <w:rFonts w:ascii="Times New Roman" w:hAnsi="Times New Roman" w:cs="Times New Roman"/>
                <w:sz w:val="20"/>
                <w:szCs w:val="20"/>
              </w:rPr>
            </w:pPr>
          </w:p>
        </w:tc>
        <w:tc>
          <w:tcPr>
            <w:tcW w:w="993" w:type="dxa"/>
          </w:tcPr>
          <w:p w14:paraId="5E107E0D" w14:textId="77777777" w:rsidR="00AA2915" w:rsidRPr="004B40AD" w:rsidRDefault="00AA2915" w:rsidP="00E64F94">
            <w:pPr>
              <w:jc w:val="right"/>
              <w:rPr>
                <w:rFonts w:ascii="Times New Roman" w:hAnsi="Times New Roman" w:cs="Times New Roman"/>
                <w:sz w:val="20"/>
                <w:szCs w:val="20"/>
              </w:rPr>
            </w:pPr>
          </w:p>
        </w:tc>
        <w:tc>
          <w:tcPr>
            <w:tcW w:w="850" w:type="dxa"/>
          </w:tcPr>
          <w:p w14:paraId="39C09CC1" w14:textId="77777777" w:rsidR="00AA2915" w:rsidRPr="004B40AD" w:rsidRDefault="00AA2915" w:rsidP="00E64F94">
            <w:pPr>
              <w:jc w:val="right"/>
              <w:rPr>
                <w:rFonts w:ascii="Times New Roman" w:hAnsi="Times New Roman" w:cs="Times New Roman"/>
                <w:sz w:val="20"/>
                <w:szCs w:val="20"/>
              </w:rPr>
            </w:pPr>
          </w:p>
        </w:tc>
      </w:tr>
      <w:tr w:rsidR="00FF0A65" w:rsidRPr="004B40AD" w14:paraId="4B40464D" w14:textId="77777777" w:rsidTr="00A94063">
        <w:tc>
          <w:tcPr>
            <w:tcW w:w="709" w:type="dxa"/>
            <w:tcBorders>
              <w:top w:val="single" w:sz="4" w:space="0" w:color="auto"/>
              <w:left w:val="single" w:sz="4" w:space="0" w:color="auto"/>
              <w:bottom w:val="single" w:sz="4" w:space="0" w:color="auto"/>
              <w:right w:val="nil"/>
            </w:tcBorders>
            <w:shd w:val="clear" w:color="000000" w:fill="D9D9D9"/>
          </w:tcPr>
          <w:p w14:paraId="073A7A2E" w14:textId="77777777" w:rsidR="00FF0A65" w:rsidRPr="004B40AD" w:rsidRDefault="00FF0A65" w:rsidP="00074691">
            <w:pPr>
              <w:rPr>
                <w:rFonts w:ascii="Times New Roman" w:hAnsi="Times New Roman" w:cs="Times New Roman"/>
                <w:b/>
                <w:bCs/>
                <w:sz w:val="20"/>
                <w:szCs w:val="20"/>
              </w:rPr>
            </w:pPr>
            <w:r w:rsidRPr="004B40AD">
              <w:rPr>
                <w:rFonts w:ascii="Times New Roman" w:hAnsi="Times New Roman" w:cs="Times New Roman"/>
                <w:b/>
                <w:bCs/>
                <w:sz w:val="20"/>
                <w:szCs w:val="20"/>
              </w:rPr>
              <w:t>10.</w:t>
            </w:r>
          </w:p>
        </w:tc>
        <w:tc>
          <w:tcPr>
            <w:tcW w:w="4111" w:type="dxa"/>
            <w:tcBorders>
              <w:top w:val="single" w:sz="4" w:space="0" w:color="auto"/>
              <w:left w:val="single" w:sz="4" w:space="0" w:color="auto"/>
              <w:bottom w:val="single" w:sz="4" w:space="0" w:color="auto"/>
              <w:right w:val="single" w:sz="4" w:space="0" w:color="auto"/>
            </w:tcBorders>
            <w:shd w:val="clear" w:color="000000" w:fill="D9D9D9"/>
            <w:vAlign w:val="center"/>
          </w:tcPr>
          <w:p w14:paraId="3C8C9F8B" w14:textId="77777777" w:rsidR="00B8450B" w:rsidRPr="004B40AD" w:rsidRDefault="00B8450B" w:rsidP="00974CC7">
            <w:pPr>
              <w:jc w:val="both"/>
              <w:rPr>
                <w:rFonts w:ascii="Times New Roman" w:hAnsi="Times New Roman" w:cs="Times New Roman"/>
                <w:b/>
                <w:bCs/>
                <w:sz w:val="20"/>
                <w:szCs w:val="20"/>
              </w:rPr>
            </w:pPr>
            <w:r w:rsidRPr="004B40AD">
              <w:rPr>
                <w:rFonts w:ascii="Times New Roman" w:hAnsi="Times New Roman" w:cs="Times New Roman"/>
                <w:b/>
                <w:bCs/>
                <w:sz w:val="20"/>
                <w:szCs w:val="20"/>
              </w:rPr>
              <w:t xml:space="preserve">Projekta informācijas un publicitātes pasākumu izmaksas </w:t>
            </w:r>
          </w:p>
          <w:p w14:paraId="0D502653" w14:textId="2A04BDCD" w:rsidR="00754DF4" w:rsidRPr="004B40AD" w:rsidRDefault="00C46DC1" w:rsidP="00974CC7">
            <w:pPr>
              <w:jc w:val="both"/>
              <w:rPr>
                <w:rFonts w:ascii="Times New Roman" w:hAnsi="Times New Roman" w:cs="Times New Roman"/>
                <w:i/>
                <w:iCs/>
                <w:color w:val="0070C0"/>
                <w:sz w:val="20"/>
                <w:szCs w:val="20"/>
              </w:rPr>
            </w:pPr>
            <w:r w:rsidRPr="004B40AD">
              <w:rPr>
                <w:rFonts w:ascii="Times New Roman" w:hAnsi="Times New Roman" w:cs="Times New Roman"/>
                <w:i/>
                <w:iCs/>
                <w:color w:val="0070C0"/>
                <w:sz w:val="20"/>
                <w:szCs w:val="20"/>
                <w:u w:val="single"/>
              </w:rPr>
              <w:t xml:space="preserve">MK </w:t>
            </w:r>
            <w:r w:rsidR="00B8450B" w:rsidRPr="004B40AD">
              <w:rPr>
                <w:rFonts w:ascii="Times New Roman" w:hAnsi="Times New Roman" w:cs="Times New Roman"/>
                <w:i/>
                <w:iCs/>
                <w:color w:val="0070C0"/>
                <w:sz w:val="20"/>
                <w:szCs w:val="20"/>
                <w:u w:val="single"/>
                <w:shd w:val="clear" w:color="auto" w:fill="D9D9D9" w:themeFill="background1" w:themeFillShade="D9"/>
              </w:rPr>
              <w:t>noteikumu 28.1.7.</w:t>
            </w:r>
            <w:r w:rsidRPr="004B40AD">
              <w:rPr>
                <w:rFonts w:ascii="Times New Roman" w:hAnsi="Times New Roman" w:cs="Times New Roman"/>
                <w:i/>
                <w:iCs/>
                <w:color w:val="0070C0"/>
                <w:sz w:val="20"/>
                <w:szCs w:val="20"/>
                <w:u w:val="single"/>
                <w:shd w:val="clear" w:color="auto" w:fill="D9D9D9" w:themeFill="background1" w:themeFillShade="D9"/>
              </w:rPr>
              <w:t>punkts</w:t>
            </w:r>
            <w:r w:rsidRPr="004B40AD">
              <w:rPr>
                <w:rFonts w:ascii="Times New Roman" w:hAnsi="Times New Roman" w:cs="Times New Roman"/>
                <w:i/>
                <w:iCs/>
                <w:color w:val="0070C0"/>
                <w:sz w:val="20"/>
                <w:szCs w:val="20"/>
              </w:rPr>
              <w:t xml:space="preserve">. </w:t>
            </w:r>
          </w:p>
          <w:p w14:paraId="696DDB46" w14:textId="3CFAEEDB" w:rsidR="00FF0A65" w:rsidRPr="004B40AD" w:rsidRDefault="004F293A" w:rsidP="00595F61">
            <w:pPr>
              <w:jc w:val="both"/>
              <w:rPr>
                <w:rFonts w:ascii="Times New Roman" w:hAnsi="Times New Roman" w:cs="Times New Roman"/>
                <w:b/>
                <w:bCs/>
                <w:i/>
                <w:sz w:val="18"/>
                <w:szCs w:val="18"/>
              </w:rPr>
            </w:pPr>
            <w:r w:rsidRPr="004B40AD">
              <w:rPr>
                <w:rFonts w:ascii="Times New Roman" w:hAnsi="Times New Roman" w:cs="Times New Roman"/>
                <w:i/>
                <w:color w:val="0070C0"/>
                <w:sz w:val="18"/>
                <w:szCs w:val="18"/>
              </w:rPr>
              <w:t xml:space="preserve">Izmaksas </w:t>
            </w:r>
            <w:r w:rsidR="00FF0A65" w:rsidRPr="004B40AD">
              <w:rPr>
                <w:rFonts w:ascii="Times New Roman" w:hAnsi="Times New Roman" w:cs="Times New Roman"/>
                <w:i/>
                <w:color w:val="0070C0"/>
                <w:sz w:val="18"/>
                <w:szCs w:val="18"/>
              </w:rPr>
              <w:t xml:space="preserve">atbilstoši </w:t>
            </w:r>
            <w:r w:rsidR="007D4171" w:rsidRPr="004B40AD">
              <w:rPr>
                <w:rFonts w:ascii="Times New Roman" w:hAnsi="Times New Roman" w:cs="Times New Roman"/>
                <w:i/>
                <w:color w:val="0070C0"/>
                <w:sz w:val="18"/>
                <w:szCs w:val="18"/>
              </w:rPr>
              <w:t xml:space="preserve">17.02.2015. MK noteikumiem Nr.87 </w:t>
            </w:r>
            <w:r w:rsidR="00595F61" w:rsidRPr="004B40AD">
              <w:rPr>
                <w:rFonts w:ascii="Times New Roman" w:hAnsi="Times New Roman" w:cs="Times New Roman"/>
                <w:i/>
                <w:color w:val="0070C0"/>
                <w:sz w:val="18"/>
                <w:szCs w:val="18"/>
              </w:rPr>
              <w:t>“K</w:t>
            </w:r>
            <w:r w:rsidR="00FF0A65" w:rsidRPr="004B40AD">
              <w:rPr>
                <w:rFonts w:ascii="Times New Roman" w:hAnsi="Times New Roman" w:cs="Times New Roman"/>
                <w:i/>
                <w:color w:val="0070C0"/>
                <w:sz w:val="18"/>
                <w:szCs w:val="18"/>
              </w:rPr>
              <w:t>ārtīb</w:t>
            </w:r>
            <w:r w:rsidR="00595F61" w:rsidRPr="004B40AD">
              <w:rPr>
                <w:rFonts w:ascii="Times New Roman" w:hAnsi="Times New Roman" w:cs="Times New Roman"/>
                <w:i/>
                <w:color w:val="0070C0"/>
                <w:sz w:val="18"/>
                <w:szCs w:val="18"/>
              </w:rPr>
              <w:t>a</w:t>
            </w:r>
            <w:r w:rsidR="00FF0A65" w:rsidRPr="004B40AD">
              <w:rPr>
                <w:rFonts w:ascii="Times New Roman" w:hAnsi="Times New Roman" w:cs="Times New Roman"/>
                <w:i/>
                <w:color w:val="0070C0"/>
                <w:sz w:val="18"/>
                <w:szCs w:val="18"/>
              </w:rPr>
              <w:t>, kādā Eiropas Savienības struktūrfondu un Kohēzijas fonda ieviešanā 2014.–2020. gada</w:t>
            </w:r>
            <w:r w:rsidR="00FF0A65" w:rsidRPr="004B40AD">
              <w:rPr>
                <w:rFonts w:ascii="Times New Roman" w:hAnsi="Times New Roman"/>
                <w:i/>
                <w:color w:val="0070C0"/>
                <w:sz w:val="18"/>
                <w:szCs w:val="18"/>
              </w:rPr>
              <w:t xml:space="preserve"> plānošanas periodā nodrošināma komunikācijas un vizuālās identitātes prasību ievērošana</w:t>
            </w:r>
            <w:r w:rsidR="00595F61" w:rsidRPr="004B40AD">
              <w:rPr>
                <w:rFonts w:ascii="Times New Roman" w:hAnsi="Times New Roman"/>
                <w:i/>
                <w:color w:val="0070C0"/>
                <w:sz w:val="18"/>
                <w:szCs w:val="18"/>
              </w:rPr>
              <w:t>"</w:t>
            </w:r>
            <w:r w:rsidR="00FF0A65" w:rsidRPr="004B40AD">
              <w:rPr>
                <w:rFonts w:ascii="Times New Roman" w:hAnsi="Times New Roman"/>
                <w:i/>
                <w:color w:val="0070C0"/>
                <w:sz w:val="18"/>
                <w:szCs w:val="18"/>
              </w:rPr>
              <w:t xml:space="preserve"> </w:t>
            </w:r>
            <w:r w:rsidR="00403FD4" w:rsidRPr="004B40AD">
              <w:rPr>
                <w:rFonts w:ascii="Times New Roman" w:hAnsi="Times New Roman"/>
                <w:i/>
                <w:color w:val="0070C0"/>
                <w:sz w:val="18"/>
                <w:szCs w:val="18"/>
              </w:rPr>
              <w:t xml:space="preserve">MK </w:t>
            </w:r>
            <w:r w:rsidR="00FF0A65" w:rsidRPr="004B40AD">
              <w:rPr>
                <w:rFonts w:ascii="Times New Roman" w:hAnsi="Times New Roman"/>
                <w:i/>
                <w:color w:val="0070C0"/>
                <w:sz w:val="18"/>
                <w:szCs w:val="18"/>
              </w:rPr>
              <w:t xml:space="preserve">noteikumu </w:t>
            </w:r>
            <w:r w:rsidR="00A94063" w:rsidRPr="004B40AD">
              <w:rPr>
                <w:rFonts w:ascii="Times New Roman" w:hAnsi="Times New Roman"/>
                <w:i/>
                <w:color w:val="0070C0"/>
                <w:sz w:val="18"/>
                <w:szCs w:val="18"/>
              </w:rPr>
              <w:t>27.5.</w:t>
            </w:r>
            <w:r w:rsidR="00FF0A65" w:rsidRPr="004B40AD">
              <w:rPr>
                <w:rFonts w:ascii="Times New Roman" w:hAnsi="Times New Roman"/>
                <w:i/>
                <w:color w:val="0070C0"/>
                <w:sz w:val="18"/>
                <w:szCs w:val="18"/>
              </w:rPr>
              <w:t>apakšpunktā minētās atbalstāmās darbības īstenošanai</w:t>
            </w:r>
            <w:r w:rsidR="00A94063" w:rsidRPr="004B40AD">
              <w:rPr>
                <w:rFonts w:ascii="Times New Roman" w:hAnsi="Times New Roman"/>
                <w:i/>
                <w:color w:val="0070C0"/>
                <w:sz w:val="18"/>
                <w:szCs w:val="18"/>
              </w:rPr>
              <w: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681FED9" w14:textId="77777777" w:rsidR="00FF0A65" w:rsidRPr="004B40AD" w:rsidRDefault="00FF0A65" w:rsidP="00F31E8D">
            <w:pPr>
              <w:jc w:val="center"/>
              <w:rPr>
                <w:rFonts w:ascii="Times New Roman" w:hAnsi="Times New Roman" w:cs="Times New Roman"/>
                <w:b/>
                <w:bCs/>
                <w:sz w:val="20"/>
                <w:szCs w:val="20"/>
              </w:rPr>
            </w:pPr>
            <w:r w:rsidRPr="004B40AD">
              <w:rPr>
                <w:rFonts w:ascii="Times New Roman" w:hAnsi="Times New Roman" w:cs="Times New Roman"/>
                <w:b/>
                <w:bCs/>
                <w:sz w:val="20"/>
                <w:szCs w:val="20"/>
              </w:rPr>
              <w:t>Tiešās</w:t>
            </w:r>
          </w:p>
        </w:tc>
        <w:tc>
          <w:tcPr>
            <w:tcW w:w="851" w:type="dxa"/>
            <w:tcBorders>
              <w:top w:val="single" w:sz="4" w:space="0" w:color="auto"/>
            </w:tcBorders>
          </w:tcPr>
          <w:p w14:paraId="7985F62F" w14:textId="77777777" w:rsidR="00FF0A65" w:rsidRPr="004B40AD" w:rsidRDefault="00FF0A65" w:rsidP="00F31E8D">
            <w:pPr>
              <w:jc w:val="right"/>
              <w:rPr>
                <w:rFonts w:ascii="Times New Roman" w:hAnsi="Times New Roman" w:cs="Times New Roman"/>
                <w:b/>
                <w:sz w:val="20"/>
                <w:szCs w:val="20"/>
              </w:rPr>
            </w:pPr>
          </w:p>
        </w:tc>
        <w:tc>
          <w:tcPr>
            <w:tcW w:w="850" w:type="dxa"/>
            <w:tcBorders>
              <w:top w:val="single" w:sz="4" w:space="0" w:color="auto"/>
            </w:tcBorders>
          </w:tcPr>
          <w:p w14:paraId="23426575" w14:textId="77777777" w:rsidR="00FF0A65" w:rsidRPr="004B40AD" w:rsidRDefault="00FF0A65" w:rsidP="00F31E8D">
            <w:pPr>
              <w:jc w:val="right"/>
              <w:rPr>
                <w:rFonts w:ascii="Times New Roman" w:hAnsi="Times New Roman" w:cs="Times New Roman"/>
                <w:b/>
                <w:sz w:val="20"/>
                <w:szCs w:val="20"/>
              </w:rPr>
            </w:pPr>
          </w:p>
        </w:tc>
        <w:tc>
          <w:tcPr>
            <w:tcW w:w="993" w:type="dxa"/>
            <w:tcBorders>
              <w:top w:val="single" w:sz="4" w:space="0" w:color="auto"/>
            </w:tcBorders>
          </w:tcPr>
          <w:p w14:paraId="453B010F" w14:textId="77777777" w:rsidR="00FF0A65" w:rsidRPr="004B40AD" w:rsidRDefault="00FF0A65" w:rsidP="00F31E8D">
            <w:pPr>
              <w:jc w:val="right"/>
              <w:rPr>
                <w:rFonts w:ascii="Times New Roman" w:hAnsi="Times New Roman" w:cs="Times New Roman"/>
                <w:b/>
                <w:sz w:val="20"/>
                <w:szCs w:val="20"/>
              </w:rPr>
            </w:pPr>
          </w:p>
        </w:tc>
        <w:tc>
          <w:tcPr>
            <w:tcW w:w="1134" w:type="dxa"/>
            <w:tcBorders>
              <w:top w:val="single" w:sz="4" w:space="0" w:color="auto"/>
            </w:tcBorders>
          </w:tcPr>
          <w:p w14:paraId="03A48833" w14:textId="77777777" w:rsidR="00FF0A65" w:rsidRPr="004B40AD" w:rsidRDefault="00FF0A65" w:rsidP="00F31E8D">
            <w:pPr>
              <w:jc w:val="right"/>
              <w:rPr>
                <w:rFonts w:ascii="Times New Roman" w:hAnsi="Times New Roman" w:cs="Times New Roman"/>
                <w:b/>
                <w:sz w:val="20"/>
                <w:szCs w:val="20"/>
              </w:rPr>
            </w:pPr>
          </w:p>
        </w:tc>
        <w:tc>
          <w:tcPr>
            <w:tcW w:w="1275" w:type="dxa"/>
            <w:tcBorders>
              <w:top w:val="single" w:sz="4" w:space="0" w:color="auto"/>
            </w:tcBorders>
          </w:tcPr>
          <w:p w14:paraId="5A09C7A5" w14:textId="77777777" w:rsidR="00FF0A65" w:rsidRPr="004B40AD" w:rsidRDefault="00FF0A65" w:rsidP="00F31E8D">
            <w:pPr>
              <w:jc w:val="right"/>
              <w:rPr>
                <w:rFonts w:ascii="Times New Roman" w:hAnsi="Times New Roman" w:cs="Times New Roman"/>
                <w:b/>
                <w:sz w:val="20"/>
                <w:szCs w:val="20"/>
              </w:rPr>
            </w:pPr>
          </w:p>
        </w:tc>
        <w:tc>
          <w:tcPr>
            <w:tcW w:w="1559" w:type="dxa"/>
            <w:tcBorders>
              <w:top w:val="single" w:sz="4" w:space="0" w:color="auto"/>
            </w:tcBorders>
          </w:tcPr>
          <w:p w14:paraId="443CEAD8" w14:textId="77777777" w:rsidR="00FF0A65" w:rsidRPr="004B40AD" w:rsidRDefault="00FF0A65" w:rsidP="00F31E8D">
            <w:pPr>
              <w:jc w:val="right"/>
              <w:rPr>
                <w:rFonts w:ascii="Times New Roman" w:hAnsi="Times New Roman" w:cs="Times New Roman"/>
                <w:b/>
                <w:sz w:val="20"/>
                <w:szCs w:val="20"/>
              </w:rPr>
            </w:pPr>
          </w:p>
        </w:tc>
        <w:tc>
          <w:tcPr>
            <w:tcW w:w="993" w:type="dxa"/>
            <w:tcBorders>
              <w:top w:val="single" w:sz="4" w:space="0" w:color="auto"/>
            </w:tcBorders>
          </w:tcPr>
          <w:p w14:paraId="700A3B81" w14:textId="77777777" w:rsidR="00FF0A65" w:rsidRPr="004B40AD" w:rsidRDefault="00FF0A65" w:rsidP="00F31E8D">
            <w:pPr>
              <w:jc w:val="right"/>
              <w:rPr>
                <w:rFonts w:ascii="Times New Roman" w:hAnsi="Times New Roman" w:cs="Times New Roman"/>
                <w:b/>
                <w:sz w:val="20"/>
                <w:szCs w:val="20"/>
              </w:rPr>
            </w:pPr>
          </w:p>
        </w:tc>
        <w:tc>
          <w:tcPr>
            <w:tcW w:w="850" w:type="dxa"/>
            <w:tcBorders>
              <w:top w:val="single" w:sz="4" w:space="0" w:color="auto"/>
            </w:tcBorders>
          </w:tcPr>
          <w:p w14:paraId="5399B84D" w14:textId="77777777" w:rsidR="00FF0A65" w:rsidRPr="004B40AD" w:rsidRDefault="00FF0A65" w:rsidP="00F31E8D">
            <w:pPr>
              <w:jc w:val="right"/>
              <w:rPr>
                <w:rFonts w:ascii="Times New Roman" w:hAnsi="Times New Roman" w:cs="Times New Roman"/>
                <w:b/>
                <w:sz w:val="20"/>
                <w:szCs w:val="20"/>
              </w:rPr>
            </w:pPr>
          </w:p>
        </w:tc>
      </w:tr>
      <w:tr w:rsidR="00FF0A65" w:rsidRPr="004B40AD" w14:paraId="6F3F5718" w14:textId="77777777" w:rsidTr="00A94063">
        <w:tc>
          <w:tcPr>
            <w:tcW w:w="709" w:type="dxa"/>
            <w:tcBorders>
              <w:top w:val="nil"/>
              <w:left w:val="single" w:sz="4" w:space="0" w:color="auto"/>
              <w:bottom w:val="single" w:sz="4" w:space="0" w:color="auto"/>
              <w:right w:val="nil"/>
            </w:tcBorders>
            <w:shd w:val="clear" w:color="000000" w:fill="D9D9D9"/>
            <w:vAlign w:val="center"/>
          </w:tcPr>
          <w:p w14:paraId="3C6E9CDB" w14:textId="331566DE" w:rsidR="00FF0A65" w:rsidRPr="004B40AD" w:rsidRDefault="00FF0A65" w:rsidP="00F31E8D">
            <w:pPr>
              <w:rPr>
                <w:rFonts w:ascii="Times New Roman" w:hAnsi="Times New Roman" w:cs="Times New Roman"/>
                <w:b/>
                <w:bCs/>
                <w:sz w:val="20"/>
                <w:szCs w:val="20"/>
              </w:rPr>
            </w:pPr>
          </w:p>
        </w:tc>
        <w:tc>
          <w:tcPr>
            <w:tcW w:w="4111" w:type="dxa"/>
            <w:tcBorders>
              <w:top w:val="nil"/>
              <w:left w:val="single" w:sz="4" w:space="0" w:color="auto"/>
              <w:bottom w:val="single" w:sz="4" w:space="0" w:color="auto"/>
              <w:right w:val="single" w:sz="4" w:space="0" w:color="auto"/>
            </w:tcBorders>
            <w:shd w:val="clear" w:color="000000" w:fill="D9D9D9"/>
            <w:vAlign w:val="center"/>
          </w:tcPr>
          <w:p w14:paraId="7A845A51" w14:textId="77777777" w:rsidR="00FF0A65" w:rsidRPr="004B40AD" w:rsidRDefault="00FF0A65" w:rsidP="00C06E86">
            <w:pPr>
              <w:jc w:val="center"/>
              <w:rPr>
                <w:rFonts w:ascii="Times New Roman" w:hAnsi="Times New Roman" w:cs="Times New Roman"/>
                <w:b/>
                <w:bCs/>
                <w:sz w:val="20"/>
                <w:szCs w:val="20"/>
              </w:rPr>
            </w:pPr>
            <w:r w:rsidRPr="004B40AD">
              <w:rPr>
                <w:rFonts w:ascii="Times New Roman" w:hAnsi="Times New Roman" w:cs="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14:paraId="4289D0AF" w14:textId="77777777" w:rsidR="00FF0A65" w:rsidRPr="004B40AD" w:rsidRDefault="00FF0A65" w:rsidP="00F31E8D">
            <w:pPr>
              <w:jc w:val="center"/>
              <w:rPr>
                <w:rFonts w:ascii="Times New Roman" w:hAnsi="Times New Roman" w:cs="Times New Roman"/>
                <w:b/>
                <w:bCs/>
                <w:sz w:val="20"/>
                <w:szCs w:val="20"/>
              </w:rPr>
            </w:pPr>
          </w:p>
        </w:tc>
        <w:tc>
          <w:tcPr>
            <w:tcW w:w="851" w:type="dxa"/>
          </w:tcPr>
          <w:p w14:paraId="70BFB85E" w14:textId="77777777" w:rsidR="00FF0A65" w:rsidRPr="004B40AD" w:rsidRDefault="00FF0A65" w:rsidP="00F31E8D">
            <w:pPr>
              <w:jc w:val="right"/>
              <w:rPr>
                <w:rFonts w:ascii="Times New Roman" w:hAnsi="Times New Roman" w:cs="Times New Roman"/>
                <w:sz w:val="20"/>
                <w:szCs w:val="20"/>
              </w:rPr>
            </w:pPr>
          </w:p>
        </w:tc>
        <w:tc>
          <w:tcPr>
            <w:tcW w:w="850" w:type="dxa"/>
          </w:tcPr>
          <w:p w14:paraId="0610EC42" w14:textId="77777777" w:rsidR="00FF0A65" w:rsidRPr="004B40AD" w:rsidRDefault="00FF0A65" w:rsidP="00F31E8D">
            <w:pPr>
              <w:jc w:val="right"/>
              <w:rPr>
                <w:rFonts w:ascii="Times New Roman" w:hAnsi="Times New Roman" w:cs="Times New Roman"/>
                <w:sz w:val="20"/>
                <w:szCs w:val="20"/>
              </w:rPr>
            </w:pPr>
          </w:p>
        </w:tc>
        <w:tc>
          <w:tcPr>
            <w:tcW w:w="993" w:type="dxa"/>
          </w:tcPr>
          <w:p w14:paraId="52444810" w14:textId="77777777" w:rsidR="00FF0A65" w:rsidRPr="004B40AD" w:rsidRDefault="00FF0A65" w:rsidP="00F31E8D">
            <w:pPr>
              <w:jc w:val="right"/>
              <w:rPr>
                <w:rFonts w:ascii="Times New Roman" w:hAnsi="Times New Roman" w:cs="Times New Roman"/>
                <w:sz w:val="20"/>
                <w:szCs w:val="20"/>
              </w:rPr>
            </w:pPr>
          </w:p>
        </w:tc>
        <w:tc>
          <w:tcPr>
            <w:tcW w:w="1134" w:type="dxa"/>
          </w:tcPr>
          <w:p w14:paraId="208D6E79" w14:textId="77777777" w:rsidR="00FF0A65" w:rsidRPr="004B40AD" w:rsidRDefault="00FF0A65" w:rsidP="00F31E8D">
            <w:pPr>
              <w:jc w:val="right"/>
              <w:rPr>
                <w:rFonts w:ascii="Times New Roman" w:hAnsi="Times New Roman" w:cs="Times New Roman"/>
                <w:sz w:val="20"/>
                <w:szCs w:val="20"/>
              </w:rPr>
            </w:pPr>
          </w:p>
        </w:tc>
        <w:tc>
          <w:tcPr>
            <w:tcW w:w="1275" w:type="dxa"/>
          </w:tcPr>
          <w:p w14:paraId="6CD3D792" w14:textId="77777777" w:rsidR="00FF0A65" w:rsidRPr="004B40AD" w:rsidRDefault="00FF0A65" w:rsidP="00F31E8D">
            <w:pPr>
              <w:jc w:val="right"/>
              <w:rPr>
                <w:rFonts w:ascii="Times New Roman" w:hAnsi="Times New Roman" w:cs="Times New Roman"/>
                <w:sz w:val="20"/>
                <w:szCs w:val="20"/>
              </w:rPr>
            </w:pPr>
          </w:p>
        </w:tc>
        <w:tc>
          <w:tcPr>
            <w:tcW w:w="1559" w:type="dxa"/>
          </w:tcPr>
          <w:p w14:paraId="1601DE0C" w14:textId="77777777" w:rsidR="00FF0A65" w:rsidRPr="004B40AD" w:rsidRDefault="00FF0A65" w:rsidP="00F31E8D">
            <w:pPr>
              <w:jc w:val="right"/>
              <w:rPr>
                <w:rFonts w:ascii="Times New Roman" w:hAnsi="Times New Roman" w:cs="Times New Roman"/>
                <w:sz w:val="20"/>
                <w:szCs w:val="20"/>
              </w:rPr>
            </w:pPr>
          </w:p>
        </w:tc>
        <w:tc>
          <w:tcPr>
            <w:tcW w:w="993" w:type="dxa"/>
          </w:tcPr>
          <w:p w14:paraId="60B03C50" w14:textId="77777777" w:rsidR="00FF0A65" w:rsidRPr="004B40AD" w:rsidRDefault="00FF0A65" w:rsidP="00F31E8D">
            <w:pPr>
              <w:jc w:val="right"/>
              <w:rPr>
                <w:rFonts w:ascii="Times New Roman" w:hAnsi="Times New Roman" w:cs="Times New Roman"/>
                <w:sz w:val="20"/>
                <w:szCs w:val="20"/>
              </w:rPr>
            </w:pPr>
          </w:p>
        </w:tc>
        <w:tc>
          <w:tcPr>
            <w:tcW w:w="850" w:type="dxa"/>
          </w:tcPr>
          <w:p w14:paraId="6406AD9D" w14:textId="77777777" w:rsidR="00FF0A65" w:rsidRPr="004B40AD" w:rsidRDefault="00FF0A65" w:rsidP="00F31E8D">
            <w:pPr>
              <w:jc w:val="right"/>
              <w:rPr>
                <w:rFonts w:ascii="Times New Roman" w:hAnsi="Times New Roman" w:cs="Times New Roman"/>
                <w:sz w:val="20"/>
                <w:szCs w:val="20"/>
              </w:rPr>
            </w:pPr>
          </w:p>
        </w:tc>
      </w:tr>
    </w:tbl>
    <w:p w14:paraId="6BFD259B" w14:textId="77777777" w:rsidR="00AC4EE9" w:rsidRPr="004B40AD" w:rsidRDefault="00AC4EE9" w:rsidP="003C5410">
      <w:pPr>
        <w:rPr>
          <w:rFonts w:ascii="Times New Roman" w:hAnsi="Times New Roman" w:cs="Times New Roman"/>
          <w:sz w:val="8"/>
          <w:szCs w:val="8"/>
        </w:rPr>
      </w:pPr>
    </w:p>
    <w:p w14:paraId="6998AF1B" w14:textId="77777777" w:rsidR="00C06E86" w:rsidRPr="004B40AD" w:rsidRDefault="00C06E86" w:rsidP="00C06E86">
      <w:pPr>
        <w:spacing w:after="0"/>
        <w:rPr>
          <w:rFonts w:ascii="Times New Roman" w:hAnsi="Times New Roman" w:cs="Times New Roman"/>
          <w:sz w:val="16"/>
          <w:szCs w:val="16"/>
        </w:rPr>
      </w:pPr>
      <w:r w:rsidRPr="004B40AD">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2846A85B" w14:textId="6E802A90" w:rsidR="00C06E86" w:rsidRPr="004B40AD" w:rsidRDefault="009D063D" w:rsidP="00C06E86">
      <w:pPr>
        <w:spacing w:after="0"/>
        <w:rPr>
          <w:rFonts w:ascii="Times New Roman" w:hAnsi="Times New Roman" w:cs="Times New Roman"/>
          <w:sz w:val="16"/>
          <w:szCs w:val="16"/>
        </w:rPr>
      </w:pPr>
      <w:r w:rsidRPr="004B40AD">
        <w:rPr>
          <w:rFonts w:ascii="Times New Roman" w:hAnsi="Times New Roman" w:cs="Times New Roman"/>
          <w:sz w:val="16"/>
          <w:szCs w:val="16"/>
        </w:rPr>
        <w:t>*</w:t>
      </w:r>
      <w:r w:rsidR="00C06E86" w:rsidRPr="004B40AD">
        <w:rPr>
          <w:rFonts w:ascii="Times New Roman" w:hAnsi="Times New Roman" w:cs="Times New Roman"/>
          <w:sz w:val="16"/>
          <w:szCs w:val="16"/>
        </w:rPr>
        <w:t>* Nomas gadījumā mērvienību norāda ar laika parametru (/gadā vai /mēnesī).</w:t>
      </w:r>
    </w:p>
    <w:p w14:paraId="39B560C8" w14:textId="77777777" w:rsidR="00C06E86" w:rsidRPr="004B40AD" w:rsidRDefault="00C06E86" w:rsidP="003C5410">
      <w:pPr>
        <w:rPr>
          <w:rFonts w:ascii="Times New Roman" w:hAnsi="Times New Roman" w:cs="Times New Roman"/>
        </w:rPr>
      </w:pPr>
    </w:p>
    <w:p w14:paraId="3E4750D6" w14:textId="77777777" w:rsidR="009D063D" w:rsidRPr="004B40AD" w:rsidRDefault="006315A9" w:rsidP="009D063D">
      <w:pPr>
        <w:pStyle w:val="ListParagraph"/>
        <w:tabs>
          <w:tab w:val="left" w:pos="142"/>
        </w:tabs>
        <w:spacing w:after="0" w:line="240" w:lineRule="auto"/>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 xml:space="preserve">Projekta iesnieguma 3.pielikumā “Projekta budžeta kopsavilkums” izmaksu pozīcijas ir definētas atbilstoši MK noteikumu </w:t>
      </w:r>
      <w:r w:rsidR="00B159D9" w:rsidRPr="004B40AD">
        <w:rPr>
          <w:rFonts w:ascii="Times New Roman" w:hAnsi="Times New Roman" w:cs="Times New Roman"/>
          <w:i/>
          <w:iCs/>
          <w:color w:val="0070C0"/>
          <w:szCs w:val="24"/>
        </w:rPr>
        <w:t>2</w:t>
      </w:r>
      <w:r w:rsidR="009D063D" w:rsidRPr="004B40AD">
        <w:rPr>
          <w:rFonts w:ascii="Times New Roman" w:hAnsi="Times New Roman" w:cs="Times New Roman"/>
          <w:i/>
          <w:iCs/>
          <w:color w:val="0070C0"/>
          <w:szCs w:val="24"/>
        </w:rPr>
        <w:t>8</w:t>
      </w:r>
      <w:r w:rsidR="00B159D9" w:rsidRPr="004B40AD">
        <w:rPr>
          <w:rFonts w:ascii="Times New Roman" w:hAnsi="Times New Roman" w:cs="Times New Roman"/>
          <w:i/>
          <w:iCs/>
          <w:color w:val="0070C0"/>
          <w:szCs w:val="24"/>
        </w:rPr>
        <w:t>.</w:t>
      </w:r>
      <w:r w:rsidRPr="004B40AD">
        <w:rPr>
          <w:rFonts w:ascii="Times New Roman" w:hAnsi="Times New Roman" w:cs="Times New Roman"/>
          <w:i/>
          <w:iCs/>
          <w:color w:val="0070C0"/>
          <w:szCs w:val="24"/>
        </w:rPr>
        <w:t>punktā nosauktajām attiecināmajām izmaksu pozīcijām,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r w:rsidR="005952A0" w:rsidRPr="004B40AD">
        <w:rPr>
          <w:rFonts w:ascii="Times New Roman" w:hAnsi="Times New Roman" w:cs="Times New Roman"/>
          <w:i/>
          <w:iCs/>
          <w:color w:val="0070C0"/>
          <w:szCs w:val="24"/>
        </w:rPr>
        <w:t xml:space="preserve"> </w:t>
      </w:r>
    </w:p>
    <w:p w14:paraId="62A64651" w14:textId="77777777" w:rsidR="009D063D" w:rsidRPr="004B40AD" w:rsidRDefault="009D063D" w:rsidP="009D063D">
      <w:pPr>
        <w:pStyle w:val="ListParagraph"/>
        <w:tabs>
          <w:tab w:val="left" w:pos="142"/>
        </w:tabs>
        <w:spacing w:after="0" w:line="240" w:lineRule="auto"/>
        <w:ind w:left="284"/>
        <w:jc w:val="both"/>
        <w:rPr>
          <w:rFonts w:ascii="Times New Roman" w:hAnsi="Times New Roman" w:cs="Times New Roman"/>
          <w:i/>
          <w:iCs/>
          <w:color w:val="0070C0"/>
          <w:szCs w:val="24"/>
        </w:rPr>
      </w:pPr>
    </w:p>
    <w:p w14:paraId="2F035A5C" w14:textId="77777777" w:rsidR="009D063D" w:rsidRPr="004B40AD" w:rsidRDefault="006315A9" w:rsidP="009D063D">
      <w:pPr>
        <w:pStyle w:val="ListParagraph"/>
        <w:tabs>
          <w:tab w:val="left" w:pos="142"/>
        </w:tabs>
        <w:spacing w:after="0" w:line="240" w:lineRule="auto"/>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 xml:space="preserve">Projekta iesniedzējs, aizpildot projekta iesnieguma 3.pielikumu “Projekta budžeta kopsavilkums”, </w:t>
      </w:r>
      <w:r w:rsidRPr="004B40AD">
        <w:rPr>
          <w:rFonts w:ascii="Times New Roman" w:hAnsi="Times New Roman" w:cs="Times New Roman"/>
          <w:i/>
          <w:iCs/>
          <w:color w:val="0070C0"/>
          <w:szCs w:val="24"/>
          <w:u w:val="single"/>
        </w:rPr>
        <w:t>var nodefinētajām pozīcijām izveidot apakšlīmeņus (pieļaujams definēt vēl trīs apakšlīmeņus)</w:t>
      </w:r>
      <w:r w:rsidRPr="004B40AD">
        <w:rPr>
          <w:rFonts w:ascii="Times New Roman" w:hAnsi="Times New Roman" w:cs="Times New Roman"/>
          <w:i/>
          <w:iCs/>
          <w:color w:val="0070C0"/>
          <w:szCs w:val="24"/>
        </w:rPr>
        <w:t>. Piemēram, projekta iesniedzējs var nepie</w:t>
      </w:r>
      <w:r w:rsidR="009D063D" w:rsidRPr="004B40AD">
        <w:rPr>
          <w:rFonts w:ascii="Times New Roman" w:hAnsi="Times New Roman" w:cs="Times New Roman"/>
          <w:i/>
          <w:iCs/>
          <w:color w:val="0070C0"/>
          <w:szCs w:val="24"/>
        </w:rPr>
        <w:t>ciešamības gadījumā veidot 3.1.3. un 3.1.4</w:t>
      </w:r>
      <w:r w:rsidRPr="004B40AD">
        <w:rPr>
          <w:rFonts w:ascii="Times New Roman" w:hAnsi="Times New Roman" w:cs="Times New Roman"/>
          <w:i/>
          <w:iCs/>
          <w:color w:val="0070C0"/>
          <w:szCs w:val="24"/>
        </w:rPr>
        <w:t>. izmaksu pozīcijas, ja nepieciešams definēto izmaksu pozīciju dalīt sīkāk. Jaunas papildu pozīcijas veidot projekta iesniedzējs nevar. Piemēram, projekta iesniedzējs nevar pievienot izmaksu pozīciju 3.3. Ja kādu no izmaksām nav iespējams iekļaut jau nodefinētajās, lūdzu konsultēties ar Centrālo finanšu un līgumu aģentūru atlases nolikumā noteiktajā kārtībā. Papildus lūdzam ņemt vērā, ka summas pa pozīcijām jānorāda zemākajā apakšlīmenī, t.i. nevar būt situācija, kad summa ir norādīta virspozīcijā, bet nav apakšpozīcijā.</w:t>
      </w:r>
    </w:p>
    <w:p w14:paraId="715FF921" w14:textId="77777777" w:rsidR="009D063D" w:rsidRPr="004B40AD" w:rsidRDefault="009D063D" w:rsidP="009D063D">
      <w:pPr>
        <w:pStyle w:val="ListParagraph"/>
        <w:tabs>
          <w:tab w:val="left" w:pos="142"/>
        </w:tabs>
        <w:spacing w:after="0" w:line="240" w:lineRule="auto"/>
        <w:ind w:left="284"/>
        <w:jc w:val="both"/>
        <w:rPr>
          <w:rFonts w:ascii="Times New Roman" w:hAnsi="Times New Roman" w:cs="Times New Roman"/>
          <w:i/>
          <w:iCs/>
          <w:color w:val="0070C0"/>
          <w:szCs w:val="24"/>
        </w:rPr>
      </w:pPr>
    </w:p>
    <w:p w14:paraId="39B1FC57" w14:textId="77777777" w:rsidR="009D063D" w:rsidRPr="004B40AD" w:rsidRDefault="009D063D" w:rsidP="009D063D">
      <w:pPr>
        <w:pStyle w:val="ListParagraph"/>
        <w:tabs>
          <w:tab w:val="left" w:pos="142"/>
        </w:tabs>
        <w:spacing w:after="0" w:line="240" w:lineRule="auto"/>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Plānojot projekta budžetu, jāievēro, ka projektā var iekļaut tikai tādas izmaksas, kas ir nepieciešamas projekta īstenošanai un to nepieciešamība izriet no projekta iesnieguma 1.5.sadaļā norādītajām projekta darbībām (tai skaitā 1.2., 1.3., 1.4.sadaļā iekļautajiem aprakstiem). Izmaksām ir jānodrošina rezultātu sasniegšana (1.5.sadaļā plānotie rezultāti) un jāveicina 1.6.sadaļā norādīto rādītāju sasniegšana.</w:t>
      </w:r>
    </w:p>
    <w:p w14:paraId="7FA9A09F" w14:textId="77777777" w:rsidR="009D063D" w:rsidRPr="004B40AD" w:rsidRDefault="009D063D" w:rsidP="009D063D">
      <w:pPr>
        <w:pStyle w:val="ListParagraph"/>
        <w:tabs>
          <w:tab w:val="left" w:pos="142"/>
        </w:tabs>
        <w:spacing w:after="0" w:line="240" w:lineRule="auto"/>
        <w:ind w:left="284"/>
        <w:jc w:val="both"/>
        <w:rPr>
          <w:rFonts w:ascii="Times New Roman" w:hAnsi="Times New Roman" w:cs="Times New Roman"/>
          <w:i/>
          <w:iCs/>
          <w:color w:val="0070C0"/>
          <w:szCs w:val="24"/>
        </w:rPr>
      </w:pPr>
    </w:p>
    <w:p w14:paraId="1E1998F1" w14:textId="7C2A591D" w:rsidR="009D063D" w:rsidRPr="004B40AD" w:rsidRDefault="009D063D" w:rsidP="009D063D">
      <w:pPr>
        <w:pStyle w:val="ListParagraph"/>
        <w:tabs>
          <w:tab w:val="left" w:pos="142"/>
        </w:tabs>
        <w:spacing w:after="0" w:line="240" w:lineRule="auto"/>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 xml:space="preserve">Plānojot 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20" w:history="1">
        <w:r w:rsidRPr="004B40AD">
          <w:rPr>
            <w:rStyle w:val="Hyperlink"/>
            <w:rFonts w:ascii="Times New Roman" w:hAnsi="Times New Roman" w:cs="Times New Roman"/>
            <w:i/>
            <w:iCs/>
            <w:color w:val="0070C0"/>
            <w:szCs w:val="24"/>
          </w:rPr>
          <w:t>www.esfondi.lv</w:t>
        </w:r>
      </w:hyperlink>
      <w:r w:rsidRPr="004B40AD">
        <w:rPr>
          <w:rFonts w:ascii="Times New Roman" w:hAnsi="Times New Roman" w:cs="Times New Roman"/>
          <w:i/>
          <w:iCs/>
          <w:color w:val="0070C0"/>
          <w:szCs w:val="24"/>
        </w:rPr>
        <w:t xml:space="preserve">  (</w:t>
      </w:r>
      <w:hyperlink r:id="rId21" w:history="1">
        <w:r w:rsidRPr="004B40AD">
          <w:rPr>
            <w:rStyle w:val="Hyperlink"/>
            <w:rFonts w:ascii="Times New Roman" w:hAnsi="Times New Roman" w:cs="Times New Roman"/>
            <w:i/>
            <w:iCs/>
            <w:color w:val="0070C0"/>
            <w:szCs w:val="24"/>
          </w:rPr>
          <w:t>http://www.esfondi.lv/page.php?id=1196</w:t>
        </w:r>
      </w:hyperlink>
      <w:r w:rsidRPr="004B40AD">
        <w:rPr>
          <w:rFonts w:ascii="Times New Roman" w:hAnsi="Times New Roman" w:cs="Times New Roman"/>
          <w:i/>
          <w:iCs/>
          <w:color w:val="0070C0"/>
          <w:szCs w:val="24"/>
        </w:rPr>
        <w:t xml:space="preserve"> ).</w:t>
      </w:r>
    </w:p>
    <w:p w14:paraId="2DE1F35F" w14:textId="77777777" w:rsidR="00A66AC1" w:rsidRPr="004B40AD" w:rsidRDefault="00A66AC1" w:rsidP="00A66AC1">
      <w:pPr>
        <w:tabs>
          <w:tab w:val="left" w:pos="1545"/>
        </w:tabs>
        <w:spacing w:after="0"/>
        <w:ind w:left="284"/>
        <w:jc w:val="both"/>
        <w:rPr>
          <w:rFonts w:ascii="Times New Roman" w:hAnsi="Times New Roman" w:cs="Times New Roman"/>
          <w:i/>
          <w:iCs/>
          <w:color w:val="0070C0"/>
          <w:szCs w:val="24"/>
        </w:rPr>
      </w:pPr>
    </w:p>
    <w:p w14:paraId="3BDE8D5F" w14:textId="01AA2DC4" w:rsidR="006315A9" w:rsidRPr="004B40AD" w:rsidRDefault="006315A9" w:rsidP="00A66AC1">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 xml:space="preserve">Kolonnā “Izmaksu pozīcijas nosaukums” ir iekļautas tādas izmaksas, kas atbilst MK noteikumu </w:t>
      </w:r>
      <w:r w:rsidR="00AF27FC" w:rsidRPr="004B40AD">
        <w:rPr>
          <w:rFonts w:ascii="Times New Roman" w:hAnsi="Times New Roman" w:cs="Times New Roman"/>
          <w:i/>
          <w:iCs/>
          <w:color w:val="0070C0"/>
          <w:szCs w:val="24"/>
        </w:rPr>
        <w:t>28</w:t>
      </w:r>
      <w:r w:rsidR="00B159D9" w:rsidRPr="004B40AD">
        <w:rPr>
          <w:rFonts w:ascii="Times New Roman" w:hAnsi="Times New Roman" w:cs="Times New Roman"/>
          <w:i/>
          <w:iCs/>
          <w:color w:val="0070C0"/>
          <w:szCs w:val="24"/>
        </w:rPr>
        <w:t>.</w:t>
      </w:r>
      <w:r w:rsidRPr="004B40AD">
        <w:rPr>
          <w:rFonts w:ascii="Times New Roman" w:hAnsi="Times New Roman" w:cs="Times New Roman"/>
          <w:i/>
          <w:iCs/>
          <w:color w:val="0070C0"/>
          <w:szCs w:val="24"/>
        </w:rPr>
        <w:t xml:space="preserve">punktā  noteiktajām pozīcijām. </w:t>
      </w:r>
    </w:p>
    <w:p w14:paraId="63E24B27" w14:textId="1FFA190F" w:rsidR="006315A9" w:rsidRPr="004B40AD" w:rsidRDefault="006315A9" w:rsidP="00A66AC1">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Kolonnā “Izmaksu veids (tiešās/ netiešās)” informācija norādīta atbilstoši MK noteikumiem.</w:t>
      </w:r>
    </w:p>
    <w:p w14:paraId="7B6A089B" w14:textId="37619DE0" w:rsidR="006315A9" w:rsidRPr="004B40AD" w:rsidRDefault="006315A9" w:rsidP="00A66AC1">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Kolonnā “Daudzums” norāda, piemēram, dalībnieku skaitu, mēnešu skaitu, komandējumu skaitu.</w:t>
      </w:r>
      <w:r w:rsidR="00032630" w:rsidRPr="004B40AD">
        <w:rPr>
          <w:rFonts w:ascii="Times New Roman" w:hAnsi="Times New Roman" w:cs="Times New Roman"/>
          <w:i/>
          <w:iCs/>
          <w:color w:val="0070C0"/>
          <w:szCs w:val="24"/>
        </w:rPr>
        <w:t xml:space="preserve"> Norādītā informācija kolonnās “Daudzums” un “Mērvienība” nedrīkst būt pretrunīga ar projekta iesnieguma 1.5.sadaļā “Projekta darbības un sasniedzamie rezultāti” norādītajiem plānotajiem darbību rezultātiem.</w:t>
      </w:r>
    </w:p>
    <w:p w14:paraId="2DD922AA" w14:textId="77777777" w:rsidR="006315A9" w:rsidRPr="004B40AD" w:rsidRDefault="006315A9" w:rsidP="00A66AC1">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Kolonnā “Mērvienība” norāda vienības nosaukumu.</w:t>
      </w:r>
    </w:p>
    <w:p w14:paraId="7E138D13" w14:textId="390230A3" w:rsidR="006315A9" w:rsidRPr="004B40AD" w:rsidRDefault="006315A9" w:rsidP="00A66AC1">
      <w:pPr>
        <w:tabs>
          <w:tab w:val="left" w:pos="1545"/>
        </w:tabs>
        <w:spacing w:after="0"/>
        <w:ind w:left="284"/>
        <w:jc w:val="both"/>
        <w:rPr>
          <w:rFonts w:ascii="Times New Roman" w:hAnsi="Times New Roman" w:cs="Times New Roman"/>
          <w:i/>
          <w:iCs/>
          <w:color w:val="0000FF"/>
          <w:szCs w:val="24"/>
        </w:rPr>
      </w:pPr>
      <w:r w:rsidRPr="004B40AD">
        <w:rPr>
          <w:rFonts w:ascii="Times New Roman" w:hAnsi="Times New Roman" w:cs="Times New Roman"/>
          <w:i/>
          <w:iCs/>
          <w:color w:val="0070C0"/>
          <w:szCs w:val="24"/>
        </w:rPr>
        <w:t>Kolonnā “Projekta darbības Nr.” norāda atsauci uz projekta darbību</w:t>
      </w:r>
      <w:r w:rsidR="009D063D" w:rsidRPr="004B40AD">
        <w:rPr>
          <w:rFonts w:ascii="Times New Roman" w:hAnsi="Times New Roman" w:cs="Times New Roman"/>
          <w:i/>
          <w:iCs/>
          <w:color w:val="0070C0"/>
          <w:szCs w:val="24"/>
        </w:rPr>
        <w:t xml:space="preserve"> (vai apakšdarbības - ja attiecināms)</w:t>
      </w:r>
      <w:r w:rsidRPr="004B40AD">
        <w:rPr>
          <w:rFonts w:ascii="Times New Roman" w:hAnsi="Times New Roman" w:cs="Times New Roman"/>
          <w:i/>
          <w:iCs/>
          <w:color w:val="0070C0"/>
          <w:szCs w:val="24"/>
        </w:rPr>
        <w:t xml:space="preserve">, uz kuru šīs izmaksas attiecināmas. Ja izmaksas attiecināmas uz vairākām projekta darbībām - norāda visas. Projekta darbības numuram jāsakrīt ar projekta iesnieguma 1.5.sadaļā “Projekta darbības un sasniedzamie rezultāti” norādīto projekta darbības (vai apakšdarbības - ja attiecināms) numuru. Jāievēro, ka darbībām jāatbilst MK noteikumu </w:t>
      </w:r>
      <w:r w:rsidR="009D063D" w:rsidRPr="004B40AD">
        <w:rPr>
          <w:rFonts w:ascii="Times New Roman" w:hAnsi="Times New Roman" w:cs="Times New Roman"/>
          <w:i/>
          <w:iCs/>
          <w:color w:val="0070C0"/>
          <w:szCs w:val="24"/>
        </w:rPr>
        <w:t>27</w:t>
      </w:r>
      <w:r w:rsidR="00B159D9" w:rsidRPr="004B40AD">
        <w:rPr>
          <w:rFonts w:ascii="Times New Roman" w:hAnsi="Times New Roman" w:cs="Times New Roman"/>
          <w:i/>
          <w:iCs/>
          <w:color w:val="0070C0"/>
          <w:szCs w:val="24"/>
        </w:rPr>
        <w:t>.</w:t>
      </w:r>
      <w:r w:rsidRPr="004B40AD">
        <w:rPr>
          <w:rFonts w:ascii="Times New Roman" w:hAnsi="Times New Roman" w:cs="Times New Roman"/>
          <w:i/>
          <w:iCs/>
          <w:color w:val="0070C0"/>
          <w:szCs w:val="24"/>
        </w:rPr>
        <w:t>punktā noteiktajām.</w:t>
      </w:r>
      <w:r w:rsidRPr="004B40AD">
        <w:rPr>
          <w:rFonts w:ascii="Times New Roman" w:hAnsi="Times New Roman" w:cs="Times New Roman"/>
          <w:i/>
          <w:color w:val="0070C0"/>
          <w:szCs w:val="24"/>
        </w:rPr>
        <w:t xml:space="preserve"> </w:t>
      </w:r>
    </w:p>
    <w:p w14:paraId="767B3417" w14:textId="77777777" w:rsidR="009D063D" w:rsidRPr="004B40AD" w:rsidRDefault="009D063D" w:rsidP="00A66AC1">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Kolonnā “Attiecināmās izmaksas” norāda attiecīgās izmaksas euro ar diviem cipariem aiz komata. Ja projektā attiecīgajā izmaksu pozīcijā vai kolonnā izmaksas netiek plānotas, norāda “0,00”.</w:t>
      </w:r>
    </w:p>
    <w:p w14:paraId="45524F87" w14:textId="05948187" w:rsidR="009D063D" w:rsidRPr="004B40AD" w:rsidRDefault="009D063D" w:rsidP="00A66AC1">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Kolonnā “Neattiecināmās izmaksas” norāda attiecīgās izmaksas euro ar diviem cipariem aiz komata. Ja projektā attiecīgajā izmaksu pozīcijā vai kolonnā izmaksas netiek plānotas, norāda “0,00”.</w:t>
      </w:r>
    </w:p>
    <w:p w14:paraId="69394A74" w14:textId="77777777" w:rsidR="006315A9" w:rsidRPr="004B40AD" w:rsidRDefault="006315A9" w:rsidP="00A66AC1">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Kolonnā “Kopā” “EUR” norāda summu, ko veido attiecināmās izmaksas, vienlaikus procentuālais apmērs tiek aprēķināts no projekta kopējām izmaksām.</w:t>
      </w:r>
    </w:p>
    <w:p w14:paraId="08DC1CEE" w14:textId="77777777" w:rsidR="00A87A68" w:rsidRPr="004B40AD" w:rsidRDefault="006315A9" w:rsidP="00A87A68">
      <w:pPr>
        <w:tabs>
          <w:tab w:val="left" w:pos="1545"/>
        </w:tabs>
        <w:spacing w:after="0"/>
        <w:ind w:left="284"/>
        <w:jc w:val="both"/>
        <w:rPr>
          <w:rFonts w:ascii="Times New Roman" w:hAnsi="Times New Roman" w:cs="Times New Roman"/>
          <w:i/>
          <w:iCs/>
          <w:color w:val="0070C0"/>
          <w:szCs w:val="24"/>
        </w:rPr>
      </w:pPr>
      <w:r w:rsidRPr="004B40AD">
        <w:rPr>
          <w:rFonts w:ascii="Times New Roman" w:hAnsi="Times New Roman" w:cs="Times New Roman"/>
          <w:i/>
          <w:iCs/>
          <w:color w:val="0070C0"/>
          <w:szCs w:val="24"/>
        </w:rPr>
        <w:t>Kolonnā “t.sk. PVN” informāciju norāda, ja projekta iesniedzējs ir reģistrējies kā PVN maksātājs.</w:t>
      </w:r>
    </w:p>
    <w:p w14:paraId="009EC9ED" w14:textId="77777777" w:rsidR="00A87A68" w:rsidRPr="004B40AD" w:rsidRDefault="00A87A68" w:rsidP="00A87A68">
      <w:pPr>
        <w:tabs>
          <w:tab w:val="left" w:pos="1545"/>
        </w:tabs>
        <w:spacing w:after="0"/>
        <w:ind w:left="284"/>
        <w:jc w:val="both"/>
        <w:rPr>
          <w:rFonts w:ascii="Times New Roman" w:hAnsi="Times New Roman" w:cs="Times New Roman"/>
          <w:i/>
          <w:iCs/>
          <w:color w:val="0070C0"/>
          <w:szCs w:val="24"/>
        </w:rPr>
      </w:pPr>
    </w:p>
    <w:p w14:paraId="2A10AD80" w14:textId="78AA6262" w:rsidR="00A66AC1" w:rsidRPr="004B40AD" w:rsidRDefault="00DA4B96" w:rsidP="0005391F">
      <w:pPr>
        <w:pStyle w:val="ListParagraph"/>
        <w:numPr>
          <w:ilvl w:val="0"/>
          <w:numId w:val="31"/>
        </w:numPr>
        <w:tabs>
          <w:tab w:val="left" w:pos="1545"/>
        </w:tabs>
        <w:ind w:left="567" w:hanging="283"/>
        <w:jc w:val="both"/>
        <w:rPr>
          <w:rFonts w:ascii="Times New Roman" w:hAnsi="Times New Roman" w:cs="Times New Roman"/>
          <w:i/>
          <w:iCs/>
          <w:color w:val="0070C0"/>
          <w:szCs w:val="24"/>
          <w:u w:val="single"/>
        </w:rPr>
      </w:pPr>
      <w:r w:rsidRPr="004B40AD">
        <w:rPr>
          <w:rFonts w:ascii="Times New Roman" w:hAnsi="Times New Roman" w:cs="Times New Roman"/>
          <w:i/>
          <w:iCs/>
          <w:color w:val="0070C0"/>
          <w:szCs w:val="24"/>
        </w:rPr>
        <w:t>MK noteikumos noteiktie izmaksu pozīciju kopējie ierobežojumi  -</w:t>
      </w:r>
      <w:r w:rsidRPr="004B40AD">
        <w:rPr>
          <w:rFonts w:ascii="Times New Roman" w:hAnsi="Times New Roman" w:cs="Times New Roman"/>
          <w:b/>
          <w:i/>
          <w:iCs/>
          <w:color w:val="0070C0"/>
          <w:szCs w:val="24"/>
        </w:rPr>
        <w:t xml:space="preserve"> </w:t>
      </w:r>
      <w:r w:rsidR="006315A9" w:rsidRPr="004B40AD">
        <w:rPr>
          <w:rFonts w:ascii="Times New Roman" w:hAnsi="Times New Roman" w:cs="Times New Roman"/>
          <w:b/>
          <w:i/>
          <w:iCs/>
          <w:color w:val="0070C0"/>
          <w:szCs w:val="24"/>
        </w:rPr>
        <w:t>netiešās attiecinām</w:t>
      </w:r>
      <w:r w:rsidR="00C32C15" w:rsidRPr="004B40AD">
        <w:rPr>
          <w:rFonts w:ascii="Times New Roman" w:hAnsi="Times New Roman" w:cs="Times New Roman"/>
          <w:b/>
          <w:i/>
          <w:iCs/>
          <w:color w:val="0070C0"/>
          <w:szCs w:val="24"/>
        </w:rPr>
        <w:t>ās izmaksas</w:t>
      </w:r>
      <w:r w:rsidR="00C32C15" w:rsidRPr="004B40AD">
        <w:rPr>
          <w:rFonts w:ascii="Times New Roman" w:hAnsi="Times New Roman" w:cs="Times New Roman"/>
          <w:i/>
          <w:iCs/>
          <w:color w:val="0070C0"/>
          <w:szCs w:val="24"/>
        </w:rPr>
        <w:t xml:space="preserve"> (1.izmaksu pozīcija</w:t>
      </w:r>
      <w:r w:rsidR="006315A9" w:rsidRPr="004B40AD">
        <w:rPr>
          <w:rFonts w:ascii="Times New Roman" w:hAnsi="Times New Roman" w:cs="Times New Roman"/>
          <w:i/>
          <w:iCs/>
          <w:color w:val="0070C0"/>
          <w:szCs w:val="24"/>
        </w:rPr>
        <w:t xml:space="preserve">) atbilstoši MK noteikumu </w:t>
      </w:r>
      <w:r w:rsidR="00AF27FC" w:rsidRPr="004B40AD">
        <w:rPr>
          <w:rFonts w:ascii="Times New Roman" w:hAnsi="Times New Roman" w:cs="Times New Roman"/>
          <w:i/>
          <w:iCs/>
          <w:color w:val="0070C0"/>
          <w:szCs w:val="24"/>
        </w:rPr>
        <w:t>28</w:t>
      </w:r>
      <w:r w:rsidR="00622C1C" w:rsidRPr="004B40AD">
        <w:rPr>
          <w:rFonts w:ascii="Times New Roman" w:hAnsi="Times New Roman" w:cs="Times New Roman"/>
          <w:i/>
          <w:iCs/>
          <w:color w:val="0070C0"/>
          <w:szCs w:val="24"/>
        </w:rPr>
        <w:t>.2.</w:t>
      </w:r>
      <w:r w:rsidR="00A87A68" w:rsidRPr="004B40AD">
        <w:rPr>
          <w:rFonts w:ascii="Times New Roman" w:hAnsi="Times New Roman" w:cs="Times New Roman"/>
          <w:i/>
          <w:iCs/>
          <w:color w:val="0070C0"/>
          <w:szCs w:val="24"/>
        </w:rPr>
        <w:t>apakš</w:t>
      </w:r>
      <w:r w:rsidR="006315A9" w:rsidRPr="004B40AD">
        <w:rPr>
          <w:rFonts w:ascii="Times New Roman" w:hAnsi="Times New Roman" w:cs="Times New Roman"/>
          <w:i/>
          <w:iCs/>
          <w:color w:val="0070C0"/>
          <w:szCs w:val="24"/>
        </w:rPr>
        <w:t xml:space="preserve">punktam </w:t>
      </w:r>
      <w:r w:rsidR="00A87A68" w:rsidRPr="004B40AD">
        <w:rPr>
          <w:rFonts w:ascii="Times New Roman" w:hAnsi="Times New Roman" w:cs="Times New Roman"/>
          <w:b/>
          <w:i/>
          <w:iCs/>
          <w:color w:val="0070C0"/>
          <w:szCs w:val="24"/>
        </w:rPr>
        <w:t>ir</w:t>
      </w:r>
      <w:r w:rsidR="006315A9" w:rsidRPr="004B40AD">
        <w:rPr>
          <w:rFonts w:ascii="Times New Roman" w:hAnsi="Times New Roman" w:cs="Times New Roman"/>
          <w:b/>
          <w:i/>
          <w:iCs/>
          <w:color w:val="0070C0"/>
          <w:szCs w:val="24"/>
        </w:rPr>
        <w:t xml:space="preserve"> 15 % no tiešajām </w:t>
      </w:r>
      <w:r w:rsidR="00537A7A" w:rsidRPr="004B40AD">
        <w:rPr>
          <w:rFonts w:ascii="Times New Roman" w:hAnsi="Times New Roman" w:cs="Times New Roman"/>
          <w:b/>
          <w:i/>
          <w:iCs/>
          <w:color w:val="0070C0"/>
          <w:szCs w:val="24"/>
        </w:rPr>
        <w:t xml:space="preserve">attiecināmajām </w:t>
      </w:r>
      <w:r w:rsidR="006315A9" w:rsidRPr="004B40AD">
        <w:rPr>
          <w:rFonts w:ascii="Times New Roman" w:hAnsi="Times New Roman" w:cs="Times New Roman"/>
          <w:b/>
          <w:i/>
          <w:iCs/>
          <w:color w:val="0070C0"/>
          <w:szCs w:val="24"/>
        </w:rPr>
        <w:t>personāla izmaksām</w:t>
      </w:r>
      <w:r w:rsidR="006315A9" w:rsidRPr="004B40AD">
        <w:rPr>
          <w:rFonts w:ascii="Times New Roman" w:hAnsi="Times New Roman" w:cs="Times New Roman"/>
          <w:i/>
          <w:iCs/>
          <w:color w:val="0070C0"/>
          <w:szCs w:val="24"/>
        </w:rPr>
        <w:t xml:space="preserve">. Tiešās personāla izmaksas projekta budžeta kopsavilkumā veido izmaksu pozīcija </w:t>
      </w:r>
      <w:r w:rsidR="0064498A" w:rsidRPr="004B40AD">
        <w:rPr>
          <w:rFonts w:ascii="Times New Roman" w:hAnsi="Times New Roman" w:cs="Times New Roman"/>
          <w:i/>
          <w:iCs/>
          <w:color w:val="0070C0"/>
          <w:szCs w:val="24"/>
        </w:rPr>
        <w:t>Nr.2.1.</w:t>
      </w:r>
      <w:r w:rsidR="00A87A68" w:rsidRPr="004B40AD">
        <w:rPr>
          <w:rFonts w:ascii="Times New Roman" w:hAnsi="Times New Roman" w:cs="Times New Roman"/>
          <w:i/>
          <w:iCs/>
          <w:color w:val="0070C0"/>
          <w:szCs w:val="24"/>
        </w:rPr>
        <w:t>1.</w:t>
      </w:r>
      <w:r w:rsidR="006315A9" w:rsidRPr="004B40AD">
        <w:rPr>
          <w:rFonts w:ascii="Times New Roman" w:hAnsi="Times New Roman" w:cs="Times New Roman"/>
          <w:i/>
          <w:iCs/>
          <w:color w:val="0070C0"/>
          <w:szCs w:val="24"/>
        </w:rPr>
        <w:t>“</w:t>
      </w:r>
      <w:r w:rsidR="00A87A68" w:rsidRPr="004B40AD">
        <w:rPr>
          <w:rFonts w:ascii="Times New Roman" w:hAnsi="Times New Roman" w:cs="Times New Roman"/>
          <w:bCs/>
          <w:color w:val="0070C0"/>
          <w:sz w:val="20"/>
          <w:szCs w:val="20"/>
        </w:rPr>
        <w:t xml:space="preserve"> </w:t>
      </w:r>
      <w:r w:rsidR="00A87A68" w:rsidRPr="004B40AD">
        <w:rPr>
          <w:rFonts w:ascii="Times New Roman" w:hAnsi="Times New Roman" w:cs="Times New Roman"/>
          <w:bCs/>
          <w:i/>
          <w:iCs/>
          <w:color w:val="0070C0"/>
          <w:szCs w:val="24"/>
        </w:rPr>
        <w:t>Projekta vadības personāla atlīdzības izmaksas (uz darba līguma pamata)</w:t>
      </w:r>
      <w:r w:rsidR="006315A9" w:rsidRPr="004B40AD">
        <w:rPr>
          <w:rFonts w:ascii="Times New Roman" w:hAnsi="Times New Roman" w:cs="Times New Roman"/>
          <w:i/>
          <w:iCs/>
          <w:color w:val="0070C0"/>
          <w:szCs w:val="24"/>
        </w:rPr>
        <w:t xml:space="preserve">”(kopsumma) un izmaksu pozīcija </w:t>
      </w:r>
      <w:r w:rsidR="0064498A" w:rsidRPr="004B40AD">
        <w:rPr>
          <w:rFonts w:ascii="Times New Roman" w:hAnsi="Times New Roman" w:cs="Times New Roman"/>
          <w:i/>
          <w:iCs/>
          <w:color w:val="0070C0"/>
          <w:szCs w:val="24"/>
        </w:rPr>
        <w:t>Nr.</w:t>
      </w:r>
      <w:r w:rsidR="006315A9" w:rsidRPr="004B40AD">
        <w:rPr>
          <w:rFonts w:ascii="Times New Roman" w:hAnsi="Times New Roman" w:cs="Times New Roman"/>
          <w:i/>
          <w:iCs/>
          <w:color w:val="0070C0"/>
          <w:szCs w:val="24"/>
        </w:rPr>
        <w:t>3.1.</w:t>
      </w:r>
      <w:r w:rsidR="00A87A68" w:rsidRPr="004B40AD">
        <w:rPr>
          <w:rFonts w:ascii="Times New Roman" w:hAnsi="Times New Roman" w:cs="Times New Roman"/>
          <w:i/>
          <w:iCs/>
          <w:color w:val="0070C0"/>
          <w:szCs w:val="24"/>
        </w:rPr>
        <w:t>1.</w:t>
      </w:r>
      <w:r w:rsidR="006315A9" w:rsidRPr="004B40AD">
        <w:rPr>
          <w:rFonts w:ascii="Times New Roman" w:hAnsi="Times New Roman" w:cs="Times New Roman"/>
          <w:i/>
          <w:color w:val="0070C0"/>
          <w:szCs w:val="24"/>
        </w:rPr>
        <w:t>”</w:t>
      </w:r>
      <w:r w:rsidR="00A87A68" w:rsidRPr="004B40AD">
        <w:rPr>
          <w:rFonts w:ascii="Times New Roman" w:hAnsi="Times New Roman" w:cs="Times New Roman"/>
          <w:bCs/>
          <w:color w:val="0070C0"/>
          <w:sz w:val="20"/>
          <w:szCs w:val="20"/>
        </w:rPr>
        <w:t xml:space="preserve"> </w:t>
      </w:r>
      <w:r w:rsidR="00A87A68" w:rsidRPr="004B40AD">
        <w:rPr>
          <w:rFonts w:ascii="Times New Roman" w:hAnsi="Times New Roman" w:cs="Times New Roman"/>
          <w:bCs/>
          <w:i/>
          <w:iCs/>
          <w:color w:val="0070C0"/>
          <w:szCs w:val="24"/>
        </w:rPr>
        <w:t>Projekta īstenošanas personāla atlīdzības izmaksas (uz darba līguma pamata)</w:t>
      </w:r>
      <w:r w:rsidRPr="004B40AD">
        <w:rPr>
          <w:rFonts w:ascii="Times New Roman" w:hAnsi="Times New Roman" w:cs="Times New Roman"/>
          <w:i/>
          <w:iCs/>
          <w:color w:val="0070C0"/>
          <w:szCs w:val="24"/>
        </w:rPr>
        <w:t>”(kopsumma).</w:t>
      </w:r>
    </w:p>
    <w:p w14:paraId="3FB1B565" w14:textId="77777777" w:rsidR="00A66AC1" w:rsidRPr="004B40AD" w:rsidRDefault="00A66AC1" w:rsidP="0005391F">
      <w:pPr>
        <w:pStyle w:val="ListParagraph"/>
        <w:numPr>
          <w:ilvl w:val="0"/>
          <w:numId w:val="30"/>
        </w:numPr>
        <w:tabs>
          <w:tab w:val="left" w:pos="1545"/>
        </w:tabs>
        <w:ind w:left="567" w:hanging="283"/>
        <w:rPr>
          <w:rFonts w:ascii="Times New Roman" w:hAnsi="Times New Roman" w:cs="Times New Roman"/>
          <w:i/>
          <w:iCs/>
          <w:color w:val="0070C0"/>
          <w:szCs w:val="24"/>
        </w:rPr>
      </w:pPr>
      <w:r w:rsidRPr="004B40AD">
        <w:rPr>
          <w:rFonts w:ascii="Times New Roman" w:hAnsi="Times New Roman" w:cs="Times New Roman"/>
          <w:i/>
          <w:iCs/>
          <w:color w:val="0070C0"/>
          <w:szCs w:val="24"/>
        </w:rPr>
        <w:t>Projekta iesniedzēja pienākums ir pārliecināties par visu veikto aprēķinu pareizību.</w:t>
      </w:r>
    </w:p>
    <w:p w14:paraId="46E77995" w14:textId="3B8D53EC" w:rsidR="00DA4B96" w:rsidRPr="004B40AD" w:rsidRDefault="00A66AC1" w:rsidP="0005391F">
      <w:pPr>
        <w:pStyle w:val="ListParagraph"/>
        <w:numPr>
          <w:ilvl w:val="0"/>
          <w:numId w:val="30"/>
        </w:numPr>
        <w:tabs>
          <w:tab w:val="left" w:pos="1545"/>
        </w:tabs>
        <w:ind w:left="567" w:hanging="283"/>
        <w:rPr>
          <w:rFonts w:ascii="Times New Roman" w:hAnsi="Times New Roman" w:cs="Times New Roman"/>
          <w:i/>
          <w:color w:val="0070C0"/>
        </w:rPr>
      </w:pPr>
      <w:r w:rsidRPr="004B40AD">
        <w:rPr>
          <w:rFonts w:ascii="Times New Roman" w:hAnsi="Times New Roman" w:cs="Times New Roman"/>
          <w:i/>
          <w:iCs/>
          <w:color w:val="0070C0"/>
          <w:szCs w:val="24"/>
        </w:rPr>
        <w:t>Atbilstoši MK noteikumu 47.</w:t>
      </w:r>
      <w:r w:rsidR="00A87A68" w:rsidRPr="004B40AD">
        <w:rPr>
          <w:rFonts w:ascii="Times New Roman" w:hAnsi="Times New Roman" w:cs="Times New Roman"/>
          <w:i/>
          <w:iCs/>
          <w:color w:val="0070C0"/>
          <w:szCs w:val="24"/>
        </w:rPr>
        <w:t xml:space="preserve"> punktam izmaksas ir attiecināmas , ja tās atbilst šajos noteikumos minētajām izmaksu pozīcijām un ir radušās </w:t>
      </w:r>
      <w:r w:rsidRPr="004B40AD">
        <w:rPr>
          <w:rFonts w:ascii="Times New Roman" w:hAnsi="Times New Roman" w:cs="Times New Roman"/>
          <w:i/>
          <w:iCs/>
          <w:color w:val="0070C0"/>
          <w:szCs w:val="24"/>
        </w:rPr>
        <w:t>no MK noteikumu spēkā stāšanās dienas</w:t>
      </w:r>
      <w:r w:rsidR="0091056C" w:rsidRPr="004B40AD">
        <w:rPr>
          <w:rFonts w:ascii="Times New Roman" w:hAnsi="Times New Roman" w:cs="Times New Roman"/>
          <w:i/>
          <w:iCs/>
          <w:color w:val="0070C0"/>
          <w:szCs w:val="24"/>
        </w:rPr>
        <w:t>, t.i. no 19.01.2018.</w:t>
      </w:r>
      <w:r w:rsidRPr="004B40AD">
        <w:rPr>
          <w:rFonts w:ascii="Times New Roman" w:hAnsi="Times New Roman" w:cs="Times New Roman"/>
          <w:i/>
          <w:iCs/>
          <w:color w:val="0070C0"/>
          <w:szCs w:val="24"/>
        </w:rPr>
        <w:t>.</w:t>
      </w:r>
    </w:p>
    <w:p w14:paraId="7F9159D7" w14:textId="77777777" w:rsidR="00DA4B96" w:rsidRPr="004B40AD" w:rsidRDefault="00DA4B96" w:rsidP="0005391F">
      <w:pPr>
        <w:pStyle w:val="ListParagraph"/>
        <w:numPr>
          <w:ilvl w:val="0"/>
          <w:numId w:val="30"/>
        </w:numPr>
        <w:ind w:left="567" w:hanging="283"/>
        <w:rPr>
          <w:rFonts w:ascii="Times New Roman" w:hAnsi="Times New Roman" w:cs="Times New Roman"/>
          <w:i/>
          <w:color w:val="0070C0"/>
        </w:rPr>
      </w:pPr>
      <w:r w:rsidRPr="004B40AD">
        <w:rPr>
          <w:rFonts w:ascii="Times New Roman" w:hAnsi="Times New Roman" w:cs="Times New Roman"/>
          <w:i/>
          <w:color w:val="0070C0"/>
        </w:rPr>
        <w:t>Ja projekta attiecināmo izmaksu kopsumma pārsniedz 100 000 euro, tad par katriem 100 000 euro projekta ietvaros finansējuma saņēmējs paredz iesaistīt ne mazāk kā vienu doktorantu, ne mazāk kā vienu ārvalsts akadēmiskā personāla pārstāvi darbam augstākās izglītības institūcijā un ne mazāk kā četrus akadēmiskā personāla pārstāvjus, kas iesaistās stažēšanās pasākumos izglītības iestādēs.</w:t>
      </w:r>
    </w:p>
    <w:p w14:paraId="23DB4615" w14:textId="06F1A13C" w:rsidR="00C06E86" w:rsidRPr="00176CFD" w:rsidRDefault="00C06E86" w:rsidP="00176CFD">
      <w:pPr>
        <w:tabs>
          <w:tab w:val="left" w:pos="1545"/>
        </w:tabs>
        <w:spacing w:after="0"/>
        <w:rPr>
          <w:rFonts w:ascii="Times New Roman" w:hAnsi="Times New Roman" w:cs="Times New Roman"/>
        </w:rPr>
      </w:pPr>
    </w:p>
    <w:sectPr w:rsidR="00C06E86" w:rsidRPr="00176CFD" w:rsidSect="00DA4B96">
      <w:pgSz w:w="16838" w:h="11906" w:orient="landscape" w:code="9"/>
      <w:pgMar w:top="1134" w:right="1106" w:bottom="993"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8A61F" w14:textId="77777777" w:rsidR="00F606F0" w:rsidRDefault="00F606F0" w:rsidP="003C5410">
      <w:pPr>
        <w:spacing w:after="0" w:line="240" w:lineRule="auto"/>
      </w:pPr>
      <w:r>
        <w:separator/>
      </w:r>
    </w:p>
  </w:endnote>
  <w:endnote w:type="continuationSeparator" w:id="0">
    <w:p w14:paraId="4019AF9A" w14:textId="77777777" w:rsidR="00F606F0" w:rsidRDefault="00F606F0"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2FE99" w14:textId="77777777" w:rsidR="00F606F0" w:rsidRDefault="00F606F0" w:rsidP="003C5410">
      <w:pPr>
        <w:spacing w:after="0" w:line="240" w:lineRule="auto"/>
      </w:pPr>
      <w:r>
        <w:separator/>
      </w:r>
    </w:p>
  </w:footnote>
  <w:footnote w:type="continuationSeparator" w:id="0">
    <w:p w14:paraId="760360D0" w14:textId="77777777" w:rsidR="00F606F0" w:rsidRDefault="00F606F0" w:rsidP="003C5410">
      <w:pPr>
        <w:spacing w:after="0" w:line="240" w:lineRule="auto"/>
      </w:pPr>
      <w:r>
        <w:continuationSeparator/>
      </w:r>
    </w:p>
  </w:footnote>
  <w:footnote w:id="1">
    <w:p w14:paraId="1328369F" w14:textId="77777777" w:rsidR="00F606F0" w:rsidRPr="000D01DD" w:rsidRDefault="00F606F0" w:rsidP="003C1EB5">
      <w:pPr>
        <w:pStyle w:val="FootnoteText"/>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sidRPr="000D01DD">
        <w:rPr>
          <w:rFonts w:ascii="Times New Roman" w:hAnsi="Times New Roman" w:cs="Times New Roman"/>
          <w:sz w:val="18"/>
          <w:szCs w:val="18"/>
        </w:rPr>
        <w:t xml:space="preserve"> KOMISIJAS </w:t>
      </w:r>
      <w:r w:rsidRPr="000D01DD" w:rsidDel="00167DFC">
        <w:rPr>
          <w:rFonts w:ascii="Times New Roman" w:hAnsi="Times New Roman" w:cs="Times New Roman"/>
          <w:sz w:val="18"/>
          <w:szCs w:val="18"/>
        </w:rPr>
        <w:t xml:space="preserve">2014. gada 17. jūnija </w:t>
      </w:r>
      <w:r w:rsidRPr="000D01DD">
        <w:rPr>
          <w:rFonts w:ascii="Times New Roman" w:hAnsi="Times New Roman" w:cs="Times New Roman"/>
          <w:sz w:val="18"/>
          <w:szCs w:val="18"/>
        </w:rPr>
        <w:t>REGULA (ES) Nr. 651/2014, ar ko noteiktas atbalsta kategorijas atzīst par saderīgām ar iekšējo tirgu, piemērojot Līguma 107. un 108. pantu</w:t>
      </w:r>
    </w:p>
  </w:footnote>
  <w:footnote w:id="2">
    <w:p w14:paraId="557C2C5F" w14:textId="77777777" w:rsidR="00F606F0" w:rsidRPr="00B95FAD" w:rsidRDefault="00F606F0" w:rsidP="00B95FAD">
      <w:pPr>
        <w:pStyle w:val="FootnoteText"/>
        <w:rPr>
          <w:rFonts w:ascii="Times New Roman" w:hAnsi="Times New Roman" w:cs="Times New Roman"/>
        </w:rPr>
      </w:pPr>
      <w:r w:rsidRPr="00B95FAD">
        <w:rPr>
          <w:rStyle w:val="FootnoteReference"/>
          <w:rFonts w:ascii="Times New Roman" w:hAnsi="Times New Roman" w:cs="Times New Roman"/>
        </w:rPr>
        <w:footnoteRef/>
      </w:r>
      <w:r w:rsidRPr="00B95FAD">
        <w:rPr>
          <w:rFonts w:ascii="Times New Roman" w:hAnsi="Times New Roman" w:cs="Times New Roman"/>
        </w:rPr>
        <w:t xml:space="preserve"> 2016. gada 27.–28. oktobrī Rīgā, Baltijas Asamblejas sesijā tika pieņemta ikgadējā Baltijas Asamblejas rezolūcija </w:t>
      </w:r>
    </w:p>
    <w:p w14:paraId="17BF2B62" w14:textId="77777777" w:rsidR="00F606F0" w:rsidRDefault="00F606F0" w:rsidP="00B95FAD">
      <w:pPr>
        <w:pStyle w:val="FootnoteText"/>
      </w:pPr>
      <w:r w:rsidRPr="00B95FAD">
        <w:rPr>
          <w:rFonts w:ascii="Times New Roman" w:hAnsi="Times New Roman" w:cs="Times New Roman"/>
        </w:rPr>
        <w:t>(pieejama: http://www.baltasam.org/images/2016/Session/35_Resol.pdf ).</w:t>
      </w:r>
    </w:p>
  </w:footnote>
  <w:footnote w:id="3">
    <w:p w14:paraId="30E36C8B" w14:textId="77777777" w:rsidR="00F606F0" w:rsidRPr="002E6FA0" w:rsidRDefault="00F606F0" w:rsidP="002E6FA0">
      <w:pPr>
        <w:pStyle w:val="FootnoteText"/>
        <w:ind w:left="142"/>
        <w:rPr>
          <w:rFonts w:ascii="Times New Roman" w:hAnsi="Times New Roman" w:cs="Times New Roman"/>
        </w:rPr>
      </w:pPr>
      <w:r>
        <w:rPr>
          <w:rStyle w:val="FootnoteReference"/>
        </w:rPr>
        <w:footnoteRef/>
      </w:r>
      <w:hyperlink r:id="rId1" w:history="1">
        <w:r w:rsidRPr="002E6FA0">
          <w:rPr>
            <w:rStyle w:val="Hyperlink"/>
            <w:rFonts w:ascii="Times New Roman" w:hAnsi="Times New Roman" w:cs="Times New Roman"/>
          </w:rPr>
          <w:t>http://www.vidm.gov.lv/lat/darbibas_veidi/zalais_publiskais_iepirkums/files/text/Darb_jomas//VIDMZinop1_B%20_090109.doc</w:t>
        </w:r>
      </w:hyperlink>
    </w:p>
  </w:footnote>
  <w:footnote w:id="4">
    <w:p w14:paraId="1FC7DCC6" w14:textId="77777777" w:rsidR="00F606F0" w:rsidRDefault="00F606F0" w:rsidP="002E6FA0">
      <w:pPr>
        <w:pStyle w:val="FootnoteText"/>
        <w:ind w:left="142"/>
      </w:pPr>
      <w:r w:rsidRPr="002E6FA0">
        <w:rPr>
          <w:rStyle w:val="FootnoteReference"/>
          <w:rFonts w:ascii="Times New Roman" w:hAnsi="Times New Roman" w:cs="Times New Roman"/>
        </w:rPr>
        <w:footnoteRef/>
      </w:r>
      <w:hyperlink r:id="rId2" w:history="1">
        <w:r w:rsidRPr="002E6FA0">
          <w:rPr>
            <w:rStyle w:val="Hyperlink"/>
            <w:rFonts w:ascii="Times New Roman" w:hAnsi="Times New Roman" w:cs="Times New Roman"/>
          </w:rPr>
          <w:t>http://www.vidm.gov.lv/lat/darbibas_veidi/zalais_publiskais_iepirkums/files/text/Darb_jomas//VIDMZinop2_C_090109.doc</w:t>
        </w:r>
      </w:hyperlink>
    </w:p>
  </w:footnote>
  <w:footnote w:id="5">
    <w:p w14:paraId="04D4E360" w14:textId="77777777" w:rsidR="00F606F0" w:rsidRPr="00032CDB" w:rsidRDefault="00F606F0" w:rsidP="00032CDB">
      <w:pPr>
        <w:pStyle w:val="FootnoteText"/>
        <w:ind w:left="1418" w:hanging="1276"/>
        <w:rPr>
          <w:rFonts w:ascii="Times New Roman" w:hAnsi="Times New Roman" w:cs="Times New Roman"/>
        </w:rPr>
      </w:pPr>
      <w:r w:rsidRPr="00032CDB">
        <w:rPr>
          <w:rStyle w:val="FootnoteReference"/>
          <w:rFonts w:ascii="Times New Roman" w:hAnsi="Times New Roman" w:cs="Times New Roman"/>
        </w:rPr>
        <w:footnoteRef/>
      </w:r>
      <w:r w:rsidRPr="00032CDB">
        <w:rPr>
          <w:rFonts w:ascii="Times New Roman" w:hAnsi="Times New Roman" w:cs="Times New Roman"/>
        </w:rPr>
        <w:t xml:space="preserve"> </w:t>
      </w:r>
      <w:hyperlink r:id="rId3" w:history="1">
        <w:r w:rsidRPr="00032CDB">
          <w:rPr>
            <w:rStyle w:val="Hyperlink"/>
            <w:rFonts w:ascii="Times New Roman" w:hAnsi="Times New Roman" w:cs="Times New Roman"/>
          </w:rPr>
          <w:t>http://ec.europa.eu/environment/gpp/pdf/handbook_lv.pdf</w:t>
        </w:r>
      </w:hyperlink>
    </w:p>
  </w:footnote>
  <w:footnote w:id="6">
    <w:p w14:paraId="796367D9" w14:textId="5800EF09" w:rsidR="00F606F0" w:rsidRPr="000D01DD" w:rsidRDefault="00F606F0" w:rsidP="0062657B">
      <w:pPr>
        <w:jc w:val="both"/>
        <w:rPr>
          <w:rFonts w:ascii="Times New Roman" w:hAnsi="Times New Roman" w:cs="Times New Roman"/>
          <w:sz w:val="18"/>
          <w:szCs w:val="18"/>
        </w:rPr>
      </w:pPr>
      <w:r w:rsidRPr="005D017C">
        <w:rPr>
          <w:rStyle w:val="FootnoteReference"/>
          <w:rFonts w:ascii="Times New Roman" w:hAnsi="Times New Roman" w:cs="Times New Roman"/>
          <w:sz w:val="18"/>
          <w:szCs w:val="18"/>
        </w:rPr>
        <w:footnoteRef/>
      </w:r>
      <w:r w:rsidRPr="005D017C">
        <w:rPr>
          <w:rFonts w:ascii="Times New Roman" w:hAnsi="Times New Roman" w:cs="Times New Roman"/>
          <w:sz w:val="18"/>
          <w:szCs w:val="18"/>
        </w:rPr>
        <w:t xml:space="preserve"> 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2016.gada 30.decembra Eiropas Savienības fondu 2014.-2020.gada plānošanas perioda publicitātes vadlīnijām Eiropas Savienības fondu finansējuma saņēmējiem</w:t>
      </w:r>
    </w:p>
  </w:footnote>
  <w:footnote w:id="7">
    <w:p w14:paraId="08C432F4" w14:textId="77777777" w:rsidR="00F606F0" w:rsidRPr="000D01DD" w:rsidRDefault="00F606F0" w:rsidP="00AC4EE9">
      <w:pPr>
        <w:pStyle w:val="FootnoteText"/>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sidRPr="000D01DD">
        <w:rPr>
          <w:rFonts w:ascii="Times New Roman" w:hAnsi="Times New Roman" w:cs="Times New Roman"/>
          <w:sz w:val="18"/>
          <w:szCs w:val="18"/>
        </w:rPr>
        <w:t xml:space="preserve"> Projekta darbības numuram jāatbilst projekta iesnieguma sadaļā "1.5.Projekta darbības un sasniedzamie rezultāti" norādītajam projekta darbības numuram.</w:t>
      </w:r>
    </w:p>
  </w:footnote>
  <w:footnote w:id="8">
    <w:p w14:paraId="69E36F2A" w14:textId="5F7F4910" w:rsidR="00F606F0" w:rsidRPr="000D01DD" w:rsidRDefault="00F606F0" w:rsidP="00AC4EE9">
      <w:pPr>
        <w:pStyle w:val="FootnoteText"/>
        <w:jc w:val="both"/>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0D01DD">
        <w:rPr>
          <w:rFonts w:ascii="Times New Roman" w:hAnsi="Times New Roman" w:cs="Times New Roman"/>
          <w:sz w:val="18"/>
          <w:szCs w:val="18"/>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100921"/>
      <w:docPartObj>
        <w:docPartGallery w:val="Page Numbers (Top of Page)"/>
        <w:docPartUnique/>
      </w:docPartObj>
    </w:sdtPr>
    <w:sdtEndPr>
      <w:rPr>
        <w:noProof/>
      </w:rPr>
    </w:sdtEndPr>
    <w:sdtContent>
      <w:p w14:paraId="2539CDEC" w14:textId="77777777" w:rsidR="00F606F0" w:rsidRDefault="00F606F0">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176CFD">
          <w:rPr>
            <w:rFonts w:ascii="Times New Roman" w:hAnsi="Times New Roman" w:cs="Times New Roman"/>
            <w:noProof/>
            <w:sz w:val="18"/>
            <w:szCs w:val="18"/>
          </w:rPr>
          <w:t>23</w:t>
        </w:r>
        <w:r w:rsidRPr="003C5410">
          <w:rPr>
            <w:rFonts w:ascii="Times New Roman" w:hAnsi="Times New Roman" w:cs="Times New Roman"/>
            <w:noProof/>
            <w:sz w:val="18"/>
            <w:szCs w:val="18"/>
          </w:rPr>
          <w:fldChar w:fldCharType="end"/>
        </w:r>
      </w:p>
    </w:sdtContent>
  </w:sdt>
  <w:p w14:paraId="359D9467" w14:textId="77777777" w:rsidR="00F606F0" w:rsidRDefault="00F60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3066" w14:textId="7ACC2661" w:rsidR="00F606F0" w:rsidRPr="00BA175C" w:rsidRDefault="00F606F0">
    <w:pPr>
      <w:pStyle w:val="Header"/>
      <w:jc w:val="center"/>
      <w:rPr>
        <w:rFonts w:ascii="Times New Roman" w:hAnsi="Times New Roman" w:cs="Times New Roman"/>
        <w:sz w:val="18"/>
        <w:szCs w:val="18"/>
      </w:rPr>
    </w:pPr>
  </w:p>
  <w:p w14:paraId="2947BA4F" w14:textId="77777777" w:rsidR="00F606F0" w:rsidRDefault="00F60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CBD15095_0000[1]"/>
      </v:shape>
    </w:pict>
  </w:numPicBullet>
  <w:abstractNum w:abstractNumId="0"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EEC274B"/>
    <w:multiLevelType w:val="hybridMultilevel"/>
    <w:tmpl w:val="659A5790"/>
    <w:lvl w:ilvl="0" w:tplc="5A60B2A4">
      <w:numFmt w:val="bullet"/>
      <w:lvlText w:val="-"/>
      <w:lvlJc w:val="left"/>
      <w:pPr>
        <w:ind w:left="144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014133A"/>
    <w:multiLevelType w:val="hybridMultilevel"/>
    <w:tmpl w:val="1C30D5B6"/>
    <w:lvl w:ilvl="0" w:tplc="34EA5FFE">
      <w:numFmt w:val="bullet"/>
      <w:lvlText w:val="-"/>
      <w:lvlJc w:val="left"/>
      <w:pPr>
        <w:ind w:left="1098" w:hanging="360"/>
      </w:pPr>
      <w:rPr>
        <w:rFonts w:ascii="Times New Roman" w:eastAsiaTheme="minorHAnsi" w:hAnsi="Times New Roman" w:cs="Times New Roman" w:hint="default"/>
        <w:color w:val="0070C0"/>
      </w:rPr>
    </w:lvl>
    <w:lvl w:ilvl="1" w:tplc="04260003" w:tentative="1">
      <w:start w:val="1"/>
      <w:numFmt w:val="bullet"/>
      <w:lvlText w:val="o"/>
      <w:lvlJc w:val="left"/>
      <w:pPr>
        <w:ind w:left="1818" w:hanging="360"/>
      </w:pPr>
      <w:rPr>
        <w:rFonts w:ascii="Courier New" w:hAnsi="Courier New" w:cs="Courier New" w:hint="default"/>
      </w:rPr>
    </w:lvl>
    <w:lvl w:ilvl="2" w:tplc="04260005" w:tentative="1">
      <w:start w:val="1"/>
      <w:numFmt w:val="bullet"/>
      <w:lvlText w:val=""/>
      <w:lvlJc w:val="left"/>
      <w:pPr>
        <w:ind w:left="2538" w:hanging="360"/>
      </w:pPr>
      <w:rPr>
        <w:rFonts w:ascii="Wingdings" w:hAnsi="Wingdings" w:hint="default"/>
      </w:rPr>
    </w:lvl>
    <w:lvl w:ilvl="3" w:tplc="04260001" w:tentative="1">
      <w:start w:val="1"/>
      <w:numFmt w:val="bullet"/>
      <w:lvlText w:val=""/>
      <w:lvlJc w:val="left"/>
      <w:pPr>
        <w:ind w:left="3258" w:hanging="360"/>
      </w:pPr>
      <w:rPr>
        <w:rFonts w:ascii="Symbol" w:hAnsi="Symbol" w:hint="default"/>
      </w:rPr>
    </w:lvl>
    <w:lvl w:ilvl="4" w:tplc="04260003" w:tentative="1">
      <w:start w:val="1"/>
      <w:numFmt w:val="bullet"/>
      <w:lvlText w:val="o"/>
      <w:lvlJc w:val="left"/>
      <w:pPr>
        <w:ind w:left="3978" w:hanging="360"/>
      </w:pPr>
      <w:rPr>
        <w:rFonts w:ascii="Courier New" w:hAnsi="Courier New" w:cs="Courier New" w:hint="default"/>
      </w:rPr>
    </w:lvl>
    <w:lvl w:ilvl="5" w:tplc="04260005" w:tentative="1">
      <w:start w:val="1"/>
      <w:numFmt w:val="bullet"/>
      <w:lvlText w:val=""/>
      <w:lvlJc w:val="left"/>
      <w:pPr>
        <w:ind w:left="4698" w:hanging="360"/>
      </w:pPr>
      <w:rPr>
        <w:rFonts w:ascii="Wingdings" w:hAnsi="Wingdings" w:hint="default"/>
      </w:rPr>
    </w:lvl>
    <w:lvl w:ilvl="6" w:tplc="04260001" w:tentative="1">
      <w:start w:val="1"/>
      <w:numFmt w:val="bullet"/>
      <w:lvlText w:val=""/>
      <w:lvlJc w:val="left"/>
      <w:pPr>
        <w:ind w:left="5418" w:hanging="360"/>
      </w:pPr>
      <w:rPr>
        <w:rFonts w:ascii="Symbol" w:hAnsi="Symbol" w:hint="default"/>
      </w:rPr>
    </w:lvl>
    <w:lvl w:ilvl="7" w:tplc="04260003" w:tentative="1">
      <w:start w:val="1"/>
      <w:numFmt w:val="bullet"/>
      <w:lvlText w:val="o"/>
      <w:lvlJc w:val="left"/>
      <w:pPr>
        <w:ind w:left="6138" w:hanging="360"/>
      </w:pPr>
      <w:rPr>
        <w:rFonts w:ascii="Courier New" w:hAnsi="Courier New" w:cs="Courier New" w:hint="default"/>
      </w:rPr>
    </w:lvl>
    <w:lvl w:ilvl="8" w:tplc="04260005" w:tentative="1">
      <w:start w:val="1"/>
      <w:numFmt w:val="bullet"/>
      <w:lvlText w:val=""/>
      <w:lvlJc w:val="left"/>
      <w:pPr>
        <w:ind w:left="6858" w:hanging="360"/>
      </w:pPr>
      <w:rPr>
        <w:rFonts w:ascii="Wingdings" w:hAnsi="Wingdings" w:hint="default"/>
      </w:rPr>
    </w:lvl>
  </w:abstractNum>
  <w:abstractNum w:abstractNumId="3" w15:restartNumberingAfterBreak="0">
    <w:nsid w:val="116C0B18"/>
    <w:multiLevelType w:val="hybridMultilevel"/>
    <w:tmpl w:val="7924F1F4"/>
    <w:lvl w:ilvl="0" w:tplc="F5C2B292">
      <w:start w:val="1"/>
      <w:numFmt w:val="bullet"/>
      <w:lvlText w:val="!"/>
      <w:lvlJc w:val="left"/>
      <w:pPr>
        <w:ind w:left="1287" w:hanging="360"/>
      </w:pPr>
      <w:rPr>
        <w:rFonts w:ascii="Cooper Black" w:hAnsi="Cooper Black" w:hint="default"/>
        <w:color w:val="0070C0"/>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13A43521"/>
    <w:multiLevelType w:val="hybridMultilevel"/>
    <w:tmpl w:val="38BCE86C"/>
    <w:lvl w:ilvl="0" w:tplc="3132D270">
      <w:start w:val="1"/>
      <w:numFmt w:val="bullet"/>
      <w:lvlText w:val=""/>
      <w:lvlJc w:val="left"/>
      <w:pPr>
        <w:ind w:left="1860" w:hanging="360"/>
      </w:pPr>
      <w:rPr>
        <w:rFonts w:ascii="Symbol" w:hAnsi="Symbol" w:hint="default"/>
        <w:sz w:val="16"/>
        <w:szCs w:val="16"/>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5" w15:restartNumberingAfterBreak="0">
    <w:nsid w:val="13F26CEE"/>
    <w:multiLevelType w:val="hybridMultilevel"/>
    <w:tmpl w:val="6512C7F8"/>
    <w:lvl w:ilvl="0" w:tplc="E8B872FE">
      <w:start w:val="2"/>
      <w:numFmt w:val="bullet"/>
      <w:lvlText w:val="-"/>
      <w:lvlJc w:val="left"/>
      <w:pPr>
        <w:ind w:left="1545" w:hanging="360"/>
      </w:pPr>
      <w:rPr>
        <w:rFonts w:ascii="Times New Roman" w:eastAsia="ヒラギノ角ゴ Pro W3" w:hAnsi="Times New Roman" w:cs="Times New Roman" w:hint="default"/>
      </w:rPr>
    </w:lvl>
    <w:lvl w:ilvl="1" w:tplc="04260003" w:tentative="1">
      <w:start w:val="1"/>
      <w:numFmt w:val="bullet"/>
      <w:lvlText w:val="o"/>
      <w:lvlJc w:val="left"/>
      <w:pPr>
        <w:ind w:left="2265" w:hanging="360"/>
      </w:pPr>
      <w:rPr>
        <w:rFonts w:ascii="Courier New" w:hAnsi="Courier New" w:cs="Courier New" w:hint="default"/>
      </w:rPr>
    </w:lvl>
    <w:lvl w:ilvl="2" w:tplc="04260005" w:tentative="1">
      <w:start w:val="1"/>
      <w:numFmt w:val="bullet"/>
      <w:lvlText w:val=""/>
      <w:lvlJc w:val="left"/>
      <w:pPr>
        <w:ind w:left="2985" w:hanging="360"/>
      </w:pPr>
      <w:rPr>
        <w:rFonts w:ascii="Wingdings" w:hAnsi="Wingdings" w:hint="default"/>
      </w:rPr>
    </w:lvl>
    <w:lvl w:ilvl="3" w:tplc="04260001" w:tentative="1">
      <w:start w:val="1"/>
      <w:numFmt w:val="bullet"/>
      <w:lvlText w:val=""/>
      <w:lvlJc w:val="left"/>
      <w:pPr>
        <w:ind w:left="3705" w:hanging="360"/>
      </w:pPr>
      <w:rPr>
        <w:rFonts w:ascii="Symbol" w:hAnsi="Symbol" w:hint="default"/>
      </w:rPr>
    </w:lvl>
    <w:lvl w:ilvl="4" w:tplc="04260003" w:tentative="1">
      <w:start w:val="1"/>
      <w:numFmt w:val="bullet"/>
      <w:lvlText w:val="o"/>
      <w:lvlJc w:val="left"/>
      <w:pPr>
        <w:ind w:left="4425" w:hanging="360"/>
      </w:pPr>
      <w:rPr>
        <w:rFonts w:ascii="Courier New" w:hAnsi="Courier New" w:cs="Courier New" w:hint="default"/>
      </w:rPr>
    </w:lvl>
    <w:lvl w:ilvl="5" w:tplc="04260005" w:tentative="1">
      <w:start w:val="1"/>
      <w:numFmt w:val="bullet"/>
      <w:lvlText w:val=""/>
      <w:lvlJc w:val="left"/>
      <w:pPr>
        <w:ind w:left="5145" w:hanging="360"/>
      </w:pPr>
      <w:rPr>
        <w:rFonts w:ascii="Wingdings" w:hAnsi="Wingdings" w:hint="default"/>
      </w:rPr>
    </w:lvl>
    <w:lvl w:ilvl="6" w:tplc="04260001" w:tentative="1">
      <w:start w:val="1"/>
      <w:numFmt w:val="bullet"/>
      <w:lvlText w:val=""/>
      <w:lvlJc w:val="left"/>
      <w:pPr>
        <w:ind w:left="5865" w:hanging="360"/>
      </w:pPr>
      <w:rPr>
        <w:rFonts w:ascii="Symbol" w:hAnsi="Symbol" w:hint="default"/>
      </w:rPr>
    </w:lvl>
    <w:lvl w:ilvl="7" w:tplc="04260003" w:tentative="1">
      <w:start w:val="1"/>
      <w:numFmt w:val="bullet"/>
      <w:lvlText w:val="o"/>
      <w:lvlJc w:val="left"/>
      <w:pPr>
        <w:ind w:left="6585" w:hanging="360"/>
      </w:pPr>
      <w:rPr>
        <w:rFonts w:ascii="Courier New" w:hAnsi="Courier New" w:cs="Courier New" w:hint="default"/>
      </w:rPr>
    </w:lvl>
    <w:lvl w:ilvl="8" w:tplc="04260005" w:tentative="1">
      <w:start w:val="1"/>
      <w:numFmt w:val="bullet"/>
      <w:lvlText w:val=""/>
      <w:lvlJc w:val="left"/>
      <w:pPr>
        <w:ind w:left="7305" w:hanging="360"/>
      </w:pPr>
      <w:rPr>
        <w:rFonts w:ascii="Wingdings" w:hAnsi="Wingdings" w:hint="default"/>
      </w:rPr>
    </w:lvl>
  </w:abstractNum>
  <w:abstractNum w:abstractNumId="6" w15:restartNumberingAfterBreak="0">
    <w:nsid w:val="150B7001"/>
    <w:multiLevelType w:val="hybridMultilevel"/>
    <w:tmpl w:val="3170F13C"/>
    <w:lvl w:ilvl="0" w:tplc="E8B872FE">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CA51075"/>
    <w:multiLevelType w:val="hybridMultilevel"/>
    <w:tmpl w:val="7960F8E6"/>
    <w:lvl w:ilvl="0" w:tplc="3A368788">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4E7CC1"/>
    <w:multiLevelType w:val="hybridMultilevel"/>
    <w:tmpl w:val="B900A790"/>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D0725C"/>
    <w:multiLevelType w:val="hybridMultilevel"/>
    <w:tmpl w:val="C212D7B6"/>
    <w:lvl w:ilvl="0" w:tplc="EE5A915A">
      <w:start w:val="1"/>
      <w:numFmt w:val="bullet"/>
      <w:lvlText w:val="!"/>
      <w:lvlJc w:val="left"/>
      <w:pPr>
        <w:ind w:left="1222" w:hanging="360"/>
      </w:pPr>
      <w:rPr>
        <w:rFonts w:ascii="Cooper Black" w:hAnsi="Cooper Black" w:hint="default"/>
        <w:color w:val="0070C0"/>
        <w:sz w:val="24"/>
        <w:szCs w:val="24"/>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1"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AE35AB"/>
    <w:multiLevelType w:val="multilevel"/>
    <w:tmpl w:val="58AE864A"/>
    <w:lvl w:ilvl="0">
      <w:start w:val="3"/>
      <w:numFmt w:val="decimal"/>
      <w:lvlText w:val="%1."/>
      <w:lvlJc w:val="left"/>
      <w:pPr>
        <w:ind w:left="733" w:hanging="450"/>
      </w:pPr>
      <w:rPr>
        <w:rFonts w:hint="default"/>
        <w:i w:val="0"/>
      </w:rPr>
    </w:lvl>
    <w:lvl w:ilvl="1">
      <w:start w:val="1"/>
      <w:numFmt w:val="decimal"/>
      <w:lvlText w:val="%2."/>
      <w:lvlJc w:val="left"/>
      <w:pPr>
        <w:ind w:left="1287" w:hanging="720"/>
      </w:pPr>
    </w:lvl>
    <w:lvl w:ilvl="2">
      <w:start w:val="1"/>
      <w:numFmt w:val="decimal"/>
      <w:lvlText w:val="%1.%2.%3."/>
      <w:lvlJc w:val="left"/>
      <w:pPr>
        <w:ind w:left="1145"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BF0371"/>
    <w:multiLevelType w:val="hybridMultilevel"/>
    <w:tmpl w:val="880CB220"/>
    <w:lvl w:ilvl="0" w:tplc="F5C2B292">
      <w:start w:val="1"/>
      <w:numFmt w:val="bullet"/>
      <w:lvlText w:val="!"/>
      <w:lvlJc w:val="left"/>
      <w:pPr>
        <w:ind w:left="1146" w:hanging="360"/>
      </w:pPr>
      <w:rPr>
        <w:rFonts w:ascii="Cooper Black" w:hAnsi="Cooper Black" w:hint="default"/>
        <w:color w:val="0070C0"/>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4" w15:restartNumberingAfterBreak="0">
    <w:nsid w:val="37A20D00"/>
    <w:multiLevelType w:val="hybridMultilevel"/>
    <w:tmpl w:val="AF445738"/>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5F211D"/>
    <w:multiLevelType w:val="hybridMultilevel"/>
    <w:tmpl w:val="BBC4DF24"/>
    <w:lvl w:ilvl="0" w:tplc="E8B872FE">
      <w:start w:val="2"/>
      <w:numFmt w:val="bullet"/>
      <w:lvlText w:val="-"/>
      <w:lvlJc w:val="left"/>
      <w:pPr>
        <w:ind w:left="780" w:hanging="360"/>
      </w:pPr>
      <w:rPr>
        <w:rFonts w:ascii="Times New Roman" w:eastAsia="ヒラギノ角ゴ Pro W3"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4AA30419"/>
    <w:multiLevelType w:val="hybridMultilevel"/>
    <w:tmpl w:val="3DC2BA34"/>
    <w:lvl w:ilvl="0" w:tplc="E8B872FE">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13570D"/>
    <w:multiLevelType w:val="hybridMultilevel"/>
    <w:tmpl w:val="A8A0AE14"/>
    <w:lvl w:ilvl="0" w:tplc="259AF76C">
      <w:start w:val="21"/>
      <w:numFmt w:val="bullet"/>
      <w:lvlText w:val="-"/>
      <w:lvlJc w:val="left"/>
      <w:pPr>
        <w:ind w:left="420" w:hanging="360"/>
      </w:pPr>
      <w:rPr>
        <w:rFonts w:ascii="Times New Roman" w:eastAsia="ヒラギノ角ゴ Pro W3" w:hAnsi="Times New Roman" w:cs="Times New Roman" w:hint="default"/>
      </w:rPr>
    </w:lvl>
    <w:lvl w:ilvl="1" w:tplc="B3E282D6">
      <w:start w:val="1"/>
      <w:numFmt w:val="lowerLetter"/>
      <w:lvlText w:val="%2."/>
      <w:lvlJc w:val="left"/>
      <w:pPr>
        <w:ind w:left="1140" w:hanging="360"/>
      </w:pPr>
      <w:rPr>
        <w:rFonts w:ascii="Times New Roman" w:eastAsia="Calibri" w:hAnsi="Times New Roman" w:cs="Times New Roman"/>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9"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64260E5"/>
    <w:multiLevelType w:val="hybridMultilevel"/>
    <w:tmpl w:val="09288264"/>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B411B4C"/>
    <w:multiLevelType w:val="hybridMultilevel"/>
    <w:tmpl w:val="EB860C84"/>
    <w:lvl w:ilvl="0" w:tplc="9EC0D03C">
      <w:start w:val="1"/>
      <w:numFmt w:val="bullet"/>
      <w:lvlText w:val="!"/>
      <w:lvlJc w:val="left"/>
      <w:pPr>
        <w:ind w:left="36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CB549C6"/>
    <w:multiLevelType w:val="hybridMultilevel"/>
    <w:tmpl w:val="F1AE4462"/>
    <w:lvl w:ilvl="0" w:tplc="F5C2B292">
      <w:start w:val="1"/>
      <w:numFmt w:val="bullet"/>
      <w:lvlText w:val="!"/>
      <w:lvlJc w:val="left"/>
      <w:pPr>
        <w:ind w:left="720" w:hanging="360"/>
      </w:pPr>
      <w:rPr>
        <w:rFonts w:ascii="Cooper Black" w:hAnsi="Cooper Black" w:hint="default"/>
        <w:color w:val="0070C0"/>
        <w:sz w:val="24"/>
        <w:szCs w:val="24"/>
      </w:rPr>
    </w:lvl>
    <w:lvl w:ilvl="1" w:tplc="1E10A53C">
      <w:start w:val="1"/>
      <w:numFmt w:val="decimal"/>
      <w:lvlText w:val="%2."/>
      <w:lvlJc w:val="left"/>
      <w:pPr>
        <w:ind w:left="1440" w:hanging="360"/>
      </w:pPr>
      <w:rPr>
        <w:rFonts w:ascii="Times New Roman" w:eastAsiaTheme="minorHAnsi" w:hAnsi="Times New Roman" w:cstheme="minorBidi"/>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EC572E0"/>
    <w:multiLevelType w:val="hybridMultilevel"/>
    <w:tmpl w:val="FE521268"/>
    <w:lvl w:ilvl="0" w:tplc="5A60B2A4">
      <w:numFmt w:val="bullet"/>
      <w:lvlText w:val="-"/>
      <w:lvlJc w:val="left"/>
      <w:pPr>
        <w:ind w:left="360" w:hanging="360"/>
      </w:pPr>
      <w:rPr>
        <w:rFonts w:ascii="Times New Roman" w:eastAsia="ヒラギノ角ゴ Pro W3" w:hAnsi="Times New Roman" w:cs="Times New Roman" w:hint="default"/>
        <w:color w:val="0000FF"/>
        <w:sz w:val="24"/>
        <w:szCs w:val="24"/>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0F1567"/>
    <w:multiLevelType w:val="hybridMultilevel"/>
    <w:tmpl w:val="83DE450A"/>
    <w:lvl w:ilvl="0" w:tplc="E8B872FE">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26" w15:restartNumberingAfterBreak="0">
    <w:nsid w:val="64F54791"/>
    <w:multiLevelType w:val="hybridMultilevel"/>
    <w:tmpl w:val="D152F0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757CAC"/>
    <w:multiLevelType w:val="hybridMultilevel"/>
    <w:tmpl w:val="468E1192"/>
    <w:lvl w:ilvl="0" w:tplc="E8B872FE">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61F5519"/>
    <w:multiLevelType w:val="hybridMultilevel"/>
    <w:tmpl w:val="C2000294"/>
    <w:lvl w:ilvl="0" w:tplc="E8B872FE">
      <w:start w:val="2"/>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81644AD"/>
    <w:multiLevelType w:val="hybridMultilevel"/>
    <w:tmpl w:val="7E367932"/>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929747A"/>
    <w:multiLevelType w:val="hybridMultilevel"/>
    <w:tmpl w:val="5DEA2C76"/>
    <w:lvl w:ilvl="0" w:tplc="99A24BE8">
      <w:start w:val="1"/>
      <w:numFmt w:val="bullet"/>
      <w:lvlText w:val=""/>
      <w:lvlJc w:val="left"/>
      <w:pPr>
        <w:ind w:left="720" w:hanging="360"/>
      </w:pPr>
      <w:rPr>
        <w:rFonts w:ascii="Symbol" w:hAnsi="Symbol" w:hint="default"/>
      </w:rPr>
    </w:lvl>
    <w:lvl w:ilvl="1" w:tplc="89A4F1F0" w:tentative="1">
      <w:start w:val="1"/>
      <w:numFmt w:val="bullet"/>
      <w:lvlText w:val="o"/>
      <w:lvlJc w:val="left"/>
      <w:pPr>
        <w:ind w:left="1440" w:hanging="360"/>
      </w:pPr>
      <w:rPr>
        <w:rFonts w:ascii="Courier New" w:hAnsi="Courier New" w:cs="Courier New" w:hint="default"/>
      </w:rPr>
    </w:lvl>
    <w:lvl w:ilvl="2" w:tplc="0F1056AA" w:tentative="1">
      <w:start w:val="1"/>
      <w:numFmt w:val="bullet"/>
      <w:lvlText w:val=""/>
      <w:lvlJc w:val="left"/>
      <w:pPr>
        <w:ind w:left="2160" w:hanging="360"/>
      </w:pPr>
      <w:rPr>
        <w:rFonts w:ascii="Wingdings" w:hAnsi="Wingdings" w:hint="default"/>
      </w:rPr>
    </w:lvl>
    <w:lvl w:ilvl="3" w:tplc="2F009DFA" w:tentative="1">
      <w:start w:val="1"/>
      <w:numFmt w:val="bullet"/>
      <w:lvlText w:val=""/>
      <w:lvlJc w:val="left"/>
      <w:pPr>
        <w:ind w:left="2880" w:hanging="360"/>
      </w:pPr>
      <w:rPr>
        <w:rFonts w:ascii="Symbol" w:hAnsi="Symbol" w:hint="default"/>
      </w:rPr>
    </w:lvl>
    <w:lvl w:ilvl="4" w:tplc="276CE472" w:tentative="1">
      <w:start w:val="1"/>
      <w:numFmt w:val="bullet"/>
      <w:lvlText w:val="o"/>
      <w:lvlJc w:val="left"/>
      <w:pPr>
        <w:ind w:left="3600" w:hanging="360"/>
      </w:pPr>
      <w:rPr>
        <w:rFonts w:ascii="Courier New" w:hAnsi="Courier New" w:cs="Courier New" w:hint="default"/>
      </w:rPr>
    </w:lvl>
    <w:lvl w:ilvl="5" w:tplc="85FCA9F0" w:tentative="1">
      <w:start w:val="1"/>
      <w:numFmt w:val="bullet"/>
      <w:lvlText w:val=""/>
      <w:lvlJc w:val="left"/>
      <w:pPr>
        <w:ind w:left="4320" w:hanging="360"/>
      </w:pPr>
      <w:rPr>
        <w:rFonts w:ascii="Wingdings" w:hAnsi="Wingdings" w:hint="default"/>
      </w:rPr>
    </w:lvl>
    <w:lvl w:ilvl="6" w:tplc="DA6ABFA0" w:tentative="1">
      <w:start w:val="1"/>
      <w:numFmt w:val="bullet"/>
      <w:lvlText w:val=""/>
      <w:lvlJc w:val="left"/>
      <w:pPr>
        <w:ind w:left="5040" w:hanging="360"/>
      </w:pPr>
      <w:rPr>
        <w:rFonts w:ascii="Symbol" w:hAnsi="Symbol" w:hint="default"/>
      </w:rPr>
    </w:lvl>
    <w:lvl w:ilvl="7" w:tplc="16ECDA26" w:tentative="1">
      <w:start w:val="1"/>
      <w:numFmt w:val="bullet"/>
      <w:lvlText w:val="o"/>
      <w:lvlJc w:val="left"/>
      <w:pPr>
        <w:ind w:left="5760" w:hanging="360"/>
      </w:pPr>
      <w:rPr>
        <w:rFonts w:ascii="Courier New" w:hAnsi="Courier New" w:cs="Courier New" w:hint="default"/>
      </w:rPr>
    </w:lvl>
    <w:lvl w:ilvl="8" w:tplc="972E5DEC" w:tentative="1">
      <w:start w:val="1"/>
      <w:numFmt w:val="bullet"/>
      <w:lvlText w:val=""/>
      <w:lvlJc w:val="left"/>
      <w:pPr>
        <w:ind w:left="6480" w:hanging="360"/>
      </w:pPr>
      <w:rPr>
        <w:rFonts w:ascii="Wingdings" w:hAnsi="Wingdings" w:hint="default"/>
      </w:rPr>
    </w:lvl>
  </w:abstractNum>
  <w:abstractNum w:abstractNumId="32" w15:restartNumberingAfterBreak="0">
    <w:nsid w:val="7CBB704C"/>
    <w:multiLevelType w:val="hybridMultilevel"/>
    <w:tmpl w:val="2CDE9ED0"/>
    <w:lvl w:ilvl="0" w:tplc="FCCA686E">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E263A27"/>
    <w:multiLevelType w:val="hybridMultilevel"/>
    <w:tmpl w:val="7B389182"/>
    <w:lvl w:ilvl="0" w:tplc="B58A2746">
      <w:start w:val="1"/>
      <w:numFmt w:val="bullet"/>
      <w:lvlText w:val=""/>
      <w:lvlJc w:val="left"/>
      <w:pPr>
        <w:ind w:left="780" w:hanging="360"/>
      </w:pPr>
      <w:rPr>
        <w:rFonts w:ascii="Symbol" w:hAnsi="Symbol" w:hint="default"/>
        <w:color w:val="0070C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15"/>
  </w:num>
  <w:num w:numId="2">
    <w:abstractNumId w:val="27"/>
  </w:num>
  <w:num w:numId="3">
    <w:abstractNumId w:val="22"/>
  </w:num>
  <w:num w:numId="4">
    <w:abstractNumId w:val="23"/>
  </w:num>
  <w:num w:numId="5">
    <w:abstractNumId w:val="25"/>
  </w:num>
  <w:num w:numId="6">
    <w:abstractNumId w:val="7"/>
  </w:num>
  <w:num w:numId="7">
    <w:abstractNumId w:val="19"/>
  </w:num>
  <w:num w:numId="8">
    <w:abstractNumId w:val="0"/>
  </w:num>
  <w:num w:numId="9">
    <w:abstractNumId w:val="11"/>
  </w:num>
  <w:num w:numId="10">
    <w:abstractNumId w:val="12"/>
  </w:num>
  <w:num w:numId="11">
    <w:abstractNumId w:val="8"/>
  </w:num>
  <w:num w:numId="12">
    <w:abstractNumId w:val="32"/>
  </w:num>
  <w:num w:numId="13">
    <w:abstractNumId w:val="18"/>
  </w:num>
  <w:num w:numId="14">
    <w:abstractNumId w:val="10"/>
  </w:num>
  <w:num w:numId="15">
    <w:abstractNumId w:val="2"/>
  </w:num>
  <w:num w:numId="16">
    <w:abstractNumId w:val="21"/>
  </w:num>
  <w:num w:numId="17">
    <w:abstractNumId w:val="20"/>
  </w:num>
  <w:num w:numId="18">
    <w:abstractNumId w:val="9"/>
  </w:num>
  <w:num w:numId="19">
    <w:abstractNumId w:val="30"/>
  </w:num>
  <w:num w:numId="20">
    <w:abstractNumId w:val="1"/>
  </w:num>
  <w:num w:numId="21">
    <w:abstractNumId w:val="24"/>
  </w:num>
  <w:num w:numId="22">
    <w:abstractNumId w:val="16"/>
  </w:num>
  <w:num w:numId="23">
    <w:abstractNumId w:val="28"/>
  </w:num>
  <w:num w:numId="24">
    <w:abstractNumId w:val="31"/>
  </w:num>
  <w:num w:numId="25">
    <w:abstractNumId w:val="17"/>
  </w:num>
  <w:num w:numId="26">
    <w:abstractNumId w:val="29"/>
  </w:num>
  <w:num w:numId="27">
    <w:abstractNumId w:val="14"/>
  </w:num>
  <w:num w:numId="28">
    <w:abstractNumId w:val="5"/>
  </w:num>
  <w:num w:numId="29">
    <w:abstractNumId w:val="6"/>
  </w:num>
  <w:num w:numId="30">
    <w:abstractNumId w:val="13"/>
  </w:num>
  <w:num w:numId="31">
    <w:abstractNumId w:val="3"/>
  </w:num>
  <w:num w:numId="32">
    <w:abstractNumId w:val="4"/>
  </w:num>
  <w:num w:numId="33">
    <w:abstractNumId w:val="26"/>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4CBE"/>
    <w:rsid w:val="00006BEF"/>
    <w:rsid w:val="00011D64"/>
    <w:rsid w:val="00013BA1"/>
    <w:rsid w:val="0001481F"/>
    <w:rsid w:val="00015959"/>
    <w:rsid w:val="00017EBA"/>
    <w:rsid w:val="000251FF"/>
    <w:rsid w:val="0003214C"/>
    <w:rsid w:val="00032630"/>
    <w:rsid w:val="00032C33"/>
    <w:rsid w:val="00032CDB"/>
    <w:rsid w:val="00033AD2"/>
    <w:rsid w:val="00033DD7"/>
    <w:rsid w:val="000363C6"/>
    <w:rsid w:val="00041D6D"/>
    <w:rsid w:val="00044FF7"/>
    <w:rsid w:val="000462F0"/>
    <w:rsid w:val="00046C86"/>
    <w:rsid w:val="00051C00"/>
    <w:rsid w:val="0005391F"/>
    <w:rsid w:val="00055733"/>
    <w:rsid w:val="00055ECC"/>
    <w:rsid w:val="00056F0A"/>
    <w:rsid w:val="000604B8"/>
    <w:rsid w:val="0006390D"/>
    <w:rsid w:val="00065827"/>
    <w:rsid w:val="00071E88"/>
    <w:rsid w:val="00071FBF"/>
    <w:rsid w:val="00073B34"/>
    <w:rsid w:val="00073E08"/>
    <w:rsid w:val="00074691"/>
    <w:rsid w:val="00077A60"/>
    <w:rsid w:val="00083731"/>
    <w:rsid w:val="0008434D"/>
    <w:rsid w:val="00085713"/>
    <w:rsid w:val="00085A64"/>
    <w:rsid w:val="00090658"/>
    <w:rsid w:val="00092947"/>
    <w:rsid w:val="000964C7"/>
    <w:rsid w:val="0009773C"/>
    <w:rsid w:val="000978E9"/>
    <w:rsid w:val="000979E5"/>
    <w:rsid w:val="000A11DE"/>
    <w:rsid w:val="000A5B47"/>
    <w:rsid w:val="000A685F"/>
    <w:rsid w:val="000B3A13"/>
    <w:rsid w:val="000B48D6"/>
    <w:rsid w:val="000C0785"/>
    <w:rsid w:val="000C2A14"/>
    <w:rsid w:val="000C2F13"/>
    <w:rsid w:val="000C537A"/>
    <w:rsid w:val="000C5706"/>
    <w:rsid w:val="000C573B"/>
    <w:rsid w:val="000C5DD4"/>
    <w:rsid w:val="000C608A"/>
    <w:rsid w:val="000D01DD"/>
    <w:rsid w:val="000D3080"/>
    <w:rsid w:val="000D362A"/>
    <w:rsid w:val="000D4CBB"/>
    <w:rsid w:val="000D799A"/>
    <w:rsid w:val="000E1E99"/>
    <w:rsid w:val="000E2188"/>
    <w:rsid w:val="000E6393"/>
    <w:rsid w:val="000E6EEF"/>
    <w:rsid w:val="000E75BC"/>
    <w:rsid w:val="000F1B06"/>
    <w:rsid w:val="000F3B1A"/>
    <w:rsid w:val="000F4AF8"/>
    <w:rsid w:val="000F61EE"/>
    <w:rsid w:val="000F7551"/>
    <w:rsid w:val="000F78BC"/>
    <w:rsid w:val="001034C4"/>
    <w:rsid w:val="00104123"/>
    <w:rsid w:val="00104607"/>
    <w:rsid w:val="00105DC8"/>
    <w:rsid w:val="00105F01"/>
    <w:rsid w:val="0011027B"/>
    <w:rsid w:val="00115A27"/>
    <w:rsid w:val="001177DB"/>
    <w:rsid w:val="00122E76"/>
    <w:rsid w:val="001301B3"/>
    <w:rsid w:val="001302A9"/>
    <w:rsid w:val="00131282"/>
    <w:rsid w:val="00132676"/>
    <w:rsid w:val="001367BF"/>
    <w:rsid w:val="00136906"/>
    <w:rsid w:val="00143B60"/>
    <w:rsid w:val="00143F4F"/>
    <w:rsid w:val="0014623D"/>
    <w:rsid w:val="001478A2"/>
    <w:rsid w:val="0015373B"/>
    <w:rsid w:val="00155FCC"/>
    <w:rsid w:val="00156F89"/>
    <w:rsid w:val="001610D5"/>
    <w:rsid w:val="001632F6"/>
    <w:rsid w:val="001647CC"/>
    <w:rsid w:val="001647DA"/>
    <w:rsid w:val="00165438"/>
    <w:rsid w:val="00165F42"/>
    <w:rsid w:val="00166126"/>
    <w:rsid w:val="00166A1A"/>
    <w:rsid w:val="00171C14"/>
    <w:rsid w:val="001749EC"/>
    <w:rsid w:val="00176CFD"/>
    <w:rsid w:val="00176ED3"/>
    <w:rsid w:val="00177554"/>
    <w:rsid w:val="00177AEB"/>
    <w:rsid w:val="0018250D"/>
    <w:rsid w:val="0018444A"/>
    <w:rsid w:val="001845C6"/>
    <w:rsid w:val="001863F5"/>
    <w:rsid w:val="00187324"/>
    <w:rsid w:val="00187CAA"/>
    <w:rsid w:val="00191BAB"/>
    <w:rsid w:val="0019260A"/>
    <w:rsid w:val="00193D77"/>
    <w:rsid w:val="001A4F2D"/>
    <w:rsid w:val="001A5CBF"/>
    <w:rsid w:val="001A7961"/>
    <w:rsid w:val="001B047E"/>
    <w:rsid w:val="001B08B0"/>
    <w:rsid w:val="001B2429"/>
    <w:rsid w:val="001B285C"/>
    <w:rsid w:val="001B4363"/>
    <w:rsid w:val="001B635C"/>
    <w:rsid w:val="001B772E"/>
    <w:rsid w:val="001B7F5C"/>
    <w:rsid w:val="001C2680"/>
    <w:rsid w:val="001C2918"/>
    <w:rsid w:val="001C2DD5"/>
    <w:rsid w:val="001C5981"/>
    <w:rsid w:val="001C5B5D"/>
    <w:rsid w:val="001D138E"/>
    <w:rsid w:val="001D45C4"/>
    <w:rsid w:val="001D671A"/>
    <w:rsid w:val="001E0242"/>
    <w:rsid w:val="001E037E"/>
    <w:rsid w:val="001E0890"/>
    <w:rsid w:val="001E11AA"/>
    <w:rsid w:val="001E2A6C"/>
    <w:rsid w:val="001E3241"/>
    <w:rsid w:val="001E3B4C"/>
    <w:rsid w:val="001E66F3"/>
    <w:rsid w:val="001F57F5"/>
    <w:rsid w:val="001F588E"/>
    <w:rsid w:val="001F6BC4"/>
    <w:rsid w:val="00200EFC"/>
    <w:rsid w:val="00202B96"/>
    <w:rsid w:val="00202E54"/>
    <w:rsid w:val="00203144"/>
    <w:rsid w:val="00203F3A"/>
    <w:rsid w:val="00205196"/>
    <w:rsid w:val="002055EB"/>
    <w:rsid w:val="0021153D"/>
    <w:rsid w:val="00212D73"/>
    <w:rsid w:val="002154A6"/>
    <w:rsid w:val="0021616F"/>
    <w:rsid w:val="002172EC"/>
    <w:rsid w:val="00220894"/>
    <w:rsid w:val="00223C69"/>
    <w:rsid w:val="00224AE3"/>
    <w:rsid w:val="00230DDA"/>
    <w:rsid w:val="0023104C"/>
    <w:rsid w:val="002327E4"/>
    <w:rsid w:val="00233D5C"/>
    <w:rsid w:val="002357C6"/>
    <w:rsid w:val="00235B56"/>
    <w:rsid w:val="00236E57"/>
    <w:rsid w:val="002478BC"/>
    <w:rsid w:val="002518D4"/>
    <w:rsid w:val="00253D45"/>
    <w:rsid w:val="0026071B"/>
    <w:rsid w:val="0026263B"/>
    <w:rsid w:val="00262ADA"/>
    <w:rsid w:val="002707B7"/>
    <w:rsid w:val="00271F93"/>
    <w:rsid w:val="00272626"/>
    <w:rsid w:val="002747E4"/>
    <w:rsid w:val="002806B5"/>
    <w:rsid w:val="00280925"/>
    <w:rsid w:val="00281C13"/>
    <w:rsid w:val="00290C14"/>
    <w:rsid w:val="00290C6D"/>
    <w:rsid w:val="00292C47"/>
    <w:rsid w:val="00293F26"/>
    <w:rsid w:val="00296061"/>
    <w:rsid w:val="002970B1"/>
    <w:rsid w:val="002A3DF0"/>
    <w:rsid w:val="002A40A2"/>
    <w:rsid w:val="002B13AF"/>
    <w:rsid w:val="002B6A8D"/>
    <w:rsid w:val="002C1732"/>
    <w:rsid w:val="002C17B7"/>
    <w:rsid w:val="002C306E"/>
    <w:rsid w:val="002C38B6"/>
    <w:rsid w:val="002C3ED9"/>
    <w:rsid w:val="002D0533"/>
    <w:rsid w:val="002D0E96"/>
    <w:rsid w:val="002D10E8"/>
    <w:rsid w:val="002D3C7C"/>
    <w:rsid w:val="002D58BF"/>
    <w:rsid w:val="002D718B"/>
    <w:rsid w:val="002E1BB6"/>
    <w:rsid w:val="002E6FA0"/>
    <w:rsid w:val="002F7E4F"/>
    <w:rsid w:val="00304040"/>
    <w:rsid w:val="00304F48"/>
    <w:rsid w:val="003076DC"/>
    <w:rsid w:val="003128FF"/>
    <w:rsid w:val="00312B03"/>
    <w:rsid w:val="00313660"/>
    <w:rsid w:val="0031424E"/>
    <w:rsid w:val="003143D8"/>
    <w:rsid w:val="00314805"/>
    <w:rsid w:val="003157B9"/>
    <w:rsid w:val="00320FEB"/>
    <w:rsid w:val="003264D4"/>
    <w:rsid w:val="00326817"/>
    <w:rsid w:val="003338FB"/>
    <w:rsid w:val="003365FC"/>
    <w:rsid w:val="0033731E"/>
    <w:rsid w:val="0033750D"/>
    <w:rsid w:val="00340F91"/>
    <w:rsid w:val="00341761"/>
    <w:rsid w:val="00341849"/>
    <w:rsid w:val="00341FF2"/>
    <w:rsid w:val="0034242C"/>
    <w:rsid w:val="00342B0B"/>
    <w:rsid w:val="00343F82"/>
    <w:rsid w:val="0034468A"/>
    <w:rsid w:val="0035234F"/>
    <w:rsid w:val="00357F4D"/>
    <w:rsid w:val="00360E6D"/>
    <w:rsid w:val="00361423"/>
    <w:rsid w:val="00364866"/>
    <w:rsid w:val="00367543"/>
    <w:rsid w:val="003738B0"/>
    <w:rsid w:val="0037577A"/>
    <w:rsid w:val="00377BD8"/>
    <w:rsid w:val="003801B6"/>
    <w:rsid w:val="0038454A"/>
    <w:rsid w:val="00385A80"/>
    <w:rsid w:val="00386AF3"/>
    <w:rsid w:val="00391DD6"/>
    <w:rsid w:val="003922DE"/>
    <w:rsid w:val="003924F6"/>
    <w:rsid w:val="00396529"/>
    <w:rsid w:val="00397C23"/>
    <w:rsid w:val="003A07A6"/>
    <w:rsid w:val="003A242B"/>
    <w:rsid w:val="003A3360"/>
    <w:rsid w:val="003A4000"/>
    <w:rsid w:val="003B1243"/>
    <w:rsid w:val="003B3019"/>
    <w:rsid w:val="003B5302"/>
    <w:rsid w:val="003B554E"/>
    <w:rsid w:val="003B59DB"/>
    <w:rsid w:val="003B69B7"/>
    <w:rsid w:val="003B784E"/>
    <w:rsid w:val="003C1EB5"/>
    <w:rsid w:val="003C35DF"/>
    <w:rsid w:val="003C3DFB"/>
    <w:rsid w:val="003C5410"/>
    <w:rsid w:val="003C6127"/>
    <w:rsid w:val="003C62E7"/>
    <w:rsid w:val="003C6BD3"/>
    <w:rsid w:val="003D0215"/>
    <w:rsid w:val="003D074C"/>
    <w:rsid w:val="003D0A02"/>
    <w:rsid w:val="003D20DB"/>
    <w:rsid w:val="003D2174"/>
    <w:rsid w:val="003D5CC4"/>
    <w:rsid w:val="003F33D3"/>
    <w:rsid w:val="003F39E1"/>
    <w:rsid w:val="003F47AE"/>
    <w:rsid w:val="003F7780"/>
    <w:rsid w:val="004000D0"/>
    <w:rsid w:val="00400AA9"/>
    <w:rsid w:val="00400AD1"/>
    <w:rsid w:val="00403134"/>
    <w:rsid w:val="00403FD4"/>
    <w:rsid w:val="0040474D"/>
    <w:rsid w:val="00405769"/>
    <w:rsid w:val="00406745"/>
    <w:rsid w:val="00407AB5"/>
    <w:rsid w:val="0041320E"/>
    <w:rsid w:val="00420609"/>
    <w:rsid w:val="004207CF"/>
    <w:rsid w:val="00420B6D"/>
    <w:rsid w:val="004252DE"/>
    <w:rsid w:val="00425A5A"/>
    <w:rsid w:val="004270DB"/>
    <w:rsid w:val="004279DD"/>
    <w:rsid w:val="004310F9"/>
    <w:rsid w:val="00440870"/>
    <w:rsid w:val="00445A67"/>
    <w:rsid w:val="004506E7"/>
    <w:rsid w:val="00452B4E"/>
    <w:rsid w:val="004537D0"/>
    <w:rsid w:val="004560F1"/>
    <w:rsid w:val="004575D1"/>
    <w:rsid w:val="00463EA6"/>
    <w:rsid w:val="00465804"/>
    <w:rsid w:val="00465F87"/>
    <w:rsid w:val="0046637E"/>
    <w:rsid w:val="0047135D"/>
    <w:rsid w:val="00472006"/>
    <w:rsid w:val="004723BB"/>
    <w:rsid w:val="00474C21"/>
    <w:rsid w:val="00475203"/>
    <w:rsid w:val="00481148"/>
    <w:rsid w:val="004817AC"/>
    <w:rsid w:val="00490EBB"/>
    <w:rsid w:val="004918FB"/>
    <w:rsid w:val="00492360"/>
    <w:rsid w:val="00495164"/>
    <w:rsid w:val="00495F13"/>
    <w:rsid w:val="00496087"/>
    <w:rsid w:val="004960EE"/>
    <w:rsid w:val="004A0D8D"/>
    <w:rsid w:val="004A14DA"/>
    <w:rsid w:val="004A1BCC"/>
    <w:rsid w:val="004A3A77"/>
    <w:rsid w:val="004A623B"/>
    <w:rsid w:val="004A6BBF"/>
    <w:rsid w:val="004A7B36"/>
    <w:rsid w:val="004B2156"/>
    <w:rsid w:val="004B40AD"/>
    <w:rsid w:val="004B59C7"/>
    <w:rsid w:val="004B6B74"/>
    <w:rsid w:val="004C00CE"/>
    <w:rsid w:val="004C11BE"/>
    <w:rsid w:val="004C35B1"/>
    <w:rsid w:val="004C52EE"/>
    <w:rsid w:val="004C586C"/>
    <w:rsid w:val="004C5EC4"/>
    <w:rsid w:val="004D20E2"/>
    <w:rsid w:val="004D250D"/>
    <w:rsid w:val="004D3A4B"/>
    <w:rsid w:val="004D4747"/>
    <w:rsid w:val="004E2EF2"/>
    <w:rsid w:val="004E365D"/>
    <w:rsid w:val="004F183B"/>
    <w:rsid w:val="004F24CA"/>
    <w:rsid w:val="004F293A"/>
    <w:rsid w:val="005101A3"/>
    <w:rsid w:val="005111CC"/>
    <w:rsid w:val="0051421F"/>
    <w:rsid w:val="00514240"/>
    <w:rsid w:val="005219C3"/>
    <w:rsid w:val="0052631B"/>
    <w:rsid w:val="00526AA4"/>
    <w:rsid w:val="005335D0"/>
    <w:rsid w:val="00536B3C"/>
    <w:rsid w:val="00537A7A"/>
    <w:rsid w:val="00541E66"/>
    <w:rsid w:val="00542567"/>
    <w:rsid w:val="00546327"/>
    <w:rsid w:val="005505F3"/>
    <w:rsid w:val="00551135"/>
    <w:rsid w:val="005540BD"/>
    <w:rsid w:val="00556D9C"/>
    <w:rsid w:val="00560C44"/>
    <w:rsid w:val="005669BA"/>
    <w:rsid w:val="005710E4"/>
    <w:rsid w:val="00571548"/>
    <w:rsid w:val="00571A8B"/>
    <w:rsid w:val="00574064"/>
    <w:rsid w:val="00574A6D"/>
    <w:rsid w:val="00574D3B"/>
    <w:rsid w:val="005750CD"/>
    <w:rsid w:val="0057514B"/>
    <w:rsid w:val="005757CF"/>
    <w:rsid w:val="00577F2F"/>
    <w:rsid w:val="00580376"/>
    <w:rsid w:val="00581AA4"/>
    <w:rsid w:val="005857C4"/>
    <w:rsid w:val="005862B8"/>
    <w:rsid w:val="005869A7"/>
    <w:rsid w:val="00594009"/>
    <w:rsid w:val="005952A0"/>
    <w:rsid w:val="00595F61"/>
    <w:rsid w:val="005A0923"/>
    <w:rsid w:val="005A3030"/>
    <w:rsid w:val="005A7FF5"/>
    <w:rsid w:val="005B3C13"/>
    <w:rsid w:val="005B60A5"/>
    <w:rsid w:val="005B79B3"/>
    <w:rsid w:val="005B79E7"/>
    <w:rsid w:val="005B7F35"/>
    <w:rsid w:val="005C0A61"/>
    <w:rsid w:val="005C0BCA"/>
    <w:rsid w:val="005C26DB"/>
    <w:rsid w:val="005C3B10"/>
    <w:rsid w:val="005C4390"/>
    <w:rsid w:val="005C5CFA"/>
    <w:rsid w:val="005C74E8"/>
    <w:rsid w:val="005D017C"/>
    <w:rsid w:val="005D12D7"/>
    <w:rsid w:val="005E045F"/>
    <w:rsid w:val="005E1A7F"/>
    <w:rsid w:val="005E20A6"/>
    <w:rsid w:val="005E2E67"/>
    <w:rsid w:val="005E2EB4"/>
    <w:rsid w:val="005E5187"/>
    <w:rsid w:val="005E527F"/>
    <w:rsid w:val="005E6250"/>
    <w:rsid w:val="005F01F3"/>
    <w:rsid w:val="005F31ED"/>
    <w:rsid w:val="005F50B0"/>
    <w:rsid w:val="005F666D"/>
    <w:rsid w:val="00600CC9"/>
    <w:rsid w:val="00605C79"/>
    <w:rsid w:val="00610164"/>
    <w:rsid w:val="006104C3"/>
    <w:rsid w:val="006106D7"/>
    <w:rsid w:val="00611472"/>
    <w:rsid w:val="00612E06"/>
    <w:rsid w:val="006130B9"/>
    <w:rsid w:val="00613193"/>
    <w:rsid w:val="00614319"/>
    <w:rsid w:val="00620EEC"/>
    <w:rsid w:val="006214DB"/>
    <w:rsid w:val="006215E1"/>
    <w:rsid w:val="00621C31"/>
    <w:rsid w:val="00622C1C"/>
    <w:rsid w:val="0062657B"/>
    <w:rsid w:val="00626E56"/>
    <w:rsid w:val="00627981"/>
    <w:rsid w:val="006315A9"/>
    <w:rsid w:val="006321B7"/>
    <w:rsid w:val="00633864"/>
    <w:rsid w:val="00634C43"/>
    <w:rsid w:val="00635639"/>
    <w:rsid w:val="00640476"/>
    <w:rsid w:val="0064190D"/>
    <w:rsid w:val="00643D7C"/>
    <w:rsid w:val="006448FD"/>
    <w:rsid w:val="0064498A"/>
    <w:rsid w:val="00645BA6"/>
    <w:rsid w:val="00646D1A"/>
    <w:rsid w:val="006612DE"/>
    <w:rsid w:val="00665C2D"/>
    <w:rsid w:val="00667C74"/>
    <w:rsid w:val="00674245"/>
    <w:rsid w:val="00675E2B"/>
    <w:rsid w:val="006763D3"/>
    <w:rsid w:val="00681431"/>
    <w:rsid w:val="00683FC2"/>
    <w:rsid w:val="00684025"/>
    <w:rsid w:val="0068694C"/>
    <w:rsid w:val="00687E70"/>
    <w:rsid w:val="0069063A"/>
    <w:rsid w:val="00692660"/>
    <w:rsid w:val="00693EE9"/>
    <w:rsid w:val="006942EF"/>
    <w:rsid w:val="006A359C"/>
    <w:rsid w:val="006A5CE4"/>
    <w:rsid w:val="006B1493"/>
    <w:rsid w:val="006B14B6"/>
    <w:rsid w:val="006B3D4A"/>
    <w:rsid w:val="006B7308"/>
    <w:rsid w:val="006C2420"/>
    <w:rsid w:val="006C5EC0"/>
    <w:rsid w:val="006C768F"/>
    <w:rsid w:val="006D0713"/>
    <w:rsid w:val="006D1901"/>
    <w:rsid w:val="006D2573"/>
    <w:rsid w:val="006D2F5C"/>
    <w:rsid w:val="006D355E"/>
    <w:rsid w:val="006D545E"/>
    <w:rsid w:val="006D73D9"/>
    <w:rsid w:val="006E069A"/>
    <w:rsid w:val="006E10D1"/>
    <w:rsid w:val="006E138F"/>
    <w:rsid w:val="006E20D5"/>
    <w:rsid w:val="006E2A12"/>
    <w:rsid w:val="006E514A"/>
    <w:rsid w:val="006E5747"/>
    <w:rsid w:val="006F32EC"/>
    <w:rsid w:val="006F6ED9"/>
    <w:rsid w:val="006F7667"/>
    <w:rsid w:val="006F7C2A"/>
    <w:rsid w:val="007013BD"/>
    <w:rsid w:val="007014B9"/>
    <w:rsid w:val="007018F4"/>
    <w:rsid w:val="00702245"/>
    <w:rsid w:val="0070624B"/>
    <w:rsid w:val="007108D2"/>
    <w:rsid w:val="007122B8"/>
    <w:rsid w:val="00713034"/>
    <w:rsid w:val="0071472B"/>
    <w:rsid w:val="00715F79"/>
    <w:rsid w:val="00720C05"/>
    <w:rsid w:val="00724643"/>
    <w:rsid w:val="007273F0"/>
    <w:rsid w:val="00730293"/>
    <w:rsid w:val="0073192F"/>
    <w:rsid w:val="00733116"/>
    <w:rsid w:val="00734789"/>
    <w:rsid w:val="00742BC2"/>
    <w:rsid w:val="0074355B"/>
    <w:rsid w:val="0074458A"/>
    <w:rsid w:val="00744A60"/>
    <w:rsid w:val="00754DF4"/>
    <w:rsid w:val="00755043"/>
    <w:rsid w:val="0075534D"/>
    <w:rsid w:val="0075575E"/>
    <w:rsid w:val="00757715"/>
    <w:rsid w:val="00757B4F"/>
    <w:rsid w:val="007637D7"/>
    <w:rsid w:val="00764412"/>
    <w:rsid w:val="007667C4"/>
    <w:rsid w:val="00767DC5"/>
    <w:rsid w:val="007700BA"/>
    <w:rsid w:val="00770531"/>
    <w:rsid w:val="00771051"/>
    <w:rsid w:val="00773828"/>
    <w:rsid w:val="0077491F"/>
    <w:rsid w:val="007749A9"/>
    <w:rsid w:val="00775D20"/>
    <w:rsid w:val="00780070"/>
    <w:rsid w:val="007805E2"/>
    <w:rsid w:val="007846C9"/>
    <w:rsid w:val="00790195"/>
    <w:rsid w:val="00790CB7"/>
    <w:rsid w:val="00791B38"/>
    <w:rsid w:val="00796FAA"/>
    <w:rsid w:val="007A28B9"/>
    <w:rsid w:val="007A2CEF"/>
    <w:rsid w:val="007A307C"/>
    <w:rsid w:val="007A4666"/>
    <w:rsid w:val="007A6034"/>
    <w:rsid w:val="007A7D58"/>
    <w:rsid w:val="007B0658"/>
    <w:rsid w:val="007B0772"/>
    <w:rsid w:val="007B2C4F"/>
    <w:rsid w:val="007B3921"/>
    <w:rsid w:val="007B461C"/>
    <w:rsid w:val="007B6E36"/>
    <w:rsid w:val="007B6F60"/>
    <w:rsid w:val="007C1ECC"/>
    <w:rsid w:val="007C2D74"/>
    <w:rsid w:val="007C3DAA"/>
    <w:rsid w:val="007C5DED"/>
    <w:rsid w:val="007C6421"/>
    <w:rsid w:val="007D3451"/>
    <w:rsid w:val="007D4171"/>
    <w:rsid w:val="007D4CAF"/>
    <w:rsid w:val="007D6F31"/>
    <w:rsid w:val="007D75D8"/>
    <w:rsid w:val="007E43F7"/>
    <w:rsid w:val="007E5D06"/>
    <w:rsid w:val="007F2287"/>
    <w:rsid w:val="007F2875"/>
    <w:rsid w:val="007F4818"/>
    <w:rsid w:val="007F62C5"/>
    <w:rsid w:val="00803F61"/>
    <w:rsid w:val="0081007D"/>
    <w:rsid w:val="008148B4"/>
    <w:rsid w:val="00816A4B"/>
    <w:rsid w:val="00816B0D"/>
    <w:rsid w:val="00817518"/>
    <w:rsid w:val="00826CF4"/>
    <w:rsid w:val="008274F3"/>
    <w:rsid w:val="00837880"/>
    <w:rsid w:val="0084153A"/>
    <w:rsid w:val="0084280C"/>
    <w:rsid w:val="0084322D"/>
    <w:rsid w:val="00851B8B"/>
    <w:rsid w:val="00855815"/>
    <w:rsid w:val="00857472"/>
    <w:rsid w:val="008611ED"/>
    <w:rsid w:val="00862720"/>
    <w:rsid w:val="00863AEF"/>
    <w:rsid w:val="00863E3A"/>
    <w:rsid w:val="0086461A"/>
    <w:rsid w:val="008669DA"/>
    <w:rsid w:val="008750DF"/>
    <w:rsid w:val="00877971"/>
    <w:rsid w:val="00880568"/>
    <w:rsid w:val="008855B8"/>
    <w:rsid w:val="0089074B"/>
    <w:rsid w:val="00894758"/>
    <w:rsid w:val="00895CE3"/>
    <w:rsid w:val="0089640A"/>
    <w:rsid w:val="00897456"/>
    <w:rsid w:val="00897FF8"/>
    <w:rsid w:val="008A0C36"/>
    <w:rsid w:val="008A1986"/>
    <w:rsid w:val="008A1AF3"/>
    <w:rsid w:val="008B1BE7"/>
    <w:rsid w:val="008B1CB6"/>
    <w:rsid w:val="008B3ABC"/>
    <w:rsid w:val="008B3C9E"/>
    <w:rsid w:val="008B4A16"/>
    <w:rsid w:val="008B7577"/>
    <w:rsid w:val="008C1FFD"/>
    <w:rsid w:val="008C31AF"/>
    <w:rsid w:val="008C5C3B"/>
    <w:rsid w:val="008D10A7"/>
    <w:rsid w:val="008D139C"/>
    <w:rsid w:val="008D332E"/>
    <w:rsid w:val="008D587F"/>
    <w:rsid w:val="008D64D0"/>
    <w:rsid w:val="008D7213"/>
    <w:rsid w:val="008E0F2E"/>
    <w:rsid w:val="008E1254"/>
    <w:rsid w:val="008E14A3"/>
    <w:rsid w:val="008E1BE1"/>
    <w:rsid w:val="008E1DE0"/>
    <w:rsid w:val="008E3FB6"/>
    <w:rsid w:val="008E472E"/>
    <w:rsid w:val="008E664A"/>
    <w:rsid w:val="008E6C5D"/>
    <w:rsid w:val="008E72D3"/>
    <w:rsid w:val="008F02AD"/>
    <w:rsid w:val="008F27EE"/>
    <w:rsid w:val="008F48EB"/>
    <w:rsid w:val="008F599C"/>
    <w:rsid w:val="008F64E1"/>
    <w:rsid w:val="008F75FA"/>
    <w:rsid w:val="008F7698"/>
    <w:rsid w:val="00903E64"/>
    <w:rsid w:val="00905A0B"/>
    <w:rsid w:val="009063E6"/>
    <w:rsid w:val="00907FA5"/>
    <w:rsid w:val="0091056C"/>
    <w:rsid w:val="00916F76"/>
    <w:rsid w:val="00923F63"/>
    <w:rsid w:val="00934260"/>
    <w:rsid w:val="00934611"/>
    <w:rsid w:val="009379B8"/>
    <w:rsid w:val="00941B94"/>
    <w:rsid w:val="009454FC"/>
    <w:rsid w:val="009461F9"/>
    <w:rsid w:val="009467DD"/>
    <w:rsid w:val="0095516E"/>
    <w:rsid w:val="00956100"/>
    <w:rsid w:val="00960D9D"/>
    <w:rsid w:val="00962BA6"/>
    <w:rsid w:val="009642D8"/>
    <w:rsid w:val="009707A9"/>
    <w:rsid w:val="00974CC7"/>
    <w:rsid w:val="00975692"/>
    <w:rsid w:val="00975D55"/>
    <w:rsid w:val="0097761A"/>
    <w:rsid w:val="00981FA2"/>
    <w:rsid w:val="009850B0"/>
    <w:rsid w:val="00990C7A"/>
    <w:rsid w:val="00992026"/>
    <w:rsid w:val="009935D9"/>
    <w:rsid w:val="00996E5F"/>
    <w:rsid w:val="00997C06"/>
    <w:rsid w:val="009A02FB"/>
    <w:rsid w:val="009A150E"/>
    <w:rsid w:val="009A37B8"/>
    <w:rsid w:val="009A5533"/>
    <w:rsid w:val="009A5E02"/>
    <w:rsid w:val="009B1D5A"/>
    <w:rsid w:val="009B2D80"/>
    <w:rsid w:val="009B3D00"/>
    <w:rsid w:val="009B469C"/>
    <w:rsid w:val="009B48F0"/>
    <w:rsid w:val="009B647B"/>
    <w:rsid w:val="009B6AD7"/>
    <w:rsid w:val="009C27FC"/>
    <w:rsid w:val="009C5500"/>
    <w:rsid w:val="009C669D"/>
    <w:rsid w:val="009C781F"/>
    <w:rsid w:val="009D063D"/>
    <w:rsid w:val="009D3EAC"/>
    <w:rsid w:val="009D7923"/>
    <w:rsid w:val="009F0323"/>
    <w:rsid w:val="009F0FD3"/>
    <w:rsid w:val="009F3A17"/>
    <w:rsid w:val="009F3A64"/>
    <w:rsid w:val="00A0166A"/>
    <w:rsid w:val="00A027D0"/>
    <w:rsid w:val="00A03C4A"/>
    <w:rsid w:val="00A200E2"/>
    <w:rsid w:val="00A2187F"/>
    <w:rsid w:val="00A22F77"/>
    <w:rsid w:val="00A25582"/>
    <w:rsid w:val="00A258B3"/>
    <w:rsid w:val="00A263CB"/>
    <w:rsid w:val="00A413A1"/>
    <w:rsid w:val="00A4442D"/>
    <w:rsid w:val="00A4756F"/>
    <w:rsid w:val="00A47CDD"/>
    <w:rsid w:val="00A47CE7"/>
    <w:rsid w:val="00A610BF"/>
    <w:rsid w:val="00A62B80"/>
    <w:rsid w:val="00A66AC1"/>
    <w:rsid w:val="00A7371C"/>
    <w:rsid w:val="00A74DDC"/>
    <w:rsid w:val="00A75083"/>
    <w:rsid w:val="00A755D3"/>
    <w:rsid w:val="00A80833"/>
    <w:rsid w:val="00A80F6D"/>
    <w:rsid w:val="00A83E43"/>
    <w:rsid w:val="00A84107"/>
    <w:rsid w:val="00A84F62"/>
    <w:rsid w:val="00A85D58"/>
    <w:rsid w:val="00A87A68"/>
    <w:rsid w:val="00A90E99"/>
    <w:rsid w:val="00A94063"/>
    <w:rsid w:val="00A9507E"/>
    <w:rsid w:val="00A97F70"/>
    <w:rsid w:val="00AA1C78"/>
    <w:rsid w:val="00AA2915"/>
    <w:rsid w:val="00AA3885"/>
    <w:rsid w:val="00AA4084"/>
    <w:rsid w:val="00AA4BE5"/>
    <w:rsid w:val="00AA7F60"/>
    <w:rsid w:val="00AB2505"/>
    <w:rsid w:val="00AB2FCB"/>
    <w:rsid w:val="00AB674C"/>
    <w:rsid w:val="00AB70B7"/>
    <w:rsid w:val="00AB7216"/>
    <w:rsid w:val="00AC246A"/>
    <w:rsid w:val="00AC2760"/>
    <w:rsid w:val="00AC348E"/>
    <w:rsid w:val="00AC482E"/>
    <w:rsid w:val="00AC48AF"/>
    <w:rsid w:val="00AC4EE9"/>
    <w:rsid w:val="00AC5477"/>
    <w:rsid w:val="00AC7492"/>
    <w:rsid w:val="00AC7EC3"/>
    <w:rsid w:val="00AD305C"/>
    <w:rsid w:val="00AD433C"/>
    <w:rsid w:val="00AD686C"/>
    <w:rsid w:val="00AD6913"/>
    <w:rsid w:val="00AE042F"/>
    <w:rsid w:val="00AE3FAB"/>
    <w:rsid w:val="00AF21EF"/>
    <w:rsid w:val="00AF27FC"/>
    <w:rsid w:val="00AF4A12"/>
    <w:rsid w:val="00AF6A1C"/>
    <w:rsid w:val="00AF6A6A"/>
    <w:rsid w:val="00AF6D0A"/>
    <w:rsid w:val="00B03077"/>
    <w:rsid w:val="00B03CE9"/>
    <w:rsid w:val="00B05A0F"/>
    <w:rsid w:val="00B07BB5"/>
    <w:rsid w:val="00B07F03"/>
    <w:rsid w:val="00B10B77"/>
    <w:rsid w:val="00B129C9"/>
    <w:rsid w:val="00B159D9"/>
    <w:rsid w:val="00B20F59"/>
    <w:rsid w:val="00B21FD0"/>
    <w:rsid w:val="00B24C87"/>
    <w:rsid w:val="00B26085"/>
    <w:rsid w:val="00B30851"/>
    <w:rsid w:val="00B327F6"/>
    <w:rsid w:val="00B33CD7"/>
    <w:rsid w:val="00B35127"/>
    <w:rsid w:val="00B3629D"/>
    <w:rsid w:val="00B36680"/>
    <w:rsid w:val="00B37AC5"/>
    <w:rsid w:val="00B402BB"/>
    <w:rsid w:val="00B4789C"/>
    <w:rsid w:val="00B509D1"/>
    <w:rsid w:val="00B5127B"/>
    <w:rsid w:val="00B51FF5"/>
    <w:rsid w:val="00B5771B"/>
    <w:rsid w:val="00B601D1"/>
    <w:rsid w:val="00B70181"/>
    <w:rsid w:val="00B72F65"/>
    <w:rsid w:val="00B747B1"/>
    <w:rsid w:val="00B825C3"/>
    <w:rsid w:val="00B8450B"/>
    <w:rsid w:val="00B84CEC"/>
    <w:rsid w:val="00B87847"/>
    <w:rsid w:val="00B923DA"/>
    <w:rsid w:val="00B925A8"/>
    <w:rsid w:val="00B94577"/>
    <w:rsid w:val="00B9565C"/>
    <w:rsid w:val="00B95FAD"/>
    <w:rsid w:val="00B96423"/>
    <w:rsid w:val="00B971DA"/>
    <w:rsid w:val="00B97A24"/>
    <w:rsid w:val="00BA065A"/>
    <w:rsid w:val="00BA0F9C"/>
    <w:rsid w:val="00BA1502"/>
    <w:rsid w:val="00BA175C"/>
    <w:rsid w:val="00BA262F"/>
    <w:rsid w:val="00BA373D"/>
    <w:rsid w:val="00BA4BD7"/>
    <w:rsid w:val="00BA4F99"/>
    <w:rsid w:val="00BA5C03"/>
    <w:rsid w:val="00BB115E"/>
    <w:rsid w:val="00BB3FE4"/>
    <w:rsid w:val="00BB3FE5"/>
    <w:rsid w:val="00BC2763"/>
    <w:rsid w:val="00BC35CB"/>
    <w:rsid w:val="00BC548B"/>
    <w:rsid w:val="00BC7E09"/>
    <w:rsid w:val="00BD117A"/>
    <w:rsid w:val="00BD4C24"/>
    <w:rsid w:val="00BD5C6C"/>
    <w:rsid w:val="00BD6C49"/>
    <w:rsid w:val="00BD78BD"/>
    <w:rsid w:val="00BE2689"/>
    <w:rsid w:val="00BF0895"/>
    <w:rsid w:val="00BF262C"/>
    <w:rsid w:val="00BF6D65"/>
    <w:rsid w:val="00C01E01"/>
    <w:rsid w:val="00C02454"/>
    <w:rsid w:val="00C02A7A"/>
    <w:rsid w:val="00C03D58"/>
    <w:rsid w:val="00C05C6A"/>
    <w:rsid w:val="00C06E86"/>
    <w:rsid w:val="00C07095"/>
    <w:rsid w:val="00C07414"/>
    <w:rsid w:val="00C106B6"/>
    <w:rsid w:val="00C13C8F"/>
    <w:rsid w:val="00C14E0A"/>
    <w:rsid w:val="00C1570A"/>
    <w:rsid w:val="00C15830"/>
    <w:rsid w:val="00C2034A"/>
    <w:rsid w:val="00C27350"/>
    <w:rsid w:val="00C31F7F"/>
    <w:rsid w:val="00C322DA"/>
    <w:rsid w:val="00C32C15"/>
    <w:rsid w:val="00C33AD7"/>
    <w:rsid w:val="00C36387"/>
    <w:rsid w:val="00C373FA"/>
    <w:rsid w:val="00C40A7D"/>
    <w:rsid w:val="00C41BE4"/>
    <w:rsid w:val="00C43B89"/>
    <w:rsid w:val="00C444B9"/>
    <w:rsid w:val="00C46DC1"/>
    <w:rsid w:val="00C47F77"/>
    <w:rsid w:val="00C54F3D"/>
    <w:rsid w:val="00C56CF8"/>
    <w:rsid w:val="00C57BCB"/>
    <w:rsid w:val="00C61B0E"/>
    <w:rsid w:val="00C635AE"/>
    <w:rsid w:val="00C7291E"/>
    <w:rsid w:val="00C72A1C"/>
    <w:rsid w:val="00C75A06"/>
    <w:rsid w:val="00C75CA8"/>
    <w:rsid w:val="00C80608"/>
    <w:rsid w:val="00C80797"/>
    <w:rsid w:val="00C80929"/>
    <w:rsid w:val="00C8119A"/>
    <w:rsid w:val="00C8222F"/>
    <w:rsid w:val="00C848FD"/>
    <w:rsid w:val="00C85A35"/>
    <w:rsid w:val="00C92786"/>
    <w:rsid w:val="00C93EDA"/>
    <w:rsid w:val="00C951A6"/>
    <w:rsid w:val="00CA1515"/>
    <w:rsid w:val="00CA32CA"/>
    <w:rsid w:val="00CA3929"/>
    <w:rsid w:val="00CA4A44"/>
    <w:rsid w:val="00CA4E6D"/>
    <w:rsid w:val="00CB62E9"/>
    <w:rsid w:val="00CC4B5F"/>
    <w:rsid w:val="00CC774E"/>
    <w:rsid w:val="00CD2B86"/>
    <w:rsid w:val="00CE306E"/>
    <w:rsid w:val="00CE4C08"/>
    <w:rsid w:val="00CE5558"/>
    <w:rsid w:val="00CE6196"/>
    <w:rsid w:val="00D01965"/>
    <w:rsid w:val="00D02610"/>
    <w:rsid w:val="00D06317"/>
    <w:rsid w:val="00D0664D"/>
    <w:rsid w:val="00D106CF"/>
    <w:rsid w:val="00D13014"/>
    <w:rsid w:val="00D13086"/>
    <w:rsid w:val="00D13B39"/>
    <w:rsid w:val="00D1506C"/>
    <w:rsid w:val="00D15AAC"/>
    <w:rsid w:val="00D205B0"/>
    <w:rsid w:val="00D216CD"/>
    <w:rsid w:val="00D217C0"/>
    <w:rsid w:val="00D227CA"/>
    <w:rsid w:val="00D22B68"/>
    <w:rsid w:val="00D26134"/>
    <w:rsid w:val="00D26C3C"/>
    <w:rsid w:val="00D27576"/>
    <w:rsid w:val="00D30AA8"/>
    <w:rsid w:val="00D31AD7"/>
    <w:rsid w:val="00D330E7"/>
    <w:rsid w:val="00D3706D"/>
    <w:rsid w:val="00D37ADC"/>
    <w:rsid w:val="00D40647"/>
    <w:rsid w:val="00D41FF7"/>
    <w:rsid w:val="00D456D0"/>
    <w:rsid w:val="00D46033"/>
    <w:rsid w:val="00D47446"/>
    <w:rsid w:val="00D477F3"/>
    <w:rsid w:val="00D47F67"/>
    <w:rsid w:val="00D50D67"/>
    <w:rsid w:val="00D50E55"/>
    <w:rsid w:val="00D52729"/>
    <w:rsid w:val="00D54919"/>
    <w:rsid w:val="00D56B78"/>
    <w:rsid w:val="00D573F8"/>
    <w:rsid w:val="00D61F36"/>
    <w:rsid w:val="00D65746"/>
    <w:rsid w:val="00D700BF"/>
    <w:rsid w:val="00D725FB"/>
    <w:rsid w:val="00D731CC"/>
    <w:rsid w:val="00D745BE"/>
    <w:rsid w:val="00D757BA"/>
    <w:rsid w:val="00D76D68"/>
    <w:rsid w:val="00D77078"/>
    <w:rsid w:val="00D8096F"/>
    <w:rsid w:val="00D82D40"/>
    <w:rsid w:val="00D843E0"/>
    <w:rsid w:val="00D86474"/>
    <w:rsid w:val="00D87059"/>
    <w:rsid w:val="00D95BF0"/>
    <w:rsid w:val="00D973C7"/>
    <w:rsid w:val="00D97EDD"/>
    <w:rsid w:val="00DA253A"/>
    <w:rsid w:val="00DA3808"/>
    <w:rsid w:val="00DA4A4B"/>
    <w:rsid w:val="00DA4B96"/>
    <w:rsid w:val="00DA5B93"/>
    <w:rsid w:val="00DA5FA4"/>
    <w:rsid w:val="00DA616C"/>
    <w:rsid w:val="00DB1BA3"/>
    <w:rsid w:val="00DB2F83"/>
    <w:rsid w:val="00DB3029"/>
    <w:rsid w:val="00DB41B8"/>
    <w:rsid w:val="00DB48AF"/>
    <w:rsid w:val="00DB674E"/>
    <w:rsid w:val="00DB71E9"/>
    <w:rsid w:val="00DC2EDD"/>
    <w:rsid w:val="00DC3C35"/>
    <w:rsid w:val="00DC5744"/>
    <w:rsid w:val="00DC6A6D"/>
    <w:rsid w:val="00DD145C"/>
    <w:rsid w:val="00DD4C28"/>
    <w:rsid w:val="00DD4CF2"/>
    <w:rsid w:val="00DD60A2"/>
    <w:rsid w:val="00DE4072"/>
    <w:rsid w:val="00DE4FCE"/>
    <w:rsid w:val="00DF00B5"/>
    <w:rsid w:val="00DF13DA"/>
    <w:rsid w:val="00DF368E"/>
    <w:rsid w:val="00DF399A"/>
    <w:rsid w:val="00DF736C"/>
    <w:rsid w:val="00E025E8"/>
    <w:rsid w:val="00E04D2D"/>
    <w:rsid w:val="00E12341"/>
    <w:rsid w:val="00E131E5"/>
    <w:rsid w:val="00E147F9"/>
    <w:rsid w:val="00E16C7A"/>
    <w:rsid w:val="00E16F24"/>
    <w:rsid w:val="00E21533"/>
    <w:rsid w:val="00E23D37"/>
    <w:rsid w:val="00E24873"/>
    <w:rsid w:val="00E25863"/>
    <w:rsid w:val="00E26692"/>
    <w:rsid w:val="00E26AA3"/>
    <w:rsid w:val="00E26CC2"/>
    <w:rsid w:val="00E30F51"/>
    <w:rsid w:val="00E3646F"/>
    <w:rsid w:val="00E36CC4"/>
    <w:rsid w:val="00E41941"/>
    <w:rsid w:val="00E41E88"/>
    <w:rsid w:val="00E422F0"/>
    <w:rsid w:val="00E424BF"/>
    <w:rsid w:val="00E451F6"/>
    <w:rsid w:val="00E47A5C"/>
    <w:rsid w:val="00E50A58"/>
    <w:rsid w:val="00E5717F"/>
    <w:rsid w:val="00E6122D"/>
    <w:rsid w:val="00E6307E"/>
    <w:rsid w:val="00E64283"/>
    <w:rsid w:val="00E64F94"/>
    <w:rsid w:val="00E74A0D"/>
    <w:rsid w:val="00E75156"/>
    <w:rsid w:val="00E8025D"/>
    <w:rsid w:val="00E837A3"/>
    <w:rsid w:val="00E84F16"/>
    <w:rsid w:val="00E91F20"/>
    <w:rsid w:val="00E9281E"/>
    <w:rsid w:val="00E95836"/>
    <w:rsid w:val="00E9736B"/>
    <w:rsid w:val="00EA0AF4"/>
    <w:rsid w:val="00EB0313"/>
    <w:rsid w:val="00EB1799"/>
    <w:rsid w:val="00EB2E1F"/>
    <w:rsid w:val="00EB44D5"/>
    <w:rsid w:val="00EB490C"/>
    <w:rsid w:val="00EB5129"/>
    <w:rsid w:val="00EC672D"/>
    <w:rsid w:val="00EC6A72"/>
    <w:rsid w:val="00EC7923"/>
    <w:rsid w:val="00ED0AB2"/>
    <w:rsid w:val="00ED4AFF"/>
    <w:rsid w:val="00EE1547"/>
    <w:rsid w:val="00EE49A1"/>
    <w:rsid w:val="00EE595E"/>
    <w:rsid w:val="00EE6FAD"/>
    <w:rsid w:val="00EE71C0"/>
    <w:rsid w:val="00EF27D7"/>
    <w:rsid w:val="00EF31CD"/>
    <w:rsid w:val="00EF679D"/>
    <w:rsid w:val="00EF7C20"/>
    <w:rsid w:val="00F011D5"/>
    <w:rsid w:val="00F02756"/>
    <w:rsid w:val="00F061DE"/>
    <w:rsid w:val="00F06557"/>
    <w:rsid w:val="00F10740"/>
    <w:rsid w:val="00F10A2B"/>
    <w:rsid w:val="00F10EA0"/>
    <w:rsid w:val="00F113E0"/>
    <w:rsid w:val="00F11CFC"/>
    <w:rsid w:val="00F12A38"/>
    <w:rsid w:val="00F1304B"/>
    <w:rsid w:val="00F1526D"/>
    <w:rsid w:val="00F1553B"/>
    <w:rsid w:val="00F16E9B"/>
    <w:rsid w:val="00F208A6"/>
    <w:rsid w:val="00F214C2"/>
    <w:rsid w:val="00F23D63"/>
    <w:rsid w:val="00F2599E"/>
    <w:rsid w:val="00F25F61"/>
    <w:rsid w:val="00F265B9"/>
    <w:rsid w:val="00F312D2"/>
    <w:rsid w:val="00F31731"/>
    <w:rsid w:val="00F31C0B"/>
    <w:rsid w:val="00F31E8D"/>
    <w:rsid w:val="00F329B9"/>
    <w:rsid w:val="00F33BCC"/>
    <w:rsid w:val="00F36675"/>
    <w:rsid w:val="00F3732F"/>
    <w:rsid w:val="00F37608"/>
    <w:rsid w:val="00F4004E"/>
    <w:rsid w:val="00F408ED"/>
    <w:rsid w:val="00F41126"/>
    <w:rsid w:val="00F42036"/>
    <w:rsid w:val="00F45542"/>
    <w:rsid w:val="00F4726F"/>
    <w:rsid w:val="00F57155"/>
    <w:rsid w:val="00F606F0"/>
    <w:rsid w:val="00F60915"/>
    <w:rsid w:val="00F62DCD"/>
    <w:rsid w:val="00F64D3A"/>
    <w:rsid w:val="00F66D8C"/>
    <w:rsid w:val="00F71A90"/>
    <w:rsid w:val="00F73E78"/>
    <w:rsid w:val="00F7436A"/>
    <w:rsid w:val="00F74387"/>
    <w:rsid w:val="00F74662"/>
    <w:rsid w:val="00F75600"/>
    <w:rsid w:val="00F7565C"/>
    <w:rsid w:val="00F75799"/>
    <w:rsid w:val="00F77262"/>
    <w:rsid w:val="00F776EB"/>
    <w:rsid w:val="00F80B34"/>
    <w:rsid w:val="00F93C95"/>
    <w:rsid w:val="00F94CE9"/>
    <w:rsid w:val="00F95509"/>
    <w:rsid w:val="00F979B1"/>
    <w:rsid w:val="00FA1475"/>
    <w:rsid w:val="00FA2C0D"/>
    <w:rsid w:val="00FA7167"/>
    <w:rsid w:val="00FB0B04"/>
    <w:rsid w:val="00FB0E48"/>
    <w:rsid w:val="00FB0E4D"/>
    <w:rsid w:val="00FB108B"/>
    <w:rsid w:val="00FB16F4"/>
    <w:rsid w:val="00FB2EBC"/>
    <w:rsid w:val="00FB3106"/>
    <w:rsid w:val="00FB52CB"/>
    <w:rsid w:val="00FB5DB0"/>
    <w:rsid w:val="00FB63BD"/>
    <w:rsid w:val="00FC005E"/>
    <w:rsid w:val="00FC04DC"/>
    <w:rsid w:val="00FC1B55"/>
    <w:rsid w:val="00FC3889"/>
    <w:rsid w:val="00FD3099"/>
    <w:rsid w:val="00FD33DD"/>
    <w:rsid w:val="00FD455C"/>
    <w:rsid w:val="00FD544E"/>
    <w:rsid w:val="00FE0EB3"/>
    <w:rsid w:val="00FE1762"/>
    <w:rsid w:val="00FE3ABB"/>
    <w:rsid w:val="00FE4C16"/>
    <w:rsid w:val="00FE7102"/>
    <w:rsid w:val="00FE7ED4"/>
    <w:rsid w:val="00FF05E9"/>
    <w:rsid w:val="00FF0A65"/>
    <w:rsid w:val="00FF2242"/>
    <w:rsid w:val="00FF240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C3506"/>
  <w15:chartTrackingRefBased/>
  <w15:docId w15:val="{972C5FCB-B8FC-4FBC-AC16-A7490AF4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Colorful List - Accent 11,Strip,Colorful List - Accent 12,Saraksta rindkopa,List Paragraph1,List1,Akapit z listą BS,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Saraksta rindkopa1 Char,Normal bullet 2 Char"/>
    <w:link w:val="ListParagraph"/>
    <w:uiPriority w:val="34"/>
    <w:qFormat/>
    <w:locked/>
    <w:rsid w:val="00032C3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AC4EE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semiHidden/>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paragraph" w:customStyle="1" w:styleId="tv2132">
    <w:name w:val="tv2132"/>
    <w:basedOn w:val="Normal"/>
    <w:rsid w:val="000E2188"/>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D864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3B5302"/>
    <w:pPr>
      <w:spacing w:line="240" w:lineRule="exact"/>
      <w:jc w:val="both"/>
      <w:textAlignment w:val="baseline"/>
    </w:pPr>
    <w:rPr>
      <w:vertAlign w:val="superscript"/>
    </w:rPr>
  </w:style>
  <w:style w:type="table" w:customStyle="1" w:styleId="TableGrid3">
    <w:name w:val="Table Grid3"/>
    <w:basedOn w:val="TableNormal"/>
    <w:next w:val="TableGrid"/>
    <w:uiPriority w:val="39"/>
    <w:rsid w:val="00C3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3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4863">
      <w:bodyDiv w:val="1"/>
      <w:marLeft w:val="0"/>
      <w:marRight w:val="0"/>
      <w:marTop w:val="0"/>
      <w:marBottom w:val="0"/>
      <w:divBdr>
        <w:top w:val="none" w:sz="0" w:space="0" w:color="auto"/>
        <w:left w:val="none" w:sz="0" w:space="0" w:color="auto"/>
        <w:bottom w:val="none" w:sz="0" w:space="0" w:color="auto"/>
        <w:right w:val="none" w:sz="0" w:space="0" w:color="auto"/>
      </w:divBdr>
    </w:div>
    <w:div w:id="265502851">
      <w:bodyDiv w:val="1"/>
      <w:marLeft w:val="0"/>
      <w:marRight w:val="0"/>
      <w:marTop w:val="0"/>
      <w:marBottom w:val="0"/>
      <w:divBdr>
        <w:top w:val="none" w:sz="0" w:space="0" w:color="auto"/>
        <w:left w:val="none" w:sz="0" w:space="0" w:color="auto"/>
        <w:bottom w:val="none" w:sz="0" w:space="0" w:color="auto"/>
        <w:right w:val="none" w:sz="0" w:space="0" w:color="auto"/>
      </w:divBdr>
    </w:div>
    <w:div w:id="552158429">
      <w:bodyDiv w:val="1"/>
      <w:marLeft w:val="0"/>
      <w:marRight w:val="0"/>
      <w:marTop w:val="0"/>
      <w:marBottom w:val="0"/>
      <w:divBdr>
        <w:top w:val="none" w:sz="0" w:space="0" w:color="auto"/>
        <w:left w:val="none" w:sz="0" w:space="0" w:color="auto"/>
        <w:bottom w:val="none" w:sz="0" w:space="0" w:color="auto"/>
        <w:right w:val="none" w:sz="0" w:space="0" w:color="auto"/>
      </w:divBdr>
    </w:div>
    <w:div w:id="17538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sfondi.lv" TargetMode="External"/><Relationship Id="rId13" Type="http://schemas.openxmlformats.org/officeDocument/2006/relationships/header" Target="header1.xml"/><Relationship Id="rId18" Type="http://schemas.openxmlformats.org/officeDocument/2006/relationships/hyperlink" Target="http://www.varam.gov.lv/lat/darbibas_veidi/zalais_publiskais_iepirkums/" TargetMode="External"/><Relationship Id="rId3" Type="http://schemas.openxmlformats.org/officeDocument/2006/relationships/styles" Target="styles.xml"/><Relationship Id="rId21" Type="http://schemas.openxmlformats.org/officeDocument/2006/relationships/hyperlink" Target="http://www.esfondi.lv/page.php?id=1196" TargetMode="Externa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hyperlink" Target="http://www.varam.gov.lv/lat/darbibas_veidi/zalais_publiskais_iepirkums/?doc=22769" TargetMode="External"/><Relationship Id="rId2" Type="http://schemas.openxmlformats.org/officeDocument/2006/relationships/numbering" Target="numbering.xml"/><Relationship Id="rId16" Type="http://schemas.openxmlformats.org/officeDocument/2006/relationships/hyperlink" Target="https://likumi.lv/ta/id/291867-prasibas-zalajam-publiskajam-iepirkumam-un-to-piemerosanas-kartiba"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5" Type="http://schemas.openxmlformats.org/officeDocument/2006/relationships/webSettings" Target="webSettings.xml"/><Relationship Id="rId15" Type="http://schemas.openxmlformats.org/officeDocument/2006/relationships/hyperlink" Target="http://sf.lm.gov.lv/lv/vienlidzigas-iespejas/2014-2020/" TargetMode="External"/><Relationship Id="rId23" Type="http://schemas.openxmlformats.org/officeDocument/2006/relationships/theme" Target="theme/theme1.xml"/><Relationship Id="rId10" Type="http://schemas.openxmlformats.org/officeDocument/2006/relationships/hyperlink" Target="http://www.csb.gov.lv/node/29900/list" TargetMode="External"/><Relationship Id="rId19" Type="http://schemas.openxmlformats.org/officeDocument/2006/relationships/hyperlink" Target="http://www.varam.gov.lv/lat/fondi/kohez/2014_2020/?doc=186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gpp/pdf/handbook_lv.pdf" TargetMode="External"/><Relationship Id="rId2" Type="http://schemas.openxmlformats.org/officeDocument/2006/relationships/hyperlink" Target="http://www.vidm.gov.lv/lat/darbibas_veidi/zalais_publiskais_iepirkums/files/text/Darb_jomas/VIDMZinop2_C_090109.doc" TargetMode="External"/><Relationship Id="rId1" Type="http://schemas.openxmlformats.org/officeDocument/2006/relationships/hyperlink" Target="http://www.vidm.gov.lv/lat/darbibas_veidi/zalais_publiskais_iepirkums/files/text/Darb_jomas/VIDMZinop1_B%20_090109.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E309-1668-4C8D-9C75-DFDEDE31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4F303BA8</Template>
  <TotalTime>0</TotalTime>
  <Pages>32</Pages>
  <Words>51552</Words>
  <Characters>29385</Characters>
  <Application>Microsoft Office Word</Application>
  <DocSecurity>4</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Santa Borkovica</cp:lastModifiedBy>
  <cp:revision>2</cp:revision>
  <cp:lastPrinted>2018-02-21T08:06:00Z</cp:lastPrinted>
  <dcterms:created xsi:type="dcterms:W3CDTF">2018-03-15T13:45:00Z</dcterms:created>
  <dcterms:modified xsi:type="dcterms:W3CDTF">2018-03-15T13:45:00Z</dcterms:modified>
</cp:coreProperties>
</file>