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F41F6" w14:textId="1EBE596A" w:rsidR="002020B6" w:rsidRDefault="00B63F97" w:rsidP="00F117D6">
      <w:pPr>
        <w:tabs>
          <w:tab w:val="num" w:pos="709"/>
        </w:tabs>
        <w:spacing w:line="240" w:lineRule="auto"/>
        <w:jc w:val="center"/>
        <w:rPr>
          <w:rFonts w:ascii="Times New Roman" w:hAnsi="Times New Roman"/>
          <w:b/>
          <w:smallCaps/>
          <w:sz w:val="36"/>
        </w:rPr>
      </w:pPr>
      <w:r>
        <w:rPr>
          <w:rFonts w:ascii="Times New Roman" w:hAnsi="Times New Roman"/>
          <w:b/>
          <w:smallCaps/>
          <w:sz w:val="36"/>
        </w:rPr>
        <w:t>P</w:t>
      </w:r>
      <w:r w:rsidR="001E6DF3" w:rsidRPr="00512231">
        <w:rPr>
          <w:rFonts w:ascii="Times New Roman" w:hAnsi="Times New Roman"/>
          <w:b/>
          <w:smallCaps/>
          <w:sz w:val="36"/>
        </w:rPr>
        <w:t>rojekt</w:t>
      </w:r>
      <w:r w:rsidR="0013569B">
        <w:rPr>
          <w:rFonts w:ascii="Times New Roman" w:hAnsi="Times New Roman"/>
          <w:b/>
          <w:smallCaps/>
          <w:sz w:val="36"/>
        </w:rPr>
        <w:t>a iesnieguma</w:t>
      </w:r>
      <w:r w:rsidR="001E6DF3" w:rsidRPr="00512231">
        <w:rPr>
          <w:rFonts w:ascii="Times New Roman" w:hAnsi="Times New Roman"/>
          <w:b/>
          <w:smallCaps/>
          <w:sz w:val="36"/>
        </w:rPr>
        <w:t xml:space="preserve"> vērtēšanas kritēriji</w:t>
      </w:r>
    </w:p>
    <w:p w14:paraId="251F47C5" w14:textId="13D27AC8" w:rsidR="002C3D58" w:rsidRDefault="002C3D58" w:rsidP="002C3D58">
      <w:pPr>
        <w:tabs>
          <w:tab w:val="num" w:pos="709"/>
        </w:tabs>
        <w:spacing w:after="0" w:line="240" w:lineRule="auto"/>
        <w:jc w:val="center"/>
        <w:rPr>
          <w:rFonts w:ascii="Times New Roman" w:eastAsia="Calibri" w:hAnsi="Times New Roman"/>
          <w:bCs/>
          <w:smallCaps/>
          <w:color w:val="auto"/>
          <w:spacing w:val="5"/>
          <w:sz w:val="24"/>
        </w:rPr>
      </w:pPr>
      <w:r>
        <w:rPr>
          <w:rFonts w:ascii="Times New Roman" w:eastAsia="Calibri" w:hAnsi="Times New Roman"/>
          <w:color w:val="auto"/>
          <w:sz w:val="24"/>
        </w:rPr>
        <w:t>Apstip</w:t>
      </w:r>
      <w:r w:rsidR="00CB1B08">
        <w:rPr>
          <w:rFonts w:ascii="Times New Roman" w:eastAsia="Calibri" w:hAnsi="Times New Roman"/>
          <w:color w:val="auto"/>
          <w:sz w:val="24"/>
        </w:rPr>
        <w:t>rināti Uzraudzības komitejā 2018.gada 29.maija lēmumu Nr.L-2018/14</w:t>
      </w:r>
    </w:p>
    <w:p w14:paraId="3C112678" w14:textId="5CB4460C" w:rsidR="002C3D58" w:rsidRDefault="002C3D58" w:rsidP="002C3D58">
      <w:pPr>
        <w:tabs>
          <w:tab w:val="num" w:pos="709"/>
        </w:tabs>
        <w:spacing w:after="0" w:line="240" w:lineRule="auto"/>
        <w:jc w:val="center"/>
        <w:rPr>
          <w:rFonts w:ascii="Times New Roman" w:eastAsia="Calibri" w:hAnsi="Times New Roman"/>
          <w:bCs/>
          <w:smallCaps/>
          <w:color w:val="auto"/>
          <w:spacing w:val="5"/>
          <w:sz w:val="24"/>
        </w:rPr>
      </w:pPr>
      <w:r>
        <w:rPr>
          <w:rFonts w:ascii="Times New Roman" w:eastAsia="Calibri" w:hAnsi="Times New Roman"/>
          <w:color w:val="auto"/>
          <w:sz w:val="24"/>
        </w:rPr>
        <w:t>Grozī</w:t>
      </w:r>
      <w:r w:rsidR="00CB1B08">
        <w:rPr>
          <w:rFonts w:ascii="Times New Roman" w:eastAsia="Calibri" w:hAnsi="Times New Roman"/>
          <w:color w:val="auto"/>
          <w:sz w:val="24"/>
        </w:rPr>
        <w:t>ti ar Uzraudzības komitejas 2019.gada 4.oktobra lēmumu Nr.L-2019/1</w:t>
      </w:r>
      <w:r>
        <w:rPr>
          <w:rFonts w:ascii="Times New Roman" w:eastAsia="Calibri" w:hAnsi="Times New Roman"/>
          <w:color w:val="auto"/>
          <w:sz w:val="24"/>
        </w:rPr>
        <w:t>0</w:t>
      </w:r>
    </w:p>
    <w:p w14:paraId="4630D6FE" w14:textId="77777777" w:rsidR="00F117D6" w:rsidRPr="00512231" w:rsidRDefault="00F117D6" w:rsidP="00F117D6">
      <w:pPr>
        <w:tabs>
          <w:tab w:val="num" w:pos="709"/>
        </w:tabs>
        <w:spacing w:line="240" w:lineRule="auto"/>
        <w:jc w:val="center"/>
        <w:rPr>
          <w:rFonts w:ascii="Times New Roman" w:hAnsi="Times New Roman"/>
          <w:b/>
          <w:smallCaps/>
          <w:sz w:val="10"/>
        </w:rPr>
      </w:pP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356"/>
      </w:tblGrid>
      <w:tr w:rsidR="00F117D6" w:rsidRPr="00512231" w14:paraId="36E2DAFF" w14:textId="77777777" w:rsidTr="00B07E26">
        <w:trPr>
          <w:trHeight w:val="4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6F2" w14:textId="77777777" w:rsidR="00F117D6" w:rsidRPr="00512231" w:rsidRDefault="00F117D6" w:rsidP="009060C4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color w:val="auto"/>
                <w:sz w:val="24"/>
              </w:rPr>
              <w:t xml:space="preserve">Darbības programmas </w:t>
            </w:r>
            <w:r w:rsidR="00AA6066" w:rsidRPr="00512231">
              <w:rPr>
                <w:rFonts w:ascii="Times New Roman" w:hAnsi="Times New Roman"/>
                <w:color w:val="auto"/>
                <w:sz w:val="24"/>
              </w:rPr>
              <w:t>nosaukums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899" w14:textId="77777777" w:rsidR="00F117D6" w:rsidRPr="00512231" w:rsidRDefault="00F117D6" w:rsidP="009060C4">
            <w:pPr>
              <w:spacing w:before="120" w:after="120" w:line="240" w:lineRule="auto"/>
              <w:rPr>
                <w:rStyle w:val="BookTitle"/>
                <w:rFonts w:ascii="Times New Roman" w:hAnsi="Times New Roman"/>
                <w:b w:val="0"/>
                <w:color w:val="auto"/>
                <w:sz w:val="24"/>
              </w:rPr>
            </w:pPr>
            <w:r w:rsidRPr="0051223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Izaugsme un nodarbinātība</w:t>
            </w:r>
          </w:p>
        </w:tc>
      </w:tr>
      <w:tr w:rsidR="00F117D6" w:rsidRPr="00512231" w14:paraId="21DEA354" w14:textId="77777777" w:rsidTr="00B07E26">
        <w:trPr>
          <w:trHeight w:val="4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451" w14:textId="77777777" w:rsidR="00F117D6" w:rsidRPr="00512231" w:rsidRDefault="00F117D6" w:rsidP="009060C4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color w:val="auto"/>
                <w:sz w:val="24"/>
              </w:rPr>
              <w:t>Prioritārā virziena numurs un nosaukums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CC6F" w14:textId="12B3BBAA" w:rsidR="00F117D6" w:rsidRPr="00FA23E9" w:rsidRDefault="003E550E" w:rsidP="00FA23E9">
            <w:pPr>
              <w:pStyle w:val="NoSpacing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r w:rsidRPr="00FA23E9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9</w:t>
            </w:r>
            <w:r w:rsidR="00F117D6" w:rsidRPr="00FA23E9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8D47FD" w:rsidRPr="00FA23E9">
              <w:rPr>
                <w:rFonts w:ascii="Times New Roman" w:hAnsi="Times New Roman"/>
                <w:sz w:val="24"/>
                <w:lang w:eastAsia="lv-LV"/>
              </w:rPr>
              <w:t xml:space="preserve"> </w:t>
            </w:r>
            <w:r w:rsidR="00F57279">
              <w:rPr>
                <w:rFonts w:ascii="Times New Roman" w:hAnsi="Times New Roman"/>
                <w:sz w:val="24"/>
                <w:lang w:eastAsia="lv-LV"/>
              </w:rPr>
              <w:t xml:space="preserve">Sociālā iekļaušana un nabadzības </w:t>
            </w:r>
            <w:r w:rsidR="007E30FB">
              <w:rPr>
                <w:rFonts w:ascii="Times New Roman" w:hAnsi="Times New Roman"/>
                <w:sz w:val="24"/>
                <w:lang w:eastAsia="lv-LV"/>
              </w:rPr>
              <w:t>apkarošana</w:t>
            </w:r>
          </w:p>
        </w:tc>
      </w:tr>
      <w:tr w:rsidR="00F117D6" w:rsidRPr="00512231" w14:paraId="346FB2C9" w14:textId="77777777" w:rsidTr="00B07E26">
        <w:trPr>
          <w:trHeight w:val="4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A1A8" w14:textId="77777777" w:rsidR="00F117D6" w:rsidRPr="00512231" w:rsidRDefault="00F117D6" w:rsidP="009060C4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color w:val="auto"/>
                <w:sz w:val="24"/>
              </w:rPr>
              <w:t xml:space="preserve">Specifiskā atbalsta mērķa numurs un nosaukums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98F" w14:textId="414F2219" w:rsidR="00F117D6" w:rsidRPr="000E2494" w:rsidRDefault="003E550E" w:rsidP="003E550E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bookmarkStart w:id="0" w:name="_Hlk494896704"/>
            <w:r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9</w:t>
            </w:r>
            <w:r w:rsidR="00F117D6" w:rsidRPr="000E2494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4E624C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2</w:t>
            </w:r>
            <w:r w:rsidR="00F117D6" w:rsidRPr="000E2494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4E624C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2</w:t>
            </w:r>
            <w:r w:rsidR="00F117D6" w:rsidRPr="000E2494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. </w:t>
            </w:r>
            <w:bookmarkEnd w:id="0"/>
            <w:r w:rsidR="004E624C" w:rsidRPr="004E624C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Palielināt kvalitatīvu institucionālai aprūpei alternatīvu sociālo pakalpojumu dzīvesvietā un ģimeniskai videi pietuvinātu pakalpojumu pieejamību personām ar invaliditāti un bērniem</w:t>
            </w:r>
          </w:p>
        </w:tc>
      </w:tr>
      <w:tr w:rsidR="00540572" w:rsidRPr="00512231" w14:paraId="6039393A" w14:textId="77777777" w:rsidTr="00B07E26">
        <w:trPr>
          <w:trHeight w:val="4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B16" w14:textId="7FE9B9B1" w:rsidR="00540572" w:rsidRPr="00512231" w:rsidRDefault="00406BD2" w:rsidP="009060C4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Pasākuma</w:t>
            </w:r>
            <w:r w:rsidR="0034779E" w:rsidRPr="00512231">
              <w:rPr>
                <w:rFonts w:ascii="Times New Roman" w:hAnsi="Times New Roman"/>
                <w:color w:val="auto"/>
                <w:sz w:val="24"/>
              </w:rPr>
              <w:t xml:space="preserve"> numurs </w:t>
            </w:r>
            <w:r w:rsidR="00540572" w:rsidRPr="00512231">
              <w:rPr>
                <w:rFonts w:ascii="Times New Roman" w:hAnsi="Times New Roman"/>
                <w:color w:val="auto"/>
                <w:sz w:val="24"/>
              </w:rPr>
              <w:t>un nosaukums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A95E" w14:textId="100796BF" w:rsidR="00540572" w:rsidRPr="00512231" w:rsidRDefault="003E550E" w:rsidP="0021307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bookmarkStart w:id="1" w:name="_Hlk494896744"/>
            <w:r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9</w:t>
            </w:r>
            <w:r w:rsidR="00733E26" w:rsidRPr="0051223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4E624C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2</w:t>
            </w:r>
            <w:r w:rsidR="004D5BF5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4E624C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2</w:t>
            </w:r>
            <w:r w:rsidR="001B55B3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4E624C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3</w:t>
            </w:r>
            <w:r w:rsidR="00733E26" w:rsidRPr="0051223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.</w:t>
            </w:r>
            <w:r w:rsidR="00733E26" w:rsidRPr="00512231">
              <w:rPr>
                <w:rFonts w:ascii="Times New Roman" w:hAnsi="Times New Roman"/>
                <w:sz w:val="24"/>
              </w:rPr>
              <w:t xml:space="preserve"> </w:t>
            </w:r>
            <w:bookmarkStart w:id="2" w:name="_Hlk503795810"/>
            <w:bookmarkEnd w:id="1"/>
            <w:r w:rsidR="004E624C" w:rsidRPr="004E624C">
              <w:rPr>
                <w:rFonts w:ascii="Times New Roman" w:hAnsi="Times New Roman"/>
                <w:sz w:val="24"/>
              </w:rPr>
              <w:t>Sabiedrībā balstīt</w:t>
            </w:r>
            <w:r w:rsidR="005D13B3">
              <w:rPr>
                <w:rFonts w:ascii="Times New Roman" w:hAnsi="Times New Roman"/>
                <w:sz w:val="24"/>
              </w:rPr>
              <w:t>u</w:t>
            </w:r>
            <w:r w:rsidR="004E624C" w:rsidRPr="004E624C">
              <w:rPr>
                <w:rFonts w:ascii="Times New Roman" w:hAnsi="Times New Roman"/>
                <w:sz w:val="24"/>
              </w:rPr>
              <w:t xml:space="preserve"> sociāl</w:t>
            </w:r>
            <w:r w:rsidR="005D13B3">
              <w:rPr>
                <w:rFonts w:ascii="Times New Roman" w:hAnsi="Times New Roman"/>
                <w:sz w:val="24"/>
              </w:rPr>
              <w:t>o</w:t>
            </w:r>
            <w:r w:rsidR="004E624C" w:rsidRPr="004E624C">
              <w:rPr>
                <w:rFonts w:ascii="Times New Roman" w:hAnsi="Times New Roman"/>
                <w:sz w:val="24"/>
              </w:rPr>
              <w:t xml:space="preserve"> pakalpojum</w:t>
            </w:r>
            <w:bookmarkEnd w:id="2"/>
            <w:r w:rsidR="005D13B3">
              <w:rPr>
                <w:rFonts w:ascii="Times New Roman" w:hAnsi="Times New Roman"/>
                <w:sz w:val="24"/>
              </w:rPr>
              <w:t>u sniegšana</w:t>
            </w:r>
          </w:p>
        </w:tc>
      </w:tr>
      <w:tr w:rsidR="00F117D6" w:rsidRPr="00512231" w14:paraId="05B07BC5" w14:textId="77777777" w:rsidTr="00B07E26">
        <w:trPr>
          <w:trHeight w:val="4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8B6" w14:textId="77777777" w:rsidR="00F117D6" w:rsidRPr="00512231" w:rsidRDefault="00F117D6" w:rsidP="009060C4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color w:val="auto"/>
                <w:sz w:val="24"/>
              </w:rPr>
              <w:t>P</w:t>
            </w:r>
            <w:r w:rsidR="00043D26" w:rsidRPr="00512231">
              <w:rPr>
                <w:rFonts w:ascii="Times New Roman" w:hAnsi="Times New Roman"/>
                <w:color w:val="auto"/>
                <w:sz w:val="24"/>
              </w:rPr>
              <w:t>rojektu iesniegumu atlases veids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0BA" w14:textId="24FCBDD8" w:rsidR="00F117D6" w:rsidRPr="00512231" w:rsidRDefault="004E624C" w:rsidP="009060C4">
            <w:pPr>
              <w:spacing w:before="120" w:after="120" w:line="240" w:lineRule="auto"/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</w:pPr>
            <w:r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Atklāta</w:t>
            </w:r>
            <w:r w:rsidR="00A847F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projekt</w:t>
            </w:r>
            <w:r w:rsidR="001A1B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u</w:t>
            </w:r>
            <w:r w:rsidR="00A847F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iesniegum</w:t>
            </w:r>
            <w:r w:rsidR="001A1B3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u</w:t>
            </w:r>
            <w:r w:rsidR="00A847F6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atlase</w:t>
            </w:r>
            <w:r w:rsidR="00450415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 xml:space="preserve"> </w:t>
            </w:r>
            <w:bookmarkStart w:id="3" w:name="_GoBack"/>
            <w:bookmarkEnd w:id="3"/>
          </w:p>
        </w:tc>
      </w:tr>
      <w:tr w:rsidR="00F117D6" w:rsidRPr="00512231" w14:paraId="3A8D1454" w14:textId="77777777" w:rsidTr="00B07E26">
        <w:trPr>
          <w:trHeight w:val="4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F321" w14:textId="77777777" w:rsidR="00F117D6" w:rsidRPr="00512231" w:rsidRDefault="00F117D6" w:rsidP="009060C4">
            <w:pPr>
              <w:spacing w:before="120" w:after="12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color w:val="auto"/>
                <w:sz w:val="24"/>
              </w:rPr>
              <w:t>Atbildīgā iestāde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2C87" w14:textId="77777777" w:rsidR="00F117D6" w:rsidRPr="00512231" w:rsidRDefault="00AA6066" w:rsidP="009060C4">
            <w:pPr>
              <w:spacing w:before="120" w:after="120" w:line="240" w:lineRule="auto"/>
              <w:rPr>
                <w:rStyle w:val="BookTitle"/>
                <w:rFonts w:ascii="Times New Roman" w:hAnsi="Times New Roman"/>
                <w:b w:val="0"/>
                <w:color w:val="auto"/>
                <w:sz w:val="24"/>
              </w:rPr>
            </w:pPr>
            <w:r w:rsidRPr="0051223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Labklājība</w:t>
            </w:r>
            <w:r w:rsidR="00F117D6" w:rsidRPr="00512231">
              <w:rPr>
                <w:rStyle w:val="BookTitle"/>
                <w:rFonts w:ascii="Times New Roman" w:hAnsi="Times New Roman"/>
                <w:b w:val="0"/>
                <w:smallCaps w:val="0"/>
                <w:color w:val="auto"/>
                <w:sz w:val="24"/>
              </w:rPr>
              <w:t>s ministrija</w:t>
            </w:r>
          </w:p>
        </w:tc>
      </w:tr>
    </w:tbl>
    <w:p w14:paraId="63B7E523" w14:textId="77777777" w:rsidR="003C46D4" w:rsidRPr="00512231" w:rsidRDefault="003C46D4" w:rsidP="00F117D6">
      <w:pPr>
        <w:rPr>
          <w:rFonts w:ascii="Times New Roman" w:hAnsi="Times New Roman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9383"/>
        <w:gridCol w:w="3222"/>
      </w:tblGrid>
      <w:tr w:rsidR="00406BD2" w:rsidRPr="00512231" w14:paraId="70FCA6D8" w14:textId="02E05897" w:rsidTr="00B07E26">
        <w:trPr>
          <w:trHeight w:val="738"/>
          <w:jc w:val="center"/>
        </w:trPr>
        <w:tc>
          <w:tcPr>
            <w:tcW w:w="10670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7B20" w14:textId="6B16216F" w:rsidR="00406BD2" w:rsidRPr="00512231" w:rsidRDefault="00406BD2" w:rsidP="009060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b/>
                <w:bCs/>
                <w:color w:val="auto"/>
                <w:sz w:val="24"/>
              </w:rPr>
              <w:t>1. VIENOTIE KRITĒRIJI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A1E147" w14:textId="77777777" w:rsidR="00406BD2" w:rsidRPr="00512231" w:rsidRDefault="00406BD2" w:rsidP="009060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b/>
                <w:color w:val="auto"/>
                <w:sz w:val="24"/>
              </w:rPr>
              <w:t>Kritērija ietekme uz lēmuma pieņemšanu</w:t>
            </w:r>
          </w:p>
          <w:p w14:paraId="5C4C2A39" w14:textId="1441A9F3" w:rsidR="00406BD2" w:rsidRPr="00512231" w:rsidRDefault="00E22974" w:rsidP="009060C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(P</w:t>
            </w:r>
            <w:r w:rsidR="00503484">
              <w:rPr>
                <w:rFonts w:ascii="Times New Roman" w:hAnsi="Times New Roman"/>
                <w:color w:val="auto"/>
                <w:sz w:val="24"/>
              </w:rPr>
              <w:t>, N</w:t>
            </w:r>
            <w:r w:rsidR="00406BD2" w:rsidRPr="00512231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</w:tr>
      <w:tr w:rsidR="00406BD2" w:rsidRPr="00512231" w14:paraId="342ACC41" w14:textId="402DEE6F" w:rsidTr="00B07E26">
        <w:trPr>
          <w:trHeight w:val="276"/>
          <w:jc w:val="center"/>
        </w:trPr>
        <w:tc>
          <w:tcPr>
            <w:tcW w:w="10670" w:type="dxa"/>
            <w:gridSpan w:val="2"/>
            <w:vMerge/>
            <w:shd w:val="clear" w:color="auto" w:fill="F2F2F2" w:themeFill="background1" w:themeFillShade="F2"/>
          </w:tcPr>
          <w:p w14:paraId="27999A04" w14:textId="77777777" w:rsidR="00406BD2" w:rsidRPr="00512231" w:rsidRDefault="00406BD2" w:rsidP="009060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222" w:type="dxa"/>
            <w:vMerge/>
            <w:shd w:val="clear" w:color="auto" w:fill="F2F2F2" w:themeFill="background1" w:themeFillShade="F2"/>
          </w:tcPr>
          <w:p w14:paraId="4FD4DCE3" w14:textId="77777777" w:rsidR="00406BD2" w:rsidRPr="00512231" w:rsidRDefault="00406BD2" w:rsidP="009060C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406BD2" w:rsidRPr="00512231" w14:paraId="3BBF58FD" w14:textId="1902B2F5" w:rsidTr="00B07E26">
        <w:trPr>
          <w:jc w:val="center"/>
        </w:trPr>
        <w:tc>
          <w:tcPr>
            <w:tcW w:w="1287" w:type="dxa"/>
          </w:tcPr>
          <w:p w14:paraId="4B01ADE1" w14:textId="7701AFE3" w:rsidR="00406BD2" w:rsidRPr="00512231" w:rsidRDefault="00406BD2" w:rsidP="009060C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color w:val="auto"/>
                <w:sz w:val="24"/>
              </w:rPr>
              <w:t>1.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Pr="0051223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1A7867CF" w14:textId="204BA1A3" w:rsidR="00406BD2" w:rsidRPr="000878BC" w:rsidRDefault="00406BD2" w:rsidP="00C42E72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833C00">
              <w:rPr>
                <w:rFonts w:ascii="Times New Roman" w:hAnsi="Times New Roman"/>
                <w:color w:val="auto"/>
                <w:sz w:val="24"/>
              </w:rPr>
              <w:t xml:space="preserve">Projekta iesniedzējs </w:t>
            </w:r>
            <w:r w:rsidRPr="000878BC">
              <w:rPr>
                <w:rFonts w:ascii="Times New Roman" w:hAnsi="Times New Roman"/>
                <w:color w:val="auto"/>
                <w:sz w:val="24"/>
              </w:rPr>
              <w:t xml:space="preserve">atbilst </w:t>
            </w:r>
            <w:r w:rsidR="00BA1754">
              <w:rPr>
                <w:rFonts w:ascii="Times New Roman" w:hAnsi="Times New Roman"/>
                <w:color w:val="auto"/>
                <w:sz w:val="24"/>
              </w:rPr>
              <w:t xml:space="preserve">Ministru kabineta (turpmāk – </w:t>
            </w:r>
            <w:r w:rsidRPr="000878BC">
              <w:rPr>
                <w:rFonts w:ascii="Times New Roman" w:hAnsi="Times New Roman"/>
                <w:color w:val="auto"/>
                <w:sz w:val="24"/>
              </w:rPr>
              <w:t>MK</w:t>
            </w:r>
            <w:r w:rsidR="00BA1754">
              <w:rPr>
                <w:rFonts w:ascii="Times New Roman" w:hAnsi="Times New Roman"/>
                <w:color w:val="auto"/>
                <w:sz w:val="24"/>
              </w:rPr>
              <w:t>)</w:t>
            </w:r>
            <w:r w:rsidRPr="000878BC">
              <w:rPr>
                <w:rFonts w:ascii="Times New Roman" w:hAnsi="Times New Roman"/>
                <w:color w:val="auto"/>
                <w:sz w:val="24"/>
              </w:rPr>
              <w:t xml:space="preserve"> noteikumos par specifiskā atbalsta mērķa</w:t>
            </w:r>
            <w:r w:rsidR="003C4CD8">
              <w:rPr>
                <w:rFonts w:ascii="Times New Roman" w:hAnsi="Times New Roman"/>
                <w:color w:val="auto"/>
                <w:sz w:val="24"/>
              </w:rPr>
              <w:t xml:space="preserve"> pasākuma</w:t>
            </w:r>
            <w:r w:rsidRPr="000878BC">
              <w:rPr>
                <w:rFonts w:ascii="Times New Roman" w:hAnsi="Times New Roman"/>
                <w:color w:val="auto"/>
                <w:sz w:val="24"/>
              </w:rPr>
              <w:t xml:space="preserve"> īstenošanu projekta iesniedzējam izvirzītajām prasībām</w:t>
            </w:r>
            <w:r w:rsidR="00C8674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3222" w:type="dxa"/>
            <w:vAlign w:val="center"/>
          </w:tcPr>
          <w:p w14:paraId="7D4E311E" w14:textId="7398082F" w:rsidR="00406BD2" w:rsidRPr="00512231" w:rsidRDefault="00D83D1E" w:rsidP="009060C4">
            <w:pPr>
              <w:pStyle w:val="ListParagraph"/>
              <w:ind w:left="0"/>
              <w:jc w:val="center"/>
            </w:pPr>
            <w:r>
              <w:t>N</w:t>
            </w:r>
          </w:p>
        </w:tc>
      </w:tr>
      <w:tr w:rsidR="00730560" w:rsidRPr="00512231" w14:paraId="136862A4" w14:textId="77777777" w:rsidTr="00B07E26">
        <w:trPr>
          <w:jc w:val="center"/>
        </w:trPr>
        <w:tc>
          <w:tcPr>
            <w:tcW w:w="1287" w:type="dxa"/>
          </w:tcPr>
          <w:p w14:paraId="12E02BFC" w14:textId="771A6F48" w:rsidR="00730560" w:rsidRPr="00512231" w:rsidRDefault="00730560" w:rsidP="0073056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color w:val="auto"/>
                <w:sz w:val="24"/>
              </w:rPr>
              <w:t>1.</w:t>
            </w:r>
            <w:r>
              <w:rPr>
                <w:rFonts w:ascii="Times New Roman" w:hAnsi="Times New Roman"/>
                <w:color w:val="auto"/>
                <w:sz w:val="24"/>
              </w:rPr>
              <w:t>2</w:t>
            </w:r>
            <w:r w:rsidRPr="00512231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3D0421A3" w14:textId="5F662C5D" w:rsidR="00730560" w:rsidRPr="00833C00" w:rsidRDefault="00730560" w:rsidP="0073056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A119E">
              <w:rPr>
                <w:rFonts w:ascii="Times New Roman" w:hAnsi="Times New Roman"/>
                <w:color w:val="auto"/>
                <w:sz w:val="24"/>
              </w:rPr>
              <w:t>Projekta iesniegums ir iesniegts Kohēzijas politikas fondu vadības informācijas sistēmā 2014. –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1A119E">
              <w:rPr>
                <w:rFonts w:ascii="Times New Roman" w:hAnsi="Times New Roman"/>
                <w:color w:val="auto"/>
                <w:sz w:val="24"/>
              </w:rPr>
              <w:t>2020.gadam.</w:t>
            </w:r>
          </w:p>
        </w:tc>
        <w:tc>
          <w:tcPr>
            <w:tcW w:w="3222" w:type="dxa"/>
            <w:vAlign w:val="center"/>
          </w:tcPr>
          <w:p w14:paraId="628B41CE" w14:textId="346D29CA" w:rsidR="00730560" w:rsidRDefault="00730560" w:rsidP="00730560">
            <w:pPr>
              <w:pStyle w:val="ListParagraph"/>
              <w:ind w:left="0"/>
              <w:jc w:val="center"/>
            </w:pPr>
            <w:r>
              <w:t>N</w:t>
            </w:r>
          </w:p>
        </w:tc>
      </w:tr>
      <w:tr w:rsidR="00406BD2" w:rsidRPr="00512231" w14:paraId="30B52296" w14:textId="77777777" w:rsidTr="00B07E26">
        <w:trPr>
          <w:jc w:val="center"/>
        </w:trPr>
        <w:tc>
          <w:tcPr>
            <w:tcW w:w="1287" w:type="dxa"/>
          </w:tcPr>
          <w:p w14:paraId="7C289AD6" w14:textId="364B87CA" w:rsidR="00406BD2" w:rsidRDefault="00406BD2" w:rsidP="009060C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="00730560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3CC90AEA" w14:textId="2C624B7C" w:rsidR="00406BD2" w:rsidRPr="00512231" w:rsidRDefault="00406BD2" w:rsidP="00D833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Projekta iesniedzējam ir pietiekama </w:t>
            </w:r>
            <w:r w:rsidRPr="00606269">
              <w:rPr>
                <w:rFonts w:ascii="Times New Roman" w:hAnsi="Times New Roman"/>
                <w:sz w:val="24"/>
              </w:rPr>
              <w:t>administrēšanas</w:t>
            </w:r>
            <w:r w:rsidR="00606269">
              <w:rPr>
                <w:rFonts w:ascii="Times New Roman" w:hAnsi="Times New Roman"/>
                <w:sz w:val="24"/>
              </w:rPr>
              <w:t xml:space="preserve"> </w:t>
            </w:r>
            <w:r w:rsidRPr="00606269">
              <w:rPr>
                <w:rFonts w:ascii="Times New Roman" w:hAnsi="Times New Roman"/>
                <w:sz w:val="24"/>
              </w:rPr>
              <w:t xml:space="preserve">un </w:t>
            </w:r>
            <w:r w:rsidR="00606269">
              <w:rPr>
                <w:rFonts w:ascii="Times New Roman" w:hAnsi="Times New Roman"/>
                <w:sz w:val="24"/>
              </w:rPr>
              <w:t>īstenošanas</w:t>
            </w:r>
            <w:r>
              <w:rPr>
                <w:rFonts w:ascii="Times New Roman" w:hAnsi="Times New Roman"/>
                <w:sz w:val="24"/>
              </w:rPr>
              <w:t xml:space="preserve"> kapacitāte projekta īstenošanai</w:t>
            </w:r>
            <w:r w:rsidR="00C8674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22" w:type="dxa"/>
            <w:vAlign w:val="center"/>
          </w:tcPr>
          <w:p w14:paraId="32B4C7B7" w14:textId="423F3F39" w:rsidR="00406BD2" w:rsidRDefault="00406BD2" w:rsidP="009060C4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406BD2" w:rsidRPr="00512231" w14:paraId="2A02C184" w14:textId="77777777" w:rsidTr="00B07E26">
        <w:trPr>
          <w:jc w:val="center"/>
        </w:trPr>
        <w:tc>
          <w:tcPr>
            <w:tcW w:w="1287" w:type="dxa"/>
          </w:tcPr>
          <w:p w14:paraId="196E2B85" w14:textId="7A0D2402" w:rsidR="00406BD2" w:rsidRDefault="00406BD2" w:rsidP="009060C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="00730560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32884C2F" w14:textId="220A7E9B" w:rsidR="00406BD2" w:rsidRDefault="003C4CD8" w:rsidP="0038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 xml:space="preserve">Projekta iesniedzējam </w:t>
            </w:r>
            <w:r w:rsidR="00FD4D0E">
              <w:rPr>
                <w:rFonts w:ascii="Times New Roman" w:hAnsi="Times New Roman"/>
                <w:sz w:val="24"/>
              </w:rPr>
              <w:t xml:space="preserve">Latvijas Republikā </w:t>
            </w:r>
            <w:r w:rsidRPr="003C4CD8">
              <w:rPr>
                <w:rFonts w:ascii="Times New Roman" w:hAnsi="Times New Roman"/>
                <w:sz w:val="24"/>
              </w:rPr>
              <w:t xml:space="preserve">projekta iesnieguma iesniegšanas dienā nav nodokļu parādi, tajā skaitā valsts sociālās apdrošināšanas obligāto iemaksu parādi, kas kopsummā pārsniedz 150 </w:t>
            </w:r>
            <w:proofErr w:type="spellStart"/>
            <w:r w:rsidRPr="00AD5F31">
              <w:rPr>
                <w:rFonts w:ascii="Times New Roman" w:hAnsi="Times New Roman"/>
                <w:i/>
                <w:sz w:val="24"/>
              </w:rPr>
              <w:t>euro</w:t>
            </w:r>
            <w:proofErr w:type="spellEnd"/>
            <w:r w:rsidRPr="003C4CD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22" w:type="dxa"/>
            <w:vAlign w:val="center"/>
          </w:tcPr>
          <w:p w14:paraId="62E92AA4" w14:textId="7E44478C" w:rsidR="00406BD2" w:rsidRDefault="00406BD2" w:rsidP="009060C4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406BD2" w:rsidRPr="00512231" w14:paraId="4782585B" w14:textId="77777777" w:rsidTr="003C4CD8">
        <w:trPr>
          <w:trHeight w:val="668"/>
          <w:jc w:val="center"/>
        </w:trPr>
        <w:tc>
          <w:tcPr>
            <w:tcW w:w="1287" w:type="dxa"/>
          </w:tcPr>
          <w:p w14:paraId="4CF204C8" w14:textId="652B6A71" w:rsidR="00406BD2" w:rsidRPr="00512231" w:rsidRDefault="00406BD2" w:rsidP="003C4CD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1.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</w:p>
        </w:tc>
        <w:tc>
          <w:tcPr>
            <w:tcW w:w="9383" w:type="dxa"/>
          </w:tcPr>
          <w:p w14:paraId="7BAE5B06" w14:textId="54A52CAD" w:rsidR="00406BD2" w:rsidRPr="00512231" w:rsidRDefault="00B20F25" w:rsidP="000B2C61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 w:rsidRPr="00B20F25">
              <w:rPr>
                <w:rFonts w:ascii="Times New Roman" w:hAnsi="Times New Roman"/>
                <w:sz w:val="24"/>
              </w:rPr>
              <w:t>Projekta iesnieguma veidlapa ir aizpildīta latviešu valodā</w:t>
            </w:r>
            <w:r w:rsidR="000E02EC">
              <w:rPr>
                <w:rFonts w:ascii="Times New Roman" w:hAnsi="Times New Roman"/>
                <w:sz w:val="24"/>
              </w:rPr>
              <w:t>,</w:t>
            </w:r>
            <w:r w:rsidRPr="00B20F25">
              <w:rPr>
                <w:rFonts w:ascii="Times New Roman" w:hAnsi="Times New Roman"/>
                <w:sz w:val="24"/>
              </w:rPr>
              <w:t xml:space="preserve"> projekta iesniegumam ir pievienoti visi projektu iesniegumu atlases nolikumā noteiktie iesniedzamie dokumenti un tie ir sagatavoti latviešu valodā vai tiem ir pievienots apliecināts tulkojums latviešu valodā. </w:t>
            </w:r>
          </w:p>
        </w:tc>
        <w:tc>
          <w:tcPr>
            <w:tcW w:w="3222" w:type="dxa"/>
            <w:vAlign w:val="center"/>
          </w:tcPr>
          <w:p w14:paraId="36D3FFA2" w14:textId="17FA2874" w:rsidR="00406BD2" w:rsidRDefault="00406BD2" w:rsidP="00266306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406BD2" w:rsidRPr="00512231" w14:paraId="6669D2CF" w14:textId="77777777" w:rsidTr="003C4CD8">
        <w:trPr>
          <w:trHeight w:val="493"/>
          <w:jc w:val="center"/>
        </w:trPr>
        <w:tc>
          <w:tcPr>
            <w:tcW w:w="1287" w:type="dxa"/>
          </w:tcPr>
          <w:p w14:paraId="2C640D58" w14:textId="4D9F6BDC" w:rsidR="00406BD2" w:rsidRDefault="00406BD2" w:rsidP="003C4CD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  <w:vAlign w:val="center"/>
          </w:tcPr>
          <w:p w14:paraId="1560B673" w14:textId="761E2C4B" w:rsidR="00406BD2" w:rsidRDefault="00406BD2" w:rsidP="00921F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12231">
              <w:rPr>
                <w:rFonts w:ascii="Times New Roman" w:hAnsi="Times New Roman"/>
                <w:sz w:val="24"/>
              </w:rPr>
              <w:t xml:space="preserve">Projekta iesnieguma finanšu </w:t>
            </w:r>
            <w:r>
              <w:rPr>
                <w:rFonts w:ascii="Times New Roman" w:hAnsi="Times New Roman"/>
                <w:sz w:val="24"/>
              </w:rPr>
              <w:t>dati</w:t>
            </w:r>
            <w:r w:rsidRPr="00512231">
              <w:rPr>
                <w:rFonts w:ascii="Times New Roman" w:hAnsi="Times New Roman"/>
                <w:sz w:val="24"/>
              </w:rPr>
              <w:t xml:space="preserve"> ir </w:t>
            </w:r>
            <w:r>
              <w:rPr>
                <w:rFonts w:ascii="Times New Roman" w:hAnsi="Times New Roman"/>
                <w:sz w:val="24"/>
              </w:rPr>
              <w:t>norādīti</w:t>
            </w:r>
            <w:r w:rsidRPr="0051223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12231">
              <w:rPr>
                <w:rFonts w:ascii="Times New Roman" w:hAnsi="Times New Roman"/>
                <w:i/>
                <w:sz w:val="24"/>
              </w:rPr>
              <w:t>euro</w:t>
            </w:r>
            <w:proofErr w:type="spellEnd"/>
            <w:r w:rsidR="00C86741"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3222" w:type="dxa"/>
            <w:vAlign w:val="center"/>
          </w:tcPr>
          <w:p w14:paraId="5EAF1471" w14:textId="157B19C3" w:rsidR="00406BD2" w:rsidRDefault="00406BD2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406BD2" w:rsidRPr="00512231" w14:paraId="78BBD854" w14:textId="77777777" w:rsidTr="003C4CD8">
        <w:trPr>
          <w:trHeight w:val="668"/>
          <w:jc w:val="center"/>
        </w:trPr>
        <w:tc>
          <w:tcPr>
            <w:tcW w:w="1287" w:type="dxa"/>
          </w:tcPr>
          <w:p w14:paraId="73A96EEB" w14:textId="5FAFBBA4" w:rsidR="00406BD2" w:rsidRDefault="00406BD2" w:rsidP="003C4CD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  <w:vAlign w:val="center"/>
          </w:tcPr>
          <w:p w14:paraId="461117C5" w14:textId="7CBFBE26" w:rsidR="00406BD2" w:rsidRPr="00512231" w:rsidRDefault="003C4CD8" w:rsidP="00EF5C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 xml:space="preserve">Projekta iesnieguma finanšu aprēķins ir izstrādāts aritmētiski precīzi un </w:t>
            </w:r>
            <w:r w:rsidR="00EF5C50" w:rsidRPr="00EF5C50">
              <w:rPr>
                <w:rFonts w:ascii="Times New Roman" w:hAnsi="Times New Roman"/>
                <w:sz w:val="24"/>
              </w:rPr>
              <w:t>ir atbilstošs MK noteikumu par speci</w:t>
            </w:r>
            <w:r w:rsidR="00EF5C50">
              <w:rPr>
                <w:rFonts w:ascii="Times New Roman" w:hAnsi="Times New Roman"/>
                <w:sz w:val="24"/>
              </w:rPr>
              <w:t xml:space="preserve">fiskā atbalsta mērķa īstenošanu </w:t>
            </w:r>
            <w:r w:rsidR="00EF5C50" w:rsidRPr="00EF5C50">
              <w:rPr>
                <w:rFonts w:ascii="Times New Roman" w:hAnsi="Times New Roman"/>
                <w:sz w:val="24"/>
              </w:rPr>
              <w:t>un projekta iesnieguma veidlapas prasībām, kas noteikts Ministru kabineta 2014.gada 16.decembra noteikum</w:t>
            </w:r>
            <w:r w:rsidR="00EF5C50">
              <w:rPr>
                <w:rFonts w:ascii="Times New Roman" w:hAnsi="Times New Roman"/>
                <w:sz w:val="24"/>
              </w:rPr>
              <w:t xml:space="preserve">u Nr.784 “Kārtība, kādā Eiropas </w:t>
            </w:r>
            <w:r w:rsidR="00EF5C50" w:rsidRPr="00EF5C50">
              <w:rPr>
                <w:rFonts w:ascii="Times New Roman" w:hAnsi="Times New Roman"/>
                <w:sz w:val="24"/>
              </w:rPr>
              <w:t xml:space="preserve">Savienības struktūrfondu un Kohēzijas fonda vadībā iesaistītās institūcijas nodrošina plānošanas dokumentu sagatavošanu </w:t>
            </w:r>
            <w:r w:rsidR="00EF5C50">
              <w:rPr>
                <w:rFonts w:ascii="Times New Roman" w:hAnsi="Times New Roman"/>
                <w:sz w:val="24"/>
              </w:rPr>
              <w:t xml:space="preserve">un šo fondu </w:t>
            </w:r>
            <w:r w:rsidR="00EF5C50" w:rsidRPr="00EF5C50">
              <w:rPr>
                <w:rFonts w:ascii="Times New Roman" w:hAnsi="Times New Roman"/>
                <w:sz w:val="24"/>
              </w:rPr>
              <w:t>ieviešanu 2014.–2020.gada p</w:t>
            </w:r>
            <w:r w:rsidR="00EF5C50">
              <w:rPr>
                <w:rFonts w:ascii="Times New Roman" w:hAnsi="Times New Roman"/>
                <w:sz w:val="24"/>
              </w:rPr>
              <w:t>lānošanas periodā” 1.pielikumā.</w:t>
            </w:r>
          </w:p>
        </w:tc>
        <w:tc>
          <w:tcPr>
            <w:tcW w:w="3222" w:type="dxa"/>
            <w:vAlign w:val="center"/>
          </w:tcPr>
          <w:p w14:paraId="0D997E1D" w14:textId="2337BEAC" w:rsidR="00406BD2" w:rsidRDefault="00406BD2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406BD2" w:rsidRPr="00512231" w14:paraId="3957EADF" w14:textId="77777777" w:rsidTr="00CF7AB9">
        <w:trPr>
          <w:trHeight w:val="668"/>
          <w:jc w:val="center"/>
        </w:trPr>
        <w:tc>
          <w:tcPr>
            <w:tcW w:w="1287" w:type="dxa"/>
          </w:tcPr>
          <w:p w14:paraId="62240852" w14:textId="77F9A598" w:rsidR="00406BD2" w:rsidRDefault="00406BD2" w:rsidP="0013554F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8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1B602661" w14:textId="00EDA852" w:rsidR="00406BD2" w:rsidRPr="0013554F" w:rsidRDefault="003C4CD8" w:rsidP="00DF16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 xml:space="preserve">Projekta iesniegumā paredzētais ES fonda finansējuma apmērs atbilst MK noteikumos par specifiskā atbalsta mērķa pasākuma īstenošanu noteiktajam ES fonda finansējuma </w:t>
            </w:r>
            <w:r w:rsidR="00201902">
              <w:rPr>
                <w:rFonts w:ascii="Times New Roman" w:hAnsi="Times New Roman"/>
                <w:sz w:val="24"/>
              </w:rPr>
              <w:t xml:space="preserve">pieļaujamajam </w:t>
            </w:r>
            <w:r w:rsidRPr="003C4CD8">
              <w:rPr>
                <w:rFonts w:ascii="Times New Roman" w:hAnsi="Times New Roman"/>
                <w:sz w:val="24"/>
              </w:rPr>
              <w:t>apmēram.</w:t>
            </w:r>
          </w:p>
        </w:tc>
        <w:tc>
          <w:tcPr>
            <w:tcW w:w="3222" w:type="dxa"/>
            <w:vAlign w:val="center"/>
          </w:tcPr>
          <w:p w14:paraId="57243640" w14:textId="6F39202E" w:rsidR="00406BD2" w:rsidRPr="0013554F" w:rsidRDefault="00406BD2" w:rsidP="00CF7AB9">
            <w:pPr>
              <w:pStyle w:val="ListParagraph"/>
              <w:ind w:left="0"/>
              <w:jc w:val="center"/>
            </w:pPr>
            <w:r w:rsidRPr="0013554F">
              <w:t>P</w:t>
            </w:r>
          </w:p>
        </w:tc>
      </w:tr>
      <w:tr w:rsidR="00406BD2" w:rsidRPr="00512231" w14:paraId="3ED03EF7" w14:textId="77777777" w:rsidTr="00CF7AB9">
        <w:trPr>
          <w:trHeight w:val="668"/>
          <w:jc w:val="center"/>
        </w:trPr>
        <w:tc>
          <w:tcPr>
            <w:tcW w:w="1287" w:type="dxa"/>
          </w:tcPr>
          <w:p w14:paraId="3A970D65" w14:textId="73BE77C3" w:rsidR="00406BD2" w:rsidRDefault="00406BD2" w:rsidP="002B0D4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4FE9B8D4" w14:textId="3EADD202" w:rsidR="00F14903" w:rsidRPr="002B0D43" w:rsidRDefault="003C4CD8" w:rsidP="005666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Projekta iesniegumā norādītā ES fonda atbalsta intensitāte nepārsniedz MK noteikumos par specifiskā atbalsta mērķa pasākuma īstenošanu noteikto ES fonda maksimālo atbalsta intensitāti.</w:t>
            </w:r>
          </w:p>
        </w:tc>
        <w:tc>
          <w:tcPr>
            <w:tcW w:w="3222" w:type="dxa"/>
            <w:vAlign w:val="center"/>
          </w:tcPr>
          <w:p w14:paraId="2BEBAFD9" w14:textId="1E04CB9B" w:rsidR="00406BD2" w:rsidRPr="002B0D43" w:rsidRDefault="00406BD2" w:rsidP="00CF7AB9">
            <w:pPr>
              <w:pStyle w:val="ListParagraph"/>
              <w:ind w:left="0"/>
              <w:jc w:val="center"/>
            </w:pPr>
            <w:r w:rsidRPr="002B0D43">
              <w:t>P</w:t>
            </w:r>
          </w:p>
        </w:tc>
      </w:tr>
      <w:tr w:rsidR="00406BD2" w:rsidRPr="00512231" w14:paraId="2BF7FE92" w14:textId="77777777" w:rsidTr="00B07E26">
        <w:trPr>
          <w:trHeight w:val="668"/>
          <w:jc w:val="center"/>
        </w:trPr>
        <w:tc>
          <w:tcPr>
            <w:tcW w:w="1287" w:type="dxa"/>
          </w:tcPr>
          <w:p w14:paraId="39176252" w14:textId="6D057756" w:rsidR="00406BD2" w:rsidRDefault="00406BD2" w:rsidP="007335A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0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7A923253" w14:textId="47FE1AFA" w:rsidR="003C4CD8" w:rsidRPr="003C4CD8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 xml:space="preserve">Projekta iesniegumā iekļautās kopējās </w:t>
            </w:r>
            <w:r w:rsidR="005428B2">
              <w:rPr>
                <w:rFonts w:ascii="Times New Roman" w:hAnsi="Times New Roman"/>
                <w:sz w:val="24"/>
              </w:rPr>
              <w:t xml:space="preserve">attiecināmās </w:t>
            </w:r>
            <w:r w:rsidR="005A2F51">
              <w:rPr>
                <w:rFonts w:ascii="Times New Roman" w:hAnsi="Times New Roman"/>
                <w:sz w:val="24"/>
              </w:rPr>
              <w:t>izmaksas</w:t>
            </w:r>
            <w:r w:rsidRPr="003C4CD8">
              <w:rPr>
                <w:rFonts w:ascii="Times New Roman" w:hAnsi="Times New Roman"/>
                <w:sz w:val="24"/>
              </w:rPr>
              <w:t>, plānotās atbalstāmās darbības un izmaksu pozīcijas atbilst MK noteikumos par specifiskā atbalsta mērķa pasākuma īstenošanu noteiktajām, t.sk. nepārsniedz noteikto izmaksu pozīciju apjomus un:</w:t>
            </w:r>
          </w:p>
          <w:p w14:paraId="55A19D80" w14:textId="05C0160E" w:rsidR="003C4CD8" w:rsidRPr="003C4CD8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0</w:t>
            </w:r>
            <w:r w:rsidRPr="003C4CD8">
              <w:rPr>
                <w:rFonts w:ascii="Times New Roman" w:hAnsi="Times New Roman"/>
                <w:sz w:val="24"/>
              </w:rPr>
              <w:t>.1.</w:t>
            </w:r>
            <w:r w:rsidRPr="003C4CD8">
              <w:rPr>
                <w:rFonts w:ascii="Times New Roman" w:hAnsi="Times New Roman"/>
                <w:sz w:val="24"/>
              </w:rPr>
              <w:tab/>
              <w:t>ir saistītas ar projekta īstenošanu;</w:t>
            </w:r>
          </w:p>
          <w:p w14:paraId="34242160" w14:textId="351ADBA5" w:rsidR="003C4CD8" w:rsidRPr="003C4CD8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0</w:t>
            </w:r>
            <w:r w:rsidRPr="003C4CD8">
              <w:rPr>
                <w:rFonts w:ascii="Times New Roman" w:hAnsi="Times New Roman"/>
                <w:sz w:val="24"/>
              </w:rPr>
              <w:t>.2.</w:t>
            </w:r>
            <w:r w:rsidRPr="003C4CD8">
              <w:rPr>
                <w:rFonts w:ascii="Times New Roman" w:hAnsi="Times New Roman"/>
                <w:sz w:val="24"/>
              </w:rPr>
              <w:tab/>
              <w:t xml:space="preserve">ir nepieciešamas projekta īstenošanai (projektā norādīto darbību īstenošanai, mērķa grupas vajadzību nodrošināšanai, definētās problēmas risināšanai); </w:t>
            </w:r>
          </w:p>
          <w:p w14:paraId="5123BE87" w14:textId="62692A7F" w:rsidR="00F14903" w:rsidRPr="00E3248D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0</w:t>
            </w:r>
            <w:r w:rsidRPr="003C4CD8">
              <w:rPr>
                <w:rFonts w:ascii="Times New Roman" w:hAnsi="Times New Roman"/>
                <w:sz w:val="24"/>
              </w:rPr>
              <w:t>.3.</w:t>
            </w:r>
            <w:r w:rsidRPr="003C4CD8">
              <w:rPr>
                <w:rFonts w:ascii="Times New Roman" w:hAnsi="Times New Roman"/>
                <w:sz w:val="24"/>
              </w:rPr>
              <w:tab/>
              <w:t>nodrošina projektā izvirzītā mērķa un rādītāju sasniegšanu.</w:t>
            </w:r>
          </w:p>
        </w:tc>
        <w:tc>
          <w:tcPr>
            <w:tcW w:w="3222" w:type="dxa"/>
          </w:tcPr>
          <w:p w14:paraId="2AC38C59" w14:textId="77777777" w:rsidR="00406BD2" w:rsidRDefault="00406BD2" w:rsidP="007335AE">
            <w:pPr>
              <w:pStyle w:val="ListParagraph"/>
              <w:ind w:left="0"/>
              <w:jc w:val="center"/>
            </w:pPr>
          </w:p>
          <w:p w14:paraId="2AEBF6D1" w14:textId="77777777" w:rsidR="00406BD2" w:rsidRDefault="00406BD2" w:rsidP="007335AE">
            <w:pPr>
              <w:pStyle w:val="ListParagraph"/>
              <w:ind w:left="0"/>
              <w:jc w:val="center"/>
            </w:pPr>
          </w:p>
          <w:p w14:paraId="12028408" w14:textId="77777777" w:rsidR="00406BD2" w:rsidRDefault="00406BD2" w:rsidP="007335AE">
            <w:pPr>
              <w:pStyle w:val="ListParagraph"/>
              <w:ind w:left="0"/>
              <w:jc w:val="center"/>
            </w:pPr>
          </w:p>
          <w:p w14:paraId="395043F9" w14:textId="058FD3F1" w:rsidR="00406BD2" w:rsidRDefault="00406BD2" w:rsidP="007335AE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406BD2" w:rsidRPr="00512231" w14:paraId="2CE67287" w14:textId="77777777" w:rsidTr="003C4CD8">
        <w:trPr>
          <w:trHeight w:val="668"/>
          <w:jc w:val="center"/>
        </w:trPr>
        <w:tc>
          <w:tcPr>
            <w:tcW w:w="1287" w:type="dxa"/>
          </w:tcPr>
          <w:p w14:paraId="551B6563" w14:textId="77903701" w:rsidR="00406BD2" w:rsidRDefault="00406BD2" w:rsidP="002B0D4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  <w:vAlign w:val="center"/>
          </w:tcPr>
          <w:p w14:paraId="170D6DEB" w14:textId="134D5892" w:rsidR="00406BD2" w:rsidRPr="000545B3" w:rsidRDefault="003C4CD8" w:rsidP="003C4CD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Projekta īstenošanas termiņi atbilst MK noteikumos par specifiskā atbalsta mērķa pasākuma īstenošanu noteiktajam projekta īstenošanas periodam.</w:t>
            </w:r>
          </w:p>
        </w:tc>
        <w:tc>
          <w:tcPr>
            <w:tcW w:w="3222" w:type="dxa"/>
            <w:vAlign w:val="center"/>
          </w:tcPr>
          <w:p w14:paraId="71A2077B" w14:textId="7EDD8CD7" w:rsidR="00406BD2" w:rsidRDefault="00406BD2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406BD2" w:rsidRPr="00512231" w14:paraId="3A86CEC4" w14:textId="77777777" w:rsidTr="003C4CD8">
        <w:trPr>
          <w:trHeight w:val="668"/>
          <w:jc w:val="center"/>
        </w:trPr>
        <w:tc>
          <w:tcPr>
            <w:tcW w:w="1287" w:type="dxa"/>
          </w:tcPr>
          <w:p w14:paraId="5B5BF0A7" w14:textId="729B1EA4" w:rsidR="00406BD2" w:rsidRPr="00AC6513" w:rsidRDefault="00406BD2" w:rsidP="002B0D4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AC6513"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2</w:t>
            </w:r>
            <w:r w:rsidRPr="00AC6513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  <w:vAlign w:val="center"/>
          </w:tcPr>
          <w:p w14:paraId="712C16A6" w14:textId="38F2E7F0" w:rsidR="00406BD2" w:rsidRPr="00AC6513" w:rsidRDefault="003C4CD8" w:rsidP="003C4CD8">
            <w:pPr>
              <w:spacing w:after="0" w:line="240" w:lineRule="auto"/>
              <w:rPr>
                <w:rFonts w:ascii="Times New Roman" w:hAnsi="Times New Roman"/>
                <w:strike/>
                <w:color w:val="auto"/>
                <w:sz w:val="24"/>
              </w:rPr>
            </w:pPr>
            <w:r w:rsidRPr="009A03C3">
              <w:rPr>
                <w:rFonts w:ascii="Times New Roman" w:hAnsi="Times New Roman"/>
                <w:sz w:val="24"/>
              </w:rPr>
              <w:t xml:space="preserve">Projekta mērķis atbilst MK noteikumos par specifiskā atbalsta mērķa </w:t>
            </w:r>
            <w:r>
              <w:rPr>
                <w:rFonts w:ascii="Times New Roman" w:hAnsi="Times New Roman"/>
                <w:sz w:val="24"/>
              </w:rPr>
              <w:t xml:space="preserve">pasākuma </w:t>
            </w:r>
            <w:r w:rsidRPr="009A03C3">
              <w:rPr>
                <w:rFonts w:ascii="Times New Roman" w:hAnsi="Times New Roman"/>
                <w:sz w:val="24"/>
              </w:rPr>
              <w:t>īstenošanu noteiktajam mērķim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22" w:type="dxa"/>
            <w:vAlign w:val="center"/>
          </w:tcPr>
          <w:p w14:paraId="100E61AC" w14:textId="77777777" w:rsidR="00406BD2" w:rsidRDefault="00406BD2" w:rsidP="00CF7AB9">
            <w:pPr>
              <w:pStyle w:val="ListParagraph"/>
              <w:ind w:left="0"/>
              <w:jc w:val="center"/>
            </w:pPr>
          </w:p>
          <w:p w14:paraId="436DD24B" w14:textId="252B7AAF" w:rsidR="00406BD2" w:rsidRDefault="00406BD2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DE0723" w:rsidRPr="00512231" w14:paraId="1F5F6C1E" w14:textId="77777777" w:rsidTr="00CF7AB9">
        <w:trPr>
          <w:trHeight w:val="668"/>
          <w:jc w:val="center"/>
        </w:trPr>
        <w:tc>
          <w:tcPr>
            <w:tcW w:w="1287" w:type="dxa"/>
          </w:tcPr>
          <w:p w14:paraId="775169D1" w14:textId="43F36E64" w:rsidR="00DE0723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4651E6A0" w14:textId="2916513B" w:rsidR="003C4CD8" w:rsidRPr="003C4CD8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 xml:space="preserve">Projekta </w:t>
            </w:r>
            <w:r w:rsidR="00201902">
              <w:rPr>
                <w:rFonts w:ascii="Times New Roman" w:hAnsi="Times New Roman"/>
                <w:sz w:val="24"/>
              </w:rPr>
              <w:t>iesniegumā plānotie sasniedzamie</w:t>
            </w:r>
            <w:r w:rsidRPr="003C4CD8">
              <w:rPr>
                <w:rFonts w:ascii="Times New Roman" w:hAnsi="Times New Roman"/>
                <w:sz w:val="24"/>
              </w:rPr>
              <w:t xml:space="preserve"> rezultāti un uzraudzības rādītāji:</w:t>
            </w:r>
          </w:p>
          <w:p w14:paraId="4F095201" w14:textId="6CDED30F" w:rsidR="003C4CD8" w:rsidRPr="003C4CD8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3</w:t>
            </w:r>
            <w:r w:rsidRPr="003C4CD8">
              <w:rPr>
                <w:rFonts w:ascii="Times New Roman" w:hAnsi="Times New Roman"/>
                <w:sz w:val="24"/>
              </w:rPr>
              <w:t>.1 ir precīzi definēti;</w:t>
            </w:r>
          </w:p>
          <w:p w14:paraId="339BCDF3" w14:textId="3B53D365" w:rsidR="003C4CD8" w:rsidRPr="003C4CD8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3</w:t>
            </w:r>
            <w:r w:rsidRPr="003C4CD8">
              <w:rPr>
                <w:rFonts w:ascii="Times New Roman" w:hAnsi="Times New Roman"/>
                <w:sz w:val="24"/>
              </w:rPr>
              <w:t>.2. ir pamatoti;</w:t>
            </w:r>
          </w:p>
          <w:p w14:paraId="7B38B818" w14:textId="19E1A7BB" w:rsidR="003C4CD8" w:rsidRPr="003C4CD8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3</w:t>
            </w:r>
            <w:r w:rsidRPr="003C4CD8">
              <w:rPr>
                <w:rFonts w:ascii="Times New Roman" w:hAnsi="Times New Roman"/>
                <w:sz w:val="24"/>
              </w:rPr>
              <w:t>.3. ir izmērāmi;</w:t>
            </w:r>
          </w:p>
          <w:p w14:paraId="0955758F" w14:textId="00EC62D7" w:rsidR="00DE0723" w:rsidRPr="000545B3" w:rsidRDefault="003C4CD8" w:rsidP="003C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lastRenderedPageBreak/>
              <w:t>1.1</w:t>
            </w:r>
            <w:r w:rsidR="00434A15">
              <w:rPr>
                <w:rFonts w:ascii="Times New Roman" w:hAnsi="Times New Roman"/>
                <w:sz w:val="24"/>
              </w:rPr>
              <w:t>3</w:t>
            </w:r>
            <w:r w:rsidRPr="003C4CD8">
              <w:rPr>
                <w:rFonts w:ascii="Times New Roman" w:hAnsi="Times New Roman"/>
                <w:sz w:val="24"/>
              </w:rPr>
              <w:t>.4. sekmē MK noteikumos par specifiskā atbalsta mērķa pasākuma īstenošanu noteikt</w:t>
            </w:r>
            <w:r w:rsidR="0054361F">
              <w:rPr>
                <w:rFonts w:ascii="Times New Roman" w:hAnsi="Times New Roman"/>
                <w:sz w:val="24"/>
              </w:rPr>
              <w:t>ā</w:t>
            </w:r>
            <w:r w:rsidRPr="003C4CD8">
              <w:rPr>
                <w:rFonts w:ascii="Times New Roman" w:hAnsi="Times New Roman"/>
                <w:sz w:val="24"/>
              </w:rPr>
              <w:t xml:space="preserve"> rādītāj</w:t>
            </w:r>
            <w:r w:rsidR="0054361F">
              <w:rPr>
                <w:rFonts w:ascii="Times New Roman" w:hAnsi="Times New Roman"/>
                <w:sz w:val="24"/>
              </w:rPr>
              <w:t>a</w:t>
            </w:r>
            <w:r w:rsidRPr="003C4CD8">
              <w:rPr>
                <w:rFonts w:ascii="Times New Roman" w:hAnsi="Times New Roman"/>
                <w:sz w:val="24"/>
              </w:rPr>
              <w:t xml:space="preserve"> sasniegšanu.</w:t>
            </w:r>
          </w:p>
        </w:tc>
        <w:tc>
          <w:tcPr>
            <w:tcW w:w="3222" w:type="dxa"/>
            <w:vAlign w:val="center"/>
          </w:tcPr>
          <w:p w14:paraId="029409D9" w14:textId="77777777" w:rsidR="00DE0723" w:rsidRDefault="00DE0723" w:rsidP="00CF7AB9">
            <w:pPr>
              <w:pStyle w:val="ListParagraph"/>
              <w:ind w:left="0"/>
              <w:jc w:val="center"/>
            </w:pPr>
          </w:p>
          <w:p w14:paraId="3F756F2A" w14:textId="20E783B1" w:rsidR="00DE0723" w:rsidRDefault="00DE0723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DE0723" w:rsidRPr="00512231" w14:paraId="7A3CF394" w14:textId="77777777" w:rsidTr="00CF7AB9">
        <w:trPr>
          <w:trHeight w:val="668"/>
          <w:jc w:val="center"/>
        </w:trPr>
        <w:tc>
          <w:tcPr>
            <w:tcW w:w="1287" w:type="dxa"/>
          </w:tcPr>
          <w:p w14:paraId="318092A1" w14:textId="07988489" w:rsidR="00DE0723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491B7F61" w14:textId="77777777" w:rsidR="003C4CD8" w:rsidRPr="003C4CD8" w:rsidRDefault="003C4CD8" w:rsidP="003C4CD8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Projekta iesniegumā plānotās projekta darbības:</w:t>
            </w:r>
          </w:p>
          <w:p w14:paraId="3EF285DA" w14:textId="0121389E" w:rsidR="003C4CD8" w:rsidRPr="003C4CD8" w:rsidRDefault="003C4CD8" w:rsidP="003C4CD8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4</w:t>
            </w:r>
            <w:r w:rsidRPr="003C4CD8">
              <w:rPr>
                <w:rFonts w:ascii="Times New Roman" w:hAnsi="Times New Roman"/>
                <w:sz w:val="24"/>
              </w:rPr>
              <w:t>.1. atbilst MK noteikumos par specifiskā atbalsta mērķa pasākuma īstenošanu noteiktajam un paredz saikni ar attiecīgajām atbalstāmajām darbībām;</w:t>
            </w:r>
          </w:p>
          <w:p w14:paraId="2C85E7A2" w14:textId="7285B0E4" w:rsidR="00DE0723" w:rsidRPr="00F37389" w:rsidRDefault="003C4CD8" w:rsidP="003C4CD8">
            <w:pPr>
              <w:pStyle w:val="NoSpacing"/>
              <w:jc w:val="both"/>
            </w:pPr>
            <w:r w:rsidRPr="003C4CD8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4</w:t>
            </w:r>
            <w:r w:rsidRPr="003C4CD8">
              <w:rPr>
                <w:rFonts w:ascii="Times New Roman" w:hAnsi="Times New Roman"/>
                <w:sz w:val="24"/>
              </w:rPr>
              <w:t>.2. ir precīzi definētas un pamatotas, un tās risina projektā definētās problēmas.</w:t>
            </w:r>
          </w:p>
        </w:tc>
        <w:tc>
          <w:tcPr>
            <w:tcW w:w="3222" w:type="dxa"/>
            <w:vAlign w:val="center"/>
          </w:tcPr>
          <w:p w14:paraId="02DA8333" w14:textId="77777777" w:rsidR="00DE0723" w:rsidRDefault="00DE0723" w:rsidP="00CF7AB9">
            <w:pPr>
              <w:pStyle w:val="ListParagraph"/>
              <w:ind w:left="0"/>
              <w:jc w:val="center"/>
            </w:pPr>
          </w:p>
          <w:p w14:paraId="2813EDB9" w14:textId="58DB77EB" w:rsidR="00DE0723" w:rsidRDefault="00DE0723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DE0723" w:rsidRPr="00512231" w14:paraId="287F6351" w14:textId="77777777" w:rsidTr="00CF7AB9">
        <w:trPr>
          <w:trHeight w:val="668"/>
          <w:jc w:val="center"/>
        </w:trPr>
        <w:tc>
          <w:tcPr>
            <w:tcW w:w="1287" w:type="dxa"/>
          </w:tcPr>
          <w:p w14:paraId="4FFAD8DF" w14:textId="0DE018D3" w:rsidR="00DE0723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04C2030A" w14:textId="6B0A0995" w:rsidR="00E22974" w:rsidRPr="00E22974" w:rsidRDefault="00E22974" w:rsidP="00E22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974">
              <w:rPr>
                <w:rFonts w:ascii="Times New Roman" w:hAnsi="Times New Roman"/>
                <w:sz w:val="24"/>
              </w:rPr>
              <w:t>Projekta iesniegumā plānotie publicitātes un informācijas izplatīšanas pasākumi atbilst Ministru kabineta 2</w:t>
            </w:r>
            <w:r>
              <w:rPr>
                <w:rFonts w:ascii="Times New Roman" w:hAnsi="Times New Roman"/>
                <w:sz w:val="24"/>
              </w:rPr>
              <w:t xml:space="preserve">015.gada 17.februāra noteikumos </w:t>
            </w:r>
            <w:r w:rsidRPr="00E22974">
              <w:rPr>
                <w:rFonts w:ascii="Times New Roman" w:hAnsi="Times New Roman"/>
                <w:sz w:val="24"/>
              </w:rPr>
              <w:t>Nr.87 “Kārtība, kādā Eiropas Savienības struktūrfondu un Kohēzijas fonda ieviešanā 2014.–2020.gada plānošanas periodā nodrošināma</w:t>
            </w:r>
          </w:p>
          <w:p w14:paraId="655EB342" w14:textId="6C2F1C68" w:rsidR="00DE0723" w:rsidRPr="00352B98" w:rsidRDefault="00E22974" w:rsidP="00E229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22974">
              <w:rPr>
                <w:rFonts w:ascii="Times New Roman" w:hAnsi="Times New Roman"/>
                <w:sz w:val="24"/>
              </w:rPr>
              <w:t>komunikācijas un vizuālās identitātes prasību ievērošana” un Eiropas Parlamenta un Padomes 2013.g</w:t>
            </w:r>
            <w:r>
              <w:rPr>
                <w:rFonts w:ascii="Times New Roman" w:hAnsi="Times New Roman"/>
                <w:sz w:val="24"/>
              </w:rPr>
              <w:t>ada 17.decembra Regula (ES) Nr.</w:t>
            </w:r>
            <w:r w:rsidRPr="00E22974">
              <w:rPr>
                <w:rFonts w:ascii="Times New Roman" w:hAnsi="Times New Roman"/>
                <w:sz w:val="24"/>
              </w:rPr>
              <w:t xml:space="preserve">1303/2013, ar ko paredz kopīgus noteikumus par Eiropas Reģionālās attīstības fondu, Eiropas Sociālo </w:t>
            </w:r>
            <w:r>
              <w:rPr>
                <w:rFonts w:ascii="Times New Roman" w:hAnsi="Times New Roman"/>
                <w:sz w:val="24"/>
              </w:rPr>
              <w:t xml:space="preserve">fondu, Kohēzijas fondu, Eiropas </w:t>
            </w:r>
            <w:r w:rsidRPr="00E22974">
              <w:rPr>
                <w:rFonts w:ascii="Times New Roman" w:hAnsi="Times New Roman"/>
                <w:sz w:val="24"/>
              </w:rPr>
              <w:t>Lauksaimniecības fondu lauku attīstībai un Eiropas Jūrlietu un zivsaimniecības fondu un vispārīgus noteikumus pa</w:t>
            </w:r>
            <w:r>
              <w:rPr>
                <w:rFonts w:ascii="Times New Roman" w:hAnsi="Times New Roman"/>
                <w:sz w:val="24"/>
              </w:rPr>
              <w:t xml:space="preserve">r Eiropas Reģionālās attīstības </w:t>
            </w:r>
            <w:r w:rsidRPr="00E22974">
              <w:rPr>
                <w:rFonts w:ascii="Times New Roman" w:hAnsi="Times New Roman"/>
                <w:sz w:val="24"/>
              </w:rPr>
              <w:t>fondu, Eiropas Sociālo fondu, Kohēzijas fondu un Eiropas Jūrlietu un zivsaimniecības fondu un atceļ Pa</w:t>
            </w:r>
            <w:r>
              <w:rPr>
                <w:rFonts w:ascii="Times New Roman" w:hAnsi="Times New Roman"/>
                <w:sz w:val="24"/>
              </w:rPr>
              <w:t xml:space="preserve">domes Regulu (EK) Nr.1083/2006 </w:t>
            </w:r>
            <w:r w:rsidRPr="00E22974">
              <w:rPr>
                <w:rFonts w:ascii="Times New Roman" w:hAnsi="Times New Roman"/>
                <w:sz w:val="24"/>
              </w:rPr>
              <w:t>noteiktajam.</w:t>
            </w:r>
          </w:p>
        </w:tc>
        <w:tc>
          <w:tcPr>
            <w:tcW w:w="3222" w:type="dxa"/>
            <w:vAlign w:val="center"/>
          </w:tcPr>
          <w:p w14:paraId="6414D408" w14:textId="61741BA5" w:rsidR="00DE0723" w:rsidRDefault="00DE0723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DE0723" w:rsidRPr="00512231" w14:paraId="75D5BDA3" w14:textId="77777777" w:rsidTr="00B07E26">
        <w:trPr>
          <w:trHeight w:val="668"/>
          <w:jc w:val="center"/>
        </w:trPr>
        <w:tc>
          <w:tcPr>
            <w:tcW w:w="1287" w:type="dxa"/>
          </w:tcPr>
          <w:p w14:paraId="1971DC7E" w14:textId="692512F8" w:rsidR="00DE0723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7FCF3E2D" w14:textId="77777777" w:rsidR="00CA240A" w:rsidRPr="00CA240A" w:rsidRDefault="00CA240A" w:rsidP="00CA240A">
            <w:pPr>
              <w:pStyle w:val="NoSpacing"/>
              <w:rPr>
                <w:rFonts w:ascii="Times New Roman" w:hAnsi="Times New Roman"/>
                <w:sz w:val="24"/>
              </w:rPr>
            </w:pPr>
            <w:r w:rsidRPr="00CA240A">
              <w:rPr>
                <w:rFonts w:ascii="Times New Roman" w:hAnsi="Times New Roman"/>
                <w:sz w:val="24"/>
              </w:rPr>
              <w:t>Projekta iesniegumā ir:</w:t>
            </w:r>
          </w:p>
          <w:p w14:paraId="4C913770" w14:textId="4E559666" w:rsidR="00CA240A" w:rsidRPr="00CA240A" w:rsidRDefault="00CA240A" w:rsidP="00CA240A">
            <w:pPr>
              <w:pStyle w:val="NoSpacing"/>
              <w:rPr>
                <w:rFonts w:ascii="Times New Roman" w:hAnsi="Times New Roman"/>
                <w:sz w:val="24"/>
              </w:rPr>
            </w:pPr>
            <w:r w:rsidRPr="00CA240A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6</w:t>
            </w:r>
            <w:r w:rsidRPr="00CA240A">
              <w:rPr>
                <w:rFonts w:ascii="Times New Roman" w:hAnsi="Times New Roman"/>
                <w:sz w:val="24"/>
              </w:rPr>
              <w:t>.1. identificēti, aprakstīti un izvērtēti projekta riski;</w:t>
            </w:r>
          </w:p>
          <w:p w14:paraId="7A089D86" w14:textId="4477ACE2" w:rsidR="00CA240A" w:rsidRPr="00CA240A" w:rsidRDefault="00CA240A" w:rsidP="00CA240A">
            <w:pPr>
              <w:pStyle w:val="NoSpacing"/>
              <w:rPr>
                <w:rFonts w:ascii="Times New Roman" w:hAnsi="Times New Roman"/>
                <w:sz w:val="24"/>
              </w:rPr>
            </w:pPr>
            <w:r w:rsidRPr="00CA240A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6</w:t>
            </w:r>
            <w:r w:rsidRPr="00CA240A">
              <w:rPr>
                <w:rFonts w:ascii="Times New Roman" w:hAnsi="Times New Roman"/>
                <w:sz w:val="24"/>
              </w:rPr>
              <w:t>.2.novērtēta to ietekme un iestāšanās varbūtība;</w:t>
            </w:r>
          </w:p>
          <w:p w14:paraId="4024940E" w14:textId="3E302E2C" w:rsidR="00DE0723" w:rsidRDefault="00CA240A" w:rsidP="00CA240A">
            <w:pPr>
              <w:pStyle w:val="NoSpacing"/>
            </w:pPr>
            <w:r w:rsidRPr="00CA240A">
              <w:rPr>
                <w:rFonts w:ascii="Times New Roman" w:hAnsi="Times New Roman"/>
                <w:sz w:val="24"/>
              </w:rPr>
              <w:t>1.1</w:t>
            </w:r>
            <w:r w:rsidR="00434A15">
              <w:rPr>
                <w:rFonts w:ascii="Times New Roman" w:hAnsi="Times New Roman"/>
                <w:sz w:val="24"/>
              </w:rPr>
              <w:t>6</w:t>
            </w:r>
            <w:r w:rsidRPr="00CA240A">
              <w:rPr>
                <w:rFonts w:ascii="Times New Roman" w:hAnsi="Times New Roman"/>
                <w:sz w:val="24"/>
              </w:rPr>
              <w:t>.3. noteikti riskus mazinošie pasākumi.</w:t>
            </w:r>
          </w:p>
        </w:tc>
        <w:tc>
          <w:tcPr>
            <w:tcW w:w="3222" w:type="dxa"/>
          </w:tcPr>
          <w:p w14:paraId="55FD117E" w14:textId="77777777" w:rsidR="00DE0723" w:rsidRDefault="00DE0723" w:rsidP="00DE0723">
            <w:pPr>
              <w:pStyle w:val="ListParagraph"/>
              <w:ind w:left="0"/>
              <w:jc w:val="center"/>
            </w:pPr>
          </w:p>
          <w:p w14:paraId="73B41AAD" w14:textId="1796D331" w:rsidR="00DE0723" w:rsidRDefault="00DE0723" w:rsidP="00DE0723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DE0723" w:rsidRPr="00512231" w14:paraId="36E0DAA3" w14:textId="77777777" w:rsidTr="00CA240A">
        <w:trPr>
          <w:trHeight w:val="668"/>
          <w:jc w:val="center"/>
        </w:trPr>
        <w:tc>
          <w:tcPr>
            <w:tcW w:w="1287" w:type="dxa"/>
          </w:tcPr>
          <w:p w14:paraId="51A27603" w14:textId="5968202E" w:rsidR="00DE0723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1.1</w:t>
            </w:r>
            <w:r w:rsidR="00F8774A">
              <w:rPr>
                <w:rFonts w:ascii="Times New Roman" w:hAnsi="Times New Roman"/>
                <w:color w:val="auto"/>
                <w:sz w:val="24"/>
              </w:rPr>
              <w:t>7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  <w:vAlign w:val="center"/>
          </w:tcPr>
          <w:p w14:paraId="60962FCC" w14:textId="37753584" w:rsidR="00DE0723" w:rsidRDefault="00CA240A" w:rsidP="005F24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A240A">
              <w:rPr>
                <w:rFonts w:ascii="Times New Roman" w:hAnsi="Times New Roman"/>
                <w:sz w:val="24"/>
              </w:rPr>
              <w:t>Projekta iesniegumā norādītā</w:t>
            </w:r>
            <w:r>
              <w:rPr>
                <w:rFonts w:ascii="Times New Roman" w:hAnsi="Times New Roman"/>
                <w:sz w:val="24"/>
              </w:rPr>
              <w:t>s</w:t>
            </w:r>
            <w:r w:rsidRPr="00CA240A">
              <w:rPr>
                <w:rFonts w:ascii="Times New Roman" w:hAnsi="Times New Roman"/>
                <w:sz w:val="24"/>
              </w:rPr>
              <w:t xml:space="preserve"> </w:t>
            </w:r>
            <w:r w:rsidRPr="00490BAF">
              <w:rPr>
                <w:rFonts w:ascii="Times New Roman" w:hAnsi="Times New Roman"/>
                <w:sz w:val="24"/>
              </w:rPr>
              <w:t>mērķa grupas</w:t>
            </w:r>
            <w:r w:rsidRPr="00CA240A">
              <w:rPr>
                <w:rFonts w:ascii="Times New Roman" w:hAnsi="Times New Roman"/>
                <w:sz w:val="24"/>
              </w:rPr>
              <w:t xml:space="preserve"> atbilst MK noteikumos par specifiskā atbalsta mērķa pasākuma īstenošanu noteiktajam.</w:t>
            </w:r>
          </w:p>
        </w:tc>
        <w:tc>
          <w:tcPr>
            <w:tcW w:w="3222" w:type="dxa"/>
            <w:vAlign w:val="center"/>
          </w:tcPr>
          <w:p w14:paraId="7CB495B9" w14:textId="38CA4A31" w:rsidR="00DE0723" w:rsidRDefault="00DE0723" w:rsidP="00CF7AB9">
            <w:pPr>
              <w:pStyle w:val="ListParagraph"/>
              <w:ind w:left="0"/>
              <w:jc w:val="center"/>
            </w:pPr>
            <w:r>
              <w:t>P</w:t>
            </w:r>
          </w:p>
        </w:tc>
      </w:tr>
      <w:tr w:rsidR="00DE0723" w:rsidRPr="00512231" w14:paraId="2F4888CC" w14:textId="77777777" w:rsidTr="00B07E26">
        <w:trPr>
          <w:trHeight w:val="558"/>
          <w:jc w:val="center"/>
        </w:trPr>
        <w:tc>
          <w:tcPr>
            <w:tcW w:w="10670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DBBC7" w14:textId="0320F8E3" w:rsidR="00DE0723" w:rsidRPr="00512231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2</w:t>
            </w:r>
            <w:r w:rsidRPr="00512231">
              <w:rPr>
                <w:rFonts w:ascii="Times New Roman" w:hAnsi="Times New Roman"/>
                <w:b/>
                <w:bCs/>
                <w:color w:val="auto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SPECIFISKIE</w:t>
            </w:r>
            <w:r w:rsidRPr="00512231">
              <w:rPr>
                <w:rFonts w:ascii="Times New Roman" w:hAnsi="Times New Roman"/>
                <w:b/>
                <w:bCs/>
                <w:color w:val="auto"/>
                <w:sz w:val="24"/>
              </w:rPr>
              <w:t xml:space="preserve"> ATBILSTĪBAS KRITĒRIJI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25572" w14:textId="77777777" w:rsidR="00DE0723" w:rsidRPr="00512231" w:rsidRDefault="00DE0723" w:rsidP="00DE07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b/>
                <w:color w:val="auto"/>
                <w:sz w:val="24"/>
              </w:rPr>
              <w:t>Kritērija ietekme uz lēmuma pieņemšanu</w:t>
            </w:r>
          </w:p>
          <w:p w14:paraId="2A8816E2" w14:textId="2B02E421" w:rsidR="00DE0723" w:rsidRPr="00512231" w:rsidRDefault="00C8421A" w:rsidP="00DE0723">
            <w:pPr>
              <w:pStyle w:val="ListParagraph"/>
              <w:ind w:left="0"/>
              <w:jc w:val="center"/>
            </w:pPr>
            <w:r>
              <w:t>(P</w:t>
            </w:r>
            <w:r w:rsidR="00D83D1E">
              <w:t>, N)</w:t>
            </w:r>
            <w:r>
              <w:t>)</w:t>
            </w:r>
          </w:p>
        </w:tc>
      </w:tr>
      <w:tr w:rsidR="00DE0723" w:rsidRPr="00512231" w14:paraId="0C50BDAC" w14:textId="77777777" w:rsidTr="00B07E26">
        <w:trPr>
          <w:trHeight w:val="836"/>
          <w:jc w:val="center"/>
        </w:trPr>
        <w:tc>
          <w:tcPr>
            <w:tcW w:w="10670" w:type="dxa"/>
            <w:gridSpan w:val="2"/>
            <w:vMerge/>
            <w:shd w:val="clear" w:color="auto" w:fill="F2F2F2" w:themeFill="background1" w:themeFillShade="F2"/>
            <w:vAlign w:val="center"/>
          </w:tcPr>
          <w:p w14:paraId="0B72125A" w14:textId="77777777" w:rsidR="00DE0723" w:rsidRPr="00512231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22" w:type="dxa"/>
            <w:vMerge/>
            <w:shd w:val="clear" w:color="auto" w:fill="F2F2F2" w:themeFill="background1" w:themeFillShade="F2"/>
            <w:vAlign w:val="center"/>
          </w:tcPr>
          <w:p w14:paraId="796891F4" w14:textId="77777777" w:rsidR="00DE0723" w:rsidRPr="00512231" w:rsidRDefault="00DE0723" w:rsidP="00DE07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</w:tc>
      </w:tr>
      <w:tr w:rsidR="00DE0723" w:rsidRPr="00512231" w14:paraId="44217672" w14:textId="77777777" w:rsidTr="006E6CE8">
        <w:trPr>
          <w:jc w:val="center"/>
        </w:trPr>
        <w:tc>
          <w:tcPr>
            <w:tcW w:w="1287" w:type="dxa"/>
            <w:shd w:val="clear" w:color="auto" w:fill="auto"/>
          </w:tcPr>
          <w:p w14:paraId="09789D37" w14:textId="44BDC206" w:rsidR="00DE0723" w:rsidRPr="00454B38" w:rsidRDefault="00DE0723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E6CE8">
              <w:rPr>
                <w:rFonts w:ascii="Times New Roman" w:hAnsi="Times New Roman"/>
                <w:color w:val="auto"/>
                <w:sz w:val="24"/>
              </w:rPr>
              <w:t>2</w:t>
            </w:r>
            <w:r w:rsidR="0018217C" w:rsidRPr="006E6CE8">
              <w:rPr>
                <w:rFonts w:ascii="Times New Roman" w:hAnsi="Times New Roman"/>
                <w:color w:val="auto"/>
                <w:sz w:val="24"/>
              </w:rPr>
              <w:t>.1</w:t>
            </w:r>
            <w:r w:rsidRPr="006E6CE8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309206F4" w14:textId="21043E43" w:rsidR="00BB183F" w:rsidRPr="00425AB5" w:rsidRDefault="005D13B3" w:rsidP="00DD21AD">
            <w:pPr>
              <w:pStyle w:val="NoSpacing"/>
            </w:pPr>
            <w:r w:rsidRPr="00DD21AD">
              <w:rPr>
                <w:rFonts w:ascii="Times New Roman" w:hAnsi="Times New Roman"/>
                <w:sz w:val="24"/>
              </w:rPr>
              <w:t>Projekta iesniegumā</w:t>
            </w:r>
            <w:r w:rsidR="00DE1623" w:rsidRPr="00DD21AD">
              <w:rPr>
                <w:rFonts w:ascii="Times New Roman" w:hAnsi="Times New Roman"/>
                <w:sz w:val="24"/>
              </w:rPr>
              <w:t xml:space="preserve"> sniegtā informācija apliecina, ka projekta iesniedzējam sociālo pakalpojumu sniedzēju reģistrā ir reģistrēti:    </w:t>
            </w:r>
          </w:p>
          <w:p w14:paraId="7692D426" w14:textId="1262636B" w:rsidR="00DE1623" w:rsidRPr="00425AB5" w:rsidRDefault="00BB183F" w:rsidP="00DD21AD">
            <w:pPr>
              <w:pStyle w:val="NoSpacing"/>
            </w:pPr>
            <w:r w:rsidRPr="00DD21AD">
              <w:rPr>
                <w:rFonts w:ascii="Times New Roman" w:hAnsi="Times New Roman"/>
                <w:sz w:val="24"/>
              </w:rPr>
              <w:t>1)</w:t>
            </w:r>
            <w:r w:rsidR="00DE1623" w:rsidRPr="00DD21AD">
              <w:rPr>
                <w:rFonts w:ascii="Times New Roman" w:hAnsi="Times New Roman"/>
                <w:sz w:val="24"/>
              </w:rPr>
              <w:tab/>
            </w:r>
            <w:r w:rsidRPr="00DD21AD">
              <w:rPr>
                <w:rFonts w:ascii="Times New Roman" w:hAnsi="Times New Roman"/>
                <w:sz w:val="24"/>
              </w:rPr>
              <w:t>p</w:t>
            </w:r>
            <w:r w:rsidR="00DE1623" w:rsidRPr="00DD21AD">
              <w:rPr>
                <w:rFonts w:ascii="Times New Roman" w:hAnsi="Times New Roman"/>
                <w:sz w:val="24"/>
              </w:rPr>
              <w:t>rojekt</w:t>
            </w:r>
            <w:r w:rsidR="00425AB5">
              <w:rPr>
                <w:rFonts w:ascii="Times New Roman" w:hAnsi="Times New Roman"/>
                <w:sz w:val="24"/>
              </w:rPr>
              <w:t>a iesniegumā</w:t>
            </w:r>
            <w:r w:rsidR="00DE1623" w:rsidRPr="00DD21AD">
              <w:rPr>
                <w:rFonts w:ascii="Times New Roman" w:hAnsi="Times New Roman"/>
                <w:sz w:val="24"/>
              </w:rPr>
              <w:t xml:space="preserve"> plānotie pakalpojumi;</w:t>
            </w:r>
          </w:p>
          <w:p w14:paraId="79E1B58E" w14:textId="2D2FA1E5" w:rsidR="00DE1623" w:rsidRPr="00425AB5" w:rsidRDefault="00BB183F" w:rsidP="00DD21AD">
            <w:pPr>
              <w:pStyle w:val="NoSpacing"/>
            </w:pPr>
            <w:r>
              <w:rPr>
                <w:rFonts w:ascii="Times New Roman" w:hAnsi="Times New Roman"/>
                <w:sz w:val="24"/>
              </w:rPr>
              <w:t>2)</w:t>
            </w:r>
            <w:r w:rsidR="00DE1623" w:rsidRPr="00DD21AD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p</w:t>
            </w:r>
            <w:r w:rsidR="00DE1623" w:rsidRPr="00DD21AD">
              <w:rPr>
                <w:rFonts w:ascii="Times New Roman" w:hAnsi="Times New Roman"/>
                <w:sz w:val="24"/>
              </w:rPr>
              <w:t>rojekt</w:t>
            </w:r>
            <w:r w:rsidR="00425AB5">
              <w:rPr>
                <w:rFonts w:ascii="Times New Roman" w:hAnsi="Times New Roman"/>
                <w:sz w:val="24"/>
              </w:rPr>
              <w:t>a iesniegumā</w:t>
            </w:r>
            <w:r w:rsidR="00DE1623" w:rsidRPr="00DD21AD">
              <w:rPr>
                <w:rFonts w:ascii="Times New Roman" w:hAnsi="Times New Roman"/>
                <w:sz w:val="24"/>
              </w:rPr>
              <w:t xml:space="preserve"> plānoto pakalpojumu mērķa grupa atbilstoši dalījumam pēc vecuma un dzimuma, </w:t>
            </w:r>
            <w:r>
              <w:rPr>
                <w:rFonts w:ascii="Times New Roman" w:hAnsi="Times New Roman"/>
                <w:sz w:val="24"/>
              </w:rPr>
              <w:t xml:space="preserve">kā arī </w:t>
            </w:r>
            <w:r w:rsidR="00DE1623" w:rsidRPr="00DD21AD">
              <w:rPr>
                <w:rFonts w:ascii="Times New Roman" w:hAnsi="Times New Roman"/>
                <w:sz w:val="24"/>
              </w:rPr>
              <w:t>pēc funkcionālo traucējumu veida;</w:t>
            </w:r>
          </w:p>
          <w:p w14:paraId="7333EC71" w14:textId="36B694AE" w:rsidR="00DE0723" w:rsidRPr="00454B38" w:rsidRDefault="00BB183F" w:rsidP="00DD21AD">
            <w:pPr>
              <w:pStyle w:val="NoSpacing"/>
            </w:pPr>
            <w:r>
              <w:rPr>
                <w:rFonts w:ascii="Times New Roman" w:hAnsi="Times New Roman"/>
                <w:sz w:val="24"/>
              </w:rPr>
              <w:lastRenderedPageBreak/>
              <w:t>3)</w:t>
            </w:r>
            <w:r w:rsidR="00DE1623" w:rsidRPr="00DD21AD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p</w:t>
            </w:r>
            <w:r w:rsidR="00DE1623" w:rsidRPr="00DD21AD">
              <w:rPr>
                <w:rFonts w:ascii="Times New Roman" w:hAnsi="Times New Roman"/>
                <w:sz w:val="24"/>
              </w:rPr>
              <w:t>rojekt</w:t>
            </w:r>
            <w:r w:rsidR="00425AB5">
              <w:rPr>
                <w:rFonts w:ascii="Times New Roman" w:hAnsi="Times New Roman"/>
                <w:sz w:val="24"/>
              </w:rPr>
              <w:t>a iesniegumā</w:t>
            </w:r>
            <w:r w:rsidR="00DE1623" w:rsidRPr="00DD21AD">
              <w:rPr>
                <w:rFonts w:ascii="Times New Roman" w:hAnsi="Times New Roman"/>
                <w:sz w:val="24"/>
              </w:rPr>
              <w:t xml:space="preserve"> plānotā faktiskā pakalpojuma sniegšanas vieta.</w:t>
            </w:r>
          </w:p>
        </w:tc>
        <w:tc>
          <w:tcPr>
            <w:tcW w:w="3222" w:type="dxa"/>
            <w:vAlign w:val="center"/>
          </w:tcPr>
          <w:p w14:paraId="2A02AFDD" w14:textId="484CCD49" w:rsidR="00DE0723" w:rsidRPr="00454B38" w:rsidRDefault="005D13B3" w:rsidP="00CD1E27">
            <w:pPr>
              <w:pStyle w:val="ListParagraph"/>
              <w:ind w:left="0"/>
              <w:jc w:val="center"/>
            </w:pPr>
            <w:r>
              <w:lastRenderedPageBreak/>
              <w:t>N</w:t>
            </w:r>
          </w:p>
        </w:tc>
      </w:tr>
      <w:tr w:rsidR="00374974" w:rsidRPr="00512231" w14:paraId="1C1B17B9" w14:textId="77777777" w:rsidTr="006E6CE8">
        <w:trPr>
          <w:jc w:val="center"/>
        </w:trPr>
        <w:tc>
          <w:tcPr>
            <w:tcW w:w="1287" w:type="dxa"/>
            <w:shd w:val="clear" w:color="auto" w:fill="auto"/>
          </w:tcPr>
          <w:p w14:paraId="2C0DD52F" w14:textId="21FEA52D" w:rsidR="00374974" w:rsidRPr="006E6CE8" w:rsidRDefault="00374974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65D7E">
              <w:rPr>
                <w:rFonts w:ascii="Times New Roman" w:hAnsi="Times New Roman"/>
                <w:color w:val="auto"/>
                <w:sz w:val="24"/>
              </w:rPr>
              <w:t>2.2.</w:t>
            </w:r>
          </w:p>
        </w:tc>
        <w:tc>
          <w:tcPr>
            <w:tcW w:w="9383" w:type="dxa"/>
          </w:tcPr>
          <w:p w14:paraId="29B83821" w14:textId="68BD76E6" w:rsidR="00374974" w:rsidRDefault="00374974" w:rsidP="006B3F72">
            <w:pPr>
              <w:pStyle w:val="NormalWeb"/>
              <w:spacing w:before="0" w:beforeAutospacing="0" w:after="0" w:afterAutospacing="0"/>
              <w:jc w:val="both"/>
            </w:pPr>
            <w:r w:rsidRPr="00EB20A9">
              <w:t>Projekt</w:t>
            </w:r>
            <w:r w:rsidR="002D233D">
              <w:t>a iesniegumā</w:t>
            </w:r>
            <w:r w:rsidRPr="00EB20A9">
              <w:t xml:space="preserve"> </w:t>
            </w:r>
            <w:r w:rsidR="002E6387" w:rsidRPr="002E6387">
              <w:t>norādīts, ka sabiedrībā balstītie sociālie pakalpojumi tiks sniegti  personām ar invaliditāti pielāgotās telpās</w:t>
            </w:r>
            <w:r w:rsidR="002E6387">
              <w:t xml:space="preserve"> </w:t>
            </w:r>
          </w:p>
        </w:tc>
        <w:tc>
          <w:tcPr>
            <w:tcW w:w="3222" w:type="dxa"/>
            <w:vAlign w:val="center"/>
          </w:tcPr>
          <w:p w14:paraId="1B4E0B7A" w14:textId="2458CC9B" w:rsidR="00374974" w:rsidRDefault="00374974" w:rsidP="00CD1E27">
            <w:pPr>
              <w:pStyle w:val="ListParagraph"/>
              <w:ind w:left="0"/>
              <w:jc w:val="center"/>
            </w:pPr>
            <w:r>
              <w:t>N</w:t>
            </w:r>
          </w:p>
        </w:tc>
      </w:tr>
      <w:tr w:rsidR="000D5BA4" w:rsidRPr="00512231" w14:paraId="2C9FA834" w14:textId="77777777" w:rsidTr="00CD1E27">
        <w:trPr>
          <w:jc w:val="center"/>
        </w:trPr>
        <w:tc>
          <w:tcPr>
            <w:tcW w:w="1287" w:type="dxa"/>
          </w:tcPr>
          <w:p w14:paraId="73F99268" w14:textId="1D80230F" w:rsidR="000D5BA4" w:rsidRPr="00454B38" w:rsidRDefault="000D5BA4" w:rsidP="00DE07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D83D1E">
              <w:rPr>
                <w:rFonts w:ascii="Times New Roman" w:hAnsi="Times New Roman"/>
                <w:color w:val="auto"/>
                <w:sz w:val="24"/>
              </w:rPr>
              <w:t>2.</w:t>
            </w:r>
            <w:r w:rsidR="00374974">
              <w:rPr>
                <w:rFonts w:ascii="Times New Roman" w:hAnsi="Times New Roman"/>
                <w:color w:val="auto"/>
                <w:sz w:val="24"/>
              </w:rPr>
              <w:t>3</w:t>
            </w:r>
            <w:r w:rsidRPr="00D83D1E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9383" w:type="dxa"/>
          </w:tcPr>
          <w:p w14:paraId="4872A66D" w14:textId="478734CA" w:rsidR="001E4BE1" w:rsidRPr="00AF4D4F" w:rsidRDefault="00F477AD" w:rsidP="00AB35B4">
            <w:pPr>
              <w:pStyle w:val="NormalWeb"/>
              <w:spacing w:before="0" w:beforeAutospacing="0" w:after="0" w:afterAutospacing="0"/>
              <w:jc w:val="both"/>
            </w:pPr>
            <w:r>
              <w:t>P</w:t>
            </w:r>
            <w:r w:rsidRPr="00F477AD">
              <w:t xml:space="preserve">rojekta iesniegumā norādītās </w:t>
            </w:r>
            <w:r w:rsidR="008823B6">
              <w:t xml:space="preserve">attiecināmās </w:t>
            </w:r>
            <w:r w:rsidRPr="00F477AD">
              <w:t xml:space="preserve">sabiedrībā balstītu sociālo pakalpojumu nodrošināšanas izmaksas uz vienu mērķa grupas personu </w:t>
            </w:r>
            <w:r>
              <w:t>nepārsniedz</w:t>
            </w:r>
            <w:r w:rsidRPr="00F477AD">
              <w:t xml:space="preserve"> </w:t>
            </w:r>
            <w:r w:rsidR="0097116C">
              <w:t xml:space="preserve">4 135 </w:t>
            </w:r>
            <w:r w:rsidRPr="00F477AD">
              <w:t xml:space="preserve"> EUR </w:t>
            </w:r>
          </w:p>
        </w:tc>
        <w:tc>
          <w:tcPr>
            <w:tcW w:w="3222" w:type="dxa"/>
            <w:vAlign w:val="center"/>
          </w:tcPr>
          <w:p w14:paraId="71678D2B" w14:textId="19974E85" w:rsidR="000D5BA4" w:rsidRPr="00454B38" w:rsidRDefault="005D13B3" w:rsidP="00CD1E27">
            <w:pPr>
              <w:pStyle w:val="ListParagraph"/>
              <w:ind w:left="0"/>
              <w:jc w:val="center"/>
            </w:pPr>
            <w:r>
              <w:t>P</w:t>
            </w:r>
          </w:p>
        </w:tc>
      </w:tr>
    </w:tbl>
    <w:p w14:paraId="0EBA632F" w14:textId="495B0D0B" w:rsidR="00F117D6" w:rsidRDefault="00F117D6" w:rsidP="00F117D6">
      <w:pPr>
        <w:shd w:val="clear" w:color="auto" w:fill="FFFFFF"/>
        <w:spacing w:after="0" w:line="240" w:lineRule="auto"/>
        <w:ind w:firstLine="301"/>
        <w:jc w:val="both"/>
        <w:rPr>
          <w:rFonts w:ascii="Times New Roman" w:hAnsi="Times New Roman"/>
          <w:sz w:val="24"/>
          <w:lang w:eastAsia="lv-LV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966"/>
        <w:gridCol w:w="4253"/>
        <w:gridCol w:w="1701"/>
        <w:gridCol w:w="1979"/>
      </w:tblGrid>
      <w:tr w:rsidR="00406BD2" w:rsidRPr="00512231" w14:paraId="5E8B609B" w14:textId="77777777" w:rsidTr="00FD7C73">
        <w:trPr>
          <w:trHeight w:val="697"/>
          <w:jc w:val="center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3D8C558A" w14:textId="5EC1584D" w:rsidR="00406BD2" w:rsidRPr="00512231" w:rsidRDefault="00744B93" w:rsidP="009C4C27">
            <w:pPr>
              <w:spacing w:after="0" w:line="240" w:lineRule="auto"/>
              <w:ind w:left="29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</w:rPr>
              <w:t>3</w:t>
            </w:r>
            <w:r w:rsidR="009C4C27">
              <w:rPr>
                <w:rFonts w:ascii="Times New Roman" w:hAnsi="Times New Roman"/>
                <w:b/>
                <w:bCs/>
                <w:color w:val="auto"/>
                <w:sz w:val="24"/>
              </w:rPr>
              <w:t>. KVALITĀTES KRITĒRIJI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BBA532B" w14:textId="77777777" w:rsidR="00406BD2" w:rsidRPr="00512231" w:rsidRDefault="00406BD2" w:rsidP="00102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12231">
              <w:rPr>
                <w:rFonts w:ascii="Times New Roman" w:hAnsi="Times New Roman"/>
                <w:b/>
                <w:bCs/>
                <w:color w:val="auto"/>
                <w:sz w:val="24"/>
              </w:rPr>
              <w:t>Apakškritēriji</w:t>
            </w:r>
            <w:proofErr w:type="spellEnd"/>
            <w:r w:rsidRPr="00512231">
              <w:rPr>
                <w:rFonts w:ascii="Times New Roman" w:hAnsi="Times New Roman"/>
                <w:b/>
                <w:bCs/>
                <w:color w:val="auto"/>
                <w:sz w:val="24"/>
              </w:rPr>
              <w:t>/Punktu skaits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156FC3" w14:textId="77777777" w:rsidR="00406BD2" w:rsidRPr="00512231" w:rsidRDefault="00406BD2" w:rsidP="00102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</w:rPr>
            </w:pPr>
            <w:r w:rsidRPr="00512231">
              <w:rPr>
                <w:rFonts w:ascii="Times New Roman" w:hAnsi="Times New Roman"/>
                <w:b/>
                <w:bCs/>
                <w:color w:val="auto"/>
                <w:sz w:val="24"/>
              </w:rPr>
              <w:t>Maksimālais iegūstamais punktu skaits un punktu piešķiršanas kārtība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3F6D6F32" w14:textId="77777777" w:rsidR="00406BD2" w:rsidRPr="00512231" w:rsidRDefault="00406BD2" w:rsidP="00102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</w:pPr>
            <w:r w:rsidRPr="00512231">
              <w:rPr>
                <w:rFonts w:ascii="Times New Roman" w:hAnsi="Times New Roman"/>
                <w:b/>
                <w:bCs/>
                <w:color w:val="auto"/>
                <w:sz w:val="24"/>
                <w:lang w:eastAsia="lv-LV"/>
              </w:rPr>
              <w:t>Minimālais nepieciešamais punktu skaits</w:t>
            </w:r>
          </w:p>
        </w:tc>
      </w:tr>
      <w:tr w:rsidR="00081E49" w:rsidRPr="00F622DF" w14:paraId="2FF4DD07" w14:textId="77777777" w:rsidTr="00081E49">
        <w:trPr>
          <w:trHeight w:val="1194"/>
          <w:jc w:val="center"/>
        </w:trPr>
        <w:tc>
          <w:tcPr>
            <w:tcW w:w="988" w:type="dxa"/>
            <w:vMerge w:val="restart"/>
          </w:tcPr>
          <w:p w14:paraId="7D33429F" w14:textId="6A0821CE" w:rsidR="00081E49" w:rsidRPr="00566D96" w:rsidRDefault="00081E49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3.1.</w:t>
            </w:r>
          </w:p>
        </w:tc>
        <w:tc>
          <w:tcPr>
            <w:tcW w:w="4966" w:type="dxa"/>
            <w:vMerge w:val="restart"/>
          </w:tcPr>
          <w:p w14:paraId="16105DCB" w14:textId="47538483" w:rsidR="00081E49" w:rsidRDefault="00CF3719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F3719">
              <w:rPr>
                <w:rFonts w:ascii="Times New Roman" w:hAnsi="Times New Roman"/>
                <w:color w:val="auto"/>
                <w:sz w:val="24"/>
              </w:rPr>
              <w:t>Sabiedrībā balstītu sociālo pakalpojumu daudzveidība.</w:t>
            </w:r>
          </w:p>
          <w:p w14:paraId="328FD994" w14:textId="4007815B" w:rsidR="00081E49" w:rsidRPr="00566D96" w:rsidRDefault="00081E49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539ADA81" w14:textId="41AAD983" w:rsidR="00081E49" w:rsidRPr="00CD735C" w:rsidRDefault="00081E49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C8421A">
              <w:rPr>
                <w:rFonts w:ascii="Times New Roman" w:hAnsi="Times New Roman"/>
                <w:color w:val="auto"/>
                <w:sz w:val="24"/>
              </w:rPr>
              <w:t>3.</w:t>
            </w: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Pr="00C8421A">
              <w:rPr>
                <w:rFonts w:ascii="Times New Roman" w:hAnsi="Times New Roman"/>
                <w:color w:val="auto"/>
                <w:sz w:val="24"/>
              </w:rPr>
              <w:t xml:space="preserve">.1. </w:t>
            </w:r>
            <w:r>
              <w:rPr>
                <w:rFonts w:ascii="Times New Roman" w:hAnsi="Times New Roman"/>
                <w:color w:val="auto"/>
                <w:sz w:val="24"/>
              </w:rPr>
              <w:t>projekta iesniegumā</w:t>
            </w:r>
            <w:r w:rsidRPr="00ED1230">
              <w:rPr>
                <w:rFonts w:ascii="Times New Roman" w:hAnsi="Times New Roman"/>
                <w:color w:val="auto"/>
                <w:sz w:val="24"/>
              </w:rPr>
              <w:t xml:space="preserve"> paredzēts </w:t>
            </w:r>
            <w:r>
              <w:rPr>
                <w:rFonts w:ascii="Times New Roman" w:hAnsi="Times New Roman"/>
                <w:color w:val="auto"/>
                <w:sz w:val="24"/>
              </w:rPr>
              <w:t>nodrošināt trīs un vairāk sabiedrībā balstītus sociālos pakalpojumus mērķa grupas personām</w:t>
            </w:r>
            <w:r w:rsidRPr="00ED123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- 7</w:t>
            </w:r>
          </w:p>
        </w:tc>
        <w:tc>
          <w:tcPr>
            <w:tcW w:w="1701" w:type="dxa"/>
            <w:vMerge w:val="restart"/>
            <w:vAlign w:val="center"/>
          </w:tcPr>
          <w:p w14:paraId="76BD7B99" w14:textId="4823E47C" w:rsidR="00081E49" w:rsidRPr="00F622DF" w:rsidRDefault="00081E49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  <w:r w:rsidRPr="00697090">
              <w:rPr>
                <w:rFonts w:ascii="Times New Roman" w:hAnsi="Times New Roman"/>
                <w:color w:val="auto"/>
                <w:sz w:val="24"/>
                <w:vertAlign w:val="superscript"/>
              </w:rPr>
              <w:t>V</w:t>
            </w:r>
          </w:p>
        </w:tc>
        <w:tc>
          <w:tcPr>
            <w:tcW w:w="1979" w:type="dxa"/>
            <w:vMerge w:val="restart"/>
            <w:vAlign w:val="center"/>
          </w:tcPr>
          <w:p w14:paraId="5E3B9CA2" w14:textId="5C8529DD" w:rsidR="00081E49" w:rsidRPr="00F622DF" w:rsidRDefault="00081E49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FE405B" w:rsidRPr="00F622DF" w14:paraId="336341E4" w14:textId="77777777" w:rsidTr="00697090">
        <w:trPr>
          <w:trHeight w:val="1128"/>
          <w:jc w:val="center"/>
        </w:trPr>
        <w:tc>
          <w:tcPr>
            <w:tcW w:w="988" w:type="dxa"/>
            <w:vMerge/>
          </w:tcPr>
          <w:p w14:paraId="19C6BFC8" w14:textId="77777777" w:rsidR="00FE405B" w:rsidRPr="00566D96" w:rsidRDefault="00FE405B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78B82755" w14:textId="77777777" w:rsidR="00FE405B" w:rsidRPr="00566D96" w:rsidRDefault="00FE405B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4BC9EA41" w14:textId="332B2FD5" w:rsidR="00FE405B" w:rsidRDefault="00FE405B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3.1.</w:t>
            </w:r>
            <w:r w:rsidR="00081E49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Pr="00FE405B">
              <w:rPr>
                <w:rFonts w:ascii="Times New Roman" w:hAnsi="Times New Roman"/>
                <w:color w:val="auto"/>
                <w:sz w:val="24"/>
              </w:rPr>
              <w:t xml:space="preserve">projekta iesniegumā paredzēts nodrošināt </w:t>
            </w:r>
            <w:r>
              <w:rPr>
                <w:rFonts w:ascii="Times New Roman" w:hAnsi="Times New Roman"/>
                <w:color w:val="auto"/>
                <w:sz w:val="24"/>
              </w:rPr>
              <w:t>divus</w:t>
            </w:r>
            <w:r w:rsidRPr="00FE405B">
              <w:rPr>
                <w:rFonts w:ascii="Times New Roman" w:hAnsi="Times New Roman"/>
                <w:color w:val="auto"/>
                <w:sz w:val="24"/>
              </w:rPr>
              <w:t xml:space="preserve"> sabiedrībā balstītus sociālos pakalpojumus </w:t>
            </w:r>
            <w:r w:rsidR="005D13B3">
              <w:rPr>
                <w:rFonts w:ascii="Times New Roman" w:hAnsi="Times New Roman"/>
                <w:color w:val="auto"/>
                <w:sz w:val="24"/>
              </w:rPr>
              <w:t>mērķa grupas personām</w:t>
            </w:r>
            <w:r w:rsidRPr="00FE405B">
              <w:rPr>
                <w:rFonts w:ascii="Times New Roman" w:hAnsi="Times New Roman"/>
                <w:color w:val="auto"/>
                <w:sz w:val="24"/>
              </w:rPr>
              <w:t xml:space="preserve"> - </w:t>
            </w:r>
            <w:r w:rsidR="00374974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1C2C9B8E" w14:textId="77777777" w:rsidR="00FE405B" w:rsidRPr="00F622DF" w:rsidRDefault="00FE405B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6584530" w14:textId="77777777" w:rsidR="00FE405B" w:rsidRPr="00F622DF" w:rsidRDefault="00FE405B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97090" w:rsidRPr="00F622DF" w14:paraId="1F5914D4" w14:textId="77777777" w:rsidTr="00697090">
        <w:trPr>
          <w:trHeight w:val="1105"/>
          <w:jc w:val="center"/>
        </w:trPr>
        <w:tc>
          <w:tcPr>
            <w:tcW w:w="988" w:type="dxa"/>
            <w:vMerge/>
          </w:tcPr>
          <w:p w14:paraId="01C0A98A" w14:textId="77777777" w:rsidR="00697090" w:rsidRPr="00566D96" w:rsidRDefault="00697090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5734D6B8" w14:textId="77777777" w:rsidR="00697090" w:rsidRPr="00566D96" w:rsidRDefault="00697090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211E248B" w14:textId="225DE018" w:rsidR="00697090" w:rsidRDefault="00697090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041BEC">
              <w:rPr>
                <w:rFonts w:ascii="Times New Roman" w:hAnsi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="00081E49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Pr="00697090">
              <w:rPr>
                <w:rFonts w:ascii="Times New Roman" w:hAnsi="Times New Roman"/>
                <w:color w:val="auto"/>
                <w:sz w:val="24"/>
              </w:rPr>
              <w:t xml:space="preserve">projekta iesniegumā paredzēts nodrošināt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vienu </w:t>
            </w:r>
            <w:r w:rsidRPr="00697090">
              <w:rPr>
                <w:rFonts w:ascii="Times New Roman" w:hAnsi="Times New Roman"/>
                <w:color w:val="auto"/>
                <w:sz w:val="24"/>
              </w:rPr>
              <w:t xml:space="preserve">sabiedrībā balstītu sociālo pakalpojumu </w:t>
            </w:r>
            <w:r w:rsidR="005D13B3">
              <w:rPr>
                <w:rFonts w:ascii="Times New Roman" w:hAnsi="Times New Roman"/>
                <w:color w:val="auto"/>
                <w:sz w:val="24"/>
              </w:rPr>
              <w:t>mērķa grupas personām</w:t>
            </w:r>
            <w:r w:rsidRPr="00697090">
              <w:rPr>
                <w:rFonts w:ascii="Times New Roman" w:hAnsi="Times New Roman"/>
                <w:color w:val="auto"/>
                <w:sz w:val="24"/>
              </w:rPr>
              <w:t xml:space="preserve"> - </w:t>
            </w:r>
            <w:r w:rsidR="00081E49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1C6CAEDB" w14:textId="77777777" w:rsidR="00697090" w:rsidRPr="00F622DF" w:rsidRDefault="00697090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107CD08B" w14:textId="77777777" w:rsidR="00697090" w:rsidRPr="00F622DF" w:rsidRDefault="00697090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F6AA6" w:rsidRPr="00F622DF" w14:paraId="25BE70CD" w14:textId="77777777" w:rsidTr="005D13B3">
        <w:trPr>
          <w:trHeight w:val="841"/>
          <w:jc w:val="center"/>
        </w:trPr>
        <w:tc>
          <w:tcPr>
            <w:tcW w:w="988" w:type="dxa"/>
            <w:vMerge/>
          </w:tcPr>
          <w:p w14:paraId="42080A9E" w14:textId="77777777" w:rsidR="002F6AA6" w:rsidRPr="00566D96" w:rsidRDefault="002F6AA6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498C3513" w14:textId="77777777" w:rsidR="002F6AA6" w:rsidRPr="00566D96" w:rsidRDefault="002F6AA6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22DD0667" w14:textId="634D2BD2" w:rsidR="002F6AA6" w:rsidRPr="00CD735C" w:rsidRDefault="002F6AA6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041BEC">
              <w:rPr>
                <w:rFonts w:ascii="Times New Roman" w:hAnsi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="00081E49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="00697090" w:rsidRPr="00697090">
              <w:rPr>
                <w:rFonts w:ascii="Times New Roman" w:hAnsi="Times New Roman"/>
                <w:color w:val="auto"/>
                <w:sz w:val="24"/>
              </w:rPr>
              <w:t xml:space="preserve">projekta iesniegumā </w:t>
            </w:r>
            <w:r w:rsidR="00697090">
              <w:rPr>
                <w:rFonts w:ascii="Times New Roman" w:hAnsi="Times New Roman"/>
                <w:color w:val="auto"/>
                <w:sz w:val="24"/>
              </w:rPr>
              <w:t xml:space="preserve">nav </w:t>
            </w:r>
            <w:r w:rsidR="00697090" w:rsidRPr="00697090">
              <w:rPr>
                <w:rFonts w:ascii="Times New Roman" w:hAnsi="Times New Roman"/>
                <w:color w:val="auto"/>
                <w:sz w:val="24"/>
              </w:rPr>
              <w:t xml:space="preserve">paredzēts nodrošināt sabiedrībā balstītus sociālos pakalpojumus </w:t>
            </w:r>
            <w:r w:rsidR="005D13B3">
              <w:rPr>
                <w:rFonts w:ascii="Times New Roman" w:hAnsi="Times New Roman"/>
                <w:color w:val="auto"/>
                <w:sz w:val="24"/>
              </w:rPr>
              <w:t>mērķa grupas personām</w:t>
            </w:r>
            <w:r w:rsidRPr="00CD735C">
              <w:rPr>
                <w:rFonts w:ascii="Times New Roman" w:hAnsi="Times New Roman"/>
                <w:color w:val="auto"/>
                <w:sz w:val="24"/>
              </w:rPr>
              <w:t xml:space="preserve"> - </w:t>
            </w:r>
            <w:r w:rsidR="00697090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14:paraId="144B517F" w14:textId="77777777" w:rsidR="002F6AA6" w:rsidRPr="00F622DF" w:rsidRDefault="002F6AA6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88231D5" w14:textId="77777777" w:rsidR="002F6AA6" w:rsidRPr="00F622DF" w:rsidRDefault="002F6AA6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958D0" w:rsidRPr="00F622DF" w14:paraId="490703F0" w14:textId="77777777" w:rsidTr="00907A0C">
        <w:trPr>
          <w:trHeight w:val="1132"/>
          <w:jc w:val="center"/>
        </w:trPr>
        <w:tc>
          <w:tcPr>
            <w:tcW w:w="988" w:type="dxa"/>
            <w:vMerge w:val="restart"/>
          </w:tcPr>
          <w:p w14:paraId="2AF6A379" w14:textId="1E8F9503" w:rsidR="006958D0" w:rsidRPr="00566D96" w:rsidRDefault="006958D0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3.2.</w:t>
            </w:r>
          </w:p>
        </w:tc>
        <w:tc>
          <w:tcPr>
            <w:tcW w:w="4966" w:type="dxa"/>
            <w:vMerge w:val="restart"/>
          </w:tcPr>
          <w:p w14:paraId="52EA2562" w14:textId="77BAC736" w:rsidR="006958D0" w:rsidRPr="00566D96" w:rsidRDefault="001633F7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633F7">
              <w:rPr>
                <w:rFonts w:ascii="Times New Roman" w:hAnsi="Times New Roman"/>
                <w:color w:val="auto"/>
                <w:sz w:val="24"/>
              </w:rPr>
              <w:t>Sabiedrībā balstītu sociālo pakalpojumu kvalitāte.</w:t>
            </w:r>
          </w:p>
        </w:tc>
        <w:tc>
          <w:tcPr>
            <w:tcW w:w="4253" w:type="dxa"/>
          </w:tcPr>
          <w:p w14:paraId="7BA904ED" w14:textId="6B8FDE27" w:rsidR="006958D0" w:rsidRPr="001A119E" w:rsidRDefault="007722A1" w:rsidP="001A119E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 w:rsidRPr="007722A1"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7722A1">
              <w:rPr>
                <w:rFonts w:ascii="Times New Roman" w:hAnsi="Times New Roman"/>
                <w:sz w:val="24"/>
              </w:rPr>
              <w:t xml:space="preserve">.1. projekta iesniegumā </w:t>
            </w:r>
            <w:r>
              <w:rPr>
                <w:rFonts w:ascii="Times New Roman" w:hAnsi="Times New Roman"/>
                <w:sz w:val="24"/>
              </w:rPr>
              <w:t>norādīts, ka projekta iesniedzēj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74974" w:rsidRPr="0054361F">
              <w:rPr>
                <w:rFonts w:ascii="Times New Roman" w:hAnsi="Times New Roman"/>
                <w:color w:val="auto"/>
                <w:sz w:val="24"/>
              </w:rPr>
              <w:t>pēdējo</w:t>
            </w:r>
            <w:r w:rsidR="00F175AC">
              <w:rPr>
                <w:rFonts w:ascii="Times New Roman" w:hAnsi="Times New Roman"/>
                <w:color w:val="auto"/>
                <w:sz w:val="24"/>
              </w:rPr>
              <w:t>s</w:t>
            </w:r>
            <w:r w:rsidR="00374974" w:rsidRPr="0054361F">
              <w:rPr>
                <w:rFonts w:ascii="Times New Roman" w:hAnsi="Times New Roman"/>
                <w:color w:val="auto"/>
                <w:sz w:val="24"/>
              </w:rPr>
              <w:t xml:space="preserve"> divu</w:t>
            </w:r>
            <w:r w:rsidR="00F175AC">
              <w:rPr>
                <w:rFonts w:ascii="Times New Roman" w:hAnsi="Times New Roman"/>
                <w:color w:val="auto"/>
                <w:sz w:val="24"/>
              </w:rPr>
              <w:t>s</w:t>
            </w:r>
            <w:r w:rsidR="00374974" w:rsidRPr="0054361F">
              <w:rPr>
                <w:rFonts w:ascii="Times New Roman" w:hAnsi="Times New Roman"/>
                <w:color w:val="auto"/>
                <w:sz w:val="24"/>
              </w:rPr>
              <w:t xml:space="preserve"> gadu</w:t>
            </w:r>
            <w:r w:rsidR="00F175AC">
              <w:rPr>
                <w:rFonts w:ascii="Times New Roman" w:hAnsi="Times New Roman"/>
                <w:color w:val="auto"/>
                <w:sz w:val="24"/>
              </w:rPr>
              <w:t>s sniedz</w:t>
            </w:r>
            <w:r w:rsidR="00374974" w:rsidRPr="0054361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sociālo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pakalpojumu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 w:rsidR="00E35EB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1E2F009F" w14:textId="090ED721" w:rsidR="006958D0" w:rsidRPr="001A119E" w:rsidRDefault="00081E49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</w:t>
            </w:r>
            <w:r w:rsidR="00871EB5">
              <w:rPr>
                <w:rFonts w:ascii="Times New Roman" w:hAnsi="Times New Roman"/>
                <w:color w:val="auto"/>
                <w:sz w:val="24"/>
                <w:vertAlign w:val="superscript"/>
              </w:rPr>
              <w:t>S</w:t>
            </w:r>
          </w:p>
        </w:tc>
        <w:tc>
          <w:tcPr>
            <w:tcW w:w="1979" w:type="dxa"/>
            <w:vMerge w:val="restart"/>
            <w:vAlign w:val="center"/>
          </w:tcPr>
          <w:p w14:paraId="0C378571" w14:textId="4EEFA04F" w:rsidR="006958D0" w:rsidRPr="001A119E" w:rsidRDefault="00125868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</w:tr>
      <w:tr w:rsidR="00E35EB1" w:rsidRPr="00F622DF" w14:paraId="61279903" w14:textId="77777777" w:rsidTr="00FF6268">
        <w:trPr>
          <w:trHeight w:val="1408"/>
          <w:jc w:val="center"/>
        </w:trPr>
        <w:tc>
          <w:tcPr>
            <w:tcW w:w="988" w:type="dxa"/>
            <w:vMerge/>
          </w:tcPr>
          <w:p w14:paraId="52E11A93" w14:textId="77777777" w:rsidR="00E35EB1" w:rsidRDefault="00E35EB1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20C569B9" w14:textId="77777777" w:rsidR="00E35EB1" w:rsidRDefault="00E35EB1" w:rsidP="002F6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14:paraId="50759C66" w14:textId="1CEE7ED0" w:rsidR="00E35EB1" w:rsidRDefault="00E35EB1" w:rsidP="0089298F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 w:rsidRPr="007722A1">
              <w:rPr>
                <w:rFonts w:ascii="Times New Roman" w:hAnsi="Times New Roman"/>
                <w:sz w:val="24"/>
              </w:rPr>
              <w:t>3.2.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7722A1">
              <w:rPr>
                <w:rFonts w:ascii="Times New Roman" w:hAnsi="Times New Roman"/>
                <w:sz w:val="24"/>
              </w:rPr>
              <w:t>. projekta iesniegumā norādīts, ka projekta iesniedzēj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 w:rsidRPr="007722A1">
              <w:rPr>
                <w:rFonts w:ascii="Times New Roman" w:hAnsi="Times New Roman"/>
                <w:sz w:val="24"/>
              </w:rPr>
              <w:t xml:space="preserve"> </w:t>
            </w:r>
            <w:r w:rsidRPr="0054361F">
              <w:rPr>
                <w:rFonts w:ascii="Times New Roman" w:hAnsi="Times New Roman"/>
                <w:color w:val="auto"/>
                <w:sz w:val="24"/>
              </w:rPr>
              <w:t>pēdējo</w:t>
            </w:r>
            <w:r w:rsidR="00F175AC">
              <w:rPr>
                <w:rFonts w:ascii="Times New Roman" w:hAnsi="Times New Roman"/>
                <w:color w:val="auto"/>
                <w:sz w:val="24"/>
              </w:rPr>
              <w:t>s</w:t>
            </w:r>
            <w:r w:rsidRPr="0054361F">
              <w:rPr>
                <w:rFonts w:ascii="Times New Roman" w:hAnsi="Times New Roman"/>
                <w:color w:val="auto"/>
                <w:sz w:val="24"/>
              </w:rPr>
              <w:t xml:space="preserve"> divu</w:t>
            </w:r>
            <w:r w:rsidR="00F175AC">
              <w:rPr>
                <w:rFonts w:ascii="Times New Roman" w:hAnsi="Times New Roman"/>
                <w:color w:val="auto"/>
                <w:sz w:val="24"/>
              </w:rPr>
              <w:t>s</w:t>
            </w:r>
            <w:r w:rsidRPr="0054361F">
              <w:rPr>
                <w:rFonts w:ascii="Times New Roman" w:hAnsi="Times New Roman"/>
                <w:color w:val="auto"/>
                <w:sz w:val="24"/>
              </w:rPr>
              <w:t xml:space="preserve"> gadu</w:t>
            </w:r>
            <w:r w:rsidR="00F175AC">
              <w:rPr>
                <w:rFonts w:ascii="Times New Roman" w:hAnsi="Times New Roman"/>
                <w:color w:val="auto"/>
                <w:sz w:val="24"/>
              </w:rPr>
              <w:t>s sniedz</w:t>
            </w:r>
            <w:r w:rsidRPr="0054361F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projektā plānoto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 w:rsidRPr="007722A1">
              <w:rPr>
                <w:rFonts w:ascii="Times New Roman" w:hAnsi="Times New Roman"/>
                <w:sz w:val="24"/>
              </w:rPr>
              <w:t xml:space="preserve"> sabiedrībā balstītu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 w:rsidRPr="007722A1">
              <w:rPr>
                <w:rFonts w:ascii="Times New Roman" w:hAnsi="Times New Roman"/>
                <w:sz w:val="24"/>
              </w:rPr>
              <w:t xml:space="preserve"> sociālo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 w:rsidRPr="007722A1">
              <w:rPr>
                <w:rFonts w:ascii="Times New Roman" w:hAnsi="Times New Roman"/>
                <w:sz w:val="24"/>
              </w:rPr>
              <w:t xml:space="preserve"> pakalpojumu</w:t>
            </w:r>
            <w:r w:rsidR="00F175AC">
              <w:rPr>
                <w:rFonts w:ascii="Times New Roman" w:hAnsi="Times New Roman"/>
                <w:sz w:val="24"/>
              </w:rPr>
              <w:t>s</w:t>
            </w:r>
            <w:r w:rsidRPr="007722A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mērķa grupas personām</w:t>
            </w:r>
            <w:r w:rsidRPr="007722A1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4AFDC5C1" w14:textId="77777777" w:rsidR="00E35EB1" w:rsidRPr="00F622DF" w:rsidRDefault="00E35EB1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049848A5" w14:textId="77777777" w:rsidR="00E35EB1" w:rsidRPr="00F622DF" w:rsidRDefault="00E35EB1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BA23CF" w:rsidRPr="00F622DF" w14:paraId="257BA967" w14:textId="77777777" w:rsidTr="00907A0C">
        <w:trPr>
          <w:trHeight w:val="1132"/>
          <w:jc w:val="center"/>
        </w:trPr>
        <w:tc>
          <w:tcPr>
            <w:tcW w:w="988" w:type="dxa"/>
            <w:vMerge/>
          </w:tcPr>
          <w:p w14:paraId="4E53A42F" w14:textId="77777777" w:rsidR="00BA23CF" w:rsidRDefault="00BA23CF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79CE6BDF" w14:textId="77777777" w:rsidR="00BA23CF" w:rsidRDefault="00BA23CF" w:rsidP="002F6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14:paraId="7F0D512E" w14:textId="5F8515D9" w:rsidR="00BA23CF" w:rsidRPr="007722A1" w:rsidRDefault="00BA23CF" w:rsidP="0089298F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  <w:r w:rsidR="00E35EB1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BA23CF">
              <w:rPr>
                <w:rFonts w:ascii="Times New Roman" w:hAnsi="Times New Roman"/>
                <w:sz w:val="24"/>
              </w:rPr>
              <w:t>projekta iesniegum</w:t>
            </w:r>
            <w:r w:rsidR="00712446">
              <w:rPr>
                <w:rFonts w:ascii="Times New Roman" w:hAnsi="Times New Roman"/>
                <w:sz w:val="24"/>
              </w:rPr>
              <w:t xml:space="preserve">am pievienotas vismaz divas projekta iesniedzēja sadarbības partneru vai citu institūciju </w:t>
            </w:r>
            <w:r w:rsidR="008B0C6B">
              <w:rPr>
                <w:rFonts w:ascii="Times New Roman" w:hAnsi="Times New Roman"/>
                <w:sz w:val="24"/>
              </w:rPr>
              <w:t xml:space="preserve">pozitīvas </w:t>
            </w:r>
            <w:r w:rsidR="00712446">
              <w:rPr>
                <w:rFonts w:ascii="Times New Roman" w:hAnsi="Times New Roman"/>
                <w:sz w:val="24"/>
              </w:rPr>
              <w:t xml:space="preserve">atsauksmes par </w:t>
            </w:r>
            <w:r w:rsidR="00712446" w:rsidRPr="00712446">
              <w:rPr>
                <w:rFonts w:ascii="Times New Roman" w:hAnsi="Times New Roman"/>
                <w:sz w:val="24"/>
              </w:rPr>
              <w:t>projekta iesniedzēja līdzšinējo darbību</w:t>
            </w:r>
            <w:r w:rsidR="00D521C3">
              <w:rPr>
                <w:rFonts w:ascii="Times New Roman" w:hAnsi="Times New Roman"/>
                <w:sz w:val="24"/>
              </w:rPr>
              <w:t xml:space="preserve"> (</w:t>
            </w:r>
            <w:r w:rsidR="00125868">
              <w:rPr>
                <w:rFonts w:ascii="Times New Roman" w:hAnsi="Times New Roman"/>
                <w:sz w:val="24"/>
              </w:rPr>
              <w:t>attiecināms uz</w:t>
            </w:r>
            <w:r w:rsidR="00D521C3">
              <w:rPr>
                <w:rFonts w:ascii="Times New Roman" w:hAnsi="Times New Roman"/>
                <w:sz w:val="24"/>
              </w:rPr>
              <w:t xml:space="preserve"> projekt</w:t>
            </w:r>
            <w:r w:rsidR="00125868">
              <w:rPr>
                <w:rFonts w:ascii="Times New Roman" w:hAnsi="Times New Roman"/>
                <w:sz w:val="24"/>
              </w:rPr>
              <w:t>u</w:t>
            </w:r>
            <w:r w:rsidR="00D521C3">
              <w:rPr>
                <w:rFonts w:ascii="Times New Roman" w:hAnsi="Times New Roman"/>
                <w:sz w:val="24"/>
              </w:rPr>
              <w:t xml:space="preserve"> iesniedzējiem, kuri </w:t>
            </w:r>
            <w:r w:rsidR="0058649F">
              <w:rPr>
                <w:rFonts w:ascii="Times New Roman" w:hAnsi="Times New Roman"/>
                <w:sz w:val="24"/>
              </w:rPr>
              <w:t>pēdējo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58649F">
              <w:rPr>
                <w:rFonts w:ascii="Times New Roman" w:hAnsi="Times New Roman"/>
                <w:sz w:val="24"/>
              </w:rPr>
              <w:t xml:space="preserve"> divu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58649F">
              <w:rPr>
                <w:rFonts w:ascii="Times New Roman" w:hAnsi="Times New Roman"/>
                <w:sz w:val="24"/>
              </w:rPr>
              <w:t xml:space="preserve"> gadu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58649F">
              <w:rPr>
                <w:rFonts w:ascii="Times New Roman" w:hAnsi="Times New Roman"/>
                <w:sz w:val="24"/>
              </w:rPr>
              <w:t xml:space="preserve"> </w:t>
            </w:r>
            <w:r w:rsidR="00D521C3">
              <w:rPr>
                <w:rFonts w:ascii="Times New Roman" w:hAnsi="Times New Roman"/>
                <w:sz w:val="24"/>
              </w:rPr>
              <w:t xml:space="preserve">nav </w:t>
            </w:r>
            <w:r w:rsidR="00F40891">
              <w:rPr>
                <w:rFonts w:ascii="Times New Roman" w:hAnsi="Times New Roman"/>
                <w:sz w:val="24"/>
              </w:rPr>
              <w:t xml:space="preserve">snieguši </w:t>
            </w:r>
            <w:r w:rsidR="00D521C3">
              <w:rPr>
                <w:rFonts w:ascii="Times New Roman" w:hAnsi="Times New Roman"/>
                <w:sz w:val="24"/>
              </w:rPr>
              <w:t>ne sociālo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D521C3">
              <w:rPr>
                <w:rFonts w:ascii="Times New Roman" w:hAnsi="Times New Roman"/>
                <w:sz w:val="24"/>
              </w:rPr>
              <w:t xml:space="preserve"> pakalpojumu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D521C3">
              <w:rPr>
                <w:rFonts w:ascii="Times New Roman" w:hAnsi="Times New Roman"/>
                <w:sz w:val="24"/>
              </w:rPr>
              <w:t>, ne projektā plānoto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D521C3">
              <w:rPr>
                <w:rFonts w:ascii="Times New Roman" w:hAnsi="Times New Roman"/>
                <w:sz w:val="24"/>
              </w:rPr>
              <w:t xml:space="preserve"> sabiedrībā balstītu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D521C3">
              <w:rPr>
                <w:rFonts w:ascii="Times New Roman" w:hAnsi="Times New Roman"/>
                <w:sz w:val="24"/>
              </w:rPr>
              <w:t xml:space="preserve"> sociālo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D521C3">
              <w:rPr>
                <w:rFonts w:ascii="Times New Roman" w:hAnsi="Times New Roman"/>
                <w:sz w:val="24"/>
              </w:rPr>
              <w:t xml:space="preserve"> pakalpojumu</w:t>
            </w:r>
            <w:r w:rsidR="00F40891">
              <w:rPr>
                <w:rFonts w:ascii="Times New Roman" w:hAnsi="Times New Roman"/>
                <w:sz w:val="24"/>
              </w:rPr>
              <w:t>s</w:t>
            </w:r>
            <w:r w:rsidR="00D521C3">
              <w:rPr>
                <w:rFonts w:ascii="Times New Roman" w:hAnsi="Times New Roman"/>
                <w:sz w:val="24"/>
              </w:rPr>
              <w:t xml:space="preserve"> </w:t>
            </w:r>
            <w:r w:rsidR="008823B6">
              <w:rPr>
                <w:rFonts w:ascii="Times New Roman" w:hAnsi="Times New Roman"/>
                <w:sz w:val="24"/>
              </w:rPr>
              <w:t>mērķa grupas personām</w:t>
            </w:r>
            <w:r w:rsidR="00D521C3">
              <w:rPr>
                <w:rFonts w:ascii="Times New Roman" w:hAnsi="Times New Roman"/>
                <w:sz w:val="24"/>
              </w:rPr>
              <w:t>)</w:t>
            </w:r>
            <w:r w:rsidRPr="00BA23CF">
              <w:rPr>
                <w:rFonts w:ascii="Times New Roman" w:hAnsi="Times New Roman"/>
                <w:sz w:val="24"/>
              </w:rPr>
              <w:t xml:space="preserve"> - </w:t>
            </w:r>
            <w:r w:rsidR="0012586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3CF045A0" w14:textId="77777777" w:rsidR="00BA23CF" w:rsidRPr="00F622DF" w:rsidRDefault="00BA23CF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68ABE4F6" w14:textId="77777777" w:rsidR="00BA23CF" w:rsidRPr="00F622DF" w:rsidRDefault="00BA23CF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D521C3" w:rsidRPr="00F622DF" w14:paraId="4ED6EB5A" w14:textId="77777777" w:rsidTr="00907A0C">
        <w:trPr>
          <w:trHeight w:val="1132"/>
          <w:jc w:val="center"/>
        </w:trPr>
        <w:tc>
          <w:tcPr>
            <w:tcW w:w="988" w:type="dxa"/>
            <w:vMerge/>
          </w:tcPr>
          <w:p w14:paraId="545AB45D" w14:textId="77777777" w:rsidR="00D521C3" w:rsidRDefault="00D521C3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36C63B43" w14:textId="77777777" w:rsidR="00D521C3" w:rsidRDefault="00D521C3" w:rsidP="002F6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14:paraId="6DDC4D42" w14:textId="5AAD4015" w:rsidR="00D521C3" w:rsidRDefault="00D521C3" w:rsidP="0089298F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3.2.4. </w:t>
            </w:r>
            <w:r w:rsidRPr="00D521C3">
              <w:rPr>
                <w:rFonts w:ascii="Times New Roman" w:hAnsi="Times New Roman"/>
                <w:sz w:val="24"/>
              </w:rPr>
              <w:t xml:space="preserve">projekta iesniegumā aprakstīts mehānisms </w:t>
            </w:r>
            <w:r>
              <w:rPr>
                <w:rFonts w:ascii="Times New Roman" w:hAnsi="Times New Roman"/>
                <w:sz w:val="24"/>
              </w:rPr>
              <w:t xml:space="preserve">projekta ietvaros </w:t>
            </w:r>
            <w:r w:rsidRPr="00D521C3">
              <w:rPr>
                <w:rFonts w:ascii="Times New Roman" w:hAnsi="Times New Roman"/>
                <w:sz w:val="24"/>
              </w:rPr>
              <w:t>snie</w:t>
            </w:r>
            <w:r>
              <w:rPr>
                <w:rFonts w:ascii="Times New Roman" w:hAnsi="Times New Roman"/>
                <w:sz w:val="24"/>
              </w:rPr>
              <w:t>dzamo</w:t>
            </w:r>
            <w:r w:rsidRPr="00D521C3">
              <w:rPr>
                <w:rFonts w:ascii="Times New Roman" w:hAnsi="Times New Roman"/>
                <w:sz w:val="24"/>
              </w:rPr>
              <w:t xml:space="preserve"> sabiedrībā balstītu sociālo pakalpojumu kvalitātes novērtēšanai</w:t>
            </w:r>
            <w:r>
              <w:rPr>
                <w:rFonts w:ascii="Times New Roman" w:hAnsi="Times New Roman"/>
                <w:sz w:val="24"/>
              </w:rPr>
              <w:t xml:space="preserve"> - 2</w:t>
            </w:r>
          </w:p>
        </w:tc>
        <w:tc>
          <w:tcPr>
            <w:tcW w:w="1701" w:type="dxa"/>
            <w:vMerge/>
            <w:vAlign w:val="center"/>
          </w:tcPr>
          <w:p w14:paraId="378CC79A" w14:textId="77777777" w:rsidR="00D521C3" w:rsidRPr="00F622DF" w:rsidRDefault="00D521C3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ED224B4" w14:textId="77777777" w:rsidR="00D521C3" w:rsidRPr="00F622DF" w:rsidRDefault="00D521C3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958D0" w:rsidRPr="00F622DF" w14:paraId="487E4A44" w14:textId="77777777" w:rsidTr="00907A0C">
        <w:trPr>
          <w:trHeight w:val="1132"/>
          <w:jc w:val="center"/>
        </w:trPr>
        <w:tc>
          <w:tcPr>
            <w:tcW w:w="988" w:type="dxa"/>
            <w:vMerge/>
          </w:tcPr>
          <w:p w14:paraId="6D006E8A" w14:textId="77777777" w:rsidR="006958D0" w:rsidRDefault="006958D0" w:rsidP="002F6AA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449D99FF" w14:textId="77777777" w:rsidR="006958D0" w:rsidRDefault="006958D0" w:rsidP="002F6A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14:paraId="6D299AD5" w14:textId="1D7ED053" w:rsidR="006958D0" w:rsidRDefault="007722A1" w:rsidP="0089298F">
            <w:pPr>
              <w:pStyle w:val="NoSpacing"/>
              <w:jc w:val="both"/>
              <w:rPr>
                <w:rFonts w:ascii="Times New Roman" w:hAnsi="Times New Roman"/>
                <w:sz w:val="24"/>
              </w:rPr>
            </w:pPr>
            <w:r w:rsidRPr="007722A1">
              <w:rPr>
                <w:rFonts w:ascii="Times New Roman" w:hAnsi="Times New Roman"/>
                <w:sz w:val="24"/>
              </w:rPr>
              <w:t>3.2.</w:t>
            </w:r>
            <w:r w:rsidR="00D521C3">
              <w:rPr>
                <w:rFonts w:ascii="Times New Roman" w:hAnsi="Times New Roman"/>
                <w:sz w:val="24"/>
              </w:rPr>
              <w:t>5</w:t>
            </w:r>
            <w:r w:rsidRPr="007722A1">
              <w:rPr>
                <w:rFonts w:ascii="Times New Roman" w:hAnsi="Times New Roman"/>
                <w:sz w:val="24"/>
              </w:rPr>
              <w:t xml:space="preserve">. </w:t>
            </w:r>
            <w:r w:rsidRPr="00712446">
              <w:rPr>
                <w:rFonts w:ascii="Times New Roman" w:hAnsi="Times New Roman"/>
                <w:sz w:val="24"/>
              </w:rPr>
              <w:t xml:space="preserve">projekta iesniegumā norādīts, ka projekta iesniedzējam nav pieredzes </w:t>
            </w:r>
            <w:r w:rsidR="00D521C3">
              <w:rPr>
                <w:rFonts w:ascii="Times New Roman" w:hAnsi="Times New Roman"/>
                <w:sz w:val="24"/>
              </w:rPr>
              <w:t xml:space="preserve">sociālo pakalpojumu un </w:t>
            </w:r>
            <w:r w:rsidR="008823B6">
              <w:rPr>
                <w:rFonts w:ascii="Times New Roman" w:hAnsi="Times New Roman"/>
                <w:sz w:val="24"/>
              </w:rPr>
              <w:t xml:space="preserve">projektā plānoto </w:t>
            </w:r>
            <w:r w:rsidRPr="00712446">
              <w:rPr>
                <w:rFonts w:ascii="Times New Roman" w:hAnsi="Times New Roman"/>
                <w:sz w:val="24"/>
              </w:rPr>
              <w:t>sabiedrībā balstītu sociālo pakalpojumu sniegšanā</w:t>
            </w:r>
            <w:r w:rsidR="008823B6">
              <w:rPr>
                <w:rFonts w:ascii="Times New Roman" w:hAnsi="Times New Roman"/>
                <w:sz w:val="24"/>
              </w:rPr>
              <w:t xml:space="preserve"> mērķa grupas personām</w:t>
            </w:r>
            <w:r w:rsidR="00712446" w:rsidRPr="00712446">
              <w:rPr>
                <w:rFonts w:ascii="Times New Roman" w:hAnsi="Times New Roman"/>
                <w:sz w:val="24"/>
              </w:rPr>
              <w:t xml:space="preserve">, </w:t>
            </w:r>
            <w:r w:rsidR="00D521C3">
              <w:rPr>
                <w:rFonts w:ascii="Times New Roman" w:hAnsi="Times New Roman"/>
                <w:sz w:val="24"/>
              </w:rPr>
              <w:t xml:space="preserve">vai projekta iesniegumam </w:t>
            </w:r>
            <w:r w:rsidR="00D521C3" w:rsidRPr="00712446">
              <w:rPr>
                <w:rFonts w:ascii="Times New Roman" w:hAnsi="Times New Roman"/>
                <w:sz w:val="24"/>
              </w:rPr>
              <w:t>nav pievienotas sadarbības partneru vai citu institūciju atsauksmes</w:t>
            </w:r>
            <w:r w:rsidR="00D521C3">
              <w:rPr>
                <w:rFonts w:ascii="Times New Roman" w:hAnsi="Times New Roman"/>
                <w:sz w:val="24"/>
              </w:rPr>
              <w:t>,</w:t>
            </w:r>
            <w:r w:rsidR="00D521C3" w:rsidRPr="00712446">
              <w:rPr>
                <w:rFonts w:ascii="Times New Roman" w:hAnsi="Times New Roman"/>
                <w:sz w:val="24"/>
              </w:rPr>
              <w:t xml:space="preserve"> </w:t>
            </w:r>
            <w:r w:rsidR="00712446" w:rsidRPr="00712446">
              <w:rPr>
                <w:rFonts w:ascii="Times New Roman" w:hAnsi="Times New Roman"/>
                <w:sz w:val="24"/>
              </w:rPr>
              <w:t xml:space="preserve">kā arī </w:t>
            </w:r>
            <w:r w:rsidR="00D521C3">
              <w:rPr>
                <w:rFonts w:ascii="Times New Roman" w:hAnsi="Times New Roman"/>
                <w:sz w:val="24"/>
              </w:rPr>
              <w:t xml:space="preserve">projekta iesniegumā nav aprakstīts mehānisms sniegto sabiedrībā balstītu sociālo pakalpojumu kvalitātes novērtēšanai </w:t>
            </w:r>
            <w:r w:rsidRPr="00712446">
              <w:rPr>
                <w:rFonts w:ascii="Times New Roman" w:hAnsi="Times New Roman"/>
                <w:sz w:val="24"/>
              </w:rPr>
              <w:t>- 0</w:t>
            </w:r>
          </w:p>
        </w:tc>
        <w:tc>
          <w:tcPr>
            <w:tcW w:w="1701" w:type="dxa"/>
            <w:vMerge/>
            <w:vAlign w:val="center"/>
          </w:tcPr>
          <w:p w14:paraId="7025DD5B" w14:textId="77777777" w:rsidR="006958D0" w:rsidRPr="00F622DF" w:rsidRDefault="006958D0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7A9CF30" w14:textId="77777777" w:rsidR="006958D0" w:rsidRPr="00F622DF" w:rsidRDefault="006958D0" w:rsidP="002F6A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07637" w:rsidRPr="00F622DF" w14:paraId="0669B4FF" w14:textId="77777777" w:rsidTr="00081E49">
        <w:trPr>
          <w:trHeight w:val="426"/>
          <w:jc w:val="center"/>
        </w:trPr>
        <w:tc>
          <w:tcPr>
            <w:tcW w:w="988" w:type="dxa"/>
            <w:vMerge w:val="restart"/>
          </w:tcPr>
          <w:p w14:paraId="302B8DEA" w14:textId="4994725F" w:rsidR="00407637" w:rsidRPr="00566D96" w:rsidRDefault="00407637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6958D0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966" w:type="dxa"/>
            <w:vMerge w:val="restart"/>
          </w:tcPr>
          <w:p w14:paraId="1A004D37" w14:textId="0FEC4402" w:rsidR="00907A0C" w:rsidRDefault="001633F7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633F7">
              <w:rPr>
                <w:rFonts w:ascii="Times New Roman" w:hAnsi="Times New Roman"/>
                <w:color w:val="auto"/>
                <w:sz w:val="24"/>
              </w:rPr>
              <w:t>Mērķa grupas personu skaits, kam tiks sniegti sabiedrībā balstīti sociālie pakalpojumi.</w:t>
            </w:r>
          </w:p>
          <w:p w14:paraId="11F020A1" w14:textId="55879B12" w:rsidR="00407637" w:rsidRPr="00566D96" w:rsidRDefault="00407637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44207311" w14:textId="412E5BF6" w:rsidR="00407637" w:rsidRDefault="00407637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6958D0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.1</w:t>
            </w:r>
            <w:r w:rsidR="0082598B">
              <w:rPr>
                <w:rFonts w:ascii="Times New Roman" w:hAnsi="Times New Roman"/>
                <w:color w:val="auto"/>
                <w:sz w:val="24"/>
              </w:rPr>
              <w:t>.</w:t>
            </w:r>
            <w:r w:rsidR="00907A0C">
              <w:t xml:space="preserve"> </w:t>
            </w:r>
            <w:r w:rsidR="00907A0C">
              <w:rPr>
                <w:rFonts w:ascii="Times New Roman" w:hAnsi="Times New Roman"/>
                <w:color w:val="auto"/>
                <w:sz w:val="24"/>
              </w:rPr>
              <w:t>4</w:t>
            </w:r>
            <w:r w:rsidR="00041BEC">
              <w:rPr>
                <w:rFonts w:ascii="Times New Roman" w:hAnsi="Times New Roman"/>
                <w:color w:val="auto"/>
                <w:sz w:val="24"/>
              </w:rPr>
              <w:t>1</w:t>
            </w:r>
            <w:r w:rsidR="00907A0C">
              <w:rPr>
                <w:rFonts w:ascii="Times New Roman" w:hAnsi="Times New Roman"/>
                <w:color w:val="auto"/>
                <w:sz w:val="24"/>
              </w:rPr>
              <w:t xml:space="preserve"> – 50</w:t>
            </w:r>
            <w:r w:rsidR="00BA23CF">
              <w:rPr>
                <w:rFonts w:ascii="Times New Roman" w:hAnsi="Times New Roman"/>
                <w:color w:val="auto"/>
                <w:sz w:val="24"/>
              </w:rPr>
              <w:t xml:space="preserve"> mērķa grupas personas</w:t>
            </w:r>
            <w:r w:rsidR="0052421A">
              <w:rPr>
                <w:rFonts w:ascii="Times New Roman" w:hAnsi="Times New Roman"/>
                <w:color w:val="auto"/>
                <w:sz w:val="24"/>
              </w:rPr>
              <w:t xml:space="preserve">, vai vairāk, ja netiek pārsniegta </w:t>
            </w:r>
            <w:r w:rsidR="0052421A" w:rsidRPr="0052421A">
              <w:rPr>
                <w:rFonts w:ascii="Times New Roman" w:hAnsi="Times New Roman"/>
                <w:color w:val="auto"/>
                <w:sz w:val="24"/>
              </w:rPr>
              <w:t xml:space="preserve">MK noteikumos par specifiskā atbalsta mērķa </w:t>
            </w:r>
            <w:r w:rsidR="0052421A" w:rsidRPr="0052421A">
              <w:rPr>
                <w:rFonts w:ascii="Times New Roman" w:hAnsi="Times New Roman"/>
                <w:color w:val="auto"/>
                <w:sz w:val="24"/>
              </w:rPr>
              <w:lastRenderedPageBreak/>
              <w:t>pasākuma īstenošanu noteikt</w:t>
            </w:r>
            <w:r w:rsidR="0052421A">
              <w:rPr>
                <w:rFonts w:ascii="Times New Roman" w:hAnsi="Times New Roman"/>
                <w:color w:val="auto"/>
                <w:sz w:val="24"/>
              </w:rPr>
              <w:t>ā</w:t>
            </w:r>
            <w:r w:rsidR="00907A0C" w:rsidRPr="00907A0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52421A" w:rsidRPr="0052421A">
              <w:rPr>
                <w:rFonts w:ascii="Times New Roman" w:hAnsi="Times New Roman"/>
                <w:color w:val="auto"/>
                <w:sz w:val="24"/>
              </w:rPr>
              <w:t xml:space="preserve">projekta maksimālā attiecināmo izmaksu kopsumma </w:t>
            </w:r>
            <w:r w:rsidR="0082598B" w:rsidRPr="0082598B">
              <w:rPr>
                <w:rFonts w:ascii="Times New Roman" w:hAnsi="Times New Roman"/>
                <w:color w:val="auto"/>
                <w:sz w:val="24"/>
              </w:rPr>
              <w:t xml:space="preserve">- </w:t>
            </w:r>
            <w:r w:rsidR="00041BEC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2BEB1DF5" w14:textId="44F8C113" w:rsidR="00407637" w:rsidRPr="00F622DF" w:rsidRDefault="00041BE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6</w:t>
            </w:r>
            <w:r w:rsidR="00907A0C">
              <w:rPr>
                <w:rFonts w:ascii="Times New Roman" w:hAnsi="Times New Roman"/>
                <w:color w:val="auto"/>
                <w:sz w:val="24"/>
                <w:vertAlign w:val="superscript"/>
              </w:rPr>
              <w:t>V</w:t>
            </w:r>
          </w:p>
        </w:tc>
        <w:tc>
          <w:tcPr>
            <w:tcW w:w="1979" w:type="dxa"/>
            <w:vMerge w:val="restart"/>
            <w:vAlign w:val="center"/>
          </w:tcPr>
          <w:p w14:paraId="75E8FE1E" w14:textId="481867ED" w:rsidR="00407637" w:rsidRPr="00F622DF" w:rsidRDefault="00081E49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</w:tr>
      <w:tr w:rsidR="00407637" w:rsidRPr="00F622DF" w14:paraId="48CCBF69" w14:textId="77777777" w:rsidTr="001A119E">
        <w:trPr>
          <w:trHeight w:val="537"/>
          <w:jc w:val="center"/>
        </w:trPr>
        <w:tc>
          <w:tcPr>
            <w:tcW w:w="988" w:type="dxa"/>
            <w:vMerge/>
          </w:tcPr>
          <w:p w14:paraId="35824F41" w14:textId="77777777" w:rsidR="00407637" w:rsidRPr="00566D96" w:rsidRDefault="00407637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63274BE0" w14:textId="77777777" w:rsidR="00407637" w:rsidRPr="00566D96" w:rsidRDefault="00407637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7596B35A" w14:textId="3239FB1A" w:rsidR="00407637" w:rsidRPr="00D20887" w:rsidRDefault="0031457F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907A0C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.2. </w:t>
            </w:r>
            <w:r w:rsidR="00907A0C">
              <w:rPr>
                <w:rFonts w:ascii="Times New Roman" w:hAnsi="Times New Roman"/>
                <w:color w:val="auto"/>
                <w:sz w:val="24"/>
              </w:rPr>
              <w:t>2</w:t>
            </w:r>
            <w:r w:rsidR="00041BEC">
              <w:rPr>
                <w:rFonts w:ascii="Times New Roman" w:hAnsi="Times New Roman"/>
                <w:color w:val="auto"/>
                <w:sz w:val="24"/>
              </w:rPr>
              <w:t>1</w:t>
            </w:r>
            <w:r w:rsidR="00907A0C" w:rsidRPr="00907A0C">
              <w:rPr>
                <w:rFonts w:ascii="Times New Roman" w:hAnsi="Times New Roman"/>
                <w:color w:val="auto"/>
                <w:sz w:val="24"/>
              </w:rPr>
              <w:t xml:space="preserve"> – </w:t>
            </w:r>
            <w:r w:rsidR="00907A0C">
              <w:rPr>
                <w:rFonts w:ascii="Times New Roman" w:hAnsi="Times New Roman"/>
                <w:color w:val="auto"/>
                <w:sz w:val="24"/>
              </w:rPr>
              <w:t>40</w:t>
            </w:r>
            <w:r w:rsidR="00907A0C" w:rsidRPr="00907A0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BA23CF">
              <w:rPr>
                <w:rFonts w:ascii="Times New Roman" w:hAnsi="Times New Roman"/>
                <w:color w:val="auto"/>
                <w:sz w:val="24"/>
              </w:rPr>
              <w:t>mērķa grupas personas</w:t>
            </w:r>
            <w:r w:rsidR="0082598B" w:rsidRPr="0082598B">
              <w:rPr>
                <w:rFonts w:ascii="Times New Roman" w:hAnsi="Times New Roman"/>
                <w:color w:val="auto"/>
                <w:sz w:val="24"/>
              </w:rPr>
              <w:t xml:space="preserve"> - </w:t>
            </w:r>
            <w:r w:rsidR="00081E49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316B81E0" w14:textId="77777777" w:rsidR="00407637" w:rsidRPr="00F622DF" w:rsidRDefault="00407637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046243B9" w14:textId="77777777" w:rsidR="00407637" w:rsidRPr="00F622DF" w:rsidRDefault="00407637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07A0C" w:rsidRPr="00F622DF" w14:paraId="77903DDB" w14:textId="77777777" w:rsidTr="001A119E">
        <w:trPr>
          <w:trHeight w:val="559"/>
          <w:jc w:val="center"/>
        </w:trPr>
        <w:tc>
          <w:tcPr>
            <w:tcW w:w="988" w:type="dxa"/>
            <w:vMerge/>
          </w:tcPr>
          <w:p w14:paraId="56D49819" w14:textId="77777777" w:rsidR="00907A0C" w:rsidRPr="00566D96" w:rsidRDefault="00907A0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34DBD27F" w14:textId="77777777" w:rsidR="00907A0C" w:rsidRPr="00566D96" w:rsidRDefault="00907A0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70271CB0" w14:textId="024B4D5E" w:rsidR="00907A0C" w:rsidRDefault="00907A0C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3.3.3. </w:t>
            </w:r>
            <w:r w:rsidR="004B7360">
              <w:rPr>
                <w:rFonts w:ascii="Times New Roman" w:hAnsi="Times New Roman"/>
                <w:color w:val="auto"/>
                <w:sz w:val="24"/>
              </w:rPr>
              <w:t xml:space="preserve">6 </w:t>
            </w:r>
            <w:r w:rsidR="004B7360" w:rsidRPr="00907A0C">
              <w:rPr>
                <w:rFonts w:ascii="Times New Roman" w:hAnsi="Times New Roman"/>
                <w:color w:val="auto"/>
                <w:sz w:val="24"/>
              </w:rPr>
              <w:t>–</w:t>
            </w:r>
            <w:r w:rsidR="004B7360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907A0C">
              <w:rPr>
                <w:rFonts w:ascii="Times New Roman" w:hAnsi="Times New Roman"/>
                <w:color w:val="auto"/>
                <w:sz w:val="24"/>
              </w:rPr>
              <w:t xml:space="preserve">20 </w:t>
            </w:r>
            <w:r w:rsidR="00BA23CF">
              <w:rPr>
                <w:rFonts w:ascii="Times New Roman" w:hAnsi="Times New Roman"/>
                <w:color w:val="auto"/>
                <w:sz w:val="24"/>
              </w:rPr>
              <w:t>mērķa grupas personas</w:t>
            </w:r>
            <w:r w:rsidRPr="00907A0C">
              <w:rPr>
                <w:rFonts w:ascii="Times New Roman" w:hAnsi="Times New Roman"/>
                <w:color w:val="auto"/>
                <w:sz w:val="24"/>
              </w:rPr>
              <w:t xml:space="preserve"> - </w:t>
            </w:r>
            <w:r w:rsidR="00081E49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14:paraId="278481E0" w14:textId="77777777" w:rsidR="00907A0C" w:rsidRPr="00F622DF" w:rsidRDefault="00907A0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177449F" w14:textId="77777777" w:rsidR="00907A0C" w:rsidRPr="00F622DF" w:rsidRDefault="00907A0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2598B" w:rsidRPr="00F622DF" w14:paraId="2E5F7CA5" w14:textId="77777777" w:rsidTr="00BA23CF">
        <w:trPr>
          <w:trHeight w:val="554"/>
          <w:jc w:val="center"/>
        </w:trPr>
        <w:tc>
          <w:tcPr>
            <w:tcW w:w="988" w:type="dxa"/>
            <w:vMerge/>
          </w:tcPr>
          <w:p w14:paraId="2778C579" w14:textId="77777777" w:rsidR="0082598B" w:rsidRPr="00566D96" w:rsidRDefault="0082598B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5F3C751E" w14:textId="77777777" w:rsidR="0082598B" w:rsidRPr="00566D96" w:rsidRDefault="0082598B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2D65E8A6" w14:textId="64801081" w:rsidR="0082598B" w:rsidRPr="00D20887" w:rsidRDefault="0082598B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907A0C">
              <w:rPr>
                <w:rFonts w:ascii="Times New Roman" w:hAnsi="Times New Roman"/>
                <w:color w:val="auto"/>
                <w:sz w:val="24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="00907A0C">
              <w:rPr>
                <w:rFonts w:ascii="Times New Roman" w:hAnsi="Times New Roman"/>
                <w:color w:val="auto"/>
                <w:sz w:val="24"/>
              </w:rPr>
              <w:t>4</w:t>
            </w:r>
            <w:r w:rsidRPr="00D20887">
              <w:rPr>
                <w:rFonts w:ascii="Times New Roman" w:hAnsi="Times New Roman"/>
                <w:color w:val="auto"/>
                <w:sz w:val="24"/>
              </w:rPr>
              <w:t>.</w:t>
            </w:r>
            <w:r w:rsidRPr="00D20887">
              <w:rPr>
                <w:rFonts w:ascii="Times New Roman" w:hAnsi="Times New Roman"/>
                <w:sz w:val="24"/>
              </w:rPr>
              <w:t xml:space="preserve"> </w:t>
            </w:r>
            <w:r w:rsidR="00907A0C" w:rsidRPr="00041BEC">
              <w:rPr>
                <w:rFonts w:ascii="Times New Roman" w:hAnsi="Times New Roman"/>
                <w:sz w:val="24"/>
              </w:rPr>
              <w:t>piec</w:t>
            </w:r>
            <w:r w:rsidR="00BA23CF">
              <w:rPr>
                <w:rFonts w:ascii="Times New Roman" w:hAnsi="Times New Roman"/>
                <w:sz w:val="24"/>
              </w:rPr>
              <w:t>as</w:t>
            </w:r>
            <w:r w:rsidR="00907A0C" w:rsidRPr="00907A0C">
              <w:rPr>
                <w:rFonts w:ascii="Times New Roman" w:hAnsi="Times New Roman"/>
                <w:sz w:val="24"/>
              </w:rPr>
              <w:t xml:space="preserve"> </w:t>
            </w:r>
            <w:r w:rsidR="004B7360">
              <w:rPr>
                <w:rFonts w:ascii="Times New Roman" w:hAnsi="Times New Roman"/>
                <w:sz w:val="24"/>
              </w:rPr>
              <w:t xml:space="preserve">un </w:t>
            </w:r>
            <w:r w:rsidR="004B7360" w:rsidRPr="00041BEC">
              <w:rPr>
                <w:rFonts w:ascii="Times New Roman" w:hAnsi="Times New Roman"/>
                <w:sz w:val="24"/>
              </w:rPr>
              <w:t xml:space="preserve">mazāk </w:t>
            </w:r>
            <w:r w:rsidR="00BA23CF">
              <w:rPr>
                <w:rFonts w:ascii="Times New Roman" w:hAnsi="Times New Roman"/>
                <w:sz w:val="24"/>
              </w:rPr>
              <w:t>mērķa grupas personas</w:t>
            </w:r>
            <w:r w:rsidRPr="0082598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- 0</w:t>
            </w:r>
          </w:p>
        </w:tc>
        <w:tc>
          <w:tcPr>
            <w:tcW w:w="1701" w:type="dxa"/>
            <w:vMerge/>
            <w:vAlign w:val="center"/>
          </w:tcPr>
          <w:p w14:paraId="399AFF99" w14:textId="77777777" w:rsidR="0082598B" w:rsidRPr="00F622DF" w:rsidRDefault="0082598B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0A4C5B84" w14:textId="77777777" w:rsidR="0082598B" w:rsidRPr="00F622DF" w:rsidRDefault="0082598B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41BEC" w:rsidRPr="00F622DF" w14:paraId="52EDB0FC" w14:textId="77777777" w:rsidTr="000E5F7C">
        <w:trPr>
          <w:trHeight w:val="1154"/>
          <w:jc w:val="center"/>
        </w:trPr>
        <w:tc>
          <w:tcPr>
            <w:tcW w:w="988" w:type="dxa"/>
            <w:vMerge w:val="restart"/>
          </w:tcPr>
          <w:p w14:paraId="39AD1382" w14:textId="365571B7" w:rsidR="00041BEC" w:rsidRPr="00566D96" w:rsidRDefault="00041BE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966" w:type="dxa"/>
            <w:vMerge w:val="restart"/>
          </w:tcPr>
          <w:p w14:paraId="3FD228E2" w14:textId="38EAB8EC" w:rsidR="00041BEC" w:rsidRPr="00566D96" w:rsidRDefault="000F2FE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0F2FE9">
              <w:rPr>
                <w:rFonts w:ascii="Times New Roman" w:hAnsi="Times New Roman"/>
                <w:color w:val="auto"/>
                <w:sz w:val="24"/>
              </w:rPr>
              <w:t>Sabiedrībā balstītu sociālo pakalpojumu pieejamība.</w:t>
            </w:r>
          </w:p>
        </w:tc>
        <w:tc>
          <w:tcPr>
            <w:tcW w:w="4253" w:type="dxa"/>
          </w:tcPr>
          <w:p w14:paraId="7C774AF4" w14:textId="06F84AA2" w:rsidR="00041BEC" w:rsidRDefault="00041BEC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.1.</w:t>
            </w:r>
            <w:r w:rsidR="00DB58F8">
              <w:rPr>
                <w:rFonts w:ascii="Times New Roman" w:hAnsi="Times New Roman"/>
                <w:color w:val="auto"/>
                <w:sz w:val="24"/>
              </w:rPr>
              <w:t xml:space="preserve"> p</w:t>
            </w:r>
            <w:r w:rsidR="00DB58F8" w:rsidRPr="00DB58F8">
              <w:rPr>
                <w:rFonts w:ascii="Times New Roman" w:hAnsi="Times New Roman"/>
                <w:color w:val="auto"/>
                <w:sz w:val="24"/>
              </w:rPr>
              <w:t xml:space="preserve">rojekta iesniegumā </w:t>
            </w:r>
            <w:r w:rsidR="00C31329">
              <w:rPr>
                <w:rFonts w:ascii="Times New Roman" w:hAnsi="Times New Roman"/>
                <w:color w:val="auto"/>
                <w:sz w:val="24"/>
              </w:rPr>
              <w:t xml:space="preserve">nepieciešamības gadījumā </w:t>
            </w:r>
            <w:r w:rsidR="00DB58F8" w:rsidRPr="00DB58F8">
              <w:rPr>
                <w:rFonts w:ascii="Times New Roman" w:hAnsi="Times New Roman"/>
                <w:color w:val="auto"/>
                <w:sz w:val="24"/>
              </w:rPr>
              <w:t>paredzēt</w:t>
            </w:r>
            <w:r w:rsidR="000E5F7C">
              <w:rPr>
                <w:rFonts w:ascii="Times New Roman" w:hAnsi="Times New Roman"/>
                <w:color w:val="auto"/>
                <w:sz w:val="24"/>
              </w:rPr>
              <w:t>s nodrošināt transporta pakalpojumus sabiedrībā balstītu sociālo pakalpojumu sasniedzamības nodrošināšanai - 2</w:t>
            </w:r>
          </w:p>
        </w:tc>
        <w:tc>
          <w:tcPr>
            <w:tcW w:w="1701" w:type="dxa"/>
            <w:vMerge w:val="restart"/>
            <w:vAlign w:val="center"/>
          </w:tcPr>
          <w:p w14:paraId="07835F37" w14:textId="42966095" w:rsidR="00041BEC" w:rsidRPr="00DB58F8" w:rsidRDefault="00383BDD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8</w:t>
            </w:r>
            <w:r w:rsidR="00DB58F8" w:rsidRPr="00DB58F8">
              <w:rPr>
                <w:rFonts w:ascii="Times New Roman" w:hAnsi="Times New Roman"/>
                <w:color w:val="auto"/>
                <w:sz w:val="24"/>
                <w:vertAlign w:val="superscript"/>
              </w:rPr>
              <w:t>S</w:t>
            </w:r>
          </w:p>
        </w:tc>
        <w:tc>
          <w:tcPr>
            <w:tcW w:w="1979" w:type="dxa"/>
            <w:vMerge w:val="restart"/>
            <w:vAlign w:val="center"/>
          </w:tcPr>
          <w:p w14:paraId="55E87C19" w14:textId="46C24698" w:rsidR="00041BEC" w:rsidRPr="00DB58F8" w:rsidRDefault="00DB58F8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83BDD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</w:tr>
      <w:tr w:rsidR="00041BEC" w:rsidRPr="00F622DF" w14:paraId="11C8E588" w14:textId="77777777" w:rsidTr="000E5F7C">
        <w:trPr>
          <w:trHeight w:val="1128"/>
          <w:jc w:val="center"/>
        </w:trPr>
        <w:tc>
          <w:tcPr>
            <w:tcW w:w="988" w:type="dxa"/>
            <w:vMerge/>
          </w:tcPr>
          <w:p w14:paraId="3957467F" w14:textId="77777777" w:rsidR="00041BEC" w:rsidRPr="00566D96" w:rsidRDefault="00041BE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64383A65" w14:textId="77777777" w:rsidR="00041BEC" w:rsidRPr="00041BEC" w:rsidRDefault="00041BE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5C2520BD" w14:textId="7E53D176" w:rsidR="00041BEC" w:rsidRDefault="00041BEC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.2.</w:t>
            </w:r>
            <w:r w:rsidR="000E5F7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0E5F7C" w:rsidRPr="000E5F7C">
              <w:rPr>
                <w:rFonts w:ascii="Times New Roman" w:hAnsi="Times New Roman"/>
                <w:color w:val="auto"/>
                <w:sz w:val="24"/>
              </w:rPr>
              <w:t>projekta iesniegumā paredzēts</w:t>
            </w:r>
            <w:r w:rsidR="000E5F7C">
              <w:rPr>
                <w:rFonts w:ascii="Times New Roman" w:hAnsi="Times New Roman"/>
                <w:color w:val="auto"/>
                <w:sz w:val="24"/>
              </w:rPr>
              <w:t>, ka sabiedrībā balstītu sociālo pakalpojumu sniegšanas vietas ir sasniedzamas ar sabiedrisko transportu - 2</w:t>
            </w:r>
          </w:p>
        </w:tc>
        <w:tc>
          <w:tcPr>
            <w:tcW w:w="1701" w:type="dxa"/>
            <w:vMerge/>
            <w:vAlign w:val="center"/>
          </w:tcPr>
          <w:p w14:paraId="1765C9A8" w14:textId="77777777" w:rsidR="00041BEC" w:rsidRPr="00F622DF" w:rsidRDefault="00041BE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36F5E116" w14:textId="77777777" w:rsidR="00041BEC" w:rsidRPr="00F622DF" w:rsidRDefault="00041BE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41BEC" w:rsidRPr="00F622DF" w14:paraId="367FB0DD" w14:textId="77777777" w:rsidTr="00383BDD">
        <w:trPr>
          <w:trHeight w:val="1116"/>
          <w:jc w:val="center"/>
        </w:trPr>
        <w:tc>
          <w:tcPr>
            <w:tcW w:w="988" w:type="dxa"/>
            <w:vMerge/>
          </w:tcPr>
          <w:p w14:paraId="416AE317" w14:textId="77777777" w:rsidR="00041BEC" w:rsidRPr="00566D96" w:rsidRDefault="00041BE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3C96C9CA" w14:textId="77777777" w:rsidR="00041BEC" w:rsidRPr="00041BEC" w:rsidRDefault="00041BE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7FC81B74" w14:textId="709786F0" w:rsidR="00041BEC" w:rsidRDefault="00041BEC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.3.</w:t>
            </w:r>
            <w:r w:rsidR="000E5F7C">
              <w:rPr>
                <w:rFonts w:ascii="Times New Roman" w:hAnsi="Times New Roman"/>
                <w:color w:val="auto"/>
                <w:sz w:val="24"/>
              </w:rPr>
              <w:t xml:space="preserve"> projekta iesniegumā </w:t>
            </w:r>
            <w:r w:rsidR="00383BDD">
              <w:rPr>
                <w:rFonts w:ascii="Times New Roman" w:hAnsi="Times New Roman"/>
                <w:color w:val="auto"/>
                <w:sz w:val="24"/>
              </w:rPr>
              <w:t>paredzēts, ka sabiedrībā balstītu sociālo pakalpojumu sniegšanas laiks tiks pielāgots mērķa grupas personu vajadzībām - 2</w:t>
            </w:r>
          </w:p>
        </w:tc>
        <w:tc>
          <w:tcPr>
            <w:tcW w:w="1701" w:type="dxa"/>
            <w:vMerge/>
            <w:vAlign w:val="center"/>
          </w:tcPr>
          <w:p w14:paraId="3AD21F83" w14:textId="77777777" w:rsidR="00041BEC" w:rsidRPr="00F622DF" w:rsidRDefault="00041BE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A0FAD7F" w14:textId="77777777" w:rsidR="00041BEC" w:rsidRPr="00F622DF" w:rsidRDefault="00041BE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83BDD" w:rsidRPr="00F622DF" w14:paraId="2843C7CE" w14:textId="77777777" w:rsidTr="00383BDD">
        <w:trPr>
          <w:trHeight w:val="1116"/>
          <w:jc w:val="center"/>
        </w:trPr>
        <w:tc>
          <w:tcPr>
            <w:tcW w:w="988" w:type="dxa"/>
            <w:vMerge/>
          </w:tcPr>
          <w:p w14:paraId="371308EA" w14:textId="77777777" w:rsidR="00383BDD" w:rsidRPr="00566D96" w:rsidRDefault="00383BDD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7049B7A5" w14:textId="77777777" w:rsidR="00383BDD" w:rsidRPr="00041BEC" w:rsidRDefault="00383BDD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57172F73" w14:textId="002094C3" w:rsidR="00383BDD" w:rsidRDefault="00383BDD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.4. </w:t>
            </w:r>
            <w:r w:rsidRPr="00383BDD">
              <w:rPr>
                <w:rFonts w:ascii="Times New Roman" w:hAnsi="Times New Roman"/>
                <w:color w:val="auto"/>
                <w:sz w:val="24"/>
              </w:rPr>
              <w:t>projekta iesniegumā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plānoti viens vai vairāki citi atbalsta pasākumi sabiedrībā balstītu sociālo pakalpojumu pieejamības nodrošināšanai - 2</w:t>
            </w:r>
          </w:p>
        </w:tc>
        <w:tc>
          <w:tcPr>
            <w:tcW w:w="1701" w:type="dxa"/>
            <w:vMerge/>
            <w:vAlign w:val="center"/>
          </w:tcPr>
          <w:p w14:paraId="2F842805" w14:textId="77777777" w:rsidR="00383BDD" w:rsidRPr="00F622DF" w:rsidRDefault="00383BDD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C00081A" w14:textId="77777777" w:rsidR="00383BDD" w:rsidRPr="00F622DF" w:rsidRDefault="00383BDD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41BEC" w:rsidRPr="00F622DF" w14:paraId="57D8815B" w14:textId="77777777" w:rsidTr="00C31329">
        <w:trPr>
          <w:trHeight w:val="1122"/>
          <w:jc w:val="center"/>
        </w:trPr>
        <w:tc>
          <w:tcPr>
            <w:tcW w:w="988" w:type="dxa"/>
            <w:vMerge/>
          </w:tcPr>
          <w:p w14:paraId="5DA005BA" w14:textId="77777777" w:rsidR="00041BEC" w:rsidRPr="00566D96" w:rsidRDefault="00041BE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5F0889F5" w14:textId="77777777" w:rsidR="00041BEC" w:rsidRPr="00041BEC" w:rsidRDefault="00041BE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65A17097" w14:textId="7CF79BC8" w:rsidR="00041BEC" w:rsidRDefault="00041BEC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="00383BDD">
              <w:rPr>
                <w:rFonts w:ascii="Times New Roman" w:hAnsi="Times New Roman"/>
                <w:color w:val="auto"/>
                <w:sz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 </w:t>
            </w:r>
            <w:r w:rsidR="00DB58F8">
              <w:rPr>
                <w:rFonts w:ascii="Times New Roman" w:hAnsi="Times New Roman"/>
                <w:color w:val="auto"/>
                <w:sz w:val="24"/>
              </w:rPr>
              <w:t>p</w:t>
            </w:r>
            <w:r w:rsidR="00DB58F8" w:rsidRPr="00DB58F8">
              <w:rPr>
                <w:rFonts w:ascii="Times New Roman" w:hAnsi="Times New Roman"/>
                <w:color w:val="auto"/>
                <w:sz w:val="24"/>
              </w:rPr>
              <w:t xml:space="preserve">rojekta iesniegumā paredzētās darbības </w:t>
            </w:r>
            <w:r w:rsidR="00DB58F8">
              <w:rPr>
                <w:rFonts w:ascii="Times New Roman" w:hAnsi="Times New Roman"/>
                <w:color w:val="auto"/>
                <w:sz w:val="24"/>
              </w:rPr>
              <w:t>ne</w:t>
            </w:r>
            <w:r w:rsidR="000F2FE9">
              <w:rPr>
                <w:rFonts w:ascii="Times New Roman" w:hAnsi="Times New Roman"/>
                <w:color w:val="auto"/>
                <w:sz w:val="24"/>
              </w:rPr>
              <w:t>sekmēs</w:t>
            </w:r>
            <w:r w:rsidR="00DB58F8" w:rsidRPr="00DB58F8">
              <w:rPr>
                <w:rFonts w:ascii="Times New Roman" w:hAnsi="Times New Roman"/>
                <w:color w:val="auto"/>
                <w:sz w:val="24"/>
              </w:rPr>
              <w:t xml:space="preserve"> sabiedrībā balstītu sociālo pakalpojumu pieejamību</w:t>
            </w:r>
            <w:r w:rsidR="00DB58F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C31329">
              <w:rPr>
                <w:rFonts w:ascii="Times New Roman" w:hAnsi="Times New Roman"/>
                <w:color w:val="auto"/>
                <w:sz w:val="24"/>
              </w:rPr>
              <w:t xml:space="preserve">mērķa grupas personām </w:t>
            </w:r>
            <w:r w:rsidR="00DB58F8">
              <w:rPr>
                <w:rFonts w:ascii="Times New Roman" w:hAnsi="Times New Roman"/>
                <w:color w:val="auto"/>
                <w:sz w:val="24"/>
              </w:rPr>
              <w:t>- 0</w:t>
            </w:r>
          </w:p>
        </w:tc>
        <w:tc>
          <w:tcPr>
            <w:tcW w:w="1701" w:type="dxa"/>
            <w:vMerge/>
            <w:vAlign w:val="center"/>
          </w:tcPr>
          <w:p w14:paraId="7D6942F8" w14:textId="77777777" w:rsidR="00041BEC" w:rsidRPr="00F622DF" w:rsidRDefault="00041BE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4A3B166F" w14:textId="77777777" w:rsidR="00041BEC" w:rsidRPr="00F622DF" w:rsidRDefault="00041BE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B0C6B" w:rsidRPr="00F622DF" w14:paraId="5C2AC6F6" w14:textId="77777777" w:rsidTr="008B0C6B">
        <w:trPr>
          <w:trHeight w:val="1423"/>
          <w:jc w:val="center"/>
        </w:trPr>
        <w:tc>
          <w:tcPr>
            <w:tcW w:w="988" w:type="dxa"/>
            <w:vMerge w:val="restart"/>
          </w:tcPr>
          <w:p w14:paraId="64A095D3" w14:textId="42204889" w:rsidR="008B0C6B" w:rsidRPr="00566D96" w:rsidRDefault="008B0C6B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lastRenderedPageBreak/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966" w:type="dxa"/>
            <w:vMerge w:val="restart"/>
          </w:tcPr>
          <w:p w14:paraId="7FA0A421" w14:textId="4A646B94" w:rsidR="008B0C6B" w:rsidRPr="00041BEC" w:rsidRDefault="000F2FE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0F2FE9">
              <w:rPr>
                <w:rFonts w:ascii="Times New Roman" w:hAnsi="Times New Roman"/>
                <w:color w:val="auto"/>
                <w:sz w:val="24"/>
              </w:rPr>
              <w:t>Projekta iesniedzēja gatavība projekta darbību īstenošanai.</w:t>
            </w:r>
          </w:p>
        </w:tc>
        <w:tc>
          <w:tcPr>
            <w:tcW w:w="4253" w:type="dxa"/>
          </w:tcPr>
          <w:p w14:paraId="50C57615" w14:textId="5F5ED316" w:rsidR="008B0C6B" w:rsidRDefault="008B0C6B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.1. projekta iesniegumā ir norādīts, ka projekta iesniedzējs ir apzinājis </w:t>
            </w:r>
            <w:r w:rsidR="00416597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8B0C6B">
              <w:rPr>
                <w:rFonts w:ascii="Times New Roman" w:hAnsi="Times New Roman"/>
                <w:color w:val="auto"/>
                <w:sz w:val="24"/>
              </w:rPr>
              <w:t>konkrētas mērķa grupas personas, kuras saņems sabiedrībā balstītus sociālos pakalpojumus projektā</w:t>
            </w:r>
            <w:r w:rsidRPr="0070548B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- </w:t>
            </w:r>
            <w:r w:rsidR="00416597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14:paraId="424FD347" w14:textId="6580F7AF" w:rsidR="008B0C6B" w:rsidRPr="008B0C6B" w:rsidRDefault="00634622" w:rsidP="0014595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B0C6B">
              <w:rPr>
                <w:rFonts w:ascii="Times New Roman" w:hAnsi="Times New Roman"/>
                <w:color w:val="auto"/>
                <w:sz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Pr="008B0C6B">
              <w:rPr>
                <w:rFonts w:ascii="Times New Roman" w:hAnsi="Times New Roman"/>
                <w:color w:val="auto"/>
                <w:sz w:val="24"/>
                <w:vertAlign w:val="superscript"/>
              </w:rPr>
              <w:t>S</w:t>
            </w:r>
          </w:p>
        </w:tc>
        <w:tc>
          <w:tcPr>
            <w:tcW w:w="1979" w:type="dxa"/>
            <w:vMerge w:val="restart"/>
            <w:vAlign w:val="center"/>
          </w:tcPr>
          <w:p w14:paraId="0B6927DC" w14:textId="1FAAF18F" w:rsidR="008B0C6B" w:rsidRPr="008B0C6B" w:rsidRDefault="00C8159A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</w:tr>
      <w:tr w:rsidR="00145956" w:rsidRPr="00F622DF" w14:paraId="2A146408" w14:textId="77777777" w:rsidTr="00C31329">
        <w:trPr>
          <w:trHeight w:val="1122"/>
          <w:jc w:val="center"/>
        </w:trPr>
        <w:tc>
          <w:tcPr>
            <w:tcW w:w="988" w:type="dxa"/>
            <w:vMerge/>
          </w:tcPr>
          <w:p w14:paraId="2B270E1E" w14:textId="77777777" w:rsidR="00145956" w:rsidRPr="00566D96" w:rsidRDefault="00145956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14556500" w14:textId="77777777" w:rsidR="00145956" w:rsidRPr="00041BEC" w:rsidRDefault="00145956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2B106B25" w14:textId="27EEEC11" w:rsidR="00145956" w:rsidRDefault="00FE72B4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3.5.2. </w:t>
            </w:r>
            <w:r w:rsidRPr="00867E44">
              <w:rPr>
                <w:rFonts w:ascii="Times New Roman" w:hAnsi="Times New Roman"/>
                <w:color w:val="auto"/>
                <w:sz w:val="24"/>
              </w:rPr>
              <w:t xml:space="preserve">projekta iesniegumā ir norādīts, ka projekta iesniedzējs </w:t>
            </w:r>
            <w:r w:rsidRPr="008B0C6B">
              <w:rPr>
                <w:rFonts w:ascii="Times New Roman" w:hAnsi="Times New Roman"/>
                <w:color w:val="auto"/>
                <w:sz w:val="24"/>
              </w:rPr>
              <w:t xml:space="preserve">jau ir piesaistījis </w:t>
            </w:r>
            <w:r w:rsidRPr="00867E44">
              <w:rPr>
                <w:rFonts w:ascii="Times New Roman" w:hAnsi="Times New Roman"/>
                <w:color w:val="auto"/>
                <w:sz w:val="24"/>
              </w:rPr>
              <w:t xml:space="preserve">nepieciešamos speciālistus sabiedrībā balstītu sociālo pakalpojumu sniegšanai mērķa grupas personām </w:t>
            </w:r>
            <w:r>
              <w:rPr>
                <w:rFonts w:ascii="Times New Roman" w:hAnsi="Times New Roman"/>
                <w:color w:val="auto"/>
                <w:sz w:val="24"/>
              </w:rPr>
              <w:t>- 5</w:t>
            </w:r>
          </w:p>
        </w:tc>
        <w:tc>
          <w:tcPr>
            <w:tcW w:w="1701" w:type="dxa"/>
            <w:vMerge/>
            <w:vAlign w:val="center"/>
          </w:tcPr>
          <w:p w14:paraId="2FEB427C" w14:textId="77777777" w:rsidR="00145956" w:rsidRPr="00F622DF" w:rsidRDefault="00145956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6F6252EE" w14:textId="77777777" w:rsidR="00145956" w:rsidRPr="00F622DF" w:rsidRDefault="00145956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45956" w:rsidRPr="00F622DF" w14:paraId="4F4B12D5" w14:textId="77777777" w:rsidTr="00C31329">
        <w:trPr>
          <w:trHeight w:val="1122"/>
          <w:jc w:val="center"/>
        </w:trPr>
        <w:tc>
          <w:tcPr>
            <w:tcW w:w="988" w:type="dxa"/>
            <w:vMerge/>
          </w:tcPr>
          <w:p w14:paraId="2B687CEF" w14:textId="77777777" w:rsidR="00145956" w:rsidRPr="00566D96" w:rsidRDefault="00145956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628DB6F6" w14:textId="77777777" w:rsidR="00145956" w:rsidRPr="00041BEC" w:rsidRDefault="00145956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71B0E8E9" w14:textId="0A4C7442" w:rsidR="00145956" w:rsidRDefault="00145956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45956">
              <w:rPr>
                <w:rFonts w:ascii="Times New Roman" w:hAnsi="Times New Roman"/>
                <w:color w:val="auto"/>
                <w:sz w:val="24"/>
              </w:rPr>
              <w:t>3.</w:t>
            </w:r>
            <w:r w:rsidR="00383642">
              <w:rPr>
                <w:rFonts w:ascii="Times New Roman" w:hAnsi="Times New Roman"/>
                <w:color w:val="auto"/>
                <w:sz w:val="24"/>
              </w:rPr>
              <w:t>5</w:t>
            </w:r>
            <w:r w:rsidRPr="00145956">
              <w:rPr>
                <w:rFonts w:ascii="Times New Roman" w:hAnsi="Times New Roman"/>
                <w:color w:val="auto"/>
                <w:sz w:val="24"/>
              </w:rPr>
              <w:t>.</w:t>
            </w:r>
            <w:r w:rsidR="00FE72B4">
              <w:rPr>
                <w:rFonts w:ascii="Times New Roman" w:hAnsi="Times New Roman"/>
                <w:color w:val="auto"/>
                <w:sz w:val="24"/>
              </w:rPr>
              <w:t>3</w:t>
            </w:r>
            <w:r w:rsidRPr="00145956">
              <w:rPr>
                <w:rFonts w:ascii="Times New Roman" w:hAnsi="Times New Roman"/>
                <w:color w:val="auto"/>
                <w:sz w:val="24"/>
              </w:rPr>
              <w:t xml:space="preserve">. projekta iesniegumā ir norādīts, ka projekta iesniedzējs </w:t>
            </w:r>
            <w:r w:rsidR="00867E44" w:rsidRPr="008B0C6B">
              <w:rPr>
                <w:rFonts w:ascii="Times New Roman" w:hAnsi="Times New Roman"/>
                <w:color w:val="auto"/>
                <w:sz w:val="24"/>
              </w:rPr>
              <w:t xml:space="preserve">jau </w:t>
            </w:r>
            <w:r w:rsidRPr="008B0C6B">
              <w:rPr>
                <w:rFonts w:ascii="Times New Roman" w:hAnsi="Times New Roman"/>
                <w:color w:val="auto"/>
                <w:sz w:val="24"/>
              </w:rPr>
              <w:t xml:space="preserve">ir </w:t>
            </w:r>
            <w:r w:rsidR="008B0C6B" w:rsidRPr="008B0C6B">
              <w:rPr>
                <w:rFonts w:ascii="Times New Roman" w:hAnsi="Times New Roman"/>
                <w:color w:val="auto"/>
                <w:sz w:val="24"/>
              </w:rPr>
              <w:t>izstrādājis individuālo pakalpojumu plānu</w:t>
            </w:r>
            <w:r w:rsidR="003C519A">
              <w:rPr>
                <w:rFonts w:ascii="Times New Roman" w:hAnsi="Times New Roman"/>
                <w:color w:val="auto"/>
                <w:sz w:val="24"/>
              </w:rPr>
              <w:t>s</w:t>
            </w:r>
            <w:r w:rsidR="00867E44" w:rsidRPr="008B0C6B">
              <w:rPr>
                <w:rFonts w:ascii="Times New Roman" w:hAnsi="Times New Roman"/>
                <w:color w:val="auto"/>
                <w:sz w:val="24"/>
              </w:rPr>
              <w:t xml:space="preserve"> vismaz pusei apzināto</w:t>
            </w:r>
            <w:r w:rsidRPr="00867E44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867E44">
              <w:rPr>
                <w:rFonts w:ascii="Times New Roman" w:hAnsi="Times New Roman"/>
                <w:color w:val="auto"/>
                <w:sz w:val="24"/>
              </w:rPr>
              <w:t xml:space="preserve">mērķa grupas personu </w:t>
            </w:r>
            <w:r w:rsidRPr="00145956">
              <w:rPr>
                <w:rFonts w:ascii="Times New Roman" w:hAnsi="Times New Roman"/>
                <w:color w:val="auto"/>
                <w:sz w:val="24"/>
              </w:rPr>
              <w:t xml:space="preserve">- </w:t>
            </w:r>
            <w:r w:rsidR="00634622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2AE421EA" w14:textId="77777777" w:rsidR="00145956" w:rsidRPr="00F622DF" w:rsidRDefault="00145956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0CF5DDCF" w14:textId="77777777" w:rsidR="00145956" w:rsidRPr="00F622DF" w:rsidRDefault="00145956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31329" w:rsidRPr="00F622DF" w14:paraId="1BEBDAA6" w14:textId="77777777" w:rsidTr="00C31329">
        <w:trPr>
          <w:trHeight w:val="1122"/>
          <w:jc w:val="center"/>
        </w:trPr>
        <w:tc>
          <w:tcPr>
            <w:tcW w:w="988" w:type="dxa"/>
            <w:vMerge/>
          </w:tcPr>
          <w:p w14:paraId="468E61CF" w14:textId="77777777" w:rsidR="00C31329" w:rsidRPr="00566D96" w:rsidRDefault="00C3132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5F4B0D93" w14:textId="77777777" w:rsidR="00C31329" w:rsidRPr="00041BEC" w:rsidRDefault="00C3132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5D54B643" w14:textId="78B60091" w:rsidR="00C31329" w:rsidRDefault="00C31329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E11DD5" w14:textId="77777777" w:rsidR="00C31329" w:rsidRPr="00F622DF" w:rsidRDefault="00C31329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84220A9" w14:textId="77777777" w:rsidR="00C31329" w:rsidRPr="00F622DF" w:rsidRDefault="00C31329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31329" w:rsidRPr="00F622DF" w14:paraId="37BAAB8B" w14:textId="77777777" w:rsidTr="00C31329">
        <w:trPr>
          <w:trHeight w:val="1122"/>
          <w:jc w:val="center"/>
        </w:trPr>
        <w:tc>
          <w:tcPr>
            <w:tcW w:w="988" w:type="dxa"/>
            <w:vMerge/>
          </w:tcPr>
          <w:p w14:paraId="1CF9BF27" w14:textId="77777777" w:rsidR="00C31329" w:rsidRPr="00566D96" w:rsidRDefault="00C3132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3426F96F" w14:textId="77777777" w:rsidR="00C31329" w:rsidRPr="00041BEC" w:rsidRDefault="00C3132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563BEEFD" w14:textId="6B7431DE" w:rsidR="00C31329" w:rsidRDefault="00C31329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44C4DAE" w14:textId="77777777" w:rsidR="00C31329" w:rsidRPr="00F622DF" w:rsidRDefault="00C31329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0E4CEA06" w14:textId="77777777" w:rsidR="00C31329" w:rsidRPr="00F622DF" w:rsidRDefault="00C31329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C31329" w:rsidRPr="00F622DF" w14:paraId="6EDD437B" w14:textId="77777777" w:rsidTr="00867E44">
        <w:trPr>
          <w:trHeight w:val="874"/>
          <w:jc w:val="center"/>
        </w:trPr>
        <w:tc>
          <w:tcPr>
            <w:tcW w:w="988" w:type="dxa"/>
            <w:vMerge/>
          </w:tcPr>
          <w:p w14:paraId="10BF9696" w14:textId="77777777" w:rsidR="00C31329" w:rsidRPr="00566D96" w:rsidRDefault="00C3132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2100AD05" w14:textId="77777777" w:rsidR="00C31329" w:rsidRPr="00041BEC" w:rsidRDefault="00C31329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31FA58F5" w14:textId="63A9F946" w:rsidR="00C31329" w:rsidRDefault="001A1B36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F85F0C">
              <w:rPr>
                <w:rFonts w:ascii="Times New Roman" w:hAnsi="Times New Roman"/>
                <w:color w:val="auto"/>
                <w:sz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  <w:r w:rsidR="00C8159A">
              <w:rPr>
                <w:rFonts w:ascii="Times New Roman" w:hAnsi="Times New Roman"/>
                <w:color w:val="auto"/>
                <w:sz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</w:rPr>
              <w:t>. p</w:t>
            </w:r>
            <w:r w:rsidRPr="001A1B36">
              <w:rPr>
                <w:rFonts w:ascii="Times New Roman" w:hAnsi="Times New Roman"/>
                <w:color w:val="auto"/>
                <w:sz w:val="24"/>
              </w:rPr>
              <w:t xml:space="preserve">rojekta iesniegumā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nav </w:t>
            </w:r>
            <w:r w:rsidRPr="001A1B36">
              <w:rPr>
                <w:rFonts w:ascii="Times New Roman" w:hAnsi="Times New Roman"/>
                <w:color w:val="auto"/>
                <w:sz w:val="24"/>
              </w:rPr>
              <w:t>norādīta projekta iesniedzēja gatavība uzsākt projekta atbalstāmo darbību īstenošanu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- 0</w:t>
            </w:r>
          </w:p>
        </w:tc>
        <w:tc>
          <w:tcPr>
            <w:tcW w:w="1701" w:type="dxa"/>
            <w:vMerge/>
            <w:vAlign w:val="center"/>
          </w:tcPr>
          <w:p w14:paraId="6C33750F" w14:textId="77777777" w:rsidR="00C31329" w:rsidRPr="00F622DF" w:rsidRDefault="00C31329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0D1EBA49" w14:textId="77777777" w:rsidR="00C31329" w:rsidRPr="00F622DF" w:rsidRDefault="00C31329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2598B" w:rsidRPr="00F622DF" w14:paraId="33542FD6" w14:textId="77777777" w:rsidTr="00850003">
        <w:trPr>
          <w:trHeight w:val="695"/>
          <w:jc w:val="center"/>
        </w:trPr>
        <w:tc>
          <w:tcPr>
            <w:tcW w:w="988" w:type="dxa"/>
            <w:vMerge w:val="restart"/>
          </w:tcPr>
          <w:p w14:paraId="625D35DB" w14:textId="6721D727" w:rsidR="0082598B" w:rsidRPr="00566D96" w:rsidRDefault="0082598B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F85F0C">
              <w:rPr>
                <w:rFonts w:ascii="Times New Roman" w:hAnsi="Times New Roman"/>
                <w:color w:val="auto"/>
                <w:sz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4966" w:type="dxa"/>
            <w:vMerge w:val="restart"/>
          </w:tcPr>
          <w:p w14:paraId="2CE7F5EA" w14:textId="5CAEBFC9" w:rsidR="0082598B" w:rsidRPr="00566D96" w:rsidRDefault="000F2FE9" w:rsidP="008259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0F2FE9">
              <w:rPr>
                <w:rFonts w:ascii="Times New Roman" w:hAnsi="Times New Roman"/>
                <w:color w:val="auto"/>
                <w:sz w:val="24"/>
              </w:rPr>
              <w:t>Projekta īstenošanas teritorija.</w:t>
            </w:r>
          </w:p>
        </w:tc>
        <w:tc>
          <w:tcPr>
            <w:tcW w:w="4253" w:type="dxa"/>
          </w:tcPr>
          <w:p w14:paraId="59D1E64D" w14:textId="1847E104" w:rsidR="0082598B" w:rsidRDefault="0082598B" w:rsidP="006765D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F85F0C">
              <w:rPr>
                <w:rFonts w:ascii="Times New Roman" w:hAnsi="Times New Roman"/>
                <w:color w:val="auto"/>
                <w:sz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</w:rPr>
              <w:t>.1.</w:t>
            </w:r>
            <w:r w:rsidR="00101788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26462" w:rsidRPr="00D26462">
              <w:rPr>
                <w:rFonts w:ascii="Times New Roman" w:hAnsi="Times New Roman"/>
                <w:color w:val="auto"/>
                <w:sz w:val="24"/>
              </w:rPr>
              <w:t xml:space="preserve">projekta iesniegumā paredzēts sniegt sabiedrībā balstītus sociālos pakalpojumus pašvaldībās, kuras nav plānošanas reģionu sadarbības partneri 9.2.2.1.pasākuma “Deinstitucionalizācija” īstenošanā - </w:t>
            </w:r>
            <w:r w:rsidR="005E642B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647CFF12" w14:textId="41FB58CB" w:rsidR="0082598B" w:rsidRPr="00F622DF" w:rsidRDefault="005E642B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</w:t>
            </w:r>
            <w:r w:rsidR="00101788" w:rsidRPr="00DC63F5">
              <w:rPr>
                <w:rFonts w:ascii="Times New Roman" w:hAnsi="Times New Roman"/>
                <w:color w:val="auto"/>
                <w:sz w:val="24"/>
                <w:vertAlign w:val="superscript"/>
              </w:rPr>
              <w:t>V</w:t>
            </w:r>
          </w:p>
        </w:tc>
        <w:tc>
          <w:tcPr>
            <w:tcW w:w="1979" w:type="dxa"/>
            <w:vMerge w:val="restart"/>
            <w:vAlign w:val="center"/>
          </w:tcPr>
          <w:p w14:paraId="2A525358" w14:textId="628A2874" w:rsidR="0082598B" w:rsidRPr="00F622DF" w:rsidRDefault="005E642B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-</w:t>
            </w:r>
            <w:r w:rsidR="00667FF1" w:rsidRPr="00667FF1">
              <w:rPr>
                <w:rStyle w:val="FootnoteReference"/>
                <w:rFonts w:ascii="Times New Roman" w:hAnsi="Times New Roman"/>
                <w:color w:val="auto"/>
                <w:sz w:val="24"/>
              </w:rPr>
              <w:footnoteReference w:id="1"/>
            </w:r>
          </w:p>
        </w:tc>
      </w:tr>
      <w:tr w:rsidR="00907A0C" w:rsidRPr="00F622DF" w14:paraId="51EF61EE" w14:textId="77777777" w:rsidTr="00907A0C">
        <w:trPr>
          <w:trHeight w:val="1016"/>
          <w:jc w:val="center"/>
        </w:trPr>
        <w:tc>
          <w:tcPr>
            <w:tcW w:w="988" w:type="dxa"/>
            <w:vMerge/>
          </w:tcPr>
          <w:p w14:paraId="19461AF4" w14:textId="77777777" w:rsidR="00907A0C" w:rsidRPr="00566D96" w:rsidRDefault="00907A0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6" w:type="dxa"/>
            <w:vMerge/>
          </w:tcPr>
          <w:p w14:paraId="3184D24A" w14:textId="77777777" w:rsidR="00907A0C" w:rsidRPr="00566D96" w:rsidRDefault="00907A0C" w:rsidP="0036726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4F843DF1" w14:textId="3AB87FC2" w:rsidR="00907A0C" w:rsidRDefault="00907A0C" w:rsidP="00C57D07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3.</w:t>
            </w:r>
            <w:r w:rsidR="00F85F0C">
              <w:rPr>
                <w:rFonts w:ascii="Times New Roman" w:hAnsi="Times New Roman"/>
                <w:color w:val="auto"/>
                <w:sz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</w:rPr>
              <w:t>.2.</w:t>
            </w:r>
            <w:r w:rsidR="00667FF1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D26462" w:rsidRPr="00D26462">
              <w:rPr>
                <w:rFonts w:ascii="Times New Roman" w:hAnsi="Times New Roman"/>
                <w:color w:val="auto"/>
                <w:sz w:val="24"/>
              </w:rPr>
              <w:t xml:space="preserve">projekta iesniegumā paredzēts sniegt sabiedrībā balstītus sociālos pakalpojumus pašvaldībās, kuras ir plānošanas reģionu sadarbības partneri 9.2.2.1.pasākuma “Deinstitucionalizācija” īstenošanā - </w:t>
            </w:r>
            <w:r w:rsidR="005E642B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1F493752" w14:textId="77777777" w:rsidR="00907A0C" w:rsidRPr="00F622DF" w:rsidRDefault="00907A0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56DC066D" w14:textId="77777777" w:rsidR="00907A0C" w:rsidRPr="00F622DF" w:rsidRDefault="00907A0C" w:rsidP="0036726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4DC77641" w14:textId="77777777" w:rsidR="00EC4001" w:rsidRPr="00512231" w:rsidRDefault="00EC4001" w:rsidP="00B83B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lang w:eastAsia="lv-LV"/>
        </w:rPr>
      </w:pPr>
    </w:p>
    <w:p w14:paraId="1F7BB45A" w14:textId="77777777" w:rsidR="00F117D6" w:rsidRPr="00512231" w:rsidRDefault="00F117D6" w:rsidP="00F117D6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2"/>
          <w:lang w:eastAsia="lv-LV"/>
        </w:rPr>
      </w:pPr>
      <w:r w:rsidRPr="00512231">
        <w:rPr>
          <w:rFonts w:ascii="Times New Roman" w:hAnsi="Times New Roman"/>
          <w:szCs w:val="22"/>
          <w:lang w:eastAsia="lv-LV"/>
        </w:rPr>
        <w:t>Piezīmes:</w:t>
      </w:r>
    </w:p>
    <w:p w14:paraId="33CB9355" w14:textId="0763D6EA" w:rsidR="00F117D6" w:rsidRPr="00512231" w:rsidRDefault="00F117D6" w:rsidP="00DB24FF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Cs w:val="22"/>
          <w:lang w:eastAsia="lv-LV"/>
        </w:rPr>
      </w:pPr>
      <w:r w:rsidRPr="00512231">
        <w:rPr>
          <w:rFonts w:ascii="Times New Roman" w:hAnsi="Times New Roman"/>
          <w:szCs w:val="22"/>
          <w:lang w:eastAsia="lv-LV"/>
        </w:rPr>
        <w:t>P –</w:t>
      </w:r>
      <w:r w:rsidRPr="00512231">
        <w:rPr>
          <w:rFonts w:ascii="Times New Roman" w:hAnsi="Times New Roman"/>
          <w:szCs w:val="22"/>
          <w:lang w:eastAsia="lv-LV"/>
        </w:rPr>
        <w:tab/>
      </w:r>
      <w:r w:rsidR="000878BC">
        <w:rPr>
          <w:rFonts w:ascii="Times New Roman" w:hAnsi="Times New Roman"/>
          <w:szCs w:val="22"/>
          <w:lang w:eastAsia="lv-LV"/>
        </w:rPr>
        <w:t>P</w:t>
      </w:r>
      <w:r w:rsidR="00D83383">
        <w:rPr>
          <w:rFonts w:ascii="Times New Roman" w:hAnsi="Times New Roman"/>
          <w:szCs w:val="22"/>
          <w:lang w:eastAsia="lv-LV"/>
        </w:rPr>
        <w:t xml:space="preserve">recizējamais kritērijs, </w:t>
      </w:r>
      <w:r w:rsidRPr="00512231">
        <w:rPr>
          <w:rFonts w:ascii="Times New Roman" w:hAnsi="Times New Roman"/>
          <w:szCs w:val="22"/>
          <w:lang w:eastAsia="lv-LV"/>
        </w:rPr>
        <w:t xml:space="preserve">kritērija </w:t>
      </w:r>
      <w:r w:rsidR="006B4C07" w:rsidRPr="00512231">
        <w:rPr>
          <w:rFonts w:ascii="Times New Roman" w:hAnsi="Times New Roman"/>
          <w:szCs w:val="22"/>
          <w:lang w:eastAsia="lv-LV"/>
        </w:rPr>
        <w:t>neatbilstības gadījumā sadarbības</w:t>
      </w:r>
      <w:r w:rsidRPr="00512231">
        <w:rPr>
          <w:rFonts w:ascii="Times New Roman" w:hAnsi="Times New Roman"/>
          <w:szCs w:val="22"/>
          <w:lang w:eastAsia="lv-LV"/>
        </w:rPr>
        <w:t xml:space="preserve"> iestāde pieņem lēmumu par projekta iesnieguma apstiprināšanu ar nosacījumu</w:t>
      </w:r>
      <w:r w:rsidR="00A77347">
        <w:rPr>
          <w:rFonts w:ascii="Times New Roman" w:hAnsi="Times New Roman"/>
          <w:szCs w:val="22"/>
          <w:lang w:eastAsia="lv-LV"/>
        </w:rPr>
        <w:t>, ka projekta iesniedzējs nodrošina pilnīgu atbilstību kritērijam lēmumā noteiktajā laikā un kārtībā</w:t>
      </w:r>
      <w:r w:rsidRPr="00512231">
        <w:rPr>
          <w:rFonts w:ascii="Times New Roman" w:hAnsi="Times New Roman"/>
          <w:szCs w:val="22"/>
          <w:lang w:eastAsia="lv-LV"/>
        </w:rPr>
        <w:t>;</w:t>
      </w:r>
    </w:p>
    <w:p w14:paraId="120F9D7C" w14:textId="499AEF64" w:rsidR="006F4793" w:rsidRPr="00512231" w:rsidRDefault="006F4793" w:rsidP="00F117D6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Cs w:val="22"/>
          <w:lang w:eastAsia="lv-LV"/>
        </w:rPr>
      </w:pPr>
      <w:r w:rsidRPr="00512231">
        <w:rPr>
          <w:rFonts w:ascii="Times New Roman" w:hAnsi="Times New Roman"/>
          <w:szCs w:val="22"/>
          <w:lang w:eastAsia="lv-LV"/>
        </w:rPr>
        <w:t>V</w:t>
      </w:r>
      <w:r w:rsidR="00C3454F" w:rsidRPr="00512231">
        <w:rPr>
          <w:rFonts w:ascii="Times New Roman" w:hAnsi="Times New Roman"/>
          <w:szCs w:val="22"/>
          <w:lang w:eastAsia="lv-LV"/>
        </w:rPr>
        <w:t xml:space="preserve"> – Piemēro vienu atbilstošo kritēriju;</w:t>
      </w:r>
    </w:p>
    <w:p w14:paraId="1BADA2A8" w14:textId="3A62A677" w:rsidR="005E7694" w:rsidRDefault="00C3454F" w:rsidP="008E7DF0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Cs w:val="22"/>
          <w:lang w:eastAsia="lv-LV"/>
        </w:rPr>
      </w:pPr>
      <w:r w:rsidRPr="00512231">
        <w:rPr>
          <w:rFonts w:ascii="Times New Roman" w:hAnsi="Times New Roman"/>
          <w:szCs w:val="22"/>
          <w:lang w:eastAsia="lv-LV"/>
        </w:rPr>
        <w:t>S – Piemēro visus atbilstošos kritērijus (summējot</w:t>
      </w:r>
      <w:r w:rsidR="008E7DF0" w:rsidRPr="00512231">
        <w:rPr>
          <w:rFonts w:ascii="Times New Roman" w:hAnsi="Times New Roman"/>
          <w:szCs w:val="22"/>
          <w:lang w:eastAsia="lv-LV"/>
        </w:rPr>
        <w:t xml:space="preserve"> tiem piemērojamo punktu skaitu)</w:t>
      </w:r>
    </w:p>
    <w:p w14:paraId="7598EA7C" w14:textId="3E3C7467" w:rsidR="00850003" w:rsidRDefault="00850003" w:rsidP="008E7DF0">
      <w:p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/>
          <w:szCs w:val="22"/>
          <w:lang w:eastAsia="lv-LV"/>
        </w:rPr>
      </w:pPr>
      <w:r>
        <w:rPr>
          <w:rFonts w:ascii="Times New Roman" w:hAnsi="Times New Roman"/>
          <w:szCs w:val="22"/>
          <w:lang w:eastAsia="lv-LV"/>
        </w:rPr>
        <w:t>N -  Noraidāmais kritērijs, kritērija neatbilstības gadījumā pieņem lēmumu par projekta iesnieguma noraidīšanu.</w:t>
      </w:r>
    </w:p>
    <w:p w14:paraId="09FF6AB2" w14:textId="5D15EE14" w:rsidR="005E2E9C" w:rsidRDefault="005E2E9C" w:rsidP="005E7694">
      <w:pPr>
        <w:tabs>
          <w:tab w:val="left" w:pos="960"/>
        </w:tabs>
        <w:rPr>
          <w:rFonts w:ascii="Times New Roman" w:hAnsi="Times New Roman"/>
          <w:szCs w:val="22"/>
          <w:lang w:eastAsia="lv-LV"/>
        </w:rPr>
      </w:pPr>
    </w:p>
    <w:p w14:paraId="2D5B6AE8" w14:textId="4D110CAE" w:rsidR="0074138C" w:rsidRDefault="00C734DF" w:rsidP="005E7694">
      <w:pPr>
        <w:tabs>
          <w:tab w:val="left" w:pos="960"/>
        </w:tabs>
        <w:rPr>
          <w:rFonts w:ascii="Times New Roman" w:hAnsi="Times New Roman"/>
          <w:szCs w:val="22"/>
          <w:lang w:eastAsia="lv-LV"/>
        </w:rPr>
      </w:pPr>
      <w:bookmarkStart w:id="4" w:name="_Hlk506910829"/>
      <w:bookmarkStart w:id="5" w:name="_Hlk507077040"/>
      <w:r>
        <w:rPr>
          <w:rFonts w:ascii="Times New Roman" w:hAnsi="Times New Roman"/>
          <w:szCs w:val="22"/>
          <w:lang w:eastAsia="lv-LV"/>
        </w:rPr>
        <w:t xml:space="preserve">Projekta iesnieguma </w:t>
      </w:r>
      <w:r w:rsidR="00081E49">
        <w:rPr>
          <w:rFonts w:ascii="Times New Roman" w:hAnsi="Times New Roman"/>
          <w:szCs w:val="22"/>
          <w:lang w:eastAsia="lv-LV"/>
        </w:rPr>
        <w:t xml:space="preserve">kvalitātes kritēriju </w:t>
      </w:r>
      <w:r>
        <w:rPr>
          <w:rFonts w:ascii="Times New Roman" w:hAnsi="Times New Roman"/>
          <w:szCs w:val="22"/>
          <w:lang w:eastAsia="lv-LV"/>
        </w:rPr>
        <w:t xml:space="preserve">maksimālais vērtējums ir </w:t>
      </w:r>
      <w:r w:rsidR="00F85F0C">
        <w:rPr>
          <w:rFonts w:ascii="Times New Roman" w:hAnsi="Times New Roman"/>
          <w:szCs w:val="22"/>
          <w:lang w:eastAsia="lv-LV"/>
        </w:rPr>
        <w:t>4</w:t>
      </w:r>
      <w:r w:rsidR="00EE173C">
        <w:rPr>
          <w:rFonts w:ascii="Times New Roman" w:hAnsi="Times New Roman"/>
          <w:szCs w:val="22"/>
          <w:lang w:eastAsia="lv-LV"/>
        </w:rPr>
        <w:t>7</w:t>
      </w:r>
      <w:r>
        <w:rPr>
          <w:rFonts w:ascii="Times New Roman" w:hAnsi="Times New Roman"/>
          <w:szCs w:val="22"/>
          <w:lang w:eastAsia="lv-LV"/>
        </w:rPr>
        <w:t xml:space="preserve"> punkt</w:t>
      </w:r>
      <w:r w:rsidR="00125868">
        <w:rPr>
          <w:rFonts w:ascii="Times New Roman" w:hAnsi="Times New Roman"/>
          <w:szCs w:val="22"/>
          <w:lang w:eastAsia="lv-LV"/>
        </w:rPr>
        <w:t>i</w:t>
      </w:r>
      <w:r w:rsidR="0074138C">
        <w:rPr>
          <w:rFonts w:ascii="Times New Roman" w:hAnsi="Times New Roman"/>
          <w:szCs w:val="22"/>
          <w:lang w:eastAsia="lv-LV"/>
        </w:rPr>
        <w:t>,</w:t>
      </w:r>
      <w:r>
        <w:rPr>
          <w:rFonts w:ascii="Times New Roman" w:hAnsi="Times New Roman"/>
          <w:szCs w:val="22"/>
          <w:lang w:eastAsia="lv-LV"/>
        </w:rPr>
        <w:t xml:space="preserve"> </w:t>
      </w:r>
      <w:r w:rsidR="0074138C" w:rsidRPr="0074138C">
        <w:rPr>
          <w:rFonts w:ascii="Times New Roman" w:hAnsi="Times New Roman"/>
          <w:szCs w:val="22"/>
          <w:lang w:eastAsia="lv-LV"/>
        </w:rPr>
        <w:t xml:space="preserve">minimālais – </w:t>
      </w:r>
      <w:r w:rsidR="00125868">
        <w:rPr>
          <w:rFonts w:ascii="Times New Roman" w:hAnsi="Times New Roman"/>
          <w:szCs w:val="22"/>
          <w:lang w:eastAsia="lv-LV"/>
        </w:rPr>
        <w:t>2</w:t>
      </w:r>
      <w:r w:rsidR="00202784">
        <w:rPr>
          <w:rFonts w:ascii="Times New Roman" w:hAnsi="Times New Roman"/>
          <w:szCs w:val="22"/>
          <w:lang w:eastAsia="lv-LV"/>
        </w:rPr>
        <w:t>1</w:t>
      </w:r>
      <w:r w:rsidR="0074138C" w:rsidRPr="0074138C">
        <w:rPr>
          <w:rFonts w:ascii="Times New Roman" w:hAnsi="Times New Roman"/>
          <w:szCs w:val="22"/>
          <w:lang w:eastAsia="lv-LV"/>
        </w:rPr>
        <w:t xml:space="preserve"> punkt</w:t>
      </w:r>
      <w:r w:rsidR="00202784">
        <w:rPr>
          <w:rFonts w:ascii="Times New Roman" w:hAnsi="Times New Roman"/>
          <w:szCs w:val="22"/>
          <w:lang w:eastAsia="lv-LV"/>
        </w:rPr>
        <w:t>s</w:t>
      </w:r>
      <w:r w:rsidR="0074138C" w:rsidRPr="0074138C">
        <w:rPr>
          <w:rFonts w:ascii="Times New Roman" w:hAnsi="Times New Roman"/>
          <w:szCs w:val="22"/>
          <w:lang w:eastAsia="lv-LV"/>
        </w:rPr>
        <w:t>, ko veido pie katra kvalitātes kritērija (izņemot.3.</w:t>
      </w:r>
      <w:r w:rsidR="00F85F0C">
        <w:rPr>
          <w:rFonts w:ascii="Times New Roman" w:hAnsi="Times New Roman"/>
          <w:szCs w:val="22"/>
          <w:lang w:eastAsia="lv-LV"/>
        </w:rPr>
        <w:t>6</w:t>
      </w:r>
      <w:r w:rsidR="0074138C" w:rsidRPr="0074138C">
        <w:rPr>
          <w:rFonts w:ascii="Times New Roman" w:hAnsi="Times New Roman"/>
          <w:szCs w:val="22"/>
          <w:lang w:eastAsia="lv-LV"/>
        </w:rPr>
        <w:t xml:space="preserve">.kvalitātes kritēriju) norādītais minimāli sasniedzamais punktu skaits.  </w:t>
      </w:r>
    </w:p>
    <w:p w14:paraId="37F4DE19" w14:textId="0A7A3E0C" w:rsidR="001A1B36" w:rsidRPr="0074138C" w:rsidRDefault="0074138C" w:rsidP="0074138C">
      <w:pPr>
        <w:rPr>
          <w:rFonts w:ascii="Times New Roman" w:hAnsi="Times New Roman"/>
          <w:color w:val="auto"/>
          <w:szCs w:val="22"/>
          <w:lang w:eastAsia="lv-LV"/>
        </w:rPr>
      </w:pPr>
      <w:r>
        <w:rPr>
          <w:rFonts w:ascii="Times New Roman" w:hAnsi="Times New Roman"/>
          <w:color w:val="auto"/>
          <w:szCs w:val="22"/>
          <w:lang w:eastAsia="lv-LV"/>
        </w:rPr>
        <w:t xml:space="preserve">Visus viena uzsaukuma projektu iesniegumus, kuri saņēmuši vismaz </w:t>
      </w:r>
      <w:r w:rsidR="00125868">
        <w:rPr>
          <w:rFonts w:ascii="Times New Roman" w:hAnsi="Times New Roman"/>
          <w:color w:val="auto"/>
          <w:szCs w:val="22"/>
          <w:lang w:eastAsia="lv-LV"/>
        </w:rPr>
        <w:t>20</w:t>
      </w:r>
      <w:r>
        <w:rPr>
          <w:rFonts w:ascii="Times New Roman" w:hAnsi="Times New Roman"/>
          <w:color w:val="auto"/>
          <w:szCs w:val="22"/>
          <w:lang w:eastAsia="lv-LV"/>
        </w:rPr>
        <w:t xml:space="preserve"> punktus, sarindo dilstošā secībā atbilstoši saņemtajam punktu skaitam. </w:t>
      </w:r>
      <w:r w:rsidRPr="008B0C6B">
        <w:rPr>
          <w:rFonts w:ascii="Times New Roman" w:hAnsi="Times New Roman"/>
          <w:color w:val="auto"/>
          <w:szCs w:val="22"/>
          <w:lang w:eastAsia="lv-LV"/>
        </w:rPr>
        <w:t xml:space="preserve">Gadījumā, ja vairākiem projektu iesniedzējiem ir vienāds punktu skaits, </w:t>
      </w:r>
      <w:r>
        <w:rPr>
          <w:rFonts w:ascii="Times New Roman" w:hAnsi="Times New Roman"/>
          <w:color w:val="auto"/>
          <w:szCs w:val="22"/>
          <w:lang w:eastAsia="lv-LV"/>
        </w:rPr>
        <w:t xml:space="preserve">priekšroka ir tam, kurš saņēmis augstāku punktu skaitu </w:t>
      </w:r>
      <w:r w:rsidRPr="008B0C6B">
        <w:rPr>
          <w:rFonts w:ascii="Times New Roman" w:hAnsi="Times New Roman"/>
          <w:color w:val="auto"/>
          <w:szCs w:val="22"/>
          <w:lang w:eastAsia="lv-LV"/>
        </w:rPr>
        <w:t>šād</w:t>
      </w:r>
      <w:r>
        <w:rPr>
          <w:rFonts w:ascii="Times New Roman" w:hAnsi="Times New Roman"/>
          <w:color w:val="auto"/>
          <w:szCs w:val="22"/>
          <w:lang w:eastAsia="lv-LV"/>
        </w:rPr>
        <w:t>u</w:t>
      </w:r>
      <w:r w:rsidRPr="008B0C6B">
        <w:rPr>
          <w:rFonts w:ascii="Times New Roman" w:hAnsi="Times New Roman"/>
          <w:color w:val="auto"/>
          <w:szCs w:val="22"/>
          <w:lang w:eastAsia="lv-LV"/>
        </w:rPr>
        <w:t xml:space="preserve"> kvalitātes kritērij</w:t>
      </w:r>
      <w:r>
        <w:rPr>
          <w:rFonts w:ascii="Times New Roman" w:hAnsi="Times New Roman"/>
          <w:color w:val="auto"/>
          <w:szCs w:val="22"/>
          <w:lang w:eastAsia="lv-LV"/>
        </w:rPr>
        <w:t xml:space="preserve">u vērtējumā un šādā </w:t>
      </w:r>
      <w:r w:rsidRPr="008B0C6B">
        <w:rPr>
          <w:rFonts w:ascii="Times New Roman" w:hAnsi="Times New Roman"/>
          <w:color w:val="auto"/>
          <w:szCs w:val="22"/>
          <w:lang w:eastAsia="lv-LV"/>
        </w:rPr>
        <w:t>prioritārā secībā: 3.3.</w:t>
      </w:r>
      <w:r w:rsidR="00125868">
        <w:rPr>
          <w:rFonts w:ascii="Times New Roman" w:hAnsi="Times New Roman"/>
          <w:color w:val="auto"/>
          <w:szCs w:val="22"/>
          <w:lang w:eastAsia="lv-LV"/>
        </w:rPr>
        <w:t>,</w:t>
      </w:r>
      <w:r w:rsidR="00F85F0C">
        <w:rPr>
          <w:rFonts w:ascii="Times New Roman" w:hAnsi="Times New Roman"/>
          <w:color w:val="auto"/>
          <w:szCs w:val="22"/>
          <w:lang w:eastAsia="lv-LV"/>
        </w:rPr>
        <w:t xml:space="preserve"> </w:t>
      </w:r>
      <w:r w:rsidRPr="008B0C6B">
        <w:rPr>
          <w:rFonts w:ascii="Times New Roman" w:hAnsi="Times New Roman"/>
          <w:color w:val="auto"/>
          <w:szCs w:val="22"/>
          <w:lang w:eastAsia="lv-LV"/>
        </w:rPr>
        <w:t xml:space="preserve"> 3.</w:t>
      </w:r>
      <w:r w:rsidR="00F85F0C">
        <w:rPr>
          <w:rFonts w:ascii="Times New Roman" w:hAnsi="Times New Roman"/>
          <w:color w:val="auto"/>
          <w:szCs w:val="22"/>
          <w:lang w:eastAsia="lv-LV"/>
        </w:rPr>
        <w:t>5</w:t>
      </w:r>
      <w:r w:rsidRPr="008B0C6B">
        <w:rPr>
          <w:rFonts w:ascii="Times New Roman" w:hAnsi="Times New Roman"/>
          <w:color w:val="auto"/>
          <w:szCs w:val="22"/>
          <w:lang w:eastAsia="lv-LV"/>
        </w:rPr>
        <w:t>. kvalitātes kritērij</w:t>
      </w:r>
      <w:r>
        <w:rPr>
          <w:rFonts w:ascii="Times New Roman" w:hAnsi="Times New Roman"/>
          <w:color w:val="auto"/>
          <w:szCs w:val="22"/>
          <w:lang w:eastAsia="lv-LV"/>
        </w:rPr>
        <w:t>s</w:t>
      </w:r>
      <w:r w:rsidRPr="008B0C6B">
        <w:rPr>
          <w:rFonts w:ascii="Times New Roman" w:hAnsi="Times New Roman"/>
          <w:color w:val="auto"/>
          <w:szCs w:val="22"/>
          <w:lang w:eastAsia="lv-LV"/>
        </w:rPr>
        <w:t>.</w:t>
      </w:r>
      <w:bookmarkEnd w:id="4"/>
      <w:bookmarkEnd w:id="5"/>
    </w:p>
    <w:sectPr w:rsidR="001A1B36" w:rsidRPr="0074138C" w:rsidSect="00407637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134" w:bottom="1276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8AE7D" w14:textId="77777777" w:rsidR="00BC59EB" w:rsidRDefault="00BC59EB" w:rsidP="00AF5352">
      <w:pPr>
        <w:spacing w:after="0" w:line="240" w:lineRule="auto"/>
      </w:pPr>
      <w:r>
        <w:separator/>
      </w:r>
    </w:p>
  </w:endnote>
  <w:endnote w:type="continuationSeparator" w:id="0">
    <w:p w14:paraId="61FE5DC7" w14:textId="77777777" w:rsidR="00BC59EB" w:rsidRDefault="00BC59EB" w:rsidP="00AF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ヒラギノ角ゴ Pro W3">
    <w:altName w:val="Yu Gothic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ABD0A" w14:textId="6E2506DA" w:rsidR="00BA23CF" w:rsidRPr="004E624C" w:rsidRDefault="00BA23CF" w:rsidP="00617D43">
    <w:pPr>
      <w:spacing w:line="240" w:lineRule="auto"/>
      <w:jc w:val="both"/>
      <w:rPr>
        <w:rFonts w:ascii="Times New Roman" w:hAnsi="Times New Roman"/>
        <w:sz w:val="20"/>
        <w:szCs w:val="20"/>
      </w:rPr>
    </w:pPr>
    <w:r w:rsidRPr="004E624C">
      <w:rPr>
        <w:rFonts w:ascii="Times New Roman" w:hAnsi="Times New Roman"/>
        <w:sz w:val="20"/>
        <w:szCs w:val="20"/>
      </w:rPr>
      <w:t>LMKrit_9223_</w:t>
    </w:r>
    <w:r w:rsidR="00425AB5">
      <w:rPr>
        <w:rFonts w:ascii="Times New Roman" w:hAnsi="Times New Roman"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t>0</w:t>
    </w:r>
    <w:r w:rsidR="00EE173C">
      <w:rPr>
        <w:rFonts w:ascii="Times New Roman" w:hAnsi="Times New Roman"/>
        <w:sz w:val="20"/>
        <w:szCs w:val="20"/>
      </w:rPr>
      <w:t>9</w:t>
    </w:r>
    <w:r w:rsidRPr="004E624C">
      <w:rPr>
        <w:rFonts w:ascii="Times New Roman" w:hAnsi="Times New Roman"/>
        <w:sz w:val="20"/>
        <w:szCs w:val="20"/>
      </w:rPr>
      <w:t>201</w:t>
    </w:r>
    <w:r w:rsidR="00371EFE">
      <w:rPr>
        <w:rFonts w:ascii="Times New Roman" w:hAnsi="Times New Roman"/>
        <w:sz w:val="20"/>
        <w:szCs w:val="20"/>
      </w:rPr>
      <w:t>9</w:t>
    </w:r>
    <w:r w:rsidRPr="004E624C">
      <w:rPr>
        <w:rFonts w:ascii="Times New Roman" w:hAnsi="Times New Roman"/>
        <w:sz w:val="20"/>
        <w:szCs w:val="20"/>
      </w:rPr>
      <w:t>; darbības programmas „Izaugsme un nodarbinātība” 9.2.2. specifiskā atbalsta mērķa „</w:t>
    </w:r>
    <w:bookmarkStart w:id="6" w:name="_Hlk506910883"/>
    <w:r w:rsidRPr="004E624C">
      <w:rPr>
        <w:rFonts w:ascii="Times New Roman" w:hAnsi="Times New Roman"/>
        <w:sz w:val="20"/>
        <w:szCs w:val="20"/>
      </w:rPr>
      <w:t>Palielināt kvalitatīvu institucionālai aprūpei alternatīvu sociālo pakalpojumu dzīvesvietā un ģimeniskai videi pietuvinātu pakalpojumu pieejamību personām ar invaliditāti un bērniem</w:t>
    </w:r>
    <w:bookmarkEnd w:id="6"/>
    <w:r w:rsidRPr="004E624C">
      <w:rPr>
        <w:rFonts w:ascii="Times New Roman" w:hAnsi="Times New Roman"/>
        <w:sz w:val="20"/>
        <w:szCs w:val="20"/>
      </w:rPr>
      <w:t>” 9.2.2.3.pasākums “</w:t>
    </w:r>
    <w:bookmarkStart w:id="7" w:name="_Hlk506910918"/>
    <w:r w:rsidRPr="004E624C">
      <w:rPr>
        <w:rFonts w:ascii="Times New Roman" w:hAnsi="Times New Roman"/>
        <w:sz w:val="20"/>
        <w:szCs w:val="20"/>
      </w:rPr>
      <w:t>Sabiedrībā balstīt</w:t>
    </w:r>
    <w:r>
      <w:rPr>
        <w:rFonts w:ascii="Times New Roman" w:hAnsi="Times New Roman"/>
        <w:sz w:val="20"/>
        <w:szCs w:val="20"/>
      </w:rPr>
      <w:t>u</w:t>
    </w:r>
    <w:r w:rsidRPr="004E624C">
      <w:rPr>
        <w:rFonts w:ascii="Times New Roman" w:hAnsi="Times New Roman"/>
        <w:sz w:val="20"/>
        <w:szCs w:val="20"/>
      </w:rPr>
      <w:t xml:space="preserve"> sociāl</w:t>
    </w:r>
    <w:r>
      <w:rPr>
        <w:rFonts w:ascii="Times New Roman" w:hAnsi="Times New Roman"/>
        <w:sz w:val="20"/>
        <w:szCs w:val="20"/>
      </w:rPr>
      <w:t>o</w:t>
    </w:r>
    <w:r w:rsidRPr="004E624C">
      <w:rPr>
        <w:rFonts w:ascii="Times New Roman" w:hAnsi="Times New Roman"/>
        <w:sz w:val="20"/>
        <w:szCs w:val="20"/>
      </w:rPr>
      <w:t xml:space="preserve"> pakalpojum</w:t>
    </w:r>
    <w:r>
      <w:rPr>
        <w:rFonts w:ascii="Times New Roman" w:hAnsi="Times New Roman"/>
        <w:sz w:val="20"/>
        <w:szCs w:val="20"/>
      </w:rPr>
      <w:t>u sniegšana</w:t>
    </w:r>
    <w:bookmarkEnd w:id="7"/>
    <w:r w:rsidRPr="004E624C">
      <w:rPr>
        <w:rFonts w:ascii="Times New Roman" w:hAnsi="Times New Roman"/>
        <w:sz w:val="20"/>
        <w:szCs w:val="20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8280C" w14:textId="5C578104" w:rsidR="00BA23CF" w:rsidRPr="00450415" w:rsidRDefault="00BA23CF">
    <w:pPr>
      <w:pStyle w:val="Footer"/>
      <w:rPr>
        <w:rFonts w:ascii="Times New Roman" w:hAnsi="Times New Roman"/>
        <w:sz w:val="20"/>
        <w:szCs w:val="20"/>
      </w:rPr>
    </w:pPr>
    <w:bookmarkStart w:id="8" w:name="_Hlk503795831"/>
    <w:bookmarkStart w:id="9" w:name="_Hlk503795832"/>
    <w:r>
      <w:rPr>
        <w:rFonts w:ascii="Times New Roman" w:hAnsi="Times New Roman"/>
        <w:sz w:val="20"/>
        <w:szCs w:val="20"/>
      </w:rPr>
      <w:t>LMKrit_9223_</w:t>
    </w:r>
    <w:r w:rsidR="00425AB5">
      <w:rPr>
        <w:rFonts w:ascii="Times New Roman" w:hAnsi="Times New Roman"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t>0</w:t>
    </w:r>
    <w:r w:rsidR="00EE173C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>201</w:t>
    </w:r>
    <w:r w:rsidR="00371EFE">
      <w:rPr>
        <w:rFonts w:ascii="Times New Roman" w:hAnsi="Times New Roman"/>
        <w:sz w:val="20"/>
        <w:szCs w:val="20"/>
      </w:rPr>
      <w:t>9</w:t>
    </w:r>
    <w:r w:rsidRPr="00450415">
      <w:rPr>
        <w:rFonts w:ascii="Times New Roman" w:hAnsi="Times New Roman"/>
        <w:sz w:val="20"/>
        <w:szCs w:val="20"/>
      </w:rPr>
      <w:t>; darbības programmas „Izaugsme un nodarbinātība” 9.</w:t>
    </w:r>
    <w:r>
      <w:rPr>
        <w:rFonts w:ascii="Times New Roman" w:hAnsi="Times New Roman"/>
        <w:sz w:val="20"/>
        <w:szCs w:val="20"/>
      </w:rPr>
      <w:t>2</w:t>
    </w:r>
    <w:r w:rsidRPr="00450415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2</w:t>
    </w:r>
    <w:r w:rsidRPr="00450415">
      <w:rPr>
        <w:rFonts w:ascii="Times New Roman" w:hAnsi="Times New Roman"/>
        <w:sz w:val="20"/>
        <w:szCs w:val="20"/>
      </w:rPr>
      <w:t>. specifiskā atbalsta mērķa „</w:t>
    </w:r>
    <w:r w:rsidRPr="004E624C">
      <w:t xml:space="preserve"> </w:t>
    </w:r>
    <w:r w:rsidRPr="004E624C">
      <w:rPr>
        <w:rFonts w:ascii="Times New Roman" w:hAnsi="Times New Roman"/>
        <w:sz w:val="20"/>
        <w:szCs w:val="20"/>
      </w:rPr>
      <w:t>Palielināt kvalitatīvu institucionālai aprūpei alternatīvu sociālo pakalpojumu dzīvesvietā un ģimeniskai videi pietuvinātu pakalpojumu pieejamību personām ar invaliditāti un bērniem</w:t>
    </w:r>
    <w:r w:rsidRPr="00450415">
      <w:rPr>
        <w:rFonts w:ascii="Times New Roman" w:hAnsi="Times New Roman"/>
        <w:sz w:val="20"/>
        <w:szCs w:val="20"/>
      </w:rPr>
      <w:t>” 9.</w:t>
    </w:r>
    <w:r>
      <w:rPr>
        <w:rFonts w:ascii="Times New Roman" w:hAnsi="Times New Roman"/>
        <w:sz w:val="20"/>
        <w:szCs w:val="20"/>
      </w:rPr>
      <w:t>2</w:t>
    </w:r>
    <w:r w:rsidRPr="00450415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2</w:t>
    </w:r>
    <w:r w:rsidRPr="00450415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3</w:t>
    </w:r>
    <w:r w:rsidRPr="00450415">
      <w:rPr>
        <w:rFonts w:ascii="Times New Roman" w:hAnsi="Times New Roman"/>
        <w:sz w:val="20"/>
        <w:szCs w:val="20"/>
      </w:rPr>
      <w:t>.pasākums “</w:t>
    </w:r>
    <w:r w:rsidRPr="004E624C">
      <w:rPr>
        <w:rFonts w:ascii="Times New Roman" w:hAnsi="Times New Roman"/>
        <w:sz w:val="20"/>
        <w:szCs w:val="20"/>
      </w:rPr>
      <w:t>Sabiedrībā balstīt</w:t>
    </w:r>
    <w:r>
      <w:rPr>
        <w:rFonts w:ascii="Times New Roman" w:hAnsi="Times New Roman"/>
        <w:sz w:val="20"/>
        <w:szCs w:val="20"/>
      </w:rPr>
      <w:t>u</w:t>
    </w:r>
    <w:r w:rsidRPr="004E624C">
      <w:rPr>
        <w:rFonts w:ascii="Times New Roman" w:hAnsi="Times New Roman"/>
        <w:sz w:val="20"/>
        <w:szCs w:val="20"/>
      </w:rPr>
      <w:t xml:space="preserve"> sociāl</w:t>
    </w:r>
    <w:r>
      <w:rPr>
        <w:rFonts w:ascii="Times New Roman" w:hAnsi="Times New Roman"/>
        <w:sz w:val="20"/>
        <w:szCs w:val="20"/>
      </w:rPr>
      <w:t>o</w:t>
    </w:r>
    <w:r w:rsidRPr="004E624C">
      <w:rPr>
        <w:rFonts w:ascii="Times New Roman" w:hAnsi="Times New Roman"/>
        <w:sz w:val="20"/>
        <w:szCs w:val="20"/>
      </w:rPr>
      <w:t xml:space="preserve"> pakalpojum</w:t>
    </w:r>
    <w:r>
      <w:rPr>
        <w:rFonts w:ascii="Times New Roman" w:hAnsi="Times New Roman"/>
        <w:sz w:val="20"/>
        <w:szCs w:val="20"/>
      </w:rPr>
      <w:t>u sniegšana</w:t>
    </w:r>
    <w:r w:rsidRPr="00450415">
      <w:rPr>
        <w:rFonts w:ascii="Times New Roman" w:hAnsi="Times New Roman"/>
        <w:sz w:val="20"/>
        <w:szCs w:val="20"/>
      </w:rPr>
      <w:t>”</w:t>
    </w:r>
    <w:bookmarkEnd w:id="8"/>
    <w:bookmarkEnd w:id="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B5A33" w14:textId="77777777" w:rsidR="00BC59EB" w:rsidRDefault="00BC59EB" w:rsidP="00AF5352">
      <w:pPr>
        <w:spacing w:after="0" w:line="240" w:lineRule="auto"/>
      </w:pPr>
      <w:r>
        <w:separator/>
      </w:r>
    </w:p>
  </w:footnote>
  <w:footnote w:type="continuationSeparator" w:id="0">
    <w:p w14:paraId="7B10E2BD" w14:textId="77777777" w:rsidR="00BC59EB" w:rsidRDefault="00BC59EB" w:rsidP="00AF5352">
      <w:pPr>
        <w:spacing w:after="0" w:line="240" w:lineRule="auto"/>
      </w:pPr>
      <w:r>
        <w:continuationSeparator/>
      </w:r>
    </w:p>
  </w:footnote>
  <w:footnote w:id="1">
    <w:p w14:paraId="2ED1D22F" w14:textId="51D23700" w:rsidR="00BA23CF" w:rsidRDefault="00BA23CF">
      <w:pPr>
        <w:pStyle w:val="FootnoteText"/>
      </w:pPr>
      <w:r>
        <w:rPr>
          <w:rStyle w:val="FootnoteReference"/>
        </w:rPr>
        <w:footnoteRef/>
      </w:r>
      <w:r>
        <w:t xml:space="preserve"> 3.</w:t>
      </w:r>
      <w:r w:rsidR="00F85F0C">
        <w:t>6</w:t>
      </w:r>
      <w:r>
        <w:t>.</w:t>
      </w:r>
      <w:r w:rsidR="00F85F0C">
        <w:t xml:space="preserve"> </w:t>
      </w:r>
      <w:r>
        <w:t>kritērija atbilstības gadījumā tiek piešķirt</w:t>
      </w:r>
      <w:r w:rsidR="00C31329">
        <w:t>i</w:t>
      </w:r>
      <w:r>
        <w:t xml:space="preserve"> papildu </w:t>
      </w:r>
      <w:r w:rsidR="005E642B">
        <w:t xml:space="preserve">4 vai </w:t>
      </w:r>
      <w:r>
        <w:t>2 punkt</w:t>
      </w:r>
      <w:r w:rsidR="00C31329">
        <w:t>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9692747"/>
      <w:docPartObj>
        <w:docPartGallery w:val="Page Numbers (Top of Page)"/>
        <w:docPartUnique/>
      </w:docPartObj>
    </w:sdtPr>
    <w:sdtEndPr/>
    <w:sdtContent>
      <w:p w14:paraId="4D5D25DD" w14:textId="79C57C9E" w:rsidR="00BA23CF" w:rsidRDefault="00BA2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3D1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9825EB6" w14:textId="77777777" w:rsidR="00BA23CF" w:rsidRDefault="00BA23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2C25" w14:textId="77777777" w:rsidR="00CB1B08" w:rsidRPr="001A3D18" w:rsidRDefault="00CB1B08" w:rsidP="00CB1B08">
    <w:pPr>
      <w:tabs>
        <w:tab w:val="left" w:pos="12585"/>
        <w:tab w:val="right" w:pos="14264"/>
      </w:tabs>
      <w:spacing w:after="0" w:line="254" w:lineRule="auto"/>
      <w:jc w:val="right"/>
      <w:rPr>
        <w:rFonts w:ascii="Times New Roman" w:eastAsia="Calibri" w:hAnsi="Times New Roman"/>
        <w:color w:val="auto"/>
        <w:szCs w:val="22"/>
      </w:rPr>
    </w:pPr>
    <w:r w:rsidRPr="001A3D18">
      <w:rPr>
        <w:rFonts w:ascii="Times New Roman" w:eastAsia="Calibri" w:hAnsi="Times New Roman"/>
        <w:color w:val="auto"/>
        <w:szCs w:val="22"/>
      </w:rPr>
      <w:t>3.pielikums</w:t>
    </w:r>
  </w:p>
  <w:p w14:paraId="1EFF7524" w14:textId="77777777" w:rsidR="00CB1B08" w:rsidRPr="001A3D18" w:rsidRDefault="00CB1B08" w:rsidP="00CB1B08">
    <w:pPr>
      <w:spacing w:after="0" w:line="254" w:lineRule="auto"/>
      <w:jc w:val="right"/>
      <w:rPr>
        <w:rFonts w:ascii="Times New Roman" w:eastAsia="Calibri" w:hAnsi="Times New Roman"/>
        <w:color w:val="auto"/>
        <w:szCs w:val="22"/>
      </w:rPr>
    </w:pPr>
    <w:r w:rsidRPr="001A3D18">
      <w:rPr>
        <w:rFonts w:ascii="Times New Roman" w:eastAsia="Calibri" w:hAnsi="Times New Roman"/>
        <w:color w:val="auto"/>
        <w:szCs w:val="22"/>
      </w:rPr>
      <w:t>Projektu iesniegumu atlases nolikumam</w:t>
    </w:r>
  </w:p>
  <w:p w14:paraId="5D82141B" w14:textId="77777777" w:rsidR="002C3D58" w:rsidRDefault="002C3D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E19"/>
    <w:multiLevelType w:val="hybridMultilevel"/>
    <w:tmpl w:val="074E86E4"/>
    <w:lvl w:ilvl="0" w:tplc="0D04C144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98" w:hanging="360"/>
      </w:pPr>
    </w:lvl>
    <w:lvl w:ilvl="2" w:tplc="0426001B" w:tentative="1">
      <w:start w:val="1"/>
      <w:numFmt w:val="lowerRoman"/>
      <w:lvlText w:val="%3."/>
      <w:lvlJc w:val="right"/>
      <w:pPr>
        <w:ind w:left="2118" w:hanging="180"/>
      </w:pPr>
    </w:lvl>
    <w:lvl w:ilvl="3" w:tplc="0426000F" w:tentative="1">
      <w:start w:val="1"/>
      <w:numFmt w:val="decimal"/>
      <w:lvlText w:val="%4."/>
      <w:lvlJc w:val="left"/>
      <w:pPr>
        <w:ind w:left="2838" w:hanging="360"/>
      </w:pPr>
    </w:lvl>
    <w:lvl w:ilvl="4" w:tplc="04260019" w:tentative="1">
      <w:start w:val="1"/>
      <w:numFmt w:val="lowerLetter"/>
      <w:lvlText w:val="%5."/>
      <w:lvlJc w:val="left"/>
      <w:pPr>
        <w:ind w:left="3558" w:hanging="360"/>
      </w:pPr>
    </w:lvl>
    <w:lvl w:ilvl="5" w:tplc="0426001B" w:tentative="1">
      <w:start w:val="1"/>
      <w:numFmt w:val="lowerRoman"/>
      <w:lvlText w:val="%6."/>
      <w:lvlJc w:val="right"/>
      <w:pPr>
        <w:ind w:left="4278" w:hanging="180"/>
      </w:pPr>
    </w:lvl>
    <w:lvl w:ilvl="6" w:tplc="0426000F" w:tentative="1">
      <w:start w:val="1"/>
      <w:numFmt w:val="decimal"/>
      <w:lvlText w:val="%7."/>
      <w:lvlJc w:val="left"/>
      <w:pPr>
        <w:ind w:left="4998" w:hanging="360"/>
      </w:pPr>
    </w:lvl>
    <w:lvl w:ilvl="7" w:tplc="04260019" w:tentative="1">
      <w:start w:val="1"/>
      <w:numFmt w:val="lowerLetter"/>
      <w:lvlText w:val="%8."/>
      <w:lvlJc w:val="left"/>
      <w:pPr>
        <w:ind w:left="5718" w:hanging="360"/>
      </w:pPr>
    </w:lvl>
    <w:lvl w:ilvl="8" w:tplc="0426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02BE52F8"/>
    <w:multiLevelType w:val="hybridMultilevel"/>
    <w:tmpl w:val="578050CA"/>
    <w:lvl w:ilvl="0" w:tplc="C2A8546A">
      <w:start w:val="1"/>
      <w:numFmt w:val="decimal"/>
      <w:pStyle w:val="Noteikumutekstam"/>
      <w:lvlText w:val="%1)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26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26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05E710AA"/>
    <w:multiLevelType w:val="hybridMultilevel"/>
    <w:tmpl w:val="D86C3762"/>
    <w:lvl w:ilvl="0" w:tplc="0B38CC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C7AE2"/>
    <w:multiLevelType w:val="hybridMultilevel"/>
    <w:tmpl w:val="6BD095FA"/>
    <w:lvl w:ilvl="0" w:tplc="03623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D75C7"/>
    <w:multiLevelType w:val="hybridMultilevel"/>
    <w:tmpl w:val="39B09470"/>
    <w:lvl w:ilvl="0" w:tplc="FF7CF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ヒラギノ角ゴ Pro W3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90C86"/>
    <w:multiLevelType w:val="hybridMultilevel"/>
    <w:tmpl w:val="0324ED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D3EC7"/>
    <w:multiLevelType w:val="hybridMultilevel"/>
    <w:tmpl w:val="55202B7A"/>
    <w:lvl w:ilvl="0" w:tplc="39C23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83912"/>
    <w:multiLevelType w:val="hybridMultilevel"/>
    <w:tmpl w:val="0F70B578"/>
    <w:lvl w:ilvl="0" w:tplc="8A8A6500">
      <w:start w:val="10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51EBB"/>
    <w:multiLevelType w:val="hybridMultilevel"/>
    <w:tmpl w:val="38EE7A4C"/>
    <w:lvl w:ilvl="0" w:tplc="39C23AEC">
      <w:start w:val="1"/>
      <w:numFmt w:val="bullet"/>
      <w:lvlText w:val="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7FEC"/>
    <w:multiLevelType w:val="hybridMultilevel"/>
    <w:tmpl w:val="9E187D9A"/>
    <w:lvl w:ilvl="0" w:tplc="39C23AEC">
      <w:start w:val="1"/>
      <w:numFmt w:val="bullet"/>
      <w:lvlText w:val="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2D567FAD"/>
    <w:multiLevelType w:val="hybridMultilevel"/>
    <w:tmpl w:val="AE907F1A"/>
    <w:lvl w:ilvl="0" w:tplc="0B38CC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506BD"/>
    <w:multiLevelType w:val="hybridMultilevel"/>
    <w:tmpl w:val="63D66BA8"/>
    <w:lvl w:ilvl="0" w:tplc="39C23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34AD3"/>
    <w:multiLevelType w:val="hybridMultilevel"/>
    <w:tmpl w:val="37FC51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A1C7D5D"/>
    <w:multiLevelType w:val="hybridMultilevel"/>
    <w:tmpl w:val="6B9CB542"/>
    <w:lvl w:ilvl="0" w:tplc="27A8C400">
      <w:start w:val="127"/>
      <w:numFmt w:val="decimal"/>
      <w:lvlText w:val="(%1)"/>
      <w:lvlJc w:val="left"/>
      <w:pPr>
        <w:ind w:left="1229" w:hanging="51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799" w:hanging="360"/>
      </w:pPr>
    </w:lvl>
    <w:lvl w:ilvl="2" w:tplc="0426001B" w:tentative="1">
      <w:start w:val="1"/>
      <w:numFmt w:val="lowerRoman"/>
      <w:lvlText w:val="%3."/>
      <w:lvlJc w:val="right"/>
      <w:pPr>
        <w:ind w:left="2519" w:hanging="180"/>
      </w:pPr>
    </w:lvl>
    <w:lvl w:ilvl="3" w:tplc="0426000F" w:tentative="1">
      <w:start w:val="1"/>
      <w:numFmt w:val="decimal"/>
      <w:lvlText w:val="%4."/>
      <w:lvlJc w:val="left"/>
      <w:pPr>
        <w:ind w:left="3239" w:hanging="360"/>
      </w:pPr>
    </w:lvl>
    <w:lvl w:ilvl="4" w:tplc="04260019" w:tentative="1">
      <w:start w:val="1"/>
      <w:numFmt w:val="lowerLetter"/>
      <w:lvlText w:val="%5."/>
      <w:lvlJc w:val="left"/>
      <w:pPr>
        <w:ind w:left="3959" w:hanging="360"/>
      </w:pPr>
    </w:lvl>
    <w:lvl w:ilvl="5" w:tplc="0426001B" w:tentative="1">
      <w:start w:val="1"/>
      <w:numFmt w:val="lowerRoman"/>
      <w:lvlText w:val="%6."/>
      <w:lvlJc w:val="right"/>
      <w:pPr>
        <w:ind w:left="4679" w:hanging="180"/>
      </w:pPr>
    </w:lvl>
    <w:lvl w:ilvl="6" w:tplc="0426000F" w:tentative="1">
      <w:start w:val="1"/>
      <w:numFmt w:val="decimal"/>
      <w:lvlText w:val="%7."/>
      <w:lvlJc w:val="left"/>
      <w:pPr>
        <w:ind w:left="5399" w:hanging="360"/>
      </w:pPr>
    </w:lvl>
    <w:lvl w:ilvl="7" w:tplc="04260019" w:tentative="1">
      <w:start w:val="1"/>
      <w:numFmt w:val="lowerLetter"/>
      <w:lvlText w:val="%8."/>
      <w:lvlJc w:val="left"/>
      <w:pPr>
        <w:ind w:left="6119" w:hanging="360"/>
      </w:pPr>
    </w:lvl>
    <w:lvl w:ilvl="8" w:tplc="042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4" w15:restartNumberingAfterBreak="0">
    <w:nsid w:val="3A29790B"/>
    <w:multiLevelType w:val="hybridMultilevel"/>
    <w:tmpl w:val="EA9AAE3A"/>
    <w:lvl w:ilvl="0" w:tplc="39C23AEC">
      <w:start w:val="1"/>
      <w:numFmt w:val="bullet"/>
      <w:lvlText w:val="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C6F09"/>
    <w:multiLevelType w:val="hybridMultilevel"/>
    <w:tmpl w:val="0A26963E"/>
    <w:lvl w:ilvl="0" w:tplc="0B38CC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27FB6"/>
    <w:multiLevelType w:val="hybridMultilevel"/>
    <w:tmpl w:val="7168FB1C"/>
    <w:lvl w:ilvl="0" w:tplc="39C23AEC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854"/>
        </w:tabs>
        <w:ind w:left="8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574"/>
        </w:tabs>
        <w:ind w:left="15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294"/>
        </w:tabs>
        <w:ind w:left="22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014"/>
        </w:tabs>
        <w:ind w:left="30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734"/>
        </w:tabs>
        <w:ind w:left="37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454"/>
        </w:tabs>
        <w:ind w:left="44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174"/>
        </w:tabs>
        <w:ind w:left="51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5894"/>
        </w:tabs>
        <w:ind w:left="5894" w:hanging="360"/>
      </w:pPr>
      <w:rPr>
        <w:rFonts w:ascii="Wingdings" w:hAnsi="Wingdings" w:hint="default"/>
      </w:rPr>
    </w:lvl>
  </w:abstractNum>
  <w:abstractNum w:abstractNumId="17" w15:restartNumberingAfterBreak="0">
    <w:nsid w:val="48727B2F"/>
    <w:multiLevelType w:val="hybridMultilevel"/>
    <w:tmpl w:val="995843F4"/>
    <w:lvl w:ilvl="0" w:tplc="8702BD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44CD1"/>
    <w:multiLevelType w:val="hybridMultilevel"/>
    <w:tmpl w:val="8052716A"/>
    <w:lvl w:ilvl="0" w:tplc="39C23AEC">
      <w:start w:val="1"/>
      <w:numFmt w:val="bullet"/>
      <w:lvlText w:val="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color w:val="auto"/>
      </w:rPr>
    </w:lvl>
    <w:lvl w:ilvl="1" w:tplc="C02E20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51AA"/>
    <w:multiLevelType w:val="hybridMultilevel"/>
    <w:tmpl w:val="8138C31C"/>
    <w:lvl w:ilvl="0" w:tplc="39C23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E653E"/>
    <w:multiLevelType w:val="hybridMultilevel"/>
    <w:tmpl w:val="942A8F0C"/>
    <w:lvl w:ilvl="0" w:tplc="219E2116"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1" w15:restartNumberingAfterBreak="0">
    <w:nsid w:val="5D9E515A"/>
    <w:multiLevelType w:val="hybridMultilevel"/>
    <w:tmpl w:val="4678E752"/>
    <w:lvl w:ilvl="0" w:tplc="C0E6C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121F9"/>
    <w:multiLevelType w:val="hybridMultilevel"/>
    <w:tmpl w:val="30A471FC"/>
    <w:lvl w:ilvl="0" w:tplc="0B38CC2C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B21FB"/>
    <w:multiLevelType w:val="multilevel"/>
    <w:tmpl w:val="9282F4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4" w15:restartNumberingAfterBreak="0">
    <w:nsid w:val="68A37924"/>
    <w:multiLevelType w:val="hybridMultilevel"/>
    <w:tmpl w:val="65A4DC46"/>
    <w:lvl w:ilvl="0" w:tplc="0B38CC2C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F023D"/>
    <w:multiLevelType w:val="hybridMultilevel"/>
    <w:tmpl w:val="2CEEED8E"/>
    <w:lvl w:ilvl="0" w:tplc="0B38CC2C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708975D4"/>
    <w:multiLevelType w:val="multilevel"/>
    <w:tmpl w:val="D3EEF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7" w15:restartNumberingAfterBreak="0">
    <w:nsid w:val="713B3DED"/>
    <w:multiLevelType w:val="hybridMultilevel"/>
    <w:tmpl w:val="F59E34F4"/>
    <w:lvl w:ilvl="0" w:tplc="39C23AE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76560899"/>
    <w:multiLevelType w:val="hybridMultilevel"/>
    <w:tmpl w:val="065AF70A"/>
    <w:lvl w:ilvl="0" w:tplc="0B38CC2C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373CD"/>
    <w:multiLevelType w:val="hybridMultilevel"/>
    <w:tmpl w:val="5C82835E"/>
    <w:lvl w:ilvl="0" w:tplc="50764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2456C4"/>
    <w:multiLevelType w:val="hybridMultilevel"/>
    <w:tmpl w:val="B5BA2F42"/>
    <w:lvl w:ilvl="0" w:tplc="A0988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A07"/>
    <w:multiLevelType w:val="hybridMultilevel"/>
    <w:tmpl w:val="D430B330"/>
    <w:lvl w:ilvl="0" w:tplc="39C23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7"/>
  </w:num>
  <w:num w:numId="4">
    <w:abstractNumId w:val="18"/>
  </w:num>
  <w:num w:numId="5">
    <w:abstractNumId w:val="14"/>
  </w:num>
  <w:num w:numId="6">
    <w:abstractNumId w:val="16"/>
  </w:num>
  <w:num w:numId="7">
    <w:abstractNumId w:val="1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9"/>
  </w:num>
  <w:num w:numId="12">
    <w:abstractNumId w:val="6"/>
  </w:num>
  <w:num w:numId="13">
    <w:abstractNumId w:val="26"/>
  </w:num>
  <w:num w:numId="14">
    <w:abstractNumId w:val="9"/>
  </w:num>
  <w:num w:numId="15">
    <w:abstractNumId w:val="11"/>
  </w:num>
  <w:num w:numId="16">
    <w:abstractNumId w:val="31"/>
  </w:num>
  <w:num w:numId="17">
    <w:abstractNumId w:val="25"/>
  </w:num>
  <w:num w:numId="18">
    <w:abstractNumId w:val="21"/>
  </w:num>
  <w:num w:numId="19">
    <w:abstractNumId w:val="5"/>
  </w:num>
  <w:num w:numId="20">
    <w:abstractNumId w:val="3"/>
  </w:num>
  <w:num w:numId="21">
    <w:abstractNumId w:val="20"/>
  </w:num>
  <w:num w:numId="22">
    <w:abstractNumId w:val="1"/>
  </w:num>
  <w:num w:numId="23">
    <w:abstractNumId w:val="22"/>
  </w:num>
  <w:num w:numId="24">
    <w:abstractNumId w:val="13"/>
  </w:num>
  <w:num w:numId="25">
    <w:abstractNumId w:val="0"/>
  </w:num>
  <w:num w:numId="26">
    <w:abstractNumId w:val="28"/>
  </w:num>
  <w:num w:numId="27">
    <w:abstractNumId w:val="24"/>
  </w:num>
  <w:num w:numId="28">
    <w:abstractNumId w:val="15"/>
  </w:num>
  <w:num w:numId="29">
    <w:abstractNumId w:val="10"/>
  </w:num>
  <w:num w:numId="30">
    <w:abstractNumId w:val="2"/>
  </w:num>
  <w:num w:numId="31">
    <w:abstractNumId w:val="12"/>
  </w:num>
  <w:num w:numId="32">
    <w:abstractNumId w:val="30"/>
  </w:num>
  <w:num w:numId="33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52"/>
    <w:rsid w:val="00001023"/>
    <w:rsid w:val="00006D74"/>
    <w:rsid w:val="00011A30"/>
    <w:rsid w:val="0001266F"/>
    <w:rsid w:val="00014C53"/>
    <w:rsid w:val="00014DC3"/>
    <w:rsid w:val="000163AB"/>
    <w:rsid w:val="00016BB5"/>
    <w:rsid w:val="000179C6"/>
    <w:rsid w:val="00021A3A"/>
    <w:rsid w:val="000238A7"/>
    <w:rsid w:val="000238B1"/>
    <w:rsid w:val="00023E1B"/>
    <w:rsid w:val="0002419F"/>
    <w:rsid w:val="000246CE"/>
    <w:rsid w:val="0002471C"/>
    <w:rsid w:val="00025D55"/>
    <w:rsid w:val="000270BF"/>
    <w:rsid w:val="000305E1"/>
    <w:rsid w:val="00034B78"/>
    <w:rsid w:val="00034FEA"/>
    <w:rsid w:val="00037940"/>
    <w:rsid w:val="0004138A"/>
    <w:rsid w:val="000418B4"/>
    <w:rsid w:val="00041BEC"/>
    <w:rsid w:val="00041C55"/>
    <w:rsid w:val="0004272C"/>
    <w:rsid w:val="0004345F"/>
    <w:rsid w:val="00043D26"/>
    <w:rsid w:val="00045FFA"/>
    <w:rsid w:val="00046626"/>
    <w:rsid w:val="00046C50"/>
    <w:rsid w:val="00047F45"/>
    <w:rsid w:val="0005021C"/>
    <w:rsid w:val="00050A36"/>
    <w:rsid w:val="00051C06"/>
    <w:rsid w:val="000541EA"/>
    <w:rsid w:val="000545B3"/>
    <w:rsid w:val="00055EE2"/>
    <w:rsid w:val="00057D06"/>
    <w:rsid w:val="000611E4"/>
    <w:rsid w:val="00061650"/>
    <w:rsid w:val="000622E8"/>
    <w:rsid w:val="00062F3F"/>
    <w:rsid w:val="00063058"/>
    <w:rsid w:val="0006424D"/>
    <w:rsid w:val="00067921"/>
    <w:rsid w:val="00067CCE"/>
    <w:rsid w:val="0007287D"/>
    <w:rsid w:val="0007477A"/>
    <w:rsid w:val="00075EF9"/>
    <w:rsid w:val="00076414"/>
    <w:rsid w:val="00076C80"/>
    <w:rsid w:val="00077512"/>
    <w:rsid w:val="00077CF1"/>
    <w:rsid w:val="000808D2"/>
    <w:rsid w:val="000816EF"/>
    <w:rsid w:val="00081E49"/>
    <w:rsid w:val="000830B2"/>
    <w:rsid w:val="00084C94"/>
    <w:rsid w:val="00084F90"/>
    <w:rsid w:val="0008772B"/>
    <w:rsid w:val="000878BC"/>
    <w:rsid w:val="00090B74"/>
    <w:rsid w:val="000924AE"/>
    <w:rsid w:val="00092972"/>
    <w:rsid w:val="00092DAB"/>
    <w:rsid w:val="00092EB6"/>
    <w:rsid w:val="00094259"/>
    <w:rsid w:val="00095B22"/>
    <w:rsid w:val="00095C5D"/>
    <w:rsid w:val="00096226"/>
    <w:rsid w:val="0009666F"/>
    <w:rsid w:val="00096B49"/>
    <w:rsid w:val="000A2F97"/>
    <w:rsid w:val="000A3364"/>
    <w:rsid w:val="000A794C"/>
    <w:rsid w:val="000B203B"/>
    <w:rsid w:val="000B2929"/>
    <w:rsid w:val="000B2C61"/>
    <w:rsid w:val="000B65D8"/>
    <w:rsid w:val="000B7A08"/>
    <w:rsid w:val="000C0A67"/>
    <w:rsid w:val="000C2568"/>
    <w:rsid w:val="000C2620"/>
    <w:rsid w:val="000C32A8"/>
    <w:rsid w:val="000C4CA8"/>
    <w:rsid w:val="000C6915"/>
    <w:rsid w:val="000C6CC0"/>
    <w:rsid w:val="000C7540"/>
    <w:rsid w:val="000D0AFC"/>
    <w:rsid w:val="000D2529"/>
    <w:rsid w:val="000D3DA2"/>
    <w:rsid w:val="000D4452"/>
    <w:rsid w:val="000D592D"/>
    <w:rsid w:val="000D5BA4"/>
    <w:rsid w:val="000D7803"/>
    <w:rsid w:val="000D7AB6"/>
    <w:rsid w:val="000E02EC"/>
    <w:rsid w:val="000E1C07"/>
    <w:rsid w:val="000E2494"/>
    <w:rsid w:val="000E26AA"/>
    <w:rsid w:val="000E2A22"/>
    <w:rsid w:val="000E2BB4"/>
    <w:rsid w:val="000E2D80"/>
    <w:rsid w:val="000E3AF0"/>
    <w:rsid w:val="000E43C8"/>
    <w:rsid w:val="000E5B1E"/>
    <w:rsid w:val="000E5F7C"/>
    <w:rsid w:val="000F02A9"/>
    <w:rsid w:val="000F0B8A"/>
    <w:rsid w:val="000F2EF5"/>
    <w:rsid w:val="000F2FE9"/>
    <w:rsid w:val="000F32F5"/>
    <w:rsid w:val="000F4334"/>
    <w:rsid w:val="000F44BB"/>
    <w:rsid w:val="000F61BA"/>
    <w:rsid w:val="000F6461"/>
    <w:rsid w:val="000F6617"/>
    <w:rsid w:val="000F7349"/>
    <w:rsid w:val="000F7B8B"/>
    <w:rsid w:val="0010145C"/>
    <w:rsid w:val="00101788"/>
    <w:rsid w:val="00102E6D"/>
    <w:rsid w:val="001061C7"/>
    <w:rsid w:val="00106CEC"/>
    <w:rsid w:val="00107613"/>
    <w:rsid w:val="00112763"/>
    <w:rsid w:val="00117DA3"/>
    <w:rsid w:val="001207CB"/>
    <w:rsid w:val="00121E6D"/>
    <w:rsid w:val="001241FC"/>
    <w:rsid w:val="00124653"/>
    <w:rsid w:val="00124A1B"/>
    <w:rsid w:val="00125868"/>
    <w:rsid w:val="00125A3B"/>
    <w:rsid w:val="00130EC6"/>
    <w:rsid w:val="00131383"/>
    <w:rsid w:val="00132F21"/>
    <w:rsid w:val="00134271"/>
    <w:rsid w:val="00134BD2"/>
    <w:rsid w:val="001354B3"/>
    <w:rsid w:val="0013554F"/>
    <w:rsid w:val="0013569B"/>
    <w:rsid w:val="00136B25"/>
    <w:rsid w:val="0013799C"/>
    <w:rsid w:val="00140282"/>
    <w:rsid w:val="00140A55"/>
    <w:rsid w:val="00140D81"/>
    <w:rsid w:val="00142E8D"/>
    <w:rsid w:val="00143125"/>
    <w:rsid w:val="0014374B"/>
    <w:rsid w:val="001437A7"/>
    <w:rsid w:val="00145956"/>
    <w:rsid w:val="00145C7D"/>
    <w:rsid w:val="00146E07"/>
    <w:rsid w:val="001507C6"/>
    <w:rsid w:val="00151BB2"/>
    <w:rsid w:val="00151D90"/>
    <w:rsid w:val="0015240B"/>
    <w:rsid w:val="00155752"/>
    <w:rsid w:val="001559B3"/>
    <w:rsid w:val="00156393"/>
    <w:rsid w:val="001565CB"/>
    <w:rsid w:val="00156B83"/>
    <w:rsid w:val="00160A59"/>
    <w:rsid w:val="00162D2B"/>
    <w:rsid w:val="001633F7"/>
    <w:rsid w:val="00165339"/>
    <w:rsid w:val="0016577C"/>
    <w:rsid w:val="00167C45"/>
    <w:rsid w:val="0017078B"/>
    <w:rsid w:val="001718F4"/>
    <w:rsid w:val="0017263D"/>
    <w:rsid w:val="00173E01"/>
    <w:rsid w:val="00176440"/>
    <w:rsid w:val="00180C26"/>
    <w:rsid w:val="0018217C"/>
    <w:rsid w:val="0018330D"/>
    <w:rsid w:val="001849AE"/>
    <w:rsid w:val="001874C4"/>
    <w:rsid w:val="00190425"/>
    <w:rsid w:val="001915E0"/>
    <w:rsid w:val="00191687"/>
    <w:rsid w:val="001920FF"/>
    <w:rsid w:val="00192479"/>
    <w:rsid w:val="001935A1"/>
    <w:rsid w:val="0019559C"/>
    <w:rsid w:val="001A119E"/>
    <w:rsid w:val="001A11D6"/>
    <w:rsid w:val="001A1B36"/>
    <w:rsid w:val="001A30E6"/>
    <w:rsid w:val="001A35AA"/>
    <w:rsid w:val="001A3D18"/>
    <w:rsid w:val="001A4C28"/>
    <w:rsid w:val="001B0581"/>
    <w:rsid w:val="001B08E5"/>
    <w:rsid w:val="001B55B3"/>
    <w:rsid w:val="001B58C9"/>
    <w:rsid w:val="001B6EA6"/>
    <w:rsid w:val="001B784E"/>
    <w:rsid w:val="001C154A"/>
    <w:rsid w:val="001C2188"/>
    <w:rsid w:val="001C253E"/>
    <w:rsid w:val="001C3F38"/>
    <w:rsid w:val="001C3F3F"/>
    <w:rsid w:val="001C6E39"/>
    <w:rsid w:val="001C7334"/>
    <w:rsid w:val="001C7B92"/>
    <w:rsid w:val="001D0258"/>
    <w:rsid w:val="001D20D3"/>
    <w:rsid w:val="001D2AD7"/>
    <w:rsid w:val="001D32C7"/>
    <w:rsid w:val="001D39B4"/>
    <w:rsid w:val="001D3D57"/>
    <w:rsid w:val="001D61C8"/>
    <w:rsid w:val="001D7807"/>
    <w:rsid w:val="001E0540"/>
    <w:rsid w:val="001E4BE1"/>
    <w:rsid w:val="001E6DF3"/>
    <w:rsid w:val="001E71A0"/>
    <w:rsid w:val="001E71A8"/>
    <w:rsid w:val="001E7EF1"/>
    <w:rsid w:val="001F06B8"/>
    <w:rsid w:val="001F0CDF"/>
    <w:rsid w:val="001F0DFD"/>
    <w:rsid w:val="001F3CE7"/>
    <w:rsid w:val="001F53A5"/>
    <w:rsid w:val="00201902"/>
    <w:rsid w:val="002020B6"/>
    <w:rsid w:val="00202784"/>
    <w:rsid w:val="0020285E"/>
    <w:rsid w:val="00202C5C"/>
    <w:rsid w:val="00204747"/>
    <w:rsid w:val="00205CA8"/>
    <w:rsid w:val="00206485"/>
    <w:rsid w:val="00210471"/>
    <w:rsid w:val="002108B5"/>
    <w:rsid w:val="00210CD4"/>
    <w:rsid w:val="00211154"/>
    <w:rsid w:val="00211BAB"/>
    <w:rsid w:val="00211E40"/>
    <w:rsid w:val="00212CF0"/>
    <w:rsid w:val="00212D52"/>
    <w:rsid w:val="0021307B"/>
    <w:rsid w:val="00214498"/>
    <w:rsid w:val="00216BAD"/>
    <w:rsid w:val="00217F7B"/>
    <w:rsid w:val="00220C64"/>
    <w:rsid w:val="00221817"/>
    <w:rsid w:val="0022247F"/>
    <w:rsid w:val="002224D5"/>
    <w:rsid w:val="00223B45"/>
    <w:rsid w:val="00224A59"/>
    <w:rsid w:val="00224DBC"/>
    <w:rsid w:val="00225E99"/>
    <w:rsid w:val="00227C0E"/>
    <w:rsid w:val="00232B03"/>
    <w:rsid w:val="002335F4"/>
    <w:rsid w:val="00233716"/>
    <w:rsid w:val="00235359"/>
    <w:rsid w:val="00235967"/>
    <w:rsid w:val="00235F03"/>
    <w:rsid w:val="00240790"/>
    <w:rsid w:val="002408C5"/>
    <w:rsid w:val="00240EEF"/>
    <w:rsid w:val="00243B12"/>
    <w:rsid w:val="00243D7D"/>
    <w:rsid w:val="002441E2"/>
    <w:rsid w:val="00245769"/>
    <w:rsid w:val="0024670E"/>
    <w:rsid w:val="0024715C"/>
    <w:rsid w:val="00250C24"/>
    <w:rsid w:val="00254C90"/>
    <w:rsid w:val="0025510C"/>
    <w:rsid w:val="00255DBA"/>
    <w:rsid w:val="00257297"/>
    <w:rsid w:val="002619EE"/>
    <w:rsid w:val="00262E15"/>
    <w:rsid w:val="002635CF"/>
    <w:rsid w:val="00264069"/>
    <w:rsid w:val="00266306"/>
    <w:rsid w:val="002669DB"/>
    <w:rsid w:val="00271643"/>
    <w:rsid w:val="00271A3D"/>
    <w:rsid w:val="00275B14"/>
    <w:rsid w:val="002802CF"/>
    <w:rsid w:val="00280A00"/>
    <w:rsid w:val="002811F4"/>
    <w:rsid w:val="00282179"/>
    <w:rsid w:val="002867B3"/>
    <w:rsid w:val="00287A56"/>
    <w:rsid w:val="00291664"/>
    <w:rsid w:val="0029199F"/>
    <w:rsid w:val="002927F0"/>
    <w:rsid w:val="00292AA5"/>
    <w:rsid w:val="00293B33"/>
    <w:rsid w:val="002946D1"/>
    <w:rsid w:val="002949DD"/>
    <w:rsid w:val="002A1D93"/>
    <w:rsid w:val="002A22B0"/>
    <w:rsid w:val="002A268A"/>
    <w:rsid w:val="002A2A86"/>
    <w:rsid w:val="002A7D62"/>
    <w:rsid w:val="002B014A"/>
    <w:rsid w:val="002B0A45"/>
    <w:rsid w:val="002B0D43"/>
    <w:rsid w:val="002B1502"/>
    <w:rsid w:val="002B16F9"/>
    <w:rsid w:val="002B18C3"/>
    <w:rsid w:val="002B2576"/>
    <w:rsid w:val="002B38D1"/>
    <w:rsid w:val="002B7A35"/>
    <w:rsid w:val="002C11E8"/>
    <w:rsid w:val="002C3D58"/>
    <w:rsid w:val="002C463B"/>
    <w:rsid w:val="002C6582"/>
    <w:rsid w:val="002C67B1"/>
    <w:rsid w:val="002D0954"/>
    <w:rsid w:val="002D09ED"/>
    <w:rsid w:val="002D0AD2"/>
    <w:rsid w:val="002D233D"/>
    <w:rsid w:val="002D4578"/>
    <w:rsid w:val="002D4706"/>
    <w:rsid w:val="002D488F"/>
    <w:rsid w:val="002D5D6D"/>
    <w:rsid w:val="002D724E"/>
    <w:rsid w:val="002D79AA"/>
    <w:rsid w:val="002E1856"/>
    <w:rsid w:val="002E4E9D"/>
    <w:rsid w:val="002E502F"/>
    <w:rsid w:val="002E5C07"/>
    <w:rsid w:val="002E62B6"/>
    <w:rsid w:val="002E6387"/>
    <w:rsid w:val="002E7A5A"/>
    <w:rsid w:val="002F1A81"/>
    <w:rsid w:val="002F2C3B"/>
    <w:rsid w:val="002F55C3"/>
    <w:rsid w:val="002F648F"/>
    <w:rsid w:val="002F6AA6"/>
    <w:rsid w:val="002F71D9"/>
    <w:rsid w:val="003007CD"/>
    <w:rsid w:val="00302EAF"/>
    <w:rsid w:val="00306043"/>
    <w:rsid w:val="00311C1D"/>
    <w:rsid w:val="0031334A"/>
    <w:rsid w:val="00313DD9"/>
    <w:rsid w:val="00313EB0"/>
    <w:rsid w:val="0031457F"/>
    <w:rsid w:val="003230E3"/>
    <w:rsid w:val="00323DDA"/>
    <w:rsid w:val="0032496E"/>
    <w:rsid w:val="00324B85"/>
    <w:rsid w:val="003255D2"/>
    <w:rsid w:val="00327B1E"/>
    <w:rsid w:val="00330EC8"/>
    <w:rsid w:val="00331291"/>
    <w:rsid w:val="00331974"/>
    <w:rsid w:val="00331E0C"/>
    <w:rsid w:val="00332FD4"/>
    <w:rsid w:val="00333042"/>
    <w:rsid w:val="0033434A"/>
    <w:rsid w:val="00334622"/>
    <w:rsid w:val="00334C15"/>
    <w:rsid w:val="00335857"/>
    <w:rsid w:val="00335D4D"/>
    <w:rsid w:val="00335E2E"/>
    <w:rsid w:val="00337168"/>
    <w:rsid w:val="00340A6A"/>
    <w:rsid w:val="00340C5F"/>
    <w:rsid w:val="00343245"/>
    <w:rsid w:val="00345005"/>
    <w:rsid w:val="003476C6"/>
    <w:rsid w:val="0034779E"/>
    <w:rsid w:val="0035218F"/>
    <w:rsid w:val="00352B98"/>
    <w:rsid w:val="00354B19"/>
    <w:rsid w:val="00360348"/>
    <w:rsid w:val="003611F9"/>
    <w:rsid w:val="0036132F"/>
    <w:rsid w:val="003627CE"/>
    <w:rsid w:val="00364EF6"/>
    <w:rsid w:val="003659A4"/>
    <w:rsid w:val="00367263"/>
    <w:rsid w:val="00367D4F"/>
    <w:rsid w:val="00371ECE"/>
    <w:rsid w:val="00371EFE"/>
    <w:rsid w:val="00372BFF"/>
    <w:rsid w:val="003742CB"/>
    <w:rsid w:val="003743A5"/>
    <w:rsid w:val="00374974"/>
    <w:rsid w:val="00374980"/>
    <w:rsid w:val="00375CD0"/>
    <w:rsid w:val="00376164"/>
    <w:rsid w:val="00376BC6"/>
    <w:rsid w:val="00376D9B"/>
    <w:rsid w:val="00380531"/>
    <w:rsid w:val="00380E63"/>
    <w:rsid w:val="00380F1D"/>
    <w:rsid w:val="00383642"/>
    <w:rsid w:val="00383BDD"/>
    <w:rsid w:val="00383DE7"/>
    <w:rsid w:val="00385A2F"/>
    <w:rsid w:val="00385A60"/>
    <w:rsid w:val="003875C4"/>
    <w:rsid w:val="00387850"/>
    <w:rsid w:val="00392FBB"/>
    <w:rsid w:val="00393841"/>
    <w:rsid w:val="003944F6"/>
    <w:rsid w:val="00394F35"/>
    <w:rsid w:val="00397178"/>
    <w:rsid w:val="00397A2B"/>
    <w:rsid w:val="003A00DA"/>
    <w:rsid w:val="003A10FD"/>
    <w:rsid w:val="003A1A74"/>
    <w:rsid w:val="003A33C4"/>
    <w:rsid w:val="003A33D5"/>
    <w:rsid w:val="003A3CD0"/>
    <w:rsid w:val="003A487D"/>
    <w:rsid w:val="003B13BF"/>
    <w:rsid w:val="003B3232"/>
    <w:rsid w:val="003B377B"/>
    <w:rsid w:val="003B418D"/>
    <w:rsid w:val="003B77B4"/>
    <w:rsid w:val="003C0666"/>
    <w:rsid w:val="003C0694"/>
    <w:rsid w:val="003C2AB4"/>
    <w:rsid w:val="003C300C"/>
    <w:rsid w:val="003C46D4"/>
    <w:rsid w:val="003C4CD8"/>
    <w:rsid w:val="003C519A"/>
    <w:rsid w:val="003C586B"/>
    <w:rsid w:val="003C70A5"/>
    <w:rsid w:val="003D351A"/>
    <w:rsid w:val="003D398E"/>
    <w:rsid w:val="003D3B9C"/>
    <w:rsid w:val="003D5317"/>
    <w:rsid w:val="003D63AB"/>
    <w:rsid w:val="003D666A"/>
    <w:rsid w:val="003D7C5A"/>
    <w:rsid w:val="003E0362"/>
    <w:rsid w:val="003E13E6"/>
    <w:rsid w:val="003E1C31"/>
    <w:rsid w:val="003E2E42"/>
    <w:rsid w:val="003E35D4"/>
    <w:rsid w:val="003E3AF2"/>
    <w:rsid w:val="003E431F"/>
    <w:rsid w:val="003E5016"/>
    <w:rsid w:val="003E550E"/>
    <w:rsid w:val="003E5F3A"/>
    <w:rsid w:val="003E7B87"/>
    <w:rsid w:val="003F04BC"/>
    <w:rsid w:val="003F1748"/>
    <w:rsid w:val="003F1FF0"/>
    <w:rsid w:val="003F20DE"/>
    <w:rsid w:val="003F33F7"/>
    <w:rsid w:val="003F457A"/>
    <w:rsid w:val="003F568F"/>
    <w:rsid w:val="003F5ED9"/>
    <w:rsid w:val="003F74A3"/>
    <w:rsid w:val="003F7EEE"/>
    <w:rsid w:val="00401AF4"/>
    <w:rsid w:val="00402557"/>
    <w:rsid w:val="00402C55"/>
    <w:rsid w:val="00403ADE"/>
    <w:rsid w:val="00406048"/>
    <w:rsid w:val="00406898"/>
    <w:rsid w:val="00406BD2"/>
    <w:rsid w:val="00407044"/>
    <w:rsid w:val="00407637"/>
    <w:rsid w:val="00410B3E"/>
    <w:rsid w:val="00412512"/>
    <w:rsid w:val="0041309D"/>
    <w:rsid w:val="004156CA"/>
    <w:rsid w:val="00415750"/>
    <w:rsid w:val="00416597"/>
    <w:rsid w:val="00416AAF"/>
    <w:rsid w:val="00417370"/>
    <w:rsid w:val="004202A4"/>
    <w:rsid w:val="00421806"/>
    <w:rsid w:val="00421D51"/>
    <w:rsid w:val="00422B82"/>
    <w:rsid w:val="00424A14"/>
    <w:rsid w:val="00424A1D"/>
    <w:rsid w:val="00424E96"/>
    <w:rsid w:val="00424FBD"/>
    <w:rsid w:val="004255F3"/>
    <w:rsid w:val="00425691"/>
    <w:rsid w:val="00425AB5"/>
    <w:rsid w:val="00425BEC"/>
    <w:rsid w:val="0043013C"/>
    <w:rsid w:val="00432E0F"/>
    <w:rsid w:val="00433B86"/>
    <w:rsid w:val="004342F2"/>
    <w:rsid w:val="00434A15"/>
    <w:rsid w:val="00436FA5"/>
    <w:rsid w:val="0044040B"/>
    <w:rsid w:val="00441223"/>
    <w:rsid w:val="00441FB7"/>
    <w:rsid w:val="00445E60"/>
    <w:rsid w:val="00446A5D"/>
    <w:rsid w:val="00450075"/>
    <w:rsid w:val="00450415"/>
    <w:rsid w:val="00450ED9"/>
    <w:rsid w:val="004523E2"/>
    <w:rsid w:val="00452884"/>
    <w:rsid w:val="00454B38"/>
    <w:rsid w:val="00454C9B"/>
    <w:rsid w:val="00455921"/>
    <w:rsid w:val="00455CBE"/>
    <w:rsid w:val="00457717"/>
    <w:rsid w:val="00461D2C"/>
    <w:rsid w:val="004620EE"/>
    <w:rsid w:val="0046284A"/>
    <w:rsid w:val="004628A5"/>
    <w:rsid w:val="00463DD5"/>
    <w:rsid w:val="004656E3"/>
    <w:rsid w:val="00466230"/>
    <w:rsid w:val="004716B4"/>
    <w:rsid w:val="00473BC1"/>
    <w:rsid w:val="00474E63"/>
    <w:rsid w:val="00474F72"/>
    <w:rsid w:val="00475B25"/>
    <w:rsid w:val="00475D24"/>
    <w:rsid w:val="00481547"/>
    <w:rsid w:val="00481FC0"/>
    <w:rsid w:val="00483188"/>
    <w:rsid w:val="004834A2"/>
    <w:rsid w:val="00483636"/>
    <w:rsid w:val="00483D66"/>
    <w:rsid w:val="00484151"/>
    <w:rsid w:val="00487A7C"/>
    <w:rsid w:val="00487BA3"/>
    <w:rsid w:val="00490BAF"/>
    <w:rsid w:val="004914FF"/>
    <w:rsid w:val="00492F12"/>
    <w:rsid w:val="00493111"/>
    <w:rsid w:val="00493924"/>
    <w:rsid w:val="00493A5B"/>
    <w:rsid w:val="004945A4"/>
    <w:rsid w:val="0049539B"/>
    <w:rsid w:val="004958B4"/>
    <w:rsid w:val="00497EB8"/>
    <w:rsid w:val="004A0692"/>
    <w:rsid w:val="004A06C4"/>
    <w:rsid w:val="004A0925"/>
    <w:rsid w:val="004A23A2"/>
    <w:rsid w:val="004B06C8"/>
    <w:rsid w:val="004B106D"/>
    <w:rsid w:val="004B23E4"/>
    <w:rsid w:val="004B4C1A"/>
    <w:rsid w:val="004B6D2C"/>
    <w:rsid w:val="004B7360"/>
    <w:rsid w:val="004B77B6"/>
    <w:rsid w:val="004C048F"/>
    <w:rsid w:val="004C77E7"/>
    <w:rsid w:val="004C7E38"/>
    <w:rsid w:val="004D388A"/>
    <w:rsid w:val="004D5BF5"/>
    <w:rsid w:val="004D66FF"/>
    <w:rsid w:val="004E624C"/>
    <w:rsid w:val="004F38B6"/>
    <w:rsid w:val="004F4767"/>
    <w:rsid w:val="004F496B"/>
    <w:rsid w:val="004F5730"/>
    <w:rsid w:val="004F67FC"/>
    <w:rsid w:val="004F6848"/>
    <w:rsid w:val="004F6A27"/>
    <w:rsid w:val="00500997"/>
    <w:rsid w:val="00501610"/>
    <w:rsid w:val="005018B0"/>
    <w:rsid w:val="00502C42"/>
    <w:rsid w:val="00503484"/>
    <w:rsid w:val="00505B56"/>
    <w:rsid w:val="00506E1B"/>
    <w:rsid w:val="00512231"/>
    <w:rsid w:val="00512B2C"/>
    <w:rsid w:val="0051345E"/>
    <w:rsid w:val="00514182"/>
    <w:rsid w:val="00514438"/>
    <w:rsid w:val="005160D1"/>
    <w:rsid w:val="00517547"/>
    <w:rsid w:val="005176C9"/>
    <w:rsid w:val="00517893"/>
    <w:rsid w:val="00520761"/>
    <w:rsid w:val="0052191C"/>
    <w:rsid w:val="005223A6"/>
    <w:rsid w:val="0052421A"/>
    <w:rsid w:val="00524F4C"/>
    <w:rsid w:val="00525B95"/>
    <w:rsid w:val="00525C17"/>
    <w:rsid w:val="00526603"/>
    <w:rsid w:val="005274C9"/>
    <w:rsid w:val="00527AF7"/>
    <w:rsid w:val="00532674"/>
    <w:rsid w:val="0053633C"/>
    <w:rsid w:val="005368A6"/>
    <w:rsid w:val="00537845"/>
    <w:rsid w:val="00540572"/>
    <w:rsid w:val="005406A2"/>
    <w:rsid w:val="00540CDE"/>
    <w:rsid w:val="005416FE"/>
    <w:rsid w:val="00541A35"/>
    <w:rsid w:val="005423E7"/>
    <w:rsid w:val="00542494"/>
    <w:rsid w:val="005428B2"/>
    <w:rsid w:val="0054361F"/>
    <w:rsid w:val="00544965"/>
    <w:rsid w:val="00546110"/>
    <w:rsid w:val="005461E4"/>
    <w:rsid w:val="00550CE2"/>
    <w:rsid w:val="005515D6"/>
    <w:rsid w:val="00553619"/>
    <w:rsid w:val="00555054"/>
    <w:rsid w:val="00555281"/>
    <w:rsid w:val="0056036E"/>
    <w:rsid w:val="005614C1"/>
    <w:rsid w:val="005627F7"/>
    <w:rsid w:val="00564602"/>
    <w:rsid w:val="005658C9"/>
    <w:rsid w:val="005666BF"/>
    <w:rsid w:val="00566C30"/>
    <w:rsid w:val="00566D96"/>
    <w:rsid w:val="00567208"/>
    <w:rsid w:val="005678B1"/>
    <w:rsid w:val="00570650"/>
    <w:rsid w:val="00571029"/>
    <w:rsid w:val="00573552"/>
    <w:rsid w:val="00573603"/>
    <w:rsid w:val="00574890"/>
    <w:rsid w:val="005769A4"/>
    <w:rsid w:val="005851D8"/>
    <w:rsid w:val="00585E37"/>
    <w:rsid w:val="0058649F"/>
    <w:rsid w:val="00586C0B"/>
    <w:rsid w:val="0059029B"/>
    <w:rsid w:val="00590947"/>
    <w:rsid w:val="005922E7"/>
    <w:rsid w:val="005928D0"/>
    <w:rsid w:val="00593626"/>
    <w:rsid w:val="00593DED"/>
    <w:rsid w:val="00594447"/>
    <w:rsid w:val="00594AA9"/>
    <w:rsid w:val="0059570C"/>
    <w:rsid w:val="00596C0D"/>
    <w:rsid w:val="005A00A1"/>
    <w:rsid w:val="005A212E"/>
    <w:rsid w:val="005A2373"/>
    <w:rsid w:val="005A2F51"/>
    <w:rsid w:val="005A4634"/>
    <w:rsid w:val="005A5BB8"/>
    <w:rsid w:val="005A6742"/>
    <w:rsid w:val="005A6B52"/>
    <w:rsid w:val="005B01FE"/>
    <w:rsid w:val="005B069B"/>
    <w:rsid w:val="005B1209"/>
    <w:rsid w:val="005B6741"/>
    <w:rsid w:val="005B7848"/>
    <w:rsid w:val="005C22C6"/>
    <w:rsid w:val="005C2575"/>
    <w:rsid w:val="005C375D"/>
    <w:rsid w:val="005C3DF5"/>
    <w:rsid w:val="005C42EE"/>
    <w:rsid w:val="005C4608"/>
    <w:rsid w:val="005C4AFF"/>
    <w:rsid w:val="005C54B8"/>
    <w:rsid w:val="005C6019"/>
    <w:rsid w:val="005D13B3"/>
    <w:rsid w:val="005D23A7"/>
    <w:rsid w:val="005D3823"/>
    <w:rsid w:val="005D558E"/>
    <w:rsid w:val="005E0254"/>
    <w:rsid w:val="005E0EF1"/>
    <w:rsid w:val="005E1392"/>
    <w:rsid w:val="005E149E"/>
    <w:rsid w:val="005E2473"/>
    <w:rsid w:val="005E2E9C"/>
    <w:rsid w:val="005E4FED"/>
    <w:rsid w:val="005E642B"/>
    <w:rsid w:val="005E72DB"/>
    <w:rsid w:val="005E75A4"/>
    <w:rsid w:val="005E7694"/>
    <w:rsid w:val="005E7A2E"/>
    <w:rsid w:val="005F245F"/>
    <w:rsid w:val="005F3C0A"/>
    <w:rsid w:val="005F4381"/>
    <w:rsid w:val="005F5BD2"/>
    <w:rsid w:val="00603C42"/>
    <w:rsid w:val="00604CAA"/>
    <w:rsid w:val="00606269"/>
    <w:rsid w:val="00606437"/>
    <w:rsid w:val="006064D5"/>
    <w:rsid w:val="00607F0D"/>
    <w:rsid w:val="00611CCD"/>
    <w:rsid w:val="00612CCA"/>
    <w:rsid w:val="00614E7E"/>
    <w:rsid w:val="006155B5"/>
    <w:rsid w:val="0061699D"/>
    <w:rsid w:val="00616F78"/>
    <w:rsid w:val="00616FE3"/>
    <w:rsid w:val="006177F4"/>
    <w:rsid w:val="00617D43"/>
    <w:rsid w:val="00620A35"/>
    <w:rsid w:val="00621CF5"/>
    <w:rsid w:val="006233FD"/>
    <w:rsid w:val="00625CCA"/>
    <w:rsid w:val="00626582"/>
    <w:rsid w:val="00631084"/>
    <w:rsid w:val="006314DF"/>
    <w:rsid w:val="00631D01"/>
    <w:rsid w:val="00633A18"/>
    <w:rsid w:val="00634622"/>
    <w:rsid w:val="00635ADD"/>
    <w:rsid w:val="00635B23"/>
    <w:rsid w:val="00636A8A"/>
    <w:rsid w:val="0063787B"/>
    <w:rsid w:val="006404A2"/>
    <w:rsid w:val="006457B9"/>
    <w:rsid w:val="0064623F"/>
    <w:rsid w:val="00647474"/>
    <w:rsid w:val="00651FBF"/>
    <w:rsid w:val="0065265E"/>
    <w:rsid w:val="0065410C"/>
    <w:rsid w:val="006543C0"/>
    <w:rsid w:val="00656110"/>
    <w:rsid w:val="00656D67"/>
    <w:rsid w:val="00661012"/>
    <w:rsid w:val="00662DAF"/>
    <w:rsid w:val="00665AFD"/>
    <w:rsid w:val="00665D55"/>
    <w:rsid w:val="00667FF1"/>
    <w:rsid w:val="006732D3"/>
    <w:rsid w:val="0067495D"/>
    <w:rsid w:val="00676491"/>
    <w:rsid w:val="006765D7"/>
    <w:rsid w:val="00676E84"/>
    <w:rsid w:val="00677078"/>
    <w:rsid w:val="006770A0"/>
    <w:rsid w:val="00677350"/>
    <w:rsid w:val="00677995"/>
    <w:rsid w:val="00680B9B"/>
    <w:rsid w:val="00680F26"/>
    <w:rsid w:val="00683C1C"/>
    <w:rsid w:val="00683DBA"/>
    <w:rsid w:val="00684020"/>
    <w:rsid w:val="006840FC"/>
    <w:rsid w:val="00686B54"/>
    <w:rsid w:val="0068740F"/>
    <w:rsid w:val="006876BE"/>
    <w:rsid w:val="00690418"/>
    <w:rsid w:val="00691FC9"/>
    <w:rsid w:val="00692D97"/>
    <w:rsid w:val="006939CA"/>
    <w:rsid w:val="00695346"/>
    <w:rsid w:val="006953D5"/>
    <w:rsid w:val="006958D0"/>
    <w:rsid w:val="00697090"/>
    <w:rsid w:val="006972A4"/>
    <w:rsid w:val="006A274A"/>
    <w:rsid w:val="006A2EF9"/>
    <w:rsid w:val="006A3638"/>
    <w:rsid w:val="006A3DE5"/>
    <w:rsid w:val="006A4F59"/>
    <w:rsid w:val="006A6906"/>
    <w:rsid w:val="006A70A3"/>
    <w:rsid w:val="006A7DFD"/>
    <w:rsid w:val="006B002F"/>
    <w:rsid w:val="006B37A1"/>
    <w:rsid w:val="006B3F72"/>
    <w:rsid w:val="006B4703"/>
    <w:rsid w:val="006B4C07"/>
    <w:rsid w:val="006B55B4"/>
    <w:rsid w:val="006B55F5"/>
    <w:rsid w:val="006B5DE8"/>
    <w:rsid w:val="006B78A9"/>
    <w:rsid w:val="006C073E"/>
    <w:rsid w:val="006C1361"/>
    <w:rsid w:val="006C1F8B"/>
    <w:rsid w:val="006C21DC"/>
    <w:rsid w:val="006C2E06"/>
    <w:rsid w:val="006C39FE"/>
    <w:rsid w:val="006C3EFA"/>
    <w:rsid w:val="006C4B8D"/>
    <w:rsid w:val="006C4DB6"/>
    <w:rsid w:val="006C7782"/>
    <w:rsid w:val="006C79F0"/>
    <w:rsid w:val="006D1777"/>
    <w:rsid w:val="006D1A13"/>
    <w:rsid w:val="006D26C1"/>
    <w:rsid w:val="006D3382"/>
    <w:rsid w:val="006D42BE"/>
    <w:rsid w:val="006D517D"/>
    <w:rsid w:val="006D567E"/>
    <w:rsid w:val="006E00E7"/>
    <w:rsid w:val="006E0DBE"/>
    <w:rsid w:val="006E15B0"/>
    <w:rsid w:val="006E1616"/>
    <w:rsid w:val="006E37E7"/>
    <w:rsid w:val="006E4AA6"/>
    <w:rsid w:val="006E5625"/>
    <w:rsid w:val="006E6CE8"/>
    <w:rsid w:val="006F0989"/>
    <w:rsid w:val="006F2907"/>
    <w:rsid w:val="006F404D"/>
    <w:rsid w:val="006F4719"/>
    <w:rsid w:val="006F4793"/>
    <w:rsid w:val="006F54BE"/>
    <w:rsid w:val="006F58CB"/>
    <w:rsid w:val="006F6591"/>
    <w:rsid w:val="006F66C8"/>
    <w:rsid w:val="006F6D12"/>
    <w:rsid w:val="006F6ECE"/>
    <w:rsid w:val="006F77A9"/>
    <w:rsid w:val="007006D1"/>
    <w:rsid w:val="007008C4"/>
    <w:rsid w:val="00701FF6"/>
    <w:rsid w:val="0070213A"/>
    <w:rsid w:val="00703100"/>
    <w:rsid w:val="0070548B"/>
    <w:rsid w:val="00706F0B"/>
    <w:rsid w:val="00706F25"/>
    <w:rsid w:val="00707F0A"/>
    <w:rsid w:val="00712446"/>
    <w:rsid w:val="007128CC"/>
    <w:rsid w:val="00714EEF"/>
    <w:rsid w:val="007150E3"/>
    <w:rsid w:val="0071655C"/>
    <w:rsid w:val="00716CA4"/>
    <w:rsid w:val="00716F63"/>
    <w:rsid w:val="00717B8D"/>
    <w:rsid w:val="00717DC7"/>
    <w:rsid w:val="0072111C"/>
    <w:rsid w:val="00721367"/>
    <w:rsid w:val="00722A80"/>
    <w:rsid w:val="007266E6"/>
    <w:rsid w:val="00727720"/>
    <w:rsid w:val="007300E4"/>
    <w:rsid w:val="00730560"/>
    <w:rsid w:val="007335AE"/>
    <w:rsid w:val="00733E26"/>
    <w:rsid w:val="00734B52"/>
    <w:rsid w:val="00735EED"/>
    <w:rsid w:val="00736428"/>
    <w:rsid w:val="0074138C"/>
    <w:rsid w:val="007442E1"/>
    <w:rsid w:val="00744A12"/>
    <w:rsid w:val="00744B93"/>
    <w:rsid w:val="00745AC9"/>
    <w:rsid w:val="007465FC"/>
    <w:rsid w:val="0074697F"/>
    <w:rsid w:val="00747B68"/>
    <w:rsid w:val="00747B8B"/>
    <w:rsid w:val="007510ED"/>
    <w:rsid w:val="00751ECD"/>
    <w:rsid w:val="00752F81"/>
    <w:rsid w:val="00753DA1"/>
    <w:rsid w:val="00753DBB"/>
    <w:rsid w:val="00757C1C"/>
    <w:rsid w:val="007602BA"/>
    <w:rsid w:val="0076107A"/>
    <w:rsid w:val="00762050"/>
    <w:rsid w:val="007641DD"/>
    <w:rsid w:val="00764AB3"/>
    <w:rsid w:val="00771E67"/>
    <w:rsid w:val="007722A1"/>
    <w:rsid w:val="00772E3D"/>
    <w:rsid w:val="00772FB5"/>
    <w:rsid w:val="007772ED"/>
    <w:rsid w:val="00780F32"/>
    <w:rsid w:val="007812E8"/>
    <w:rsid w:val="0078628F"/>
    <w:rsid w:val="00786302"/>
    <w:rsid w:val="00790772"/>
    <w:rsid w:val="00791914"/>
    <w:rsid w:val="00792B68"/>
    <w:rsid w:val="00792ED8"/>
    <w:rsid w:val="00792F11"/>
    <w:rsid w:val="00793125"/>
    <w:rsid w:val="0079399D"/>
    <w:rsid w:val="007970A4"/>
    <w:rsid w:val="007977B1"/>
    <w:rsid w:val="0079787B"/>
    <w:rsid w:val="007A0B13"/>
    <w:rsid w:val="007A0B2E"/>
    <w:rsid w:val="007A0C91"/>
    <w:rsid w:val="007A1276"/>
    <w:rsid w:val="007A46D7"/>
    <w:rsid w:val="007A4C07"/>
    <w:rsid w:val="007A528A"/>
    <w:rsid w:val="007A59FF"/>
    <w:rsid w:val="007A6C06"/>
    <w:rsid w:val="007A6D22"/>
    <w:rsid w:val="007B23C4"/>
    <w:rsid w:val="007B2EB0"/>
    <w:rsid w:val="007B478A"/>
    <w:rsid w:val="007B497F"/>
    <w:rsid w:val="007B61BD"/>
    <w:rsid w:val="007B659C"/>
    <w:rsid w:val="007C061C"/>
    <w:rsid w:val="007C06F7"/>
    <w:rsid w:val="007C09D0"/>
    <w:rsid w:val="007C3384"/>
    <w:rsid w:val="007C366C"/>
    <w:rsid w:val="007C4A1A"/>
    <w:rsid w:val="007C4A1D"/>
    <w:rsid w:val="007C4F37"/>
    <w:rsid w:val="007C66A7"/>
    <w:rsid w:val="007C6DC2"/>
    <w:rsid w:val="007C732F"/>
    <w:rsid w:val="007D0193"/>
    <w:rsid w:val="007D04EF"/>
    <w:rsid w:val="007D4F13"/>
    <w:rsid w:val="007D52F5"/>
    <w:rsid w:val="007D661A"/>
    <w:rsid w:val="007D695D"/>
    <w:rsid w:val="007E20DF"/>
    <w:rsid w:val="007E30FB"/>
    <w:rsid w:val="007E3734"/>
    <w:rsid w:val="007E4F1A"/>
    <w:rsid w:val="007F00AE"/>
    <w:rsid w:val="007F0CD3"/>
    <w:rsid w:val="007F31EC"/>
    <w:rsid w:val="007F3E3E"/>
    <w:rsid w:val="007F43D3"/>
    <w:rsid w:val="007F4529"/>
    <w:rsid w:val="007F5113"/>
    <w:rsid w:val="007F5BF3"/>
    <w:rsid w:val="007F63DF"/>
    <w:rsid w:val="007F7ADE"/>
    <w:rsid w:val="008017E3"/>
    <w:rsid w:val="00802D84"/>
    <w:rsid w:val="00802F30"/>
    <w:rsid w:val="00803579"/>
    <w:rsid w:val="008044D2"/>
    <w:rsid w:val="008057E4"/>
    <w:rsid w:val="00806925"/>
    <w:rsid w:val="00813730"/>
    <w:rsid w:val="008177B9"/>
    <w:rsid w:val="0082024D"/>
    <w:rsid w:val="00822670"/>
    <w:rsid w:val="008237D7"/>
    <w:rsid w:val="00823CD7"/>
    <w:rsid w:val="0082456F"/>
    <w:rsid w:val="0082458F"/>
    <w:rsid w:val="00824CAF"/>
    <w:rsid w:val="0082598B"/>
    <w:rsid w:val="00833141"/>
    <w:rsid w:val="0083380C"/>
    <w:rsid w:val="00833984"/>
    <w:rsid w:val="00833C00"/>
    <w:rsid w:val="00835A67"/>
    <w:rsid w:val="0083626D"/>
    <w:rsid w:val="00837126"/>
    <w:rsid w:val="00837EFD"/>
    <w:rsid w:val="00840A25"/>
    <w:rsid w:val="00842ED4"/>
    <w:rsid w:val="00843D60"/>
    <w:rsid w:val="00844FFD"/>
    <w:rsid w:val="008454AA"/>
    <w:rsid w:val="008461B0"/>
    <w:rsid w:val="008472C8"/>
    <w:rsid w:val="00850003"/>
    <w:rsid w:val="008503C3"/>
    <w:rsid w:val="008517EF"/>
    <w:rsid w:val="00852478"/>
    <w:rsid w:val="00854046"/>
    <w:rsid w:val="008543B3"/>
    <w:rsid w:val="00855564"/>
    <w:rsid w:val="00856626"/>
    <w:rsid w:val="008605A7"/>
    <w:rsid w:val="00860F2D"/>
    <w:rsid w:val="00862C85"/>
    <w:rsid w:val="008656B3"/>
    <w:rsid w:val="008670DC"/>
    <w:rsid w:val="00867718"/>
    <w:rsid w:val="00867E44"/>
    <w:rsid w:val="00870C28"/>
    <w:rsid w:val="00871EB5"/>
    <w:rsid w:val="00875FF5"/>
    <w:rsid w:val="00876824"/>
    <w:rsid w:val="008768D3"/>
    <w:rsid w:val="00876B88"/>
    <w:rsid w:val="008776A6"/>
    <w:rsid w:val="00880397"/>
    <w:rsid w:val="008809F2"/>
    <w:rsid w:val="0088131B"/>
    <w:rsid w:val="008813D0"/>
    <w:rsid w:val="00881CF7"/>
    <w:rsid w:val="008823B6"/>
    <w:rsid w:val="00882CD0"/>
    <w:rsid w:val="0088500D"/>
    <w:rsid w:val="00885813"/>
    <w:rsid w:val="00887400"/>
    <w:rsid w:val="00887871"/>
    <w:rsid w:val="00887C11"/>
    <w:rsid w:val="00890C92"/>
    <w:rsid w:val="00891436"/>
    <w:rsid w:val="008924F5"/>
    <w:rsid w:val="0089298F"/>
    <w:rsid w:val="008942B7"/>
    <w:rsid w:val="00894338"/>
    <w:rsid w:val="0089510B"/>
    <w:rsid w:val="00895D8F"/>
    <w:rsid w:val="0089627A"/>
    <w:rsid w:val="008976CB"/>
    <w:rsid w:val="008A2465"/>
    <w:rsid w:val="008A3AE5"/>
    <w:rsid w:val="008A3BB1"/>
    <w:rsid w:val="008A4D92"/>
    <w:rsid w:val="008A5266"/>
    <w:rsid w:val="008A6513"/>
    <w:rsid w:val="008B0C6B"/>
    <w:rsid w:val="008B1000"/>
    <w:rsid w:val="008B2ACF"/>
    <w:rsid w:val="008B3705"/>
    <w:rsid w:val="008B6168"/>
    <w:rsid w:val="008B635B"/>
    <w:rsid w:val="008B638E"/>
    <w:rsid w:val="008B6DAD"/>
    <w:rsid w:val="008C12E9"/>
    <w:rsid w:val="008C1397"/>
    <w:rsid w:val="008C3C60"/>
    <w:rsid w:val="008C4C18"/>
    <w:rsid w:val="008C4F7E"/>
    <w:rsid w:val="008D0020"/>
    <w:rsid w:val="008D2D72"/>
    <w:rsid w:val="008D47FD"/>
    <w:rsid w:val="008E2E32"/>
    <w:rsid w:val="008E52D4"/>
    <w:rsid w:val="008E7479"/>
    <w:rsid w:val="008E7DF0"/>
    <w:rsid w:val="008F01EC"/>
    <w:rsid w:val="008F0401"/>
    <w:rsid w:val="008F0696"/>
    <w:rsid w:val="008F2730"/>
    <w:rsid w:val="008F44EB"/>
    <w:rsid w:val="008F697C"/>
    <w:rsid w:val="008F6C7A"/>
    <w:rsid w:val="008F7CD9"/>
    <w:rsid w:val="009021B9"/>
    <w:rsid w:val="00902477"/>
    <w:rsid w:val="0090367A"/>
    <w:rsid w:val="009060C4"/>
    <w:rsid w:val="00907A0C"/>
    <w:rsid w:val="009119CD"/>
    <w:rsid w:val="009131A3"/>
    <w:rsid w:val="00920440"/>
    <w:rsid w:val="00920D84"/>
    <w:rsid w:val="00920E39"/>
    <w:rsid w:val="00921FE3"/>
    <w:rsid w:val="009229E7"/>
    <w:rsid w:val="00923464"/>
    <w:rsid w:val="009256FB"/>
    <w:rsid w:val="009257A2"/>
    <w:rsid w:val="00925F44"/>
    <w:rsid w:val="009279D6"/>
    <w:rsid w:val="00927F07"/>
    <w:rsid w:val="00931873"/>
    <w:rsid w:val="00935B4D"/>
    <w:rsid w:val="00935FD4"/>
    <w:rsid w:val="009371C8"/>
    <w:rsid w:val="009373B3"/>
    <w:rsid w:val="00942631"/>
    <w:rsid w:val="00943CBF"/>
    <w:rsid w:val="00946034"/>
    <w:rsid w:val="009465A1"/>
    <w:rsid w:val="00952F18"/>
    <w:rsid w:val="00952F25"/>
    <w:rsid w:val="00954829"/>
    <w:rsid w:val="00954B9A"/>
    <w:rsid w:val="00955295"/>
    <w:rsid w:val="00955743"/>
    <w:rsid w:val="00956F18"/>
    <w:rsid w:val="00962DBD"/>
    <w:rsid w:val="00964AA8"/>
    <w:rsid w:val="009656DA"/>
    <w:rsid w:val="0096676A"/>
    <w:rsid w:val="00967091"/>
    <w:rsid w:val="009670FB"/>
    <w:rsid w:val="009672EB"/>
    <w:rsid w:val="0097116C"/>
    <w:rsid w:val="009728F1"/>
    <w:rsid w:val="009734FC"/>
    <w:rsid w:val="00975AD8"/>
    <w:rsid w:val="00975BE9"/>
    <w:rsid w:val="00976F1F"/>
    <w:rsid w:val="00977336"/>
    <w:rsid w:val="0098111F"/>
    <w:rsid w:val="00986224"/>
    <w:rsid w:val="00986271"/>
    <w:rsid w:val="0098708A"/>
    <w:rsid w:val="009870BD"/>
    <w:rsid w:val="009906E9"/>
    <w:rsid w:val="009908EB"/>
    <w:rsid w:val="00992918"/>
    <w:rsid w:val="00994123"/>
    <w:rsid w:val="0099436B"/>
    <w:rsid w:val="00994810"/>
    <w:rsid w:val="00994994"/>
    <w:rsid w:val="009953DB"/>
    <w:rsid w:val="00995525"/>
    <w:rsid w:val="00996259"/>
    <w:rsid w:val="009972A4"/>
    <w:rsid w:val="00997B87"/>
    <w:rsid w:val="009A0C38"/>
    <w:rsid w:val="009A0C93"/>
    <w:rsid w:val="009A1703"/>
    <w:rsid w:val="009A193D"/>
    <w:rsid w:val="009A19C3"/>
    <w:rsid w:val="009A2662"/>
    <w:rsid w:val="009A3039"/>
    <w:rsid w:val="009A4955"/>
    <w:rsid w:val="009A57ED"/>
    <w:rsid w:val="009A6BF9"/>
    <w:rsid w:val="009B00C7"/>
    <w:rsid w:val="009B0A2E"/>
    <w:rsid w:val="009B125A"/>
    <w:rsid w:val="009B18D0"/>
    <w:rsid w:val="009B2AE7"/>
    <w:rsid w:val="009B35DF"/>
    <w:rsid w:val="009B3A7D"/>
    <w:rsid w:val="009C28B0"/>
    <w:rsid w:val="009C30FB"/>
    <w:rsid w:val="009C39DA"/>
    <w:rsid w:val="009C3B9A"/>
    <w:rsid w:val="009C3CCB"/>
    <w:rsid w:val="009C48C0"/>
    <w:rsid w:val="009C4C27"/>
    <w:rsid w:val="009C59F7"/>
    <w:rsid w:val="009C65AE"/>
    <w:rsid w:val="009D0A03"/>
    <w:rsid w:val="009D17E4"/>
    <w:rsid w:val="009D4092"/>
    <w:rsid w:val="009D4877"/>
    <w:rsid w:val="009D5F5D"/>
    <w:rsid w:val="009D7725"/>
    <w:rsid w:val="009E3869"/>
    <w:rsid w:val="009F00BC"/>
    <w:rsid w:val="009F229A"/>
    <w:rsid w:val="009F24C4"/>
    <w:rsid w:val="009F53AC"/>
    <w:rsid w:val="00A02630"/>
    <w:rsid w:val="00A0343E"/>
    <w:rsid w:val="00A03BAC"/>
    <w:rsid w:val="00A04973"/>
    <w:rsid w:val="00A05B2C"/>
    <w:rsid w:val="00A076F7"/>
    <w:rsid w:val="00A103AA"/>
    <w:rsid w:val="00A104F3"/>
    <w:rsid w:val="00A10C9C"/>
    <w:rsid w:val="00A11331"/>
    <w:rsid w:val="00A13482"/>
    <w:rsid w:val="00A1409F"/>
    <w:rsid w:val="00A14723"/>
    <w:rsid w:val="00A17712"/>
    <w:rsid w:val="00A177E1"/>
    <w:rsid w:val="00A20018"/>
    <w:rsid w:val="00A22DFC"/>
    <w:rsid w:val="00A25429"/>
    <w:rsid w:val="00A2645E"/>
    <w:rsid w:val="00A26B01"/>
    <w:rsid w:val="00A30698"/>
    <w:rsid w:val="00A30809"/>
    <w:rsid w:val="00A30E33"/>
    <w:rsid w:val="00A3174F"/>
    <w:rsid w:val="00A32B61"/>
    <w:rsid w:val="00A3330D"/>
    <w:rsid w:val="00A34C3E"/>
    <w:rsid w:val="00A36E40"/>
    <w:rsid w:val="00A40C13"/>
    <w:rsid w:val="00A40E4A"/>
    <w:rsid w:val="00A41973"/>
    <w:rsid w:val="00A4269C"/>
    <w:rsid w:val="00A433DD"/>
    <w:rsid w:val="00A43FEB"/>
    <w:rsid w:val="00A44468"/>
    <w:rsid w:val="00A44BC7"/>
    <w:rsid w:val="00A46D39"/>
    <w:rsid w:val="00A51D2D"/>
    <w:rsid w:val="00A5207B"/>
    <w:rsid w:val="00A538B7"/>
    <w:rsid w:val="00A55A20"/>
    <w:rsid w:val="00A55BF6"/>
    <w:rsid w:val="00A562A1"/>
    <w:rsid w:val="00A5758C"/>
    <w:rsid w:val="00A57B88"/>
    <w:rsid w:val="00A60F0F"/>
    <w:rsid w:val="00A6482D"/>
    <w:rsid w:val="00A64842"/>
    <w:rsid w:val="00A64953"/>
    <w:rsid w:val="00A64D5A"/>
    <w:rsid w:val="00A65556"/>
    <w:rsid w:val="00A65651"/>
    <w:rsid w:val="00A658D2"/>
    <w:rsid w:val="00A673BC"/>
    <w:rsid w:val="00A673FD"/>
    <w:rsid w:val="00A72D8A"/>
    <w:rsid w:val="00A733BC"/>
    <w:rsid w:val="00A73DA7"/>
    <w:rsid w:val="00A76DD4"/>
    <w:rsid w:val="00A76E3D"/>
    <w:rsid w:val="00A77347"/>
    <w:rsid w:val="00A80326"/>
    <w:rsid w:val="00A81434"/>
    <w:rsid w:val="00A81658"/>
    <w:rsid w:val="00A81688"/>
    <w:rsid w:val="00A82E1C"/>
    <w:rsid w:val="00A8387E"/>
    <w:rsid w:val="00A84300"/>
    <w:rsid w:val="00A847F6"/>
    <w:rsid w:val="00A850FF"/>
    <w:rsid w:val="00A851AD"/>
    <w:rsid w:val="00A852C5"/>
    <w:rsid w:val="00A85346"/>
    <w:rsid w:val="00A85597"/>
    <w:rsid w:val="00A857F1"/>
    <w:rsid w:val="00A85F4A"/>
    <w:rsid w:val="00A86A14"/>
    <w:rsid w:val="00A9126F"/>
    <w:rsid w:val="00A9209F"/>
    <w:rsid w:val="00A92CE2"/>
    <w:rsid w:val="00A942DF"/>
    <w:rsid w:val="00A94DAD"/>
    <w:rsid w:val="00A95DAE"/>
    <w:rsid w:val="00A96F77"/>
    <w:rsid w:val="00A97D57"/>
    <w:rsid w:val="00AA04CD"/>
    <w:rsid w:val="00AA0C8B"/>
    <w:rsid w:val="00AA4382"/>
    <w:rsid w:val="00AA5599"/>
    <w:rsid w:val="00AA6066"/>
    <w:rsid w:val="00AA65FA"/>
    <w:rsid w:val="00AA6792"/>
    <w:rsid w:val="00AA74A7"/>
    <w:rsid w:val="00AB03E4"/>
    <w:rsid w:val="00AB17AF"/>
    <w:rsid w:val="00AB35B4"/>
    <w:rsid w:val="00AB6AD4"/>
    <w:rsid w:val="00AB7361"/>
    <w:rsid w:val="00AB7406"/>
    <w:rsid w:val="00AC0373"/>
    <w:rsid w:val="00AC2659"/>
    <w:rsid w:val="00AC3F05"/>
    <w:rsid w:val="00AC6513"/>
    <w:rsid w:val="00AC7EFB"/>
    <w:rsid w:val="00AD0EC1"/>
    <w:rsid w:val="00AD1E07"/>
    <w:rsid w:val="00AD41A9"/>
    <w:rsid w:val="00AD5F31"/>
    <w:rsid w:val="00AD69B2"/>
    <w:rsid w:val="00AD7B72"/>
    <w:rsid w:val="00AE34A8"/>
    <w:rsid w:val="00AE34F3"/>
    <w:rsid w:val="00AE595E"/>
    <w:rsid w:val="00AE5D9F"/>
    <w:rsid w:val="00AE7CA6"/>
    <w:rsid w:val="00AE7E9A"/>
    <w:rsid w:val="00AF0BC7"/>
    <w:rsid w:val="00AF32A5"/>
    <w:rsid w:val="00AF4D4F"/>
    <w:rsid w:val="00AF5352"/>
    <w:rsid w:val="00AF6518"/>
    <w:rsid w:val="00B027B9"/>
    <w:rsid w:val="00B02E71"/>
    <w:rsid w:val="00B03537"/>
    <w:rsid w:val="00B06663"/>
    <w:rsid w:val="00B074EF"/>
    <w:rsid w:val="00B07E26"/>
    <w:rsid w:val="00B11A27"/>
    <w:rsid w:val="00B126B9"/>
    <w:rsid w:val="00B126F5"/>
    <w:rsid w:val="00B15866"/>
    <w:rsid w:val="00B15BD0"/>
    <w:rsid w:val="00B16D4E"/>
    <w:rsid w:val="00B16F5D"/>
    <w:rsid w:val="00B174F8"/>
    <w:rsid w:val="00B17666"/>
    <w:rsid w:val="00B17A60"/>
    <w:rsid w:val="00B20ADD"/>
    <w:rsid w:val="00B20F25"/>
    <w:rsid w:val="00B214C1"/>
    <w:rsid w:val="00B2263C"/>
    <w:rsid w:val="00B228B5"/>
    <w:rsid w:val="00B22B11"/>
    <w:rsid w:val="00B25FEE"/>
    <w:rsid w:val="00B2710F"/>
    <w:rsid w:val="00B30177"/>
    <w:rsid w:val="00B30551"/>
    <w:rsid w:val="00B30A6B"/>
    <w:rsid w:val="00B313E4"/>
    <w:rsid w:val="00B32467"/>
    <w:rsid w:val="00B32C5F"/>
    <w:rsid w:val="00B33902"/>
    <w:rsid w:val="00B34AEF"/>
    <w:rsid w:val="00B35872"/>
    <w:rsid w:val="00B37484"/>
    <w:rsid w:val="00B40260"/>
    <w:rsid w:val="00B40B44"/>
    <w:rsid w:val="00B41A18"/>
    <w:rsid w:val="00B43284"/>
    <w:rsid w:val="00B47405"/>
    <w:rsid w:val="00B502E3"/>
    <w:rsid w:val="00B51548"/>
    <w:rsid w:val="00B52DCA"/>
    <w:rsid w:val="00B53571"/>
    <w:rsid w:val="00B557D9"/>
    <w:rsid w:val="00B56029"/>
    <w:rsid w:val="00B56867"/>
    <w:rsid w:val="00B56A42"/>
    <w:rsid w:val="00B57C7D"/>
    <w:rsid w:val="00B57F8F"/>
    <w:rsid w:val="00B63727"/>
    <w:rsid w:val="00B63F97"/>
    <w:rsid w:val="00B64390"/>
    <w:rsid w:val="00B645DF"/>
    <w:rsid w:val="00B668C4"/>
    <w:rsid w:val="00B71A72"/>
    <w:rsid w:val="00B739F0"/>
    <w:rsid w:val="00B73E80"/>
    <w:rsid w:val="00B742E3"/>
    <w:rsid w:val="00B75450"/>
    <w:rsid w:val="00B76088"/>
    <w:rsid w:val="00B80217"/>
    <w:rsid w:val="00B82B88"/>
    <w:rsid w:val="00B82F00"/>
    <w:rsid w:val="00B83B44"/>
    <w:rsid w:val="00B86DD4"/>
    <w:rsid w:val="00B87605"/>
    <w:rsid w:val="00B90D38"/>
    <w:rsid w:val="00B92311"/>
    <w:rsid w:val="00B946AB"/>
    <w:rsid w:val="00B95D81"/>
    <w:rsid w:val="00B96B12"/>
    <w:rsid w:val="00B96B4E"/>
    <w:rsid w:val="00B97B6E"/>
    <w:rsid w:val="00BA1754"/>
    <w:rsid w:val="00BA1C44"/>
    <w:rsid w:val="00BA23CF"/>
    <w:rsid w:val="00BA2684"/>
    <w:rsid w:val="00BA3AA2"/>
    <w:rsid w:val="00BA4105"/>
    <w:rsid w:val="00BA461B"/>
    <w:rsid w:val="00BA7069"/>
    <w:rsid w:val="00BB0C75"/>
    <w:rsid w:val="00BB12B8"/>
    <w:rsid w:val="00BB183F"/>
    <w:rsid w:val="00BB2BAE"/>
    <w:rsid w:val="00BB5F3A"/>
    <w:rsid w:val="00BC1155"/>
    <w:rsid w:val="00BC1764"/>
    <w:rsid w:val="00BC1C75"/>
    <w:rsid w:val="00BC2017"/>
    <w:rsid w:val="00BC22CA"/>
    <w:rsid w:val="00BC2496"/>
    <w:rsid w:val="00BC27FE"/>
    <w:rsid w:val="00BC562E"/>
    <w:rsid w:val="00BC59EB"/>
    <w:rsid w:val="00BC5C9F"/>
    <w:rsid w:val="00BC6FB1"/>
    <w:rsid w:val="00BC7F74"/>
    <w:rsid w:val="00BD0D96"/>
    <w:rsid w:val="00BD1EE7"/>
    <w:rsid w:val="00BD313F"/>
    <w:rsid w:val="00BD4D0B"/>
    <w:rsid w:val="00BD5989"/>
    <w:rsid w:val="00BD5C3E"/>
    <w:rsid w:val="00BD6B5F"/>
    <w:rsid w:val="00BD6CFA"/>
    <w:rsid w:val="00BD7453"/>
    <w:rsid w:val="00BD75C0"/>
    <w:rsid w:val="00BE0727"/>
    <w:rsid w:val="00BE2B19"/>
    <w:rsid w:val="00BE38F4"/>
    <w:rsid w:val="00BE3FC4"/>
    <w:rsid w:val="00BE59A8"/>
    <w:rsid w:val="00BE64FF"/>
    <w:rsid w:val="00BE7870"/>
    <w:rsid w:val="00BF031D"/>
    <w:rsid w:val="00BF04DC"/>
    <w:rsid w:val="00BF09B3"/>
    <w:rsid w:val="00BF0AE1"/>
    <w:rsid w:val="00BF26E8"/>
    <w:rsid w:val="00BF3383"/>
    <w:rsid w:val="00BF43C6"/>
    <w:rsid w:val="00BF6202"/>
    <w:rsid w:val="00BF79C2"/>
    <w:rsid w:val="00C00E68"/>
    <w:rsid w:val="00C010C9"/>
    <w:rsid w:val="00C017F8"/>
    <w:rsid w:val="00C065AF"/>
    <w:rsid w:val="00C066B8"/>
    <w:rsid w:val="00C06EDE"/>
    <w:rsid w:val="00C12A79"/>
    <w:rsid w:val="00C161EA"/>
    <w:rsid w:val="00C16916"/>
    <w:rsid w:val="00C16E64"/>
    <w:rsid w:val="00C17665"/>
    <w:rsid w:val="00C2059B"/>
    <w:rsid w:val="00C208C5"/>
    <w:rsid w:val="00C22B87"/>
    <w:rsid w:val="00C22CAE"/>
    <w:rsid w:val="00C301E0"/>
    <w:rsid w:val="00C31329"/>
    <w:rsid w:val="00C3242A"/>
    <w:rsid w:val="00C34058"/>
    <w:rsid w:val="00C3454F"/>
    <w:rsid w:val="00C35F28"/>
    <w:rsid w:val="00C372DC"/>
    <w:rsid w:val="00C41477"/>
    <w:rsid w:val="00C42B93"/>
    <w:rsid w:val="00C42E72"/>
    <w:rsid w:val="00C47A51"/>
    <w:rsid w:val="00C515FA"/>
    <w:rsid w:val="00C51BA3"/>
    <w:rsid w:val="00C53556"/>
    <w:rsid w:val="00C57D07"/>
    <w:rsid w:val="00C60673"/>
    <w:rsid w:val="00C61249"/>
    <w:rsid w:val="00C64C1E"/>
    <w:rsid w:val="00C6561D"/>
    <w:rsid w:val="00C70689"/>
    <w:rsid w:val="00C72916"/>
    <w:rsid w:val="00C734DF"/>
    <w:rsid w:val="00C73A50"/>
    <w:rsid w:val="00C73B8F"/>
    <w:rsid w:val="00C74820"/>
    <w:rsid w:val="00C77011"/>
    <w:rsid w:val="00C80B59"/>
    <w:rsid w:val="00C8159A"/>
    <w:rsid w:val="00C8189D"/>
    <w:rsid w:val="00C830DA"/>
    <w:rsid w:val="00C835B3"/>
    <w:rsid w:val="00C8421A"/>
    <w:rsid w:val="00C86741"/>
    <w:rsid w:val="00C873B7"/>
    <w:rsid w:val="00C87660"/>
    <w:rsid w:val="00C909C9"/>
    <w:rsid w:val="00C90FF6"/>
    <w:rsid w:val="00C92057"/>
    <w:rsid w:val="00C94234"/>
    <w:rsid w:val="00C952F6"/>
    <w:rsid w:val="00C95971"/>
    <w:rsid w:val="00C95D15"/>
    <w:rsid w:val="00C9680A"/>
    <w:rsid w:val="00C96CE1"/>
    <w:rsid w:val="00CA193F"/>
    <w:rsid w:val="00CA1DF7"/>
    <w:rsid w:val="00CA240A"/>
    <w:rsid w:val="00CA2531"/>
    <w:rsid w:val="00CA3F6C"/>
    <w:rsid w:val="00CB03D6"/>
    <w:rsid w:val="00CB08FB"/>
    <w:rsid w:val="00CB17B6"/>
    <w:rsid w:val="00CB1B08"/>
    <w:rsid w:val="00CB213E"/>
    <w:rsid w:val="00CB4681"/>
    <w:rsid w:val="00CB6868"/>
    <w:rsid w:val="00CB6CA6"/>
    <w:rsid w:val="00CB7D2A"/>
    <w:rsid w:val="00CB7FAB"/>
    <w:rsid w:val="00CC23B6"/>
    <w:rsid w:val="00CC3607"/>
    <w:rsid w:val="00CC3AA2"/>
    <w:rsid w:val="00CC46A4"/>
    <w:rsid w:val="00CC61AE"/>
    <w:rsid w:val="00CC72D6"/>
    <w:rsid w:val="00CC7776"/>
    <w:rsid w:val="00CD1E27"/>
    <w:rsid w:val="00CD1F94"/>
    <w:rsid w:val="00CD2C90"/>
    <w:rsid w:val="00CD3456"/>
    <w:rsid w:val="00CD3C3D"/>
    <w:rsid w:val="00CD6C70"/>
    <w:rsid w:val="00CD6DD8"/>
    <w:rsid w:val="00CD7308"/>
    <w:rsid w:val="00CD735C"/>
    <w:rsid w:val="00CE0C67"/>
    <w:rsid w:val="00CE3431"/>
    <w:rsid w:val="00CE612E"/>
    <w:rsid w:val="00CE6824"/>
    <w:rsid w:val="00CE6A44"/>
    <w:rsid w:val="00CE7046"/>
    <w:rsid w:val="00CF1047"/>
    <w:rsid w:val="00CF13F5"/>
    <w:rsid w:val="00CF3719"/>
    <w:rsid w:val="00CF4190"/>
    <w:rsid w:val="00CF42B4"/>
    <w:rsid w:val="00CF65D8"/>
    <w:rsid w:val="00CF7453"/>
    <w:rsid w:val="00CF7753"/>
    <w:rsid w:val="00CF7AB9"/>
    <w:rsid w:val="00D00074"/>
    <w:rsid w:val="00D01292"/>
    <w:rsid w:val="00D0254D"/>
    <w:rsid w:val="00D02A39"/>
    <w:rsid w:val="00D048D5"/>
    <w:rsid w:val="00D04E5B"/>
    <w:rsid w:val="00D0655A"/>
    <w:rsid w:val="00D06668"/>
    <w:rsid w:val="00D06C98"/>
    <w:rsid w:val="00D10138"/>
    <w:rsid w:val="00D10A63"/>
    <w:rsid w:val="00D12839"/>
    <w:rsid w:val="00D14681"/>
    <w:rsid w:val="00D1560A"/>
    <w:rsid w:val="00D201A4"/>
    <w:rsid w:val="00D20887"/>
    <w:rsid w:val="00D23304"/>
    <w:rsid w:val="00D23D92"/>
    <w:rsid w:val="00D25CA3"/>
    <w:rsid w:val="00D26462"/>
    <w:rsid w:val="00D26FD6"/>
    <w:rsid w:val="00D27FF6"/>
    <w:rsid w:val="00D3097F"/>
    <w:rsid w:val="00D32404"/>
    <w:rsid w:val="00D3288A"/>
    <w:rsid w:val="00D3336D"/>
    <w:rsid w:val="00D36245"/>
    <w:rsid w:val="00D36930"/>
    <w:rsid w:val="00D43B9A"/>
    <w:rsid w:val="00D4446D"/>
    <w:rsid w:val="00D44D41"/>
    <w:rsid w:val="00D50041"/>
    <w:rsid w:val="00D51BEE"/>
    <w:rsid w:val="00D51C40"/>
    <w:rsid w:val="00D521C3"/>
    <w:rsid w:val="00D531AE"/>
    <w:rsid w:val="00D60481"/>
    <w:rsid w:val="00D610D0"/>
    <w:rsid w:val="00D6393F"/>
    <w:rsid w:val="00D63ACB"/>
    <w:rsid w:val="00D64F5B"/>
    <w:rsid w:val="00D661AB"/>
    <w:rsid w:val="00D71C73"/>
    <w:rsid w:val="00D72101"/>
    <w:rsid w:val="00D72C2A"/>
    <w:rsid w:val="00D7631C"/>
    <w:rsid w:val="00D77FD6"/>
    <w:rsid w:val="00D821F2"/>
    <w:rsid w:val="00D83383"/>
    <w:rsid w:val="00D83D1E"/>
    <w:rsid w:val="00D84EF5"/>
    <w:rsid w:val="00D86E70"/>
    <w:rsid w:val="00D9002E"/>
    <w:rsid w:val="00D906AC"/>
    <w:rsid w:val="00D938F2"/>
    <w:rsid w:val="00D93A0E"/>
    <w:rsid w:val="00D94414"/>
    <w:rsid w:val="00D95387"/>
    <w:rsid w:val="00D97413"/>
    <w:rsid w:val="00DA0263"/>
    <w:rsid w:val="00DA0B7D"/>
    <w:rsid w:val="00DA17F0"/>
    <w:rsid w:val="00DA1F34"/>
    <w:rsid w:val="00DA2724"/>
    <w:rsid w:val="00DA2886"/>
    <w:rsid w:val="00DA3647"/>
    <w:rsid w:val="00DA77F3"/>
    <w:rsid w:val="00DB036B"/>
    <w:rsid w:val="00DB0579"/>
    <w:rsid w:val="00DB0C34"/>
    <w:rsid w:val="00DB24FF"/>
    <w:rsid w:val="00DB35D6"/>
    <w:rsid w:val="00DB496E"/>
    <w:rsid w:val="00DB58F8"/>
    <w:rsid w:val="00DB6D25"/>
    <w:rsid w:val="00DB7472"/>
    <w:rsid w:val="00DC00FC"/>
    <w:rsid w:val="00DC172E"/>
    <w:rsid w:val="00DC2D04"/>
    <w:rsid w:val="00DC63F5"/>
    <w:rsid w:val="00DC7E76"/>
    <w:rsid w:val="00DD146B"/>
    <w:rsid w:val="00DD21AD"/>
    <w:rsid w:val="00DD3440"/>
    <w:rsid w:val="00DD4374"/>
    <w:rsid w:val="00DD48B1"/>
    <w:rsid w:val="00DD4C37"/>
    <w:rsid w:val="00DD4CD7"/>
    <w:rsid w:val="00DD57A5"/>
    <w:rsid w:val="00DD57CE"/>
    <w:rsid w:val="00DD729D"/>
    <w:rsid w:val="00DE043A"/>
    <w:rsid w:val="00DE0723"/>
    <w:rsid w:val="00DE1623"/>
    <w:rsid w:val="00DE19FD"/>
    <w:rsid w:val="00DE25DE"/>
    <w:rsid w:val="00DE4BD4"/>
    <w:rsid w:val="00DE52FF"/>
    <w:rsid w:val="00DE55B6"/>
    <w:rsid w:val="00DE5684"/>
    <w:rsid w:val="00DE5D99"/>
    <w:rsid w:val="00DF0955"/>
    <w:rsid w:val="00DF1695"/>
    <w:rsid w:val="00DF2865"/>
    <w:rsid w:val="00DF3670"/>
    <w:rsid w:val="00DF539B"/>
    <w:rsid w:val="00DF7808"/>
    <w:rsid w:val="00E0038C"/>
    <w:rsid w:val="00E007D8"/>
    <w:rsid w:val="00E02E0F"/>
    <w:rsid w:val="00E03428"/>
    <w:rsid w:val="00E037E2"/>
    <w:rsid w:val="00E04178"/>
    <w:rsid w:val="00E07648"/>
    <w:rsid w:val="00E07ED3"/>
    <w:rsid w:val="00E1010B"/>
    <w:rsid w:val="00E11011"/>
    <w:rsid w:val="00E113C8"/>
    <w:rsid w:val="00E12736"/>
    <w:rsid w:val="00E12BC1"/>
    <w:rsid w:val="00E14740"/>
    <w:rsid w:val="00E17082"/>
    <w:rsid w:val="00E17CBE"/>
    <w:rsid w:val="00E17F3F"/>
    <w:rsid w:val="00E22974"/>
    <w:rsid w:val="00E22B3A"/>
    <w:rsid w:val="00E240B4"/>
    <w:rsid w:val="00E250DF"/>
    <w:rsid w:val="00E25E26"/>
    <w:rsid w:val="00E26EAA"/>
    <w:rsid w:val="00E26F0D"/>
    <w:rsid w:val="00E2704F"/>
    <w:rsid w:val="00E3050B"/>
    <w:rsid w:val="00E3248D"/>
    <w:rsid w:val="00E32E76"/>
    <w:rsid w:val="00E33C8F"/>
    <w:rsid w:val="00E3403A"/>
    <w:rsid w:val="00E34EBD"/>
    <w:rsid w:val="00E35391"/>
    <w:rsid w:val="00E35EB1"/>
    <w:rsid w:val="00E36292"/>
    <w:rsid w:val="00E36317"/>
    <w:rsid w:val="00E3756B"/>
    <w:rsid w:val="00E424FC"/>
    <w:rsid w:val="00E507A7"/>
    <w:rsid w:val="00E52270"/>
    <w:rsid w:val="00E52299"/>
    <w:rsid w:val="00E52BFC"/>
    <w:rsid w:val="00E53F0F"/>
    <w:rsid w:val="00E540E5"/>
    <w:rsid w:val="00E56E57"/>
    <w:rsid w:val="00E56F93"/>
    <w:rsid w:val="00E6041F"/>
    <w:rsid w:val="00E627CC"/>
    <w:rsid w:val="00E627CD"/>
    <w:rsid w:val="00E67CDB"/>
    <w:rsid w:val="00E70105"/>
    <w:rsid w:val="00E70958"/>
    <w:rsid w:val="00E7159F"/>
    <w:rsid w:val="00E720E0"/>
    <w:rsid w:val="00E720E9"/>
    <w:rsid w:val="00E73424"/>
    <w:rsid w:val="00E7703E"/>
    <w:rsid w:val="00E81746"/>
    <w:rsid w:val="00E82199"/>
    <w:rsid w:val="00E8225E"/>
    <w:rsid w:val="00E82B55"/>
    <w:rsid w:val="00E85141"/>
    <w:rsid w:val="00E85991"/>
    <w:rsid w:val="00E87C31"/>
    <w:rsid w:val="00E95B04"/>
    <w:rsid w:val="00E973D6"/>
    <w:rsid w:val="00EA6AA3"/>
    <w:rsid w:val="00EA7E8F"/>
    <w:rsid w:val="00EB0CB9"/>
    <w:rsid w:val="00EB161B"/>
    <w:rsid w:val="00EB20A9"/>
    <w:rsid w:val="00EB213B"/>
    <w:rsid w:val="00EB44AB"/>
    <w:rsid w:val="00EB4654"/>
    <w:rsid w:val="00EB4AC5"/>
    <w:rsid w:val="00EB71BF"/>
    <w:rsid w:val="00EB7A41"/>
    <w:rsid w:val="00EC1E6F"/>
    <w:rsid w:val="00EC379C"/>
    <w:rsid w:val="00EC4001"/>
    <w:rsid w:val="00EC6ADD"/>
    <w:rsid w:val="00ED0021"/>
    <w:rsid w:val="00ED0505"/>
    <w:rsid w:val="00ED2507"/>
    <w:rsid w:val="00ED340E"/>
    <w:rsid w:val="00ED5745"/>
    <w:rsid w:val="00ED5CBF"/>
    <w:rsid w:val="00ED6198"/>
    <w:rsid w:val="00ED718E"/>
    <w:rsid w:val="00ED7F3A"/>
    <w:rsid w:val="00EE04D3"/>
    <w:rsid w:val="00EE173C"/>
    <w:rsid w:val="00EE5806"/>
    <w:rsid w:val="00EE6C8D"/>
    <w:rsid w:val="00EF06AF"/>
    <w:rsid w:val="00EF1588"/>
    <w:rsid w:val="00EF2483"/>
    <w:rsid w:val="00EF3FF2"/>
    <w:rsid w:val="00EF5C50"/>
    <w:rsid w:val="00EF635A"/>
    <w:rsid w:val="00EF6945"/>
    <w:rsid w:val="00F001B8"/>
    <w:rsid w:val="00F01E7B"/>
    <w:rsid w:val="00F02991"/>
    <w:rsid w:val="00F03C1D"/>
    <w:rsid w:val="00F05D2A"/>
    <w:rsid w:val="00F0653D"/>
    <w:rsid w:val="00F07713"/>
    <w:rsid w:val="00F1105D"/>
    <w:rsid w:val="00F1136F"/>
    <w:rsid w:val="00F117D6"/>
    <w:rsid w:val="00F12074"/>
    <w:rsid w:val="00F12D42"/>
    <w:rsid w:val="00F1318B"/>
    <w:rsid w:val="00F14903"/>
    <w:rsid w:val="00F175AC"/>
    <w:rsid w:val="00F207C9"/>
    <w:rsid w:val="00F21C3F"/>
    <w:rsid w:val="00F25B34"/>
    <w:rsid w:val="00F25B89"/>
    <w:rsid w:val="00F25E75"/>
    <w:rsid w:val="00F275FB"/>
    <w:rsid w:val="00F31043"/>
    <w:rsid w:val="00F3152B"/>
    <w:rsid w:val="00F32F9B"/>
    <w:rsid w:val="00F34FC1"/>
    <w:rsid w:val="00F352C8"/>
    <w:rsid w:val="00F3585D"/>
    <w:rsid w:val="00F358F4"/>
    <w:rsid w:val="00F36B9D"/>
    <w:rsid w:val="00F37389"/>
    <w:rsid w:val="00F40891"/>
    <w:rsid w:val="00F40B42"/>
    <w:rsid w:val="00F4308B"/>
    <w:rsid w:val="00F431B3"/>
    <w:rsid w:val="00F43213"/>
    <w:rsid w:val="00F433C3"/>
    <w:rsid w:val="00F4346A"/>
    <w:rsid w:val="00F44037"/>
    <w:rsid w:val="00F46862"/>
    <w:rsid w:val="00F477AD"/>
    <w:rsid w:val="00F507E4"/>
    <w:rsid w:val="00F520F1"/>
    <w:rsid w:val="00F527E3"/>
    <w:rsid w:val="00F53F15"/>
    <w:rsid w:val="00F56593"/>
    <w:rsid w:val="00F56CB0"/>
    <w:rsid w:val="00F57279"/>
    <w:rsid w:val="00F603A3"/>
    <w:rsid w:val="00F60ABC"/>
    <w:rsid w:val="00F615D2"/>
    <w:rsid w:val="00F622DF"/>
    <w:rsid w:val="00F62A63"/>
    <w:rsid w:val="00F62EDE"/>
    <w:rsid w:val="00F65D7E"/>
    <w:rsid w:val="00F71836"/>
    <w:rsid w:val="00F72234"/>
    <w:rsid w:val="00F74A0B"/>
    <w:rsid w:val="00F74B74"/>
    <w:rsid w:val="00F7697C"/>
    <w:rsid w:val="00F8052D"/>
    <w:rsid w:val="00F837E8"/>
    <w:rsid w:val="00F84827"/>
    <w:rsid w:val="00F85F0C"/>
    <w:rsid w:val="00F86C8F"/>
    <w:rsid w:val="00F86E40"/>
    <w:rsid w:val="00F8774A"/>
    <w:rsid w:val="00F93C00"/>
    <w:rsid w:val="00F93D5E"/>
    <w:rsid w:val="00F947C2"/>
    <w:rsid w:val="00FA0777"/>
    <w:rsid w:val="00FA23E9"/>
    <w:rsid w:val="00FA2F31"/>
    <w:rsid w:val="00FA326E"/>
    <w:rsid w:val="00FB00F9"/>
    <w:rsid w:val="00FB0DD3"/>
    <w:rsid w:val="00FB0F60"/>
    <w:rsid w:val="00FB2F3F"/>
    <w:rsid w:val="00FB3AB0"/>
    <w:rsid w:val="00FB4549"/>
    <w:rsid w:val="00FB46DA"/>
    <w:rsid w:val="00FB48F1"/>
    <w:rsid w:val="00FB70C6"/>
    <w:rsid w:val="00FB71C2"/>
    <w:rsid w:val="00FC0723"/>
    <w:rsid w:val="00FC3ABA"/>
    <w:rsid w:val="00FC3E1F"/>
    <w:rsid w:val="00FC4274"/>
    <w:rsid w:val="00FC4464"/>
    <w:rsid w:val="00FC464D"/>
    <w:rsid w:val="00FC480D"/>
    <w:rsid w:val="00FD054B"/>
    <w:rsid w:val="00FD0A54"/>
    <w:rsid w:val="00FD0D53"/>
    <w:rsid w:val="00FD2C31"/>
    <w:rsid w:val="00FD4D0E"/>
    <w:rsid w:val="00FD742F"/>
    <w:rsid w:val="00FD7B79"/>
    <w:rsid w:val="00FD7C73"/>
    <w:rsid w:val="00FE25FA"/>
    <w:rsid w:val="00FE38B2"/>
    <w:rsid w:val="00FE405B"/>
    <w:rsid w:val="00FE4566"/>
    <w:rsid w:val="00FE4AD4"/>
    <w:rsid w:val="00FE72B4"/>
    <w:rsid w:val="00FF0D51"/>
    <w:rsid w:val="00FF3B94"/>
    <w:rsid w:val="00FF5ED3"/>
    <w:rsid w:val="00FF6268"/>
    <w:rsid w:val="00FF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76C906"/>
  <w15:docId w15:val="{87DBE818-FB3C-4B8A-9387-575642BF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352"/>
    <w:rPr>
      <w:rFonts w:ascii="Calibri" w:eastAsia="ヒラギノ角ゴ Pro W3" w:hAnsi="Calibri" w:cs="Times New Roman"/>
      <w:color w:val="000000"/>
      <w:szCs w:val="24"/>
    </w:rPr>
  </w:style>
  <w:style w:type="paragraph" w:styleId="Heading1">
    <w:name w:val="heading 1"/>
    <w:next w:val="Normal"/>
    <w:link w:val="Heading1Char"/>
    <w:qFormat/>
    <w:rsid w:val="00AF5352"/>
    <w:pPr>
      <w:keepNext/>
      <w:spacing w:after="0" w:line="240" w:lineRule="auto"/>
      <w:outlineLvl w:val="0"/>
    </w:pPr>
    <w:rPr>
      <w:rFonts w:ascii="Helvetica" w:eastAsia="ヒラギノ角ゴ Pro W3" w:hAnsi="Helvetica" w:cs="Times New Roman"/>
      <w:b/>
      <w:color w:val="000000"/>
      <w:sz w:val="36"/>
      <w:szCs w:val="20"/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352"/>
    <w:rPr>
      <w:rFonts w:ascii="Helvetica" w:eastAsia="ヒラギノ角ゴ Pro W3" w:hAnsi="Helvetica" w:cs="Times New Roman"/>
      <w:b/>
      <w:color w:val="000000"/>
      <w:sz w:val="36"/>
      <w:szCs w:val="20"/>
      <w:lang w:val="en-US" w:eastAsia="lv-LV"/>
    </w:rPr>
  </w:style>
  <w:style w:type="character" w:styleId="CommentReference">
    <w:name w:val="annotation reference"/>
    <w:uiPriority w:val="99"/>
    <w:rsid w:val="00AF5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F5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352"/>
    <w:rPr>
      <w:rFonts w:ascii="Calibri" w:eastAsia="ヒラギノ角ゴ Pro W3" w:hAnsi="Calibri" w:cs="Times New Roman"/>
      <w:color w:val="000000"/>
      <w:sz w:val="20"/>
      <w:szCs w:val="20"/>
      <w:lang w:val="lv-LV"/>
    </w:rPr>
  </w:style>
  <w:style w:type="character" w:styleId="BookTitle">
    <w:name w:val="Book Title"/>
    <w:qFormat/>
    <w:rsid w:val="00AF535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52"/>
    <w:rPr>
      <w:rFonts w:ascii="Tahoma" w:eastAsia="ヒラギノ角ゴ Pro W3" w:hAnsi="Tahoma" w:cs="Tahoma"/>
      <w:color w:val="000000"/>
      <w:sz w:val="16"/>
      <w:szCs w:val="16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AF53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352"/>
    <w:rPr>
      <w:rFonts w:ascii="Calibri" w:eastAsia="ヒラギノ角ゴ Pro W3" w:hAnsi="Calibri" w:cs="Times New Roman"/>
      <w:color w:val="000000"/>
      <w:szCs w:val="24"/>
      <w:lang w:val="lv-LV"/>
    </w:rPr>
  </w:style>
  <w:style w:type="paragraph" w:styleId="Footer">
    <w:name w:val="footer"/>
    <w:basedOn w:val="Normal"/>
    <w:link w:val="FooterChar"/>
    <w:unhideWhenUsed/>
    <w:rsid w:val="00AF53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5352"/>
    <w:rPr>
      <w:rFonts w:ascii="Calibri" w:eastAsia="ヒラギノ角ゴ Pro W3" w:hAnsi="Calibri" w:cs="Times New Roman"/>
      <w:color w:val="000000"/>
      <w:szCs w:val="24"/>
      <w:lang w:val="lv-LV"/>
    </w:rPr>
  </w:style>
  <w:style w:type="paragraph" w:styleId="ListParagraph">
    <w:name w:val="List Paragraph"/>
    <w:aliases w:val="H&amp;P List Paragraph"/>
    <w:basedOn w:val="Normal"/>
    <w:link w:val="ListParagraphChar"/>
    <w:qFormat/>
    <w:rsid w:val="00240790"/>
    <w:pPr>
      <w:spacing w:after="0" w:line="240" w:lineRule="auto"/>
      <w:ind w:left="720"/>
    </w:pPr>
    <w:rPr>
      <w:rFonts w:ascii="Times New Roman" w:eastAsia="Times New Roman" w:hAnsi="Times New Roman"/>
      <w:color w:val="auto"/>
      <w:sz w:val="24"/>
    </w:rPr>
  </w:style>
  <w:style w:type="character" w:customStyle="1" w:styleId="tvhtml">
    <w:name w:val="tv_html"/>
    <w:basedOn w:val="DefaultParagraphFont"/>
    <w:rsid w:val="00240790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rsid w:val="00B15866"/>
    <w:pPr>
      <w:spacing w:after="0" w:line="240" w:lineRule="auto"/>
    </w:pPr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B158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rsid w:val="00B15866"/>
    <w:rPr>
      <w:vertAlign w:val="superscript"/>
    </w:rPr>
  </w:style>
  <w:style w:type="paragraph" w:styleId="Revision">
    <w:name w:val="Revision"/>
    <w:hidden/>
    <w:uiPriority w:val="99"/>
    <w:semiHidden/>
    <w:rsid w:val="009A0C38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17E3"/>
    <w:rPr>
      <w:rFonts w:ascii="Tahoma" w:eastAsia="ヒラギノ角ゴ Pro W3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50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507"/>
    <w:rPr>
      <w:rFonts w:ascii="Calibri" w:eastAsia="ヒラギノ角ゴ Pro W3" w:hAnsi="Calibri" w:cs="Times New Roman"/>
      <w:b/>
      <w:bCs/>
      <w:color w:val="000000"/>
      <w:sz w:val="20"/>
      <w:szCs w:val="20"/>
      <w:lang w:val="lv-LV"/>
    </w:rPr>
  </w:style>
  <w:style w:type="character" w:customStyle="1" w:styleId="ListParagraphChar">
    <w:name w:val="List Paragraph Char"/>
    <w:aliases w:val="H&amp;P List Paragraph Char"/>
    <w:link w:val="ListParagraph"/>
    <w:locked/>
    <w:rsid w:val="00A9209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A9209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nhideWhenUsed/>
    <w:rsid w:val="0067495D"/>
    <w:rPr>
      <w:color w:val="0000FF"/>
      <w:u w:val="single"/>
    </w:rPr>
  </w:style>
  <w:style w:type="paragraph" w:customStyle="1" w:styleId="Rakstz">
    <w:name w:val="Rakstz."/>
    <w:basedOn w:val="Normal"/>
    <w:rsid w:val="00733E26"/>
    <w:pPr>
      <w:spacing w:after="160" w:line="240" w:lineRule="exact"/>
    </w:pPr>
    <w:rPr>
      <w:rFonts w:ascii="Tahoma" w:eastAsia="Times New Roman" w:hAnsi="Tahoma"/>
      <w:color w:val="auto"/>
      <w:sz w:val="20"/>
      <w:szCs w:val="20"/>
      <w:lang w:val="en-US"/>
    </w:rPr>
  </w:style>
  <w:style w:type="character" w:customStyle="1" w:styleId="NoteikumutekstamRakstz">
    <w:name w:val="Noteikumu tekstam Rakstz."/>
    <w:basedOn w:val="DefaultParagraphFont"/>
    <w:link w:val="Noteikumutekstam"/>
    <w:locked/>
    <w:rsid w:val="00793125"/>
    <w:rPr>
      <w:sz w:val="24"/>
      <w:szCs w:val="24"/>
    </w:rPr>
  </w:style>
  <w:style w:type="paragraph" w:customStyle="1" w:styleId="Noteikumutekstam">
    <w:name w:val="Noteikumu tekstam"/>
    <w:basedOn w:val="Normal"/>
    <w:link w:val="NoteikumutekstamRakstz"/>
    <w:autoRedefine/>
    <w:rsid w:val="00793125"/>
    <w:pPr>
      <w:numPr>
        <w:numId w:val="9"/>
      </w:numPr>
      <w:tabs>
        <w:tab w:val="left" w:pos="252"/>
      </w:tabs>
      <w:spacing w:after="120" w:line="240" w:lineRule="auto"/>
      <w:jc w:val="both"/>
    </w:pPr>
    <w:rPr>
      <w:rFonts w:asciiTheme="minorHAnsi" w:eastAsiaTheme="minorHAnsi" w:hAnsiTheme="minorHAnsi" w:cstheme="minorBidi"/>
      <w:color w:val="auto"/>
      <w:sz w:val="24"/>
    </w:rPr>
  </w:style>
  <w:style w:type="paragraph" w:styleId="NormalWeb">
    <w:name w:val="Normal (Web)"/>
    <w:basedOn w:val="Normal"/>
    <w:rsid w:val="002D09E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lv-LV"/>
    </w:rPr>
  </w:style>
  <w:style w:type="paragraph" w:styleId="NoSpacing">
    <w:name w:val="No Spacing"/>
    <w:uiPriority w:val="1"/>
    <w:qFormat/>
    <w:rsid w:val="00FA23E9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customStyle="1" w:styleId="FootnoteCharacters">
    <w:name w:val="Footnote Characters"/>
    <w:rsid w:val="00B63F9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500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616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8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69CB3625653B469456ADAF54D4F4F2" ma:contentTypeVersion="18" ma:contentTypeDescription="Izveidot jaunu dokumentu." ma:contentTypeScope="" ma:versionID="e06384fd50a500a872840aef6003b52d">
  <xsd:schema xmlns:xsd="http://www.w3.org/2001/XMLSchema" xmlns:xs="http://www.w3.org/2001/XMLSchema" xmlns:p="http://schemas.microsoft.com/office/2006/metadata/properties" xmlns:ns2="0403aeb7-10dd-41a9-8f8e-1fc0ec5546a5" targetNamespace="http://schemas.microsoft.com/office/2006/metadata/properties" ma:root="true" ma:fieldsID="753abc82a1afd51520ba218459619623" ns2:_="">
    <xsd:import namespace="0403aeb7-10dd-41a9-8f8e-1fc0ec5546a5"/>
    <xsd:element name="properties">
      <xsd:complexType>
        <xsd:sequence>
          <xsd:element name="documentManagement">
            <xsd:complexType>
              <xsd:all>
                <xsd:element ref="ns2:kartiba" minOccurs="0"/>
                <xsd:element ref="ns2:Apraksts" minOccurs="0"/>
                <xsd:element ref="ns2:Kom" minOccurs="0"/>
                <xsd:element ref="ns2:Se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aeb7-10dd-41a9-8f8e-1fc0ec5546a5" elementFormDefault="qualified">
    <xsd:import namespace="http://schemas.microsoft.com/office/2006/documentManagement/types"/>
    <xsd:import namespace="http://schemas.microsoft.com/office/infopath/2007/PartnerControls"/>
    <xsd:element name="kartiba" ma:index="8" nillable="true" ma:displayName="Kartiba" ma:list="{3f24fc9e-4815-407b-a964-6513ba8ad655}" ma:internalName="kartiba" ma:showField="Title">
      <xsd:simpleType>
        <xsd:restriction base="dms:Lookup"/>
      </xsd:simpleType>
    </xsd:element>
    <xsd:element name="Apraksts" ma:index="9" nillable="true" ma:displayName="Dokumenta apraksts" ma:internalName="Apraksts">
      <xsd:simpleType>
        <xsd:restriction base="dms:Note">
          <xsd:maxLength value="255"/>
        </xsd:restriction>
      </xsd:simpleType>
    </xsd:element>
    <xsd:element name="Kom" ma:index="10" nillable="true" ma:displayName="Komiteja vai apakškomiteja" ma:hidden="true" ma:internalName="Kom" ma:readOnly="false">
      <xsd:simpleType>
        <xsd:restriction base="dms:Text">
          <xsd:maxLength value="255"/>
        </xsd:restriction>
      </xsd:simpleType>
    </xsd:element>
    <xsd:element name="Sede" ma:index="11" nillable="true" ma:displayName="Sēdes nosaukums" ma:hidden="true" ma:internalName="Se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de xmlns="0403aeb7-10dd-41a9-8f8e-1fc0ec5546a5">29.03.2018_7AK_(VM_932_4.k;_LM_9223)</Sede>
    <Kom xmlns="0403aeb7-10dd-41a9-8f8e-1fc0ec5546a5">7.Nodarbinātības, darbaspēka mobilitātes un sociālā iekļaušanas prioritārā virziena apakškomiteja</Kom>
    <kartiba xmlns="0403aeb7-10dd-41a9-8f8e-1fc0ec5546a5">313</kartiba>
    <Apraksts xmlns="0403aeb7-10dd-41a9-8f8e-1fc0ec5546a5">Kritēriji precizēti</Apraks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264A-0748-4677-8F71-E65FBAE36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3aeb7-10dd-41a9-8f8e-1fc0ec554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6C768-2526-4F2C-8752-BB7EF423D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D62AD-94C0-4F3E-B0DE-BC03C1B4F41B}">
  <ds:schemaRefs>
    <ds:schemaRef ds:uri="http://schemas.microsoft.com/office/2006/metadata/properties"/>
    <ds:schemaRef ds:uri="http://schemas.microsoft.com/office/infopath/2007/PartnerControls"/>
    <ds:schemaRef ds:uri="0403aeb7-10dd-41a9-8f8e-1fc0ec5546a5"/>
  </ds:schemaRefs>
</ds:datastoreItem>
</file>

<file path=customXml/itemProps4.xml><?xml version="1.0" encoding="utf-8"?>
<ds:datastoreItem xmlns:ds="http://schemas.openxmlformats.org/officeDocument/2006/customXml" ds:itemID="{38C3E5F9-641D-46B4-8F76-3FA8FFA7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7379</Words>
  <Characters>4207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Veselības ministrija</Company>
  <LinksUpToDate>false</LinksUpToDate>
  <CharactersWithSpaces>11563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9.1.1.1.</dc:subject>
  <dc:creator>Inga Krīgere</dc:creator>
  <dc:description/>
  <cp:lastModifiedBy>Gunda Cimdiņa</cp:lastModifiedBy>
  <cp:revision>13</cp:revision>
  <cp:lastPrinted>2018-03-21T12:26:00Z</cp:lastPrinted>
  <dcterms:created xsi:type="dcterms:W3CDTF">2019-09-18T11:02:00Z</dcterms:created>
  <dcterms:modified xsi:type="dcterms:W3CDTF">2019-12-18T11:20:00Z</dcterms:modified>
  <cp:category>LM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0x010100F769CB3625653B469456ADAF54D4F4F2</vt:lpwstr>
  </property>
  <property fmtid="{D5CDD505-2E9C-101B-9397-08002B2CF9AE}" pid="3" name="WorkflowChangePath">
    <vt:lpwstr>62de6b22-8c5c-435a-b322-e6d4ca62170b,3;62de6b22-8c5c-435a-b322-e6d4ca62170b,3;</vt:lpwstr>
  </property>
</Properties>
</file>