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BCA773" w14:textId="77777777" w:rsidR="003C5410" w:rsidRDefault="00A0166A" w:rsidP="00A0166A">
      <w:pPr>
        <w:spacing w:after="0"/>
        <w:jc w:val="right"/>
        <w:rPr>
          <w:rFonts w:ascii="Times New Roman" w:hAnsi="Times New Roman" w:cs="Times New Roman"/>
          <w:sz w:val="24"/>
          <w:szCs w:val="24"/>
        </w:rPr>
      </w:pPr>
      <w:r>
        <w:rPr>
          <w:rFonts w:ascii="Times New Roman" w:hAnsi="Times New Roman" w:cs="Times New Roman"/>
          <w:sz w:val="24"/>
          <w:szCs w:val="24"/>
        </w:rPr>
        <w:t>2.pielikums</w:t>
      </w:r>
    </w:p>
    <w:p w14:paraId="2970BEBF" w14:textId="77777777" w:rsidR="00A0166A" w:rsidRPr="00A0166A" w:rsidRDefault="00A0166A" w:rsidP="00A0166A">
      <w:pPr>
        <w:spacing w:after="0"/>
        <w:jc w:val="right"/>
        <w:rPr>
          <w:rFonts w:ascii="Times New Roman" w:hAnsi="Times New Roman" w:cs="Times New Roman"/>
          <w:sz w:val="24"/>
          <w:szCs w:val="24"/>
        </w:rPr>
      </w:pPr>
      <w:r>
        <w:rPr>
          <w:rFonts w:ascii="Times New Roman" w:hAnsi="Times New Roman" w:cs="Times New Roman"/>
          <w:sz w:val="24"/>
          <w:szCs w:val="24"/>
        </w:rPr>
        <w:t>Projektu iesniegumu atlases nolikumam</w:t>
      </w:r>
    </w:p>
    <w:p w14:paraId="6552624D" w14:textId="77777777" w:rsidR="003C5410" w:rsidRPr="00B5771B" w:rsidRDefault="003C5410" w:rsidP="003C5410">
      <w:pPr>
        <w:jc w:val="center"/>
        <w:rPr>
          <w:rFonts w:ascii="Times New Roman" w:hAnsi="Times New Roman" w:cs="Times New Roman"/>
          <w:b/>
          <w:sz w:val="36"/>
          <w:szCs w:val="24"/>
        </w:rPr>
      </w:pPr>
    </w:p>
    <w:p w14:paraId="249217AA" w14:textId="77777777" w:rsidR="003C5410" w:rsidRPr="00B5771B" w:rsidRDefault="003C5410" w:rsidP="003C5410">
      <w:pPr>
        <w:jc w:val="center"/>
        <w:rPr>
          <w:rFonts w:ascii="Times New Roman" w:hAnsi="Times New Roman" w:cs="Times New Roman"/>
          <w:b/>
          <w:sz w:val="36"/>
          <w:szCs w:val="24"/>
        </w:rPr>
      </w:pPr>
    </w:p>
    <w:p w14:paraId="13A2999F" w14:textId="77777777" w:rsidR="003C5410" w:rsidRPr="00B5771B" w:rsidRDefault="003C5410" w:rsidP="003C5410">
      <w:pPr>
        <w:jc w:val="center"/>
        <w:rPr>
          <w:rFonts w:ascii="Times New Roman" w:hAnsi="Times New Roman" w:cs="Times New Roman"/>
          <w:b/>
          <w:sz w:val="36"/>
          <w:szCs w:val="24"/>
        </w:rPr>
      </w:pPr>
    </w:p>
    <w:p w14:paraId="5FEC1977" w14:textId="77777777" w:rsidR="003C5410" w:rsidRPr="00B5771B" w:rsidRDefault="003C5410" w:rsidP="003C5410">
      <w:pPr>
        <w:jc w:val="center"/>
        <w:rPr>
          <w:rFonts w:ascii="Times New Roman" w:hAnsi="Times New Roman" w:cs="Times New Roman"/>
          <w:b/>
          <w:sz w:val="36"/>
          <w:szCs w:val="24"/>
        </w:rPr>
      </w:pPr>
    </w:p>
    <w:p w14:paraId="7F99C69D" w14:textId="77777777" w:rsidR="003C5410" w:rsidRPr="007D765D" w:rsidRDefault="003C5410" w:rsidP="003C5410">
      <w:pPr>
        <w:jc w:val="center"/>
        <w:rPr>
          <w:rFonts w:ascii="Times New Roman" w:hAnsi="Times New Roman" w:cs="Times New Roman"/>
          <w:b/>
          <w:color w:val="0070C0"/>
          <w:sz w:val="36"/>
          <w:szCs w:val="24"/>
        </w:rPr>
      </w:pPr>
    </w:p>
    <w:p w14:paraId="5418D94A" w14:textId="12E3F4B2" w:rsidR="003C5410" w:rsidRPr="00AF326B" w:rsidRDefault="007D765D" w:rsidP="003C5410">
      <w:pPr>
        <w:jc w:val="center"/>
        <w:rPr>
          <w:rFonts w:ascii="Times New Roman" w:hAnsi="Times New Roman" w:cs="Times New Roman"/>
          <w:b/>
          <w:sz w:val="36"/>
          <w:szCs w:val="24"/>
        </w:rPr>
      </w:pPr>
      <w:r w:rsidRPr="00AF326B">
        <w:rPr>
          <w:rFonts w:ascii="Times New Roman" w:hAnsi="Times New Roman" w:cs="Times New Roman"/>
          <w:b/>
          <w:sz w:val="36"/>
          <w:szCs w:val="24"/>
        </w:rPr>
        <w:t xml:space="preserve">9.2.5. specifiskā atbalsta mērķa                                                 "Uzlabot pieejamību ārstniecības un ārstniecības atbalsta personām, kas sniedz pakalpojumus prioritārajās veselības jomās iedzīvotājiem, kas dzīvo ārpus Rīgas” </w:t>
      </w:r>
      <w:r w:rsidR="003C5410" w:rsidRPr="00AF326B">
        <w:rPr>
          <w:rFonts w:ascii="Times New Roman" w:hAnsi="Times New Roman" w:cs="Times New Roman"/>
          <w:b/>
          <w:sz w:val="36"/>
          <w:szCs w:val="24"/>
        </w:rPr>
        <w:t>projekta iesnieguma veidlapas aizpildīšanas metodika</w:t>
      </w:r>
    </w:p>
    <w:p w14:paraId="5854C6D8" w14:textId="77777777" w:rsidR="003C5410" w:rsidRPr="00AF326B" w:rsidRDefault="003C5410" w:rsidP="003C5410">
      <w:pPr>
        <w:rPr>
          <w:rFonts w:ascii="Times New Roman" w:hAnsi="Times New Roman" w:cs="Times New Roman"/>
          <w:b/>
          <w:sz w:val="36"/>
          <w:szCs w:val="24"/>
        </w:rPr>
      </w:pPr>
    </w:p>
    <w:p w14:paraId="475D39F0" w14:textId="77777777" w:rsidR="003C5410" w:rsidRPr="007D765D" w:rsidRDefault="003C5410" w:rsidP="003C5410">
      <w:pPr>
        <w:rPr>
          <w:rFonts w:ascii="Times New Roman" w:hAnsi="Times New Roman" w:cs="Times New Roman"/>
          <w:b/>
          <w:color w:val="0070C0"/>
          <w:sz w:val="36"/>
          <w:szCs w:val="24"/>
        </w:rPr>
      </w:pPr>
    </w:p>
    <w:p w14:paraId="5E84947C" w14:textId="77777777" w:rsidR="003C5410" w:rsidRPr="007D765D" w:rsidRDefault="003C5410" w:rsidP="003C5410">
      <w:pPr>
        <w:rPr>
          <w:rFonts w:ascii="Times New Roman" w:hAnsi="Times New Roman" w:cs="Times New Roman"/>
          <w:b/>
          <w:sz w:val="36"/>
          <w:szCs w:val="24"/>
        </w:rPr>
      </w:pPr>
    </w:p>
    <w:p w14:paraId="1F415342" w14:textId="77777777" w:rsidR="003C5410" w:rsidRPr="00B5771B" w:rsidRDefault="003C5410" w:rsidP="003C5410">
      <w:pPr>
        <w:rPr>
          <w:rFonts w:ascii="Times New Roman" w:hAnsi="Times New Roman" w:cs="Times New Roman"/>
          <w:sz w:val="24"/>
          <w:szCs w:val="24"/>
        </w:rPr>
      </w:pPr>
    </w:p>
    <w:p w14:paraId="2823C845" w14:textId="77777777" w:rsidR="003C5410" w:rsidRPr="00B5771B" w:rsidRDefault="003C5410" w:rsidP="003C5410">
      <w:pPr>
        <w:rPr>
          <w:rFonts w:ascii="Times New Roman" w:hAnsi="Times New Roman" w:cs="Times New Roman"/>
          <w:sz w:val="24"/>
          <w:szCs w:val="24"/>
        </w:rPr>
      </w:pPr>
    </w:p>
    <w:p w14:paraId="7FC6C8DE" w14:textId="77777777" w:rsidR="003C5410" w:rsidRPr="00B5771B" w:rsidRDefault="003C5410" w:rsidP="003C5410">
      <w:pPr>
        <w:rPr>
          <w:rFonts w:ascii="Times New Roman" w:hAnsi="Times New Roman" w:cs="Times New Roman"/>
          <w:sz w:val="24"/>
          <w:szCs w:val="24"/>
        </w:rPr>
      </w:pPr>
    </w:p>
    <w:p w14:paraId="0814E9A2" w14:textId="77777777" w:rsidR="003C5410" w:rsidRPr="00B5771B" w:rsidRDefault="003C5410" w:rsidP="003C5410">
      <w:pPr>
        <w:rPr>
          <w:rFonts w:ascii="Times New Roman" w:hAnsi="Times New Roman" w:cs="Times New Roman"/>
          <w:sz w:val="24"/>
          <w:szCs w:val="24"/>
        </w:rPr>
      </w:pPr>
    </w:p>
    <w:p w14:paraId="25539E6E" w14:textId="77777777" w:rsidR="003C5410" w:rsidRPr="00B5771B" w:rsidRDefault="003C5410" w:rsidP="003C5410">
      <w:pPr>
        <w:rPr>
          <w:rFonts w:ascii="Times New Roman" w:hAnsi="Times New Roman" w:cs="Times New Roman"/>
          <w:sz w:val="24"/>
          <w:szCs w:val="24"/>
        </w:rPr>
      </w:pPr>
    </w:p>
    <w:p w14:paraId="13F1ACBE" w14:textId="77777777" w:rsidR="003C5410" w:rsidRPr="00B5771B" w:rsidRDefault="003C5410" w:rsidP="003C5410">
      <w:pPr>
        <w:rPr>
          <w:rFonts w:ascii="Times New Roman" w:hAnsi="Times New Roman" w:cs="Times New Roman"/>
          <w:sz w:val="24"/>
          <w:szCs w:val="24"/>
        </w:rPr>
      </w:pPr>
    </w:p>
    <w:p w14:paraId="397CB324" w14:textId="77777777" w:rsidR="003C5410" w:rsidRPr="00B5771B" w:rsidRDefault="003C5410" w:rsidP="003C5410">
      <w:pPr>
        <w:rPr>
          <w:rFonts w:ascii="Times New Roman" w:hAnsi="Times New Roman" w:cs="Times New Roman"/>
          <w:sz w:val="24"/>
          <w:szCs w:val="24"/>
        </w:rPr>
      </w:pPr>
    </w:p>
    <w:p w14:paraId="7FF135CE" w14:textId="77777777" w:rsidR="003C5410" w:rsidRPr="00B5771B" w:rsidRDefault="003C5410" w:rsidP="003C5410">
      <w:pPr>
        <w:rPr>
          <w:rFonts w:ascii="Times New Roman" w:hAnsi="Times New Roman" w:cs="Times New Roman"/>
          <w:sz w:val="24"/>
          <w:szCs w:val="24"/>
        </w:rPr>
      </w:pPr>
    </w:p>
    <w:p w14:paraId="63AA15D9" w14:textId="77777777" w:rsidR="003C5410" w:rsidRPr="00B5771B" w:rsidRDefault="003C5410" w:rsidP="003C5410">
      <w:pPr>
        <w:rPr>
          <w:rFonts w:ascii="Times New Roman" w:hAnsi="Times New Roman" w:cs="Times New Roman"/>
          <w:sz w:val="24"/>
          <w:szCs w:val="24"/>
        </w:rPr>
      </w:pPr>
    </w:p>
    <w:p w14:paraId="0F1502F9" w14:textId="112E5A34" w:rsidR="003C5410" w:rsidRPr="006214DB" w:rsidRDefault="00F80B34" w:rsidP="003C5410">
      <w:pPr>
        <w:jc w:val="center"/>
        <w:rPr>
          <w:rFonts w:ascii="Times New Roman" w:hAnsi="Times New Roman" w:cs="Times New Roman"/>
          <w:b/>
          <w:sz w:val="32"/>
          <w:szCs w:val="32"/>
        </w:rPr>
      </w:pPr>
      <w:r>
        <w:rPr>
          <w:rFonts w:ascii="Times New Roman" w:hAnsi="Times New Roman" w:cs="Times New Roman"/>
          <w:b/>
          <w:sz w:val="32"/>
          <w:szCs w:val="32"/>
        </w:rPr>
        <w:t>201</w:t>
      </w:r>
      <w:r w:rsidR="004B2B39">
        <w:rPr>
          <w:rFonts w:ascii="Times New Roman" w:hAnsi="Times New Roman" w:cs="Times New Roman"/>
          <w:b/>
          <w:sz w:val="32"/>
          <w:szCs w:val="32"/>
        </w:rPr>
        <w:t>7</w:t>
      </w:r>
    </w:p>
    <w:p w14:paraId="341FB578" w14:textId="77777777" w:rsidR="005669BA" w:rsidRPr="00B5771B" w:rsidRDefault="003C5410" w:rsidP="005669BA">
      <w:pPr>
        <w:jc w:val="center"/>
        <w:rPr>
          <w:rFonts w:ascii="Times New Roman" w:hAnsi="Times New Roman" w:cs="Times New Roman"/>
          <w:b/>
          <w:sz w:val="36"/>
          <w:szCs w:val="24"/>
        </w:rPr>
      </w:pPr>
      <w:r w:rsidRPr="00B5771B">
        <w:rPr>
          <w:rFonts w:ascii="Times New Roman" w:hAnsi="Times New Roman" w:cs="Times New Roman"/>
          <w:sz w:val="24"/>
          <w:szCs w:val="24"/>
        </w:rPr>
        <w:br w:type="page"/>
      </w:r>
      <w:r w:rsidR="005669BA" w:rsidRPr="00B5771B">
        <w:rPr>
          <w:rFonts w:ascii="Times New Roman" w:hAnsi="Times New Roman" w:cs="Times New Roman"/>
          <w:b/>
          <w:sz w:val="36"/>
          <w:szCs w:val="24"/>
        </w:rPr>
        <w:lastRenderedPageBreak/>
        <w:t>Saturs</w:t>
      </w:r>
    </w:p>
    <w:sdt>
      <w:sdtPr>
        <w:rPr>
          <w:i/>
          <w:iCs/>
          <w:sz w:val="22"/>
          <w:szCs w:val="22"/>
        </w:rPr>
        <w:id w:val="-1661836982"/>
        <w:docPartObj>
          <w:docPartGallery w:val="Table of Contents"/>
          <w:docPartUnique/>
        </w:docPartObj>
      </w:sdtPr>
      <w:sdtEndPr>
        <w:rPr>
          <w:noProof/>
        </w:rPr>
      </w:sdtEndPr>
      <w:sdtContent>
        <w:p w14:paraId="3F817A1C" w14:textId="77777777" w:rsidR="004A7B36" w:rsidRDefault="004A7B36">
          <w:pPr>
            <w:pStyle w:val="TOCHeading"/>
          </w:pPr>
        </w:p>
        <w:p w14:paraId="701BEDEB" w14:textId="77777777" w:rsidR="003A6CBE" w:rsidRDefault="00F20878">
          <w:pPr>
            <w:pStyle w:val="TOC1"/>
            <w:tabs>
              <w:tab w:val="right" w:leader="dot" w:pos="9486"/>
            </w:tabs>
            <w:rPr>
              <w:rFonts w:cstheme="minorBidi"/>
              <w:noProof/>
              <w:lang w:val="lv-LV" w:eastAsia="lv-LV"/>
            </w:rPr>
          </w:pPr>
          <w:r>
            <w:fldChar w:fldCharType="begin"/>
          </w:r>
          <w:r w:rsidR="004A7B36">
            <w:instrText xml:space="preserve"> TOC \o "1-3" \h \z \u </w:instrText>
          </w:r>
          <w:r>
            <w:fldChar w:fldCharType="separate"/>
          </w:r>
          <w:hyperlink w:anchor="_Toc484003698" w:history="1">
            <w:r w:rsidR="003A6CBE" w:rsidRPr="0035351F">
              <w:rPr>
                <w:rStyle w:val="Hyperlink"/>
                <w:rFonts w:ascii="Times New Roman" w:hAnsi="Times New Roman"/>
                <w:b/>
                <w:noProof/>
              </w:rPr>
              <w:t>9.2.5. specifiskā atbalsta mērķa "Uzlabot pieejamību ārstniecības un ārstniecības atbalsta personām, kas sniedz pakalpojumus prioritārajās veselības jomās iedzīvotājiem, kas dzīvo ārpus Rīgas”"</w:t>
            </w:r>
            <w:r w:rsidR="003A6CBE" w:rsidRPr="0035351F">
              <w:rPr>
                <w:rStyle w:val="Hyperlink"/>
                <w:rFonts w:ascii="Arial" w:hAnsi="Arial" w:cs="Arial"/>
                <w:b/>
                <w:bCs/>
                <w:noProof/>
              </w:rPr>
              <w:t xml:space="preserve"> </w:t>
            </w:r>
            <w:r w:rsidR="003A6CBE" w:rsidRPr="0035351F">
              <w:rPr>
                <w:rStyle w:val="Hyperlink"/>
                <w:rFonts w:ascii="Times New Roman" w:hAnsi="Times New Roman"/>
                <w:b/>
                <w:noProof/>
              </w:rPr>
              <w:t>projekta iesnieguma veidlapas aizpildīšanas metodika</w:t>
            </w:r>
            <w:r w:rsidR="003A6CBE">
              <w:rPr>
                <w:noProof/>
                <w:webHidden/>
              </w:rPr>
              <w:tab/>
            </w:r>
            <w:r w:rsidR="003A6CBE">
              <w:rPr>
                <w:noProof/>
                <w:webHidden/>
              </w:rPr>
              <w:fldChar w:fldCharType="begin"/>
            </w:r>
            <w:r w:rsidR="003A6CBE">
              <w:rPr>
                <w:noProof/>
                <w:webHidden/>
              </w:rPr>
              <w:instrText xml:space="preserve"> PAGEREF _Toc484003698 \h </w:instrText>
            </w:r>
            <w:r w:rsidR="003A6CBE">
              <w:rPr>
                <w:noProof/>
                <w:webHidden/>
              </w:rPr>
            </w:r>
            <w:r w:rsidR="003A6CBE">
              <w:rPr>
                <w:noProof/>
                <w:webHidden/>
              </w:rPr>
              <w:fldChar w:fldCharType="separate"/>
            </w:r>
            <w:r w:rsidR="003A6CBE">
              <w:rPr>
                <w:noProof/>
                <w:webHidden/>
              </w:rPr>
              <w:t>3</w:t>
            </w:r>
            <w:r w:rsidR="003A6CBE">
              <w:rPr>
                <w:noProof/>
                <w:webHidden/>
              </w:rPr>
              <w:fldChar w:fldCharType="end"/>
            </w:r>
          </w:hyperlink>
        </w:p>
        <w:p w14:paraId="7A83507F" w14:textId="77777777" w:rsidR="003A6CBE" w:rsidRDefault="008F4AF9">
          <w:pPr>
            <w:pStyle w:val="TOC1"/>
            <w:tabs>
              <w:tab w:val="right" w:leader="dot" w:pos="9486"/>
            </w:tabs>
            <w:rPr>
              <w:rFonts w:cstheme="minorBidi"/>
              <w:noProof/>
              <w:lang w:val="lv-LV" w:eastAsia="lv-LV"/>
            </w:rPr>
          </w:pPr>
          <w:hyperlink w:anchor="_Toc484003699" w:history="1">
            <w:r w:rsidR="003A6CBE" w:rsidRPr="0035351F">
              <w:rPr>
                <w:rStyle w:val="Hyperlink"/>
                <w:rFonts w:ascii="Times New Roman" w:hAnsi="Times New Roman"/>
                <w:b/>
                <w:noProof/>
              </w:rPr>
              <w:t>Eiropas Sociālā fonda projekta iesniegums</w:t>
            </w:r>
            <w:r w:rsidR="003A6CBE">
              <w:rPr>
                <w:noProof/>
                <w:webHidden/>
              </w:rPr>
              <w:tab/>
            </w:r>
            <w:r w:rsidR="003A6CBE">
              <w:rPr>
                <w:noProof/>
                <w:webHidden/>
              </w:rPr>
              <w:fldChar w:fldCharType="begin"/>
            </w:r>
            <w:r w:rsidR="003A6CBE">
              <w:rPr>
                <w:noProof/>
                <w:webHidden/>
              </w:rPr>
              <w:instrText xml:space="preserve"> PAGEREF _Toc484003699 \h </w:instrText>
            </w:r>
            <w:r w:rsidR="003A6CBE">
              <w:rPr>
                <w:noProof/>
                <w:webHidden/>
              </w:rPr>
            </w:r>
            <w:r w:rsidR="003A6CBE">
              <w:rPr>
                <w:noProof/>
                <w:webHidden/>
              </w:rPr>
              <w:fldChar w:fldCharType="separate"/>
            </w:r>
            <w:r w:rsidR="003A6CBE">
              <w:rPr>
                <w:noProof/>
                <w:webHidden/>
              </w:rPr>
              <w:t>4</w:t>
            </w:r>
            <w:r w:rsidR="003A6CBE">
              <w:rPr>
                <w:noProof/>
                <w:webHidden/>
              </w:rPr>
              <w:fldChar w:fldCharType="end"/>
            </w:r>
          </w:hyperlink>
        </w:p>
        <w:p w14:paraId="1AB4095B" w14:textId="77777777" w:rsidR="003A6CBE" w:rsidRDefault="008F4AF9">
          <w:pPr>
            <w:pStyle w:val="TOC1"/>
            <w:tabs>
              <w:tab w:val="right" w:leader="dot" w:pos="9486"/>
            </w:tabs>
            <w:rPr>
              <w:rFonts w:cstheme="minorBidi"/>
              <w:noProof/>
              <w:lang w:val="lv-LV" w:eastAsia="lv-LV"/>
            </w:rPr>
          </w:pPr>
          <w:hyperlink w:anchor="_Toc484003700" w:history="1">
            <w:r w:rsidR="003A6CBE" w:rsidRPr="0035351F">
              <w:rPr>
                <w:rStyle w:val="Hyperlink"/>
                <w:rFonts w:ascii="Times New Roman" w:hAnsi="Times New Roman"/>
                <w:b/>
                <w:noProof/>
              </w:rPr>
              <w:t>1.SADAĻA – PROJEKTA APRAKSTS</w:t>
            </w:r>
            <w:r w:rsidR="003A6CBE">
              <w:rPr>
                <w:noProof/>
                <w:webHidden/>
              </w:rPr>
              <w:tab/>
            </w:r>
            <w:r w:rsidR="003A6CBE">
              <w:rPr>
                <w:noProof/>
                <w:webHidden/>
              </w:rPr>
              <w:fldChar w:fldCharType="begin"/>
            </w:r>
            <w:r w:rsidR="003A6CBE">
              <w:rPr>
                <w:noProof/>
                <w:webHidden/>
              </w:rPr>
              <w:instrText xml:space="preserve"> PAGEREF _Toc484003700 \h </w:instrText>
            </w:r>
            <w:r w:rsidR="003A6CBE">
              <w:rPr>
                <w:noProof/>
                <w:webHidden/>
              </w:rPr>
            </w:r>
            <w:r w:rsidR="003A6CBE">
              <w:rPr>
                <w:noProof/>
                <w:webHidden/>
              </w:rPr>
              <w:fldChar w:fldCharType="separate"/>
            </w:r>
            <w:r w:rsidR="003A6CBE">
              <w:rPr>
                <w:noProof/>
                <w:webHidden/>
              </w:rPr>
              <w:t>5</w:t>
            </w:r>
            <w:r w:rsidR="003A6CBE">
              <w:rPr>
                <w:noProof/>
                <w:webHidden/>
              </w:rPr>
              <w:fldChar w:fldCharType="end"/>
            </w:r>
          </w:hyperlink>
        </w:p>
        <w:p w14:paraId="07D7AD39" w14:textId="77777777" w:rsidR="003A6CBE" w:rsidRDefault="008F4AF9">
          <w:pPr>
            <w:pStyle w:val="TOC2"/>
            <w:tabs>
              <w:tab w:val="left" w:pos="880"/>
              <w:tab w:val="right" w:leader="dot" w:pos="9486"/>
            </w:tabs>
            <w:rPr>
              <w:rFonts w:cstheme="minorBidi"/>
              <w:noProof/>
              <w:lang w:val="lv-LV" w:eastAsia="lv-LV"/>
            </w:rPr>
          </w:pPr>
          <w:hyperlink w:anchor="_Toc484003701" w:history="1">
            <w:r w:rsidR="003A6CBE" w:rsidRPr="0035351F">
              <w:rPr>
                <w:rStyle w:val="Hyperlink"/>
                <w:rFonts w:ascii="Times New Roman" w:eastAsiaTheme="minorHAnsi" w:hAnsi="Times New Roman"/>
                <w:b/>
                <w:noProof/>
              </w:rPr>
              <w:t>1.1.</w:t>
            </w:r>
            <w:r w:rsidR="003A6CBE">
              <w:rPr>
                <w:rFonts w:cstheme="minorBidi"/>
                <w:noProof/>
                <w:lang w:val="lv-LV" w:eastAsia="lv-LV"/>
              </w:rPr>
              <w:tab/>
            </w:r>
            <w:r w:rsidR="003A6CBE" w:rsidRPr="0035351F">
              <w:rPr>
                <w:rStyle w:val="Hyperlink"/>
                <w:rFonts w:ascii="Times New Roman" w:hAnsi="Times New Roman"/>
                <w:b/>
                <w:noProof/>
              </w:rPr>
              <w:t>Projekta kopsavilkums: projekta mērķis, galvenās darbības, ilgums, kopējās izmaksas un plānotie rezultāti</w:t>
            </w:r>
            <w:r w:rsidR="003A6CBE">
              <w:rPr>
                <w:noProof/>
                <w:webHidden/>
              </w:rPr>
              <w:tab/>
            </w:r>
            <w:r w:rsidR="003A6CBE">
              <w:rPr>
                <w:noProof/>
                <w:webHidden/>
              </w:rPr>
              <w:fldChar w:fldCharType="begin"/>
            </w:r>
            <w:r w:rsidR="003A6CBE">
              <w:rPr>
                <w:noProof/>
                <w:webHidden/>
              </w:rPr>
              <w:instrText xml:space="preserve"> PAGEREF _Toc484003701 \h </w:instrText>
            </w:r>
            <w:r w:rsidR="003A6CBE">
              <w:rPr>
                <w:noProof/>
                <w:webHidden/>
              </w:rPr>
            </w:r>
            <w:r w:rsidR="003A6CBE">
              <w:rPr>
                <w:noProof/>
                <w:webHidden/>
              </w:rPr>
              <w:fldChar w:fldCharType="separate"/>
            </w:r>
            <w:r w:rsidR="003A6CBE">
              <w:rPr>
                <w:noProof/>
                <w:webHidden/>
              </w:rPr>
              <w:t>5</w:t>
            </w:r>
            <w:r w:rsidR="003A6CBE">
              <w:rPr>
                <w:noProof/>
                <w:webHidden/>
              </w:rPr>
              <w:fldChar w:fldCharType="end"/>
            </w:r>
          </w:hyperlink>
        </w:p>
        <w:p w14:paraId="781D09EB" w14:textId="77777777" w:rsidR="003A6CBE" w:rsidRDefault="008F4AF9">
          <w:pPr>
            <w:pStyle w:val="TOC2"/>
            <w:tabs>
              <w:tab w:val="left" w:pos="880"/>
              <w:tab w:val="right" w:leader="dot" w:pos="9486"/>
            </w:tabs>
            <w:rPr>
              <w:rFonts w:cstheme="minorBidi"/>
              <w:noProof/>
              <w:lang w:val="lv-LV" w:eastAsia="lv-LV"/>
            </w:rPr>
          </w:pPr>
          <w:hyperlink w:anchor="_Toc484003702" w:history="1">
            <w:r w:rsidR="003A6CBE" w:rsidRPr="0035351F">
              <w:rPr>
                <w:rStyle w:val="Hyperlink"/>
                <w:rFonts w:ascii="Times New Roman" w:eastAsiaTheme="minorHAnsi" w:hAnsi="Times New Roman"/>
                <w:b/>
                <w:noProof/>
              </w:rPr>
              <w:t>1.2.</w:t>
            </w:r>
            <w:r w:rsidR="003A6CBE">
              <w:rPr>
                <w:rFonts w:cstheme="minorBidi"/>
                <w:noProof/>
                <w:lang w:val="lv-LV" w:eastAsia="lv-LV"/>
              </w:rPr>
              <w:tab/>
            </w:r>
            <w:r w:rsidR="003A6CBE" w:rsidRPr="0035351F">
              <w:rPr>
                <w:rStyle w:val="Hyperlink"/>
                <w:rFonts w:ascii="Times New Roman" w:hAnsi="Times New Roman"/>
                <w:b/>
                <w:noProof/>
              </w:rPr>
              <w:t>Projekta mērķis un tā pamatojums</w:t>
            </w:r>
            <w:r w:rsidR="003A6CBE">
              <w:rPr>
                <w:noProof/>
                <w:webHidden/>
              </w:rPr>
              <w:tab/>
            </w:r>
            <w:r w:rsidR="003A6CBE">
              <w:rPr>
                <w:noProof/>
                <w:webHidden/>
              </w:rPr>
              <w:fldChar w:fldCharType="begin"/>
            </w:r>
            <w:r w:rsidR="003A6CBE">
              <w:rPr>
                <w:noProof/>
                <w:webHidden/>
              </w:rPr>
              <w:instrText xml:space="preserve"> PAGEREF _Toc484003702 \h </w:instrText>
            </w:r>
            <w:r w:rsidR="003A6CBE">
              <w:rPr>
                <w:noProof/>
                <w:webHidden/>
              </w:rPr>
            </w:r>
            <w:r w:rsidR="003A6CBE">
              <w:rPr>
                <w:noProof/>
                <w:webHidden/>
              </w:rPr>
              <w:fldChar w:fldCharType="separate"/>
            </w:r>
            <w:r w:rsidR="003A6CBE">
              <w:rPr>
                <w:noProof/>
                <w:webHidden/>
              </w:rPr>
              <w:t>6</w:t>
            </w:r>
            <w:r w:rsidR="003A6CBE">
              <w:rPr>
                <w:noProof/>
                <w:webHidden/>
              </w:rPr>
              <w:fldChar w:fldCharType="end"/>
            </w:r>
          </w:hyperlink>
        </w:p>
        <w:p w14:paraId="0D126EA4" w14:textId="77777777" w:rsidR="003A6CBE" w:rsidRDefault="008F4AF9">
          <w:pPr>
            <w:pStyle w:val="TOC2"/>
            <w:tabs>
              <w:tab w:val="left" w:pos="880"/>
              <w:tab w:val="right" w:leader="dot" w:pos="9486"/>
            </w:tabs>
            <w:rPr>
              <w:rFonts w:cstheme="minorBidi"/>
              <w:noProof/>
              <w:lang w:val="lv-LV" w:eastAsia="lv-LV"/>
            </w:rPr>
          </w:pPr>
          <w:hyperlink w:anchor="_Toc484003703" w:history="1">
            <w:r w:rsidR="003A6CBE" w:rsidRPr="0035351F">
              <w:rPr>
                <w:rStyle w:val="Hyperlink"/>
                <w:rFonts w:ascii="Times New Roman" w:hAnsi="Times New Roman"/>
                <w:b/>
                <w:noProof/>
              </w:rPr>
              <w:t>1.3.</w:t>
            </w:r>
            <w:r w:rsidR="003A6CBE">
              <w:rPr>
                <w:rFonts w:cstheme="minorBidi"/>
                <w:noProof/>
                <w:lang w:val="lv-LV" w:eastAsia="lv-LV"/>
              </w:rPr>
              <w:tab/>
            </w:r>
            <w:r w:rsidR="003A6CBE" w:rsidRPr="0035351F">
              <w:rPr>
                <w:rStyle w:val="Hyperlink"/>
                <w:rFonts w:ascii="Times New Roman" w:hAnsi="Times New Roman"/>
                <w:b/>
                <w:noProof/>
              </w:rPr>
              <w:t>Problēmas un risinājuma apraksts, t.sk. mērķa grupu problēmu un risinājuma apraksts</w:t>
            </w:r>
            <w:r w:rsidR="003A6CBE">
              <w:rPr>
                <w:noProof/>
                <w:webHidden/>
              </w:rPr>
              <w:tab/>
            </w:r>
            <w:r w:rsidR="003A6CBE">
              <w:rPr>
                <w:noProof/>
                <w:webHidden/>
              </w:rPr>
              <w:fldChar w:fldCharType="begin"/>
            </w:r>
            <w:r w:rsidR="003A6CBE">
              <w:rPr>
                <w:noProof/>
                <w:webHidden/>
              </w:rPr>
              <w:instrText xml:space="preserve"> PAGEREF _Toc484003703 \h </w:instrText>
            </w:r>
            <w:r w:rsidR="003A6CBE">
              <w:rPr>
                <w:noProof/>
                <w:webHidden/>
              </w:rPr>
            </w:r>
            <w:r w:rsidR="003A6CBE">
              <w:rPr>
                <w:noProof/>
                <w:webHidden/>
              </w:rPr>
              <w:fldChar w:fldCharType="separate"/>
            </w:r>
            <w:r w:rsidR="003A6CBE">
              <w:rPr>
                <w:noProof/>
                <w:webHidden/>
              </w:rPr>
              <w:t>6</w:t>
            </w:r>
            <w:r w:rsidR="003A6CBE">
              <w:rPr>
                <w:noProof/>
                <w:webHidden/>
              </w:rPr>
              <w:fldChar w:fldCharType="end"/>
            </w:r>
          </w:hyperlink>
        </w:p>
        <w:p w14:paraId="172B3D35" w14:textId="77777777" w:rsidR="003A6CBE" w:rsidRDefault="008F4AF9">
          <w:pPr>
            <w:pStyle w:val="TOC2"/>
            <w:tabs>
              <w:tab w:val="left" w:pos="880"/>
              <w:tab w:val="right" w:leader="dot" w:pos="9486"/>
            </w:tabs>
            <w:rPr>
              <w:rFonts w:cstheme="minorBidi"/>
              <w:noProof/>
              <w:lang w:val="lv-LV" w:eastAsia="lv-LV"/>
            </w:rPr>
          </w:pPr>
          <w:hyperlink w:anchor="_Toc484003704" w:history="1">
            <w:r w:rsidR="003A6CBE" w:rsidRPr="0035351F">
              <w:rPr>
                <w:rStyle w:val="Hyperlink"/>
                <w:rFonts w:ascii="Times New Roman" w:eastAsiaTheme="minorHAnsi" w:hAnsi="Times New Roman"/>
                <w:b/>
                <w:noProof/>
              </w:rPr>
              <w:t>1.4.</w:t>
            </w:r>
            <w:r w:rsidR="003A6CBE">
              <w:rPr>
                <w:rFonts w:cstheme="minorBidi"/>
                <w:noProof/>
                <w:lang w:val="lv-LV" w:eastAsia="lv-LV"/>
              </w:rPr>
              <w:tab/>
            </w:r>
            <w:r w:rsidR="003A6CBE" w:rsidRPr="0035351F">
              <w:rPr>
                <w:rStyle w:val="Hyperlink"/>
                <w:rFonts w:ascii="Times New Roman" w:hAnsi="Times New Roman"/>
                <w:b/>
                <w:noProof/>
              </w:rPr>
              <w:t>Projekta mērķa grupas apraksts</w:t>
            </w:r>
            <w:r w:rsidR="003A6CBE">
              <w:rPr>
                <w:noProof/>
                <w:webHidden/>
              </w:rPr>
              <w:tab/>
            </w:r>
            <w:r w:rsidR="003A6CBE">
              <w:rPr>
                <w:noProof/>
                <w:webHidden/>
              </w:rPr>
              <w:fldChar w:fldCharType="begin"/>
            </w:r>
            <w:r w:rsidR="003A6CBE">
              <w:rPr>
                <w:noProof/>
                <w:webHidden/>
              </w:rPr>
              <w:instrText xml:space="preserve"> PAGEREF _Toc484003704 \h </w:instrText>
            </w:r>
            <w:r w:rsidR="003A6CBE">
              <w:rPr>
                <w:noProof/>
                <w:webHidden/>
              </w:rPr>
            </w:r>
            <w:r w:rsidR="003A6CBE">
              <w:rPr>
                <w:noProof/>
                <w:webHidden/>
              </w:rPr>
              <w:fldChar w:fldCharType="separate"/>
            </w:r>
            <w:r w:rsidR="003A6CBE">
              <w:rPr>
                <w:noProof/>
                <w:webHidden/>
              </w:rPr>
              <w:t>8</w:t>
            </w:r>
            <w:r w:rsidR="003A6CBE">
              <w:rPr>
                <w:noProof/>
                <w:webHidden/>
              </w:rPr>
              <w:fldChar w:fldCharType="end"/>
            </w:r>
          </w:hyperlink>
        </w:p>
        <w:p w14:paraId="70D7D37F" w14:textId="77777777" w:rsidR="003A6CBE" w:rsidRDefault="008F4AF9">
          <w:pPr>
            <w:pStyle w:val="TOC2"/>
            <w:tabs>
              <w:tab w:val="left" w:pos="880"/>
              <w:tab w:val="right" w:leader="dot" w:pos="9486"/>
            </w:tabs>
            <w:rPr>
              <w:rFonts w:cstheme="minorBidi"/>
              <w:noProof/>
              <w:lang w:val="lv-LV" w:eastAsia="lv-LV"/>
            </w:rPr>
          </w:pPr>
          <w:hyperlink w:anchor="_Toc484003705" w:history="1">
            <w:r w:rsidR="003A6CBE" w:rsidRPr="0035351F">
              <w:rPr>
                <w:rStyle w:val="Hyperlink"/>
                <w:rFonts w:ascii="Times New Roman" w:eastAsiaTheme="minorHAnsi" w:hAnsi="Times New Roman"/>
                <w:b/>
                <w:noProof/>
              </w:rPr>
              <w:t>1.5.</w:t>
            </w:r>
            <w:r w:rsidR="003A6CBE">
              <w:rPr>
                <w:rFonts w:cstheme="minorBidi"/>
                <w:noProof/>
                <w:lang w:val="lv-LV" w:eastAsia="lv-LV"/>
              </w:rPr>
              <w:tab/>
            </w:r>
            <w:r w:rsidR="003A6CBE" w:rsidRPr="0035351F">
              <w:rPr>
                <w:rStyle w:val="Hyperlink"/>
                <w:rFonts w:ascii="Times New Roman" w:hAnsi="Times New Roman"/>
                <w:b/>
                <w:noProof/>
              </w:rPr>
              <w:t>Projekta darbības un sasniedzamie rezultāti</w:t>
            </w:r>
            <w:r w:rsidR="003A6CBE">
              <w:rPr>
                <w:noProof/>
                <w:webHidden/>
              </w:rPr>
              <w:tab/>
            </w:r>
            <w:r w:rsidR="003A6CBE">
              <w:rPr>
                <w:noProof/>
                <w:webHidden/>
              </w:rPr>
              <w:fldChar w:fldCharType="begin"/>
            </w:r>
            <w:r w:rsidR="003A6CBE">
              <w:rPr>
                <w:noProof/>
                <w:webHidden/>
              </w:rPr>
              <w:instrText xml:space="preserve"> PAGEREF _Toc484003705 \h </w:instrText>
            </w:r>
            <w:r w:rsidR="003A6CBE">
              <w:rPr>
                <w:noProof/>
                <w:webHidden/>
              </w:rPr>
            </w:r>
            <w:r w:rsidR="003A6CBE">
              <w:rPr>
                <w:noProof/>
                <w:webHidden/>
              </w:rPr>
              <w:fldChar w:fldCharType="separate"/>
            </w:r>
            <w:r w:rsidR="003A6CBE">
              <w:rPr>
                <w:noProof/>
                <w:webHidden/>
              </w:rPr>
              <w:t>9</w:t>
            </w:r>
            <w:r w:rsidR="003A6CBE">
              <w:rPr>
                <w:noProof/>
                <w:webHidden/>
              </w:rPr>
              <w:fldChar w:fldCharType="end"/>
            </w:r>
          </w:hyperlink>
        </w:p>
        <w:p w14:paraId="22D9A6A6" w14:textId="77777777" w:rsidR="003A6CBE" w:rsidRDefault="008F4AF9">
          <w:pPr>
            <w:pStyle w:val="TOC2"/>
            <w:tabs>
              <w:tab w:val="left" w:pos="880"/>
              <w:tab w:val="right" w:leader="dot" w:pos="9486"/>
            </w:tabs>
            <w:rPr>
              <w:rFonts w:cstheme="minorBidi"/>
              <w:noProof/>
              <w:lang w:val="lv-LV" w:eastAsia="lv-LV"/>
            </w:rPr>
          </w:pPr>
          <w:hyperlink w:anchor="_Toc484003706" w:history="1">
            <w:r w:rsidR="003A6CBE" w:rsidRPr="0035351F">
              <w:rPr>
                <w:rStyle w:val="Hyperlink"/>
                <w:rFonts w:ascii="Times New Roman" w:eastAsiaTheme="minorHAnsi" w:hAnsi="Times New Roman"/>
                <w:b/>
                <w:noProof/>
              </w:rPr>
              <w:t>1.6.</w:t>
            </w:r>
            <w:r w:rsidR="003A6CBE">
              <w:rPr>
                <w:rFonts w:cstheme="minorBidi"/>
                <w:noProof/>
                <w:lang w:val="lv-LV" w:eastAsia="lv-LV"/>
              </w:rPr>
              <w:tab/>
            </w:r>
            <w:r w:rsidR="003A6CBE" w:rsidRPr="0035351F">
              <w:rPr>
                <w:rStyle w:val="Hyperlink"/>
                <w:rFonts w:ascii="Times New Roman" w:hAnsi="Times New Roman"/>
                <w:b/>
                <w:noProof/>
              </w:rPr>
              <w:t>Projektā sasniedzamie uzraudzības rādītāji atbilstoši normatīvajos aktos par attiecīgā Eiropas Savienības fonda specifiskā atbalsta mērķa vai pasākuma  īstenošanu norādītajiem</w:t>
            </w:r>
            <w:r w:rsidR="003A6CBE">
              <w:rPr>
                <w:noProof/>
                <w:webHidden/>
              </w:rPr>
              <w:tab/>
            </w:r>
            <w:r w:rsidR="003A6CBE">
              <w:rPr>
                <w:noProof/>
                <w:webHidden/>
              </w:rPr>
              <w:fldChar w:fldCharType="begin"/>
            </w:r>
            <w:r w:rsidR="003A6CBE">
              <w:rPr>
                <w:noProof/>
                <w:webHidden/>
              </w:rPr>
              <w:instrText xml:space="preserve"> PAGEREF _Toc484003706 \h </w:instrText>
            </w:r>
            <w:r w:rsidR="003A6CBE">
              <w:rPr>
                <w:noProof/>
                <w:webHidden/>
              </w:rPr>
            </w:r>
            <w:r w:rsidR="003A6CBE">
              <w:rPr>
                <w:noProof/>
                <w:webHidden/>
              </w:rPr>
              <w:fldChar w:fldCharType="separate"/>
            </w:r>
            <w:r w:rsidR="003A6CBE">
              <w:rPr>
                <w:noProof/>
                <w:webHidden/>
              </w:rPr>
              <w:t>12</w:t>
            </w:r>
            <w:r w:rsidR="003A6CBE">
              <w:rPr>
                <w:noProof/>
                <w:webHidden/>
              </w:rPr>
              <w:fldChar w:fldCharType="end"/>
            </w:r>
          </w:hyperlink>
        </w:p>
        <w:p w14:paraId="12DAFD5B" w14:textId="77777777" w:rsidR="003A6CBE" w:rsidRDefault="008F4AF9">
          <w:pPr>
            <w:pStyle w:val="TOC3"/>
            <w:tabs>
              <w:tab w:val="right" w:leader="dot" w:pos="9486"/>
            </w:tabs>
            <w:rPr>
              <w:rFonts w:cstheme="minorBidi"/>
              <w:noProof/>
              <w:lang w:val="lv-LV" w:eastAsia="lv-LV"/>
            </w:rPr>
          </w:pPr>
          <w:hyperlink w:anchor="_Toc484003707" w:history="1">
            <w:r w:rsidR="003A6CBE" w:rsidRPr="0035351F">
              <w:rPr>
                <w:rStyle w:val="Hyperlink"/>
                <w:rFonts w:ascii="Times New Roman" w:hAnsi="Times New Roman"/>
                <w:b/>
                <w:noProof/>
              </w:rPr>
              <w:t>1.6.1. Iznākuma rādītāji</w:t>
            </w:r>
            <w:r w:rsidR="003A6CBE">
              <w:rPr>
                <w:noProof/>
                <w:webHidden/>
              </w:rPr>
              <w:tab/>
            </w:r>
            <w:r w:rsidR="003A6CBE">
              <w:rPr>
                <w:noProof/>
                <w:webHidden/>
              </w:rPr>
              <w:fldChar w:fldCharType="begin"/>
            </w:r>
            <w:r w:rsidR="003A6CBE">
              <w:rPr>
                <w:noProof/>
                <w:webHidden/>
              </w:rPr>
              <w:instrText xml:space="preserve"> PAGEREF _Toc484003707 \h </w:instrText>
            </w:r>
            <w:r w:rsidR="003A6CBE">
              <w:rPr>
                <w:noProof/>
                <w:webHidden/>
              </w:rPr>
            </w:r>
            <w:r w:rsidR="003A6CBE">
              <w:rPr>
                <w:noProof/>
                <w:webHidden/>
              </w:rPr>
              <w:fldChar w:fldCharType="separate"/>
            </w:r>
            <w:r w:rsidR="003A6CBE">
              <w:rPr>
                <w:noProof/>
                <w:webHidden/>
              </w:rPr>
              <w:t>12</w:t>
            </w:r>
            <w:r w:rsidR="003A6CBE">
              <w:rPr>
                <w:noProof/>
                <w:webHidden/>
              </w:rPr>
              <w:fldChar w:fldCharType="end"/>
            </w:r>
          </w:hyperlink>
        </w:p>
        <w:p w14:paraId="763657BC" w14:textId="77777777" w:rsidR="003A6CBE" w:rsidRDefault="008F4AF9">
          <w:pPr>
            <w:pStyle w:val="TOC3"/>
            <w:tabs>
              <w:tab w:val="right" w:leader="dot" w:pos="9486"/>
            </w:tabs>
            <w:rPr>
              <w:rFonts w:cstheme="minorBidi"/>
              <w:noProof/>
              <w:lang w:val="lv-LV" w:eastAsia="lv-LV"/>
            </w:rPr>
          </w:pPr>
          <w:hyperlink w:anchor="_Toc484003708" w:history="1">
            <w:r w:rsidR="003A6CBE" w:rsidRPr="0035351F">
              <w:rPr>
                <w:rStyle w:val="Hyperlink"/>
                <w:rFonts w:ascii="Times New Roman" w:hAnsi="Times New Roman"/>
                <w:b/>
                <w:noProof/>
              </w:rPr>
              <w:t>1.6.2. Rezultāta rādītāji</w:t>
            </w:r>
            <w:r w:rsidR="003A6CBE">
              <w:rPr>
                <w:noProof/>
                <w:webHidden/>
              </w:rPr>
              <w:tab/>
            </w:r>
            <w:r w:rsidR="003A6CBE">
              <w:rPr>
                <w:noProof/>
                <w:webHidden/>
              </w:rPr>
              <w:fldChar w:fldCharType="begin"/>
            </w:r>
            <w:r w:rsidR="003A6CBE">
              <w:rPr>
                <w:noProof/>
                <w:webHidden/>
              </w:rPr>
              <w:instrText xml:space="preserve"> PAGEREF _Toc484003708 \h </w:instrText>
            </w:r>
            <w:r w:rsidR="003A6CBE">
              <w:rPr>
                <w:noProof/>
                <w:webHidden/>
              </w:rPr>
            </w:r>
            <w:r w:rsidR="003A6CBE">
              <w:rPr>
                <w:noProof/>
                <w:webHidden/>
              </w:rPr>
              <w:fldChar w:fldCharType="separate"/>
            </w:r>
            <w:r w:rsidR="003A6CBE">
              <w:rPr>
                <w:noProof/>
                <w:webHidden/>
              </w:rPr>
              <w:t>12</w:t>
            </w:r>
            <w:r w:rsidR="003A6CBE">
              <w:rPr>
                <w:noProof/>
                <w:webHidden/>
              </w:rPr>
              <w:fldChar w:fldCharType="end"/>
            </w:r>
          </w:hyperlink>
        </w:p>
        <w:p w14:paraId="1DD0B2AC" w14:textId="77777777" w:rsidR="003A6CBE" w:rsidRDefault="008F4AF9">
          <w:pPr>
            <w:pStyle w:val="TOC2"/>
            <w:tabs>
              <w:tab w:val="left" w:pos="880"/>
              <w:tab w:val="right" w:leader="dot" w:pos="9486"/>
            </w:tabs>
            <w:rPr>
              <w:rFonts w:cstheme="minorBidi"/>
              <w:noProof/>
              <w:lang w:val="lv-LV" w:eastAsia="lv-LV"/>
            </w:rPr>
          </w:pPr>
          <w:hyperlink w:anchor="_Toc484003709" w:history="1">
            <w:r w:rsidR="003A6CBE" w:rsidRPr="0035351F">
              <w:rPr>
                <w:rStyle w:val="Hyperlink"/>
                <w:rFonts w:ascii="Times New Roman" w:eastAsiaTheme="minorHAnsi" w:hAnsi="Times New Roman"/>
                <w:b/>
                <w:noProof/>
              </w:rPr>
              <w:t>1.7.</w:t>
            </w:r>
            <w:r w:rsidR="003A6CBE">
              <w:rPr>
                <w:rFonts w:cstheme="minorBidi"/>
                <w:noProof/>
                <w:lang w:val="lv-LV" w:eastAsia="lv-LV"/>
              </w:rPr>
              <w:tab/>
            </w:r>
            <w:r w:rsidR="003A6CBE" w:rsidRPr="0035351F">
              <w:rPr>
                <w:rStyle w:val="Hyperlink"/>
                <w:rFonts w:ascii="Times New Roman" w:hAnsi="Times New Roman"/>
                <w:b/>
                <w:noProof/>
              </w:rPr>
              <w:t>Projekta īstenošanas vieta</w:t>
            </w:r>
            <w:r w:rsidR="003A6CBE">
              <w:rPr>
                <w:noProof/>
                <w:webHidden/>
              </w:rPr>
              <w:tab/>
            </w:r>
            <w:r w:rsidR="003A6CBE">
              <w:rPr>
                <w:noProof/>
                <w:webHidden/>
              </w:rPr>
              <w:fldChar w:fldCharType="begin"/>
            </w:r>
            <w:r w:rsidR="003A6CBE">
              <w:rPr>
                <w:noProof/>
                <w:webHidden/>
              </w:rPr>
              <w:instrText xml:space="preserve"> PAGEREF _Toc484003709 \h </w:instrText>
            </w:r>
            <w:r w:rsidR="003A6CBE">
              <w:rPr>
                <w:noProof/>
                <w:webHidden/>
              </w:rPr>
            </w:r>
            <w:r w:rsidR="003A6CBE">
              <w:rPr>
                <w:noProof/>
                <w:webHidden/>
              </w:rPr>
              <w:fldChar w:fldCharType="separate"/>
            </w:r>
            <w:r w:rsidR="003A6CBE">
              <w:rPr>
                <w:noProof/>
                <w:webHidden/>
              </w:rPr>
              <w:t>12</w:t>
            </w:r>
            <w:r w:rsidR="003A6CBE">
              <w:rPr>
                <w:noProof/>
                <w:webHidden/>
              </w:rPr>
              <w:fldChar w:fldCharType="end"/>
            </w:r>
          </w:hyperlink>
        </w:p>
        <w:p w14:paraId="6A632F32" w14:textId="77777777" w:rsidR="003A6CBE" w:rsidRDefault="008F4AF9">
          <w:pPr>
            <w:pStyle w:val="TOC1"/>
            <w:tabs>
              <w:tab w:val="right" w:leader="dot" w:pos="9486"/>
            </w:tabs>
            <w:rPr>
              <w:rFonts w:cstheme="minorBidi"/>
              <w:noProof/>
              <w:lang w:val="lv-LV" w:eastAsia="lv-LV"/>
            </w:rPr>
          </w:pPr>
          <w:hyperlink w:anchor="_Toc484003710" w:history="1">
            <w:r w:rsidR="003A6CBE" w:rsidRPr="0035351F">
              <w:rPr>
                <w:rStyle w:val="Hyperlink"/>
                <w:rFonts w:ascii="Times New Roman" w:hAnsi="Times New Roman"/>
                <w:b/>
                <w:noProof/>
              </w:rPr>
              <w:t>2.SADAĻA – PROJEKTA ĪSTENOŠANA</w:t>
            </w:r>
            <w:r w:rsidR="003A6CBE">
              <w:rPr>
                <w:noProof/>
                <w:webHidden/>
              </w:rPr>
              <w:tab/>
            </w:r>
            <w:r w:rsidR="003A6CBE">
              <w:rPr>
                <w:noProof/>
                <w:webHidden/>
              </w:rPr>
              <w:fldChar w:fldCharType="begin"/>
            </w:r>
            <w:r w:rsidR="003A6CBE">
              <w:rPr>
                <w:noProof/>
                <w:webHidden/>
              </w:rPr>
              <w:instrText xml:space="preserve"> PAGEREF _Toc484003710 \h </w:instrText>
            </w:r>
            <w:r w:rsidR="003A6CBE">
              <w:rPr>
                <w:noProof/>
                <w:webHidden/>
              </w:rPr>
            </w:r>
            <w:r w:rsidR="003A6CBE">
              <w:rPr>
                <w:noProof/>
                <w:webHidden/>
              </w:rPr>
              <w:fldChar w:fldCharType="separate"/>
            </w:r>
            <w:r w:rsidR="003A6CBE">
              <w:rPr>
                <w:noProof/>
                <w:webHidden/>
              </w:rPr>
              <w:t>13</w:t>
            </w:r>
            <w:r w:rsidR="003A6CBE">
              <w:rPr>
                <w:noProof/>
                <w:webHidden/>
              </w:rPr>
              <w:fldChar w:fldCharType="end"/>
            </w:r>
          </w:hyperlink>
        </w:p>
        <w:p w14:paraId="7A1692A3" w14:textId="77777777" w:rsidR="003A6CBE" w:rsidRDefault="008F4AF9">
          <w:pPr>
            <w:pStyle w:val="TOC2"/>
            <w:tabs>
              <w:tab w:val="right" w:leader="dot" w:pos="9486"/>
            </w:tabs>
            <w:rPr>
              <w:rFonts w:cstheme="minorBidi"/>
              <w:noProof/>
              <w:lang w:val="lv-LV" w:eastAsia="lv-LV"/>
            </w:rPr>
          </w:pPr>
          <w:hyperlink w:anchor="_Toc484003711" w:history="1">
            <w:r w:rsidR="003A6CBE" w:rsidRPr="0035351F">
              <w:rPr>
                <w:rStyle w:val="Hyperlink"/>
                <w:rFonts w:ascii="Times New Roman" w:hAnsi="Times New Roman"/>
                <w:b/>
                <w:noProof/>
              </w:rPr>
              <w:t>2.1. Projekta īstenošanas kapacitāte</w:t>
            </w:r>
            <w:r w:rsidR="003A6CBE">
              <w:rPr>
                <w:noProof/>
                <w:webHidden/>
              </w:rPr>
              <w:tab/>
            </w:r>
            <w:r w:rsidR="003A6CBE">
              <w:rPr>
                <w:noProof/>
                <w:webHidden/>
              </w:rPr>
              <w:fldChar w:fldCharType="begin"/>
            </w:r>
            <w:r w:rsidR="003A6CBE">
              <w:rPr>
                <w:noProof/>
                <w:webHidden/>
              </w:rPr>
              <w:instrText xml:space="preserve"> PAGEREF _Toc484003711 \h </w:instrText>
            </w:r>
            <w:r w:rsidR="003A6CBE">
              <w:rPr>
                <w:noProof/>
                <w:webHidden/>
              </w:rPr>
            </w:r>
            <w:r w:rsidR="003A6CBE">
              <w:rPr>
                <w:noProof/>
                <w:webHidden/>
              </w:rPr>
              <w:fldChar w:fldCharType="separate"/>
            </w:r>
            <w:r w:rsidR="003A6CBE">
              <w:rPr>
                <w:noProof/>
                <w:webHidden/>
              </w:rPr>
              <w:t>13</w:t>
            </w:r>
            <w:r w:rsidR="003A6CBE">
              <w:rPr>
                <w:noProof/>
                <w:webHidden/>
              </w:rPr>
              <w:fldChar w:fldCharType="end"/>
            </w:r>
          </w:hyperlink>
        </w:p>
        <w:p w14:paraId="4F04729F" w14:textId="77777777" w:rsidR="003A6CBE" w:rsidRDefault="008F4AF9">
          <w:pPr>
            <w:pStyle w:val="TOC2"/>
            <w:tabs>
              <w:tab w:val="right" w:leader="dot" w:pos="9486"/>
            </w:tabs>
            <w:rPr>
              <w:rFonts w:cstheme="minorBidi"/>
              <w:noProof/>
              <w:lang w:val="lv-LV" w:eastAsia="lv-LV"/>
            </w:rPr>
          </w:pPr>
          <w:hyperlink w:anchor="_Toc484003712" w:history="1">
            <w:r w:rsidR="003A6CBE" w:rsidRPr="0035351F">
              <w:rPr>
                <w:rStyle w:val="Hyperlink"/>
                <w:rFonts w:ascii="Times New Roman" w:hAnsi="Times New Roman"/>
                <w:b/>
                <w:noProof/>
              </w:rPr>
              <w:t>2.2. Projekta īstenošanas, administrēšanas un uzraudzības apraksts</w:t>
            </w:r>
            <w:r w:rsidR="003A6CBE">
              <w:rPr>
                <w:noProof/>
                <w:webHidden/>
              </w:rPr>
              <w:tab/>
            </w:r>
            <w:r w:rsidR="003A6CBE">
              <w:rPr>
                <w:noProof/>
                <w:webHidden/>
              </w:rPr>
              <w:fldChar w:fldCharType="begin"/>
            </w:r>
            <w:r w:rsidR="003A6CBE">
              <w:rPr>
                <w:noProof/>
                <w:webHidden/>
              </w:rPr>
              <w:instrText xml:space="preserve"> PAGEREF _Toc484003712 \h </w:instrText>
            </w:r>
            <w:r w:rsidR="003A6CBE">
              <w:rPr>
                <w:noProof/>
                <w:webHidden/>
              </w:rPr>
            </w:r>
            <w:r w:rsidR="003A6CBE">
              <w:rPr>
                <w:noProof/>
                <w:webHidden/>
              </w:rPr>
              <w:fldChar w:fldCharType="separate"/>
            </w:r>
            <w:r w:rsidR="003A6CBE">
              <w:rPr>
                <w:noProof/>
                <w:webHidden/>
              </w:rPr>
              <w:t>14</w:t>
            </w:r>
            <w:r w:rsidR="003A6CBE">
              <w:rPr>
                <w:noProof/>
                <w:webHidden/>
              </w:rPr>
              <w:fldChar w:fldCharType="end"/>
            </w:r>
          </w:hyperlink>
        </w:p>
        <w:p w14:paraId="78AE1DE4" w14:textId="77777777" w:rsidR="003A6CBE" w:rsidRDefault="008F4AF9">
          <w:pPr>
            <w:pStyle w:val="TOC2"/>
            <w:tabs>
              <w:tab w:val="right" w:leader="dot" w:pos="9486"/>
            </w:tabs>
            <w:rPr>
              <w:rFonts w:cstheme="minorBidi"/>
              <w:noProof/>
              <w:lang w:val="lv-LV" w:eastAsia="lv-LV"/>
            </w:rPr>
          </w:pPr>
          <w:hyperlink w:anchor="_Toc484003713" w:history="1">
            <w:r w:rsidR="003A6CBE" w:rsidRPr="0035351F">
              <w:rPr>
                <w:rStyle w:val="Hyperlink"/>
                <w:rFonts w:ascii="Times New Roman" w:hAnsi="Times New Roman"/>
                <w:b/>
                <w:noProof/>
              </w:rPr>
              <w:t>2.3. Projekta īstenošanas ilgums</w:t>
            </w:r>
            <w:r w:rsidR="003A6CBE">
              <w:rPr>
                <w:noProof/>
                <w:webHidden/>
              </w:rPr>
              <w:tab/>
            </w:r>
            <w:r w:rsidR="003A6CBE">
              <w:rPr>
                <w:noProof/>
                <w:webHidden/>
              </w:rPr>
              <w:fldChar w:fldCharType="begin"/>
            </w:r>
            <w:r w:rsidR="003A6CBE">
              <w:rPr>
                <w:noProof/>
                <w:webHidden/>
              </w:rPr>
              <w:instrText xml:space="preserve"> PAGEREF _Toc484003713 \h </w:instrText>
            </w:r>
            <w:r w:rsidR="003A6CBE">
              <w:rPr>
                <w:noProof/>
                <w:webHidden/>
              </w:rPr>
            </w:r>
            <w:r w:rsidR="003A6CBE">
              <w:rPr>
                <w:noProof/>
                <w:webHidden/>
              </w:rPr>
              <w:fldChar w:fldCharType="separate"/>
            </w:r>
            <w:r w:rsidR="003A6CBE">
              <w:rPr>
                <w:noProof/>
                <w:webHidden/>
              </w:rPr>
              <w:t>15</w:t>
            </w:r>
            <w:r w:rsidR="003A6CBE">
              <w:rPr>
                <w:noProof/>
                <w:webHidden/>
              </w:rPr>
              <w:fldChar w:fldCharType="end"/>
            </w:r>
          </w:hyperlink>
        </w:p>
        <w:p w14:paraId="4ABDB5C1" w14:textId="77777777" w:rsidR="003A6CBE" w:rsidRDefault="008F4AF9">
          <w:pPr>
            <w:pStyle w:val="TOC2"/>
            <w:tabs>
              <w:tab w:val="right" w:leader="dot" w:pos="9486"/>
            </w:tabs>
            <w:rPr>
              <w:rFonts w:cstheme="minorBidi"/>
              <w:noProof/>
              <w:lang w:val="lv-LV" w:eastAsia="lv-LV"/>
            </w:rPr>
          </w:pPr>
          <w:hyperlink w:anchor="_Toc484003714" w:history="1">
            <w:r w:rsidR="003A6CBE" w:rsidRPr="0035351F">
              <w:rPr>
                <w:rStyle w:val="Hyperlink"/>
                <w:rFonts w:ascii="Times New Roman" w:hAnsi="Times New Roman"/>
                <w:b/>
                <w:noProof/>
              </w:rPr>
              <w:t>2.4. Projekta risku izvērtējums</w:t>
            </w:r>
            <w:r w:rsidR="003A6CBE">
              <w:rPr>
                <w:noProof/>
                <w:webHidden/>
              </w:rPr>
              <w:tab/>
            </w:r>
            <w:r w:rsidR="003A6CBE">
              <w:rPr>
                <w:noProof/>
                <w:webHidden/>
              </w:rPr>
              <w:fldChar w:fldCharType="begin"/>
            </w:r>
            <w:r w:rsidR="003A6CBE">
              <w:rPr>
                <w:noProof/>
                <w:webHidden/>
              </w:rPr>
              <w:instrText xml:space="preserve"> PAGEREF _Toc484003714 \h </w:instrText>
            </w:r>
            <w:r w:rsidR="003A6CBE">
              <w:rPr>
                <w:noProof/>
                <w:webHidden/>
              </w:rPr>
            </w:r>
            <w:r w:rsidR="003A6CBE">
              <w:rPr>
                <w:noProof/>
                <w:webHidden/>
              </w:rPr>
              <w:fldChar w:fldCharType="separate"/>
            </w:r>
            <w:r w:rsidR="003A6CBE">
              <w:rPr>
                <w:noProof/>
                <w:webHidden/>
              </w:rPr>
              <w:t>16</w:t>
            </w:r>
            <w:r w:rsidR="003A6CBE">
              <w:rPr>
                <w:noProof/>
                <w:webHidden/>
              </w:rPr>
              <w:fldChar w:fldCharType="end"/>
            </w:r>
          </w:hyperlink>
        </w:p>
        <w:p w14:paraId="6AF285C0" w14:textId="77777777" w:rsidR="003A6CBE" w:rsidRDefault="008F4AF9">
          <w:pPr>
            <w:pStyle w:val="TOC2"/>
            <w:tabs>
              <w:tab w:val="right" w:leader="dot" w:pos="9486"/>
            </w:tabs>
            <w:rPr>
              <w:rFonts w:cstheme="minorBidi"/>
              <w:noProof/>
              <w:lang w:val="lv-LV" w:eastAsia="lv-LV"/>
            </w:rPr>
          </w:pPr>
          <w:hyperlink w:anchor="_Toc484003715" w:history="1">
            <w:r w:rsidR="003A6CBE" w:rsidRPr="0035351F">
              <w:rPr>
                <w:rStyle w:val="Hyperlink"/>
                <w:rFonts w:ascii="Times New Roman" w:hAnsi="Times New Roman"/>
                <w:b/>
                <w:noProof/>
              </w:rPr>
              <w:t>2.5. Projekta saturiskā saistība ar citiem iesniegtajiem/ īstenotajiem/ īstenošanā esošiem projektiem</w:t>
            </w:r>
            <w:r w:rsidR="003A6CBE">
              <w:rPr>
                <w:noProof/>
                <w:webHidden/>
              </w:rPr>
              <w:tab/>
            </w:r>
            <w:r w:rsidR="003A6CBE">
              <w:rPr>
                <w:noProof/>
                <w:webHidden/>
              </w:rPr>
              <w:fldChar w:fldCharType="begin"/>
            </w:r>
            <w:r w:rsidR="003A6CBE">
              <w:rPr>
                <w:noProof/>
                <w:webHidden/>
              </w:rPr>
              <w:instrText xml:space="preserve"> PAGEREF _Toc484003715 \h </w:instrText>
            </w:r>
            <w:r w:rsidR="003A6CBE">
              <w:rPr>
                <w:noProof/>
                <w:webHidden/>
              </w:rPr>
            </w:r>
            <w:r w:rsidR="003A6CBE">
              <w:rPr>
                <w:noProof/>
                <w:webHidden/>
              </w:rPr>
              <w:fldChar w:fldCharType="separate"/>
            </w:r>
            <w:r w:rsidR="003A6CBE">
              <w:rPr>
                <w:noProof/>
                <w:webHidden/>
              </w:rPr>
              <w:t>18</w:t>
            </w:r>
            <w:r w:rsidR="003A6CBE">
              <w:rPr>
                <w:noProof/>
                <w:webHidden/>
              </w:rPr>
              <w:fldChar w:fldCharType="end"/>
            </w:r>
          </w:hyperlink>
        </w:p>
        <w:p w14:paraId="75021261" w14:textId="77777777" w:rsidR="003A6CBE" w:rsidRDefault="008F4AF9">
          <w:pPr>
            <w:pStyle w:val="TOC1"/>
            <w:tabs>
              <w:tab w:val="right" w:leader="dot" w:pos="9486"/>
            </w:tabs>
            <w:rPr>
              <w:rFonts w:cstheme="minorBidi"/>
              <w:noProof/>
              <w:lang w:val="lv-LV" w:eastAsia="lv-LV"/>
            </w:rPr>
          </w:pPr>
          <w:hyperlink w:anchor="_Toc484003716" w:history="1">
            <w:r w:rsidR="003A6CBE" w:rsidRPr="0035351F">
              <w:rPr>
                <w:rStyle w:val="Hyperlink"/>
                <w:rFonts w:ascii="Times New Roman" w:hAnsi="Times New Roman"/>
                <w:b/>
                <w:noProof/>
              </w:rPr>
              <w:t>3.SADAĻA – SASKAŅA AR HORIZONTĀLAJIEM PRINCIPIEM</w:t>
            </w:r>
            <w:r w:rsidR="003A6CBE">
              <w:rPr>
                <w:noProof/>
                <w:webHidden/>
              </w:rPr>
              <w:tab/>
            </w:r>
            <w:r w:rsidR="003A6CBE">
              <w:rPr>
                <w:noProof/>
                <w:webHidden/>
              </w:rPr>
              <w:fldChar w:fldCharType="begin"/>
            </w:r>
            <w:r w:rsidR="003A6CBE">
              <w:rPr>
                <w:noProof/>
                <w:webHidden/>
              </w:rPr>
              <w:instrText xml:space="preserve"> PAGEREF _Toc484003716 \h </w:instrText>
            </w:r>
            <w:r w:rsidR="003A6CBE">
              <w:rPr>
                <w:noProof/>
                <w:webHidden/>
              </w:rPr>
            </w:r>
            <w:r w:rsidR="003A6CBE">
              <w:rPr>
                <w:noProof/>
                <w:webHidden/>
              </w:rPr>
              <w:fldChar w:fldCharType="separate"/>
            </w:r>
            <w:r w:rsidR="003A6CBE">
              <w:rPr>
                <w:noProof/>
                <w:webHidden/>
              </w:rPr>
              <w:t>19</w:t>
            </w:r>
            <w:r w:rsidR="003A6CBE">
              <w:rPr>
                <w:noProof/>
                <w:webHidden/>
              </w:rPr>
              <w:fldChar w:fldCharType="end"/>
            </w:r>
          </w:hyperlink>
        </w:p>
        <w:p w14:paraId="6B880859" w14:textId="77777777" w:rsidR="003A6CBE" w:rsidRDefault="008F4AF9">
          <w:pPr>
            <w:pStyle w:val="TOC2"/>
            <w:tabs>
              <w:tab w:val="right" w:leader="dot" w:pos="9486"/>
            </w:tabs>
            <w:rPr>
              <w:rFonts w:cstheme="minorBidi"/>
              <w:noProof/>
              <w:lang w:val="lv-LV" w:eastAsia="lv-LV"/>
            </w:rPr>
          </w:pPr>
          <w:hyperlink w:anchor="_Toc484003717" w:history="1">
            <w:r w:rsidR="003A6CBE" w:rsidRPr="0035351F">
              <w:rPr>
                <w:rStyle w:val="Hyperlink"/>
                <w:rFonts w:ascii="Times New Roman" w:hAnsi="Times New Roman"/>
                <w:b/>
                <w:noProof/>
              </w:rPr>
              <w:t>3.1. Saskaņa ar horizontālo principu “Vienlīdzīgas iespējas” apraksts</w:t>
            </w:r>
            <w:r w:rsidR="003A6CBE">
              <w:rPr>
                <w:noProof/>
                <w:webHidden/>
              </w:rPr>
              <w:tab/>
            </w:r>
            <w:r w:rsidR="003A6CBE">
              <w:rPr>
                <w:noProof/>
                <w:webHidden/>
              </w:rPr>
              <w:fldChar w:fldCharType="begin"/>
            </w:r>
            <w:r w:rsidR="003A6CBE">
              <w:rPr>
                <w:noProof/>
                <w:webHidden/>
              </w:rPr>
              <w:instrText xml:space="preserve"> PAGEREF _Toc484003717 \h </w:instrText>
            </w:r>
            <w:r w:rsidR="003A6CBE">
              <w:rPr>
                <w:noProof/>
                <w:webHidden/>
              </w:rPr>
            </w:r>
            <w:r w:rsidR="003A6CBE">
              <w:rPr>
                <w:noProof/>
                <w:webHidden/>
              </w:rPr>
              <w:fldChar w:fldCharType="separate"/>
            </w:r>
            <w:r w:rsidR="003A6CBE">
              <w:rPr>
                <w:noProof/>
                <w:webHidden/>
              </w:rPr>
              <w:t>19</w:t>
            </w:r>
            <w:r w:rsidR="003A6CBE">
              <w:rPr>
                <w:noProof/>
                <w:webHidden/>
              </w:rPr>
              <w:fldChar w:fldCharType="end"/>
            </w:r>
          </w:hyperlink>
        </w:p>
        <w:p w14:paraId="5CB53AF0" w14:textId="77777777" w:rsidR="003A6CBE" w:rsidRDefault="008F4AF9">
          <w:pPr>
            <w:pStyle w:val="TOC2"/>
            <w:tabs>
              <w:tab w:val="right" w:leader="dot" w:pos="9486"/>
            </w:tabs>
            <w:rPr>
              <w:rFonts w:cstheme="minorBidi"/>
              <w:noProof/>
              <w:lang w:val="lv-LV" w:eastAsia="lv-LV"/>
            </w:rPr>
          </w:pPr>
          <w:hyperlink w:anchor="_Toc484003718" w:history="1">
            <w:r w:rsidR="003A6CBE" w:rsidRPr="0035351F">
              <w:rPr>
                <w:rStyle w:val="Hyperlink"/>
                <w:rFonts w:ascii="Times New Roman" w:hAnsi="Times New Roman"/>
                <w:b/>
                <w:noProof/>
              </w:rPr>
              <w:t>3.2. Projektā plānotie horizontālā principa “Vienlīdzīgas iespējas” ieviešanai sasniedzamie rādītāji</w:t>
            </w:r>
            <w:r w:rsidR="003A6CBE">
              <w:rPr>
                <w:noProof/>
                <w:webHidden/>
              </w:rPr>
              <w:tab/>
            </w:r>
            <w:r w:rsidR="003A6CBE">
              <w:rPr>
                <w:noProof/>
                <w:webHidden/>
              </w:rPr>
              <w:fldChar w:fldCharType="begin"/>
            </w:r>
            <w:r w:rsidR="003A6CBE">
              <w:rPr>
                <w:noProof/>
                <w:webHidden/>
              </w:rPr>
              <w:instrText xml:space="preserve"> PAGEREF _Toc484003718 \h </w:instrText>
            </w:r>
            <w:r w:rsidR="003A6CBE">
              <w:rPr>
                <w:noProof/>
                <w:webHidden/>
              </w:rPr>
            </w:r>
            <w:r w:rsidR="003A6CBE">
              <w:rPr>
                <w:noProof/>
                <w:webHidden/>
              </w:rPr>
              <w:fldChar w:fldCharType="separate"/>
            </w:r>
            <w:r w:rsidR="003A6CBE">
              <w:rPr>
                <w:noProof/>
                <w:webHidden/>
              </w:rPr>
              <w:t>19</w:t>
            </w:r>
            <w:r w:rsidR="003A6CBE">
              <w:rPr>
                <w:noProof/>
                <w:webHidden/>
              </w:rPr>
              <w:fldChar w:fldCharType="end"/>
            </w:r>
          </w:hyperlink>
        </w:p>
        <w:p w14:paraId="2FA2E5BA" w14:textId="77777777" w:rsidR="003A6CBE" w:rsidRDefault="008F4AF9">
          <w:pPr>
            <w:pStyle w:val="TOC1"/>
            <w:tabs>
              <w:tab w:val="right" w:leader="dot" w:pos="9486"/>
            </w:tabs>
            <w:rPr>
              <w:rFonts w:cstheme="minorBidi"/>
              <w:noProof/>
              <w:lang w:val="lv-LV" w:eastAsia="lv-LV"/>
            </w:rPr>
          </w:pPr>
          <w:hyperlink w:anchor="_Toc484003719" w:history="1">
            <w:r w:rsidR="003A6CBE" w:rsidRPr="0035351F">
              <w:rPr>
                <w:rStyle w:val="Hyperlink"/>
                <w:rFonts w:ascii="Times New Roman" w:hAnsi="Times New Roman"/>
                <w:b/>
                <w:noProof/>
              </w:rPr>
              <w:t>5.SADAĻA - PUBLICITĀTE</w:t>
            </w:r>
            <w:r w:rsidR="003A6CBE">
              <w:rPr>
                <w:noProof/>
                <w:webHidden/>
              </w:rPr>
              <w:tab/>
            </w:r>
            <w:r w:rsidR="003A6CBE">
              <w:rPr>
                <w:noProof/>
                <w:webHidden/>
              </w:rPr>
              <w:fldChar w:fldCharType="begin"/>
            </w:r>
            <w:r w:rsidR="003A6CBE">
              <w:rPr>
                <w:noProof/>
                <w:webHidden/>
              </w:rPr>
              <w:instrText xml:space="preserve"> PAGEREF _Toc484003719 \h </w:instrText>
            </w:r>
            <w:r w:rsidR="003A6CBE">
              <w:rPr>
                <w:noProof/>
                <w:webHidden/>
              </w:rPr>
            </w:r>
            <w:r w:rsidR="003A6CBE">
              <w:rPr>
                <w:noProof/>
                <w:webHidden/>
              </w:rPr>
              <w:fldChar w:fldCharType="separate"/>
            </w:r>
            <w:r w:rsidR="003A6CBE">
              <w:rPr>
                <w:noProof/>
                <w:webHidden/>
              </w:rPr>
              <w:t>20</w:t>
            </w:r>
            <w:r w:rsidR="003A6CBE">
              <w:rPr>
                <w:noProof/>
                <w:webHidden/>
              </w:rPr>
              <w:fldChar w:fldCharType="end"/>
            </w:r>
          </w:hyperlink>
        </w:p>
        <w:p w14:paraId="1753D090" w14:textId="77777777" w:rsidR="003A6CBE" w:rsidRDefault="008F4AF9">
          <w:pPr>
            <w:pStyle w:val="TOC1"/>
            <w:tabs>
              <w:tab w:val="right" w:leader="dot" w:pos="9486"/>
            </w:tabs>
            <w:rPr>
              <w:rFonts w:cstheme="minorBidi"/>
              <w:noProof/>
              <w:lang w:val="lv-LV" w:eastAsia="lv-LV"/>
            </w:rPr>
          </w:pPr>
          <w:hyperlink w:anchor="_Toc484003720" w:history="1">
            <w:r w:rsidR="003A6CBE" w:rsidRPr="0035351F">
              <w:rPr>
                <w:rStyle w:val="Hyperlink"/>
                <w:rFonts w:ascii="Times New Roman" w:hAnsi="Times New Roman"/>
                <w:b/>
                <w:noProof/>
              </w:rPr>
              <w:t>6.SADAĻA – PROJEKTA REZULTĀTU UZTURĒŠANA UN ILGTSPĒJAS NODROŠINĀŠANA</w:t>
            </w:r>
            <w:r w:rsidR="003A6CBE">
              <w:rPr>
                <w:noProof/>
                <w:webHidden/>
              </w:rPr>
              <w:tab/>
            </w:r>
            <w:r w:rsidR="003A6CBE">
              <w:rPr>
                <w:noProof/>
                <w:webHidden/>
              </w:rPr>
              <w:fldChar w:fldCharType="begin"/>
            </w:r>
            <w:r w:rsidR="003A6CBE">
              <w:rPr>
                <w:noProof/>
                <w:webHidden/>
              </w:rPr>
              <w:instrText xml:space="preserve"> PAGEREF _Toc484003720 \h </w:instrText>
            </w:r>
            <w:r w:rsidR="003A6CBE">
              <w:rPr>
                <w:noProof/>
                <w:webHidden/>
              </w:rPr>
            </w:r>
            <w:r w:rsidR="003A6CBE">
              <w:rPr>
                <w:noProof/>
                <w:webHidden/>
              </w:rPr>
              <w:fldChar w:fldCharType="separate"/>
            </w:r>
            <w:r w:rsidR="003A6CBE">
              <w:rPr>
                <w:noProof/>
                <w:webHidden/>
              </w:rPr>
              <w:t>22</w:t>
            </w:r>
            <w:r w:rsidR="003A6CBE">
              <w:rPr>
                <w:noProof/>
                <w:webHidden/>
              </w:rPr>
              <w:fldChar w:fldCharType="end"/>
            </w:r>
          </w:hyperlink>
        </w:p>
        <w:p w14:paraId="0574DC70" w14:textId="77777777" w:rsidR="003A6CBE" w:rsidRDefault="008F4AF9">
          <w:pPr>
            <w:pStyle w:val="TOC2"/>
            <w:tabs>
              <w:tab w:val="right" w:leader="dot" w:pos="9486"/>
            </w:tabs>
            <w:rPr>
              <w:rFonts w:cstheme="minorBidi"/>
              <w:noProof/>
              <w:lang w:val="lv-LV" w:eastAsia="lv-LV"/>
            </w:rPr>
          </w:pPr>
          <w:hyperlink w:anchor="_Toc484003721" w:history="1">
            <w:r w:rsidR="003A6CBE" w:rsidRPr="0035351F">
              <w:rPr>
                <w:rStyle w:val="Hyperlink"/>
                <w:rFonts w:ascii="Times New Roman" w:hAnsi="Times New Roman"/>
                <w:b/>
                <w:noProof/>
              </w:rPr>
              <w:t>6.1. Aprakstīt, kā tiks nodrošināta projektā sasniegto rezultātu uzturēšana pēc projekta pabeigšanas</w:t>
            </w:r>
            <w:r w:rsidR="003A6CBE">
              <w:rPr>
                <w:noProof/>
                <w:webHidden/>
              </w:rPr>
              <w:tab/>
            </w:r>
            <w:r w:rsidR="003A6CBE">
              <w:rPr>
                <w:noProof/>
                <w:webHidden/>
              </w:rPr>
              <w:fldChar w:fldCharType="begin"/>
            </w:r>
            <w:r w:rsidR="003A6CBE">
              <w:rPr>
                <w:noProof/>
                <w:webHidden/>
              </w:rPr>
              <w:instrText xml:space="preserve"> PAGEREF _Toc484003721 \h </w:instrText>
            </w:r>
            <w:r w:rsidR="003A6CBE">
              <w:rPr>
                <w:noProof/>
                <w:webHidden/>
              </w:rPr>
            </w:r>
            <w:r w:rsidR="003A6CBE">
              <w:rPr>
                <w:noProof/>
                <w:webHidden/>
              </w:rPr>
              <w:fldChar w:fldCharType="separate"/>
            </w:r>
            <w:r w:rsidR="003A6CBE">
              <w:rPr>
                <w:noProof/>
                <w:webHidden/>
              </w:rPr>
              <w:t>22</w:t>
            </w:r>
            <w:r w:rsidR="003A6CBE">
              <w:rPr>
                <w:noProof/>
                <w:webHidden/>
              </w:rPr>
              <w:fldChar w:fldCharType="end"/>
            </w:r>
          </w:hyperlink>
        </w:p>
        <w:p w14:paraId="6F396A09" w14:textId="77777777" w:rsidR="003A6CBE" w:rsidRDefault="008F4AF9">
          <w:pPr>
            <w:pStyle w:val="TOC1"/>
            <w:tabs>
              <w:tab w:val="right" w:leader="dot" w:pos="9486"/>
            </w:tabs>
            <w:rPr>
              <w:rFonts w:cstheme="minorBidi"/>
              <w:noProof/>
              <w:lang w:val="lv-LV" w:eastAsia="lv-LV"/>
            </w:rPr>
          </w:pPr>
          <w:hyperlink w:anchor="_Toc484003722" w:history="1">
            <w:r w:rsidR="003A6CBE" w:rsidRPr="0035351F">
              <w:rPr>
                <w:rStyle w:val="Hyperlink"/>
                <w:rFonts w:ascii="Times New Roman" w:hAnsi="Times New Roman"/>
                <w:b/>
                <w:noProof/>
              </w:rPr>
              <w:t>7.SADAĻA – VALSTS ATBALSTA JAUTĀJUMI</w:t>
            </w:r>
            <w:r w:rsidR="003A6CBE">
              <w:rPr>
                <w:noProof/>
                <w:webHidden/>
              </w:rPr>
              <w:tab/>
            </w:r>
            <w:r w:rsidR="003A6CBE">
              <w:rPr>
                <w:noProof/>
                <w:webHidden/>
              </w:rPr>
              <w:fldChar w:fldCharType="begin"/>
            </w:r>
            <w:r w:rsidR="003A6CBE">
              <w:rPr>
                <w:noProof/>
                <w:webHidden/>
              </w:rPr>
              <w:instrText xml:space="preserve"> PAGEREF _Toc484003722 \h </w:instrText>
            </w:r>
            <w:r w:rsidR="003A6CBE">
              <w:rPr>
                <w:noProof/>
                <w:webHidden/>
              </w:rPr>
            </w:r>
            <w:r w:rsidR="003A6CBE">
              <w:rPr>
                <w:noProof/>
                <w:webHidden/>
              </w:rPr>
              <w:fldChar w:fldCharType="separate"/>
            </w:r>
            <w:r w:rsidR="003A6CBE">
              <w:rPr>
                <w:noProof/>
                <w:webHidden/>
              </w:rPr>
              <w:t>22</w:t>
            </w:r>
            <w:r w:rsidR="003A6CBE">
              <w:rPr>
                <w:noProof/>
                <w:webHidden/>
              </w:rPr>
              <w:fldChar w:fldCharType="end"/>
            </w:r>
          </w:hyperlink>
        </w:p>
        <w:p w14:paraId="08A5C1B3" w14:textId="77777777" w:rsidR="003A6CBE" w:rsidRDefault="008F4AF9">
          <w:pPr>
            <w:pStyle w:val="TOC1"/>
            <w:tabs>
              <w:tab w:val="right" w:leader="dot" w:pos="9486"/>
            </w:tabs>
            <w:rPr>
              <w:rFonts w:cstheme="minorBidi"/>
              <w:noProof/>
              <w:lang w:val="lv-LV" w:eastAsia="lv-LV"/>
            </w:rPr>
          </w:pPr>
          <w:hyperlink w:anchor="_Toc484003723" w:history="1">
            <w:r w:rsidR="003A6CBE" w:rsidRPr="0035351F">
              <w:rPr>
                <w:rStyle w:val="Hyperlink"/>
                <w:rFonts w:ascii="Times New Roman" w:hAnsi="Times New Roman"/>
                <w:b/>
                <w:noProof/>
              </w:rPr>
              <w:t>8.SADAĻA - APLIECINĀJUMS</w:t>
            </w:r>
            <w:r w:rsidR="003A6CBE">
              <w:rPr>
                <w:noProof/>
                <w:webHidden/>
              </w:rPr>
              <w:tab/>
            </w:r>
            <w:r w:rsidR="003A6CBE">
              <w:rPr>
                <w:noProof/>
                <w:webHidden/>
              </w:rPr>
              <w:fldChar w:fldCharType="begin"/>
            </w:r>
            <w:r w:rsidR="003A6CBE">
              <w:rPr>
                <w:noProof/>
                <w:webHidden/>
              </w:rPr>
              <w:instrText xml:space="preserve"> PAGEREF _Toc484003723 \h </w:instrText>
            </w:r>
            <w:r w:rsidR="003A6CBE">
              <w:rPr>
                <w:noProof/>
                <w:webHidden/>
              </w:rPr>
            </w:r>
            <w:r w:rsidR="003A6CBE">
              <w:rPr>
                <w:noProof/>
                <w:webHidden/>
              </w:rPr>
              <w:fldChar w:fldCharType="separate"/>
            </w:r>
            <w:r w:rsidR="003A6CBE">
              <w:rPr>
                <w:noProof/>
                <w:webHidden/>
              </w:rPr>
              <w:t>23</w:t>
            </w:r>
            <w:r w:rsidR="003A6CBE">
              <w:rPr>
                <w:noProof/>
                <w:webHidden/>
              </w:rPr>
              <w:fldChar w:fldCharType="end"/>
            </w:r>
          </w:hyperlink>
        </w:p>
        <w:p w14:paraId="5A04AF31" w14:textId="77777777" w:rsidR="003A6CBE" w:rsidRDefault="008F4AF9">
          <w:pPr>
            <w:pStyle w:val="TOC1"/>
            <w:tabs>
              <w:tab w:val="right" w:leader="dot" w:pos="9486"/>
            </w:tabs>
            <w:rPr>
              <w:rFonts w:cstheme="minorBidi"/>
              <w:noProof/>
              <w:lang w:val="lv-LV" w:eastAsia="lv-LV"/>
            </w:rPr>
          </w:pPr>
          <w:hyperlink w:anchor="_Toc484003724" w:history="1">
            <w:r w:rsidR="003A6CBE" w:rsidRPr="0035351F">
              <w:rPr>
                <w:rStyle w:val="Hyperlink"/>
                <w:rFonts w:ascii="Times New Roman" w:hAnsi="Times New Roman"/>
                <w:b/>
                <w:noProof/>
              </w:rPr>
              <w:t>PIELIKUMI</w:t>
            </w:r>
            <w:r w:rsidR="003A6CBE">
              <w:rPr>
                <w:noProof/>
                <w:webHidden/>
              </w:rPr>
              <w:tab/>
            </w:r>
            <w:r w:rsidR="003A6CBE">
              <w:rPr>
                <w:noProof/>
                <w:webHidden/>
              </w:rPr>
              <w:fldChar w:fldCharType="begin"/>
            </w:r>
            <w:r w:rsidR="003A6CBE">
              <w:rPr>
                <w:noProof/>
                <w:webHidden/>
              </w:rPr>
              <w:instrText xml:space="preserve"> PAGEREF _Toc484003724 \h </w:instrText>
            </w:r>
            <w:r w:rsidR="003A6CBE">
              <w:rPr>
                <w:noProof/>
                <w:webHidden/>
              </w:rPr>
            </w:r>
            <w:r w:rsidR="003A6CBE">
              <w:rPr>
                <w:noProof/>
                <w:webHidden/>
              </w:rPr>
              <w:fldChar w:fldCharType="separate"/>
            </w:r>
            <w:r w:rsidR="003A6CBE">
              <w:rPr>
                <w:noProof/>
                <w:webHidden/>
              </w:rPr>
              <w:t>25</w:t>
            </w:r>
            <w:r w:rsidR="003A6CBE">
              <w:rPr>
                <w:noProof/>
                <w:webHidden/>
              </w:rPr>
              <w:fldChar w:fldCharType="end"/>
            </w:r>
          </w:hyperlink>
        </w:p>
        <w:p w14:paraId="1E175795" w14:textId="77777777" w:rsidR="004A7B36" w:rsidRDefault="00F20878" w:rsidP="008148B4">
          <w:pPr>
            <w:pStyle w:val="Heading4"/>
          </w:pPr>
          <w:r>
            <w:rPr>
              <w:noProof/>
            </w:rPr>
            <w:fldChar w:fldCharType="end"/>
          </w:r>
          <w:r w:rsidR="000251FF">
            <w:rPr>
              <w:noProof/>
            </w:rPr>
            <w:t xml:space="preserve"> </w:t>
          </w:r>
        </w:p>
      </w:sdtContent>
    </w:sdt>
    <w:p w14:paraId="0087AD67" w14:textId="77777777" w:rsidR="00FF2409" w:rsidRDefault="00FF2409">
      <w:pPr>
        <w:rPr>
          <w:rFonts w:ascii="Times New Roman" w:hAnsi="Times New Roman" w:cs="Times New Roman"/>
        </w:rPr>
      </w:pPr>
      <w:r>
        <w:rPr>
          <w:rFonts w:ascii="Times New Roman" w:hAnsi="Times New Roman" w:cs="Times New Roman"/>
        </w:rPr>
        <w:br w:type="page"/>
      </w:r>
    </w:p>
    <w:p w14:paraId="7013EA5C" w14:textId="18AC1E92" w:rsidR="005669BA" w:rsidRPr="007C1ECC" w:rsidRDefault="00950F06" w:rsidP="006214DB">
      <w:pPr>
        <w:pStyle w:val="Heading1"/>
        <w:spacing w:before="0" w:line="240" w:lineRule="auto"/>
        <w:jc w:val="center"/>
        <w:rPr>
          <w:rFonts w:ascii="Times New Roman" w:hAnsi="Times New Roman" w:cs="Times New Roman"/>
          <w:b/>
          <w:color w:val="auto"/>
          <w:sz w:val="24"/>
          <w:szCs w:val="24"/>
        </w:rPr>
      </w:pPr>
      <w:bookmarkStart w:id="0" w:name="_Toc415225910"/>
      <w:bookmarkStart w:id="1" w:name="_Toc425324793"/>
      <w:bookmarkStart w:id="2" w:name="_Toc484003698"/>
      <w:r w:rsidRPr="00950F06">
        <w:rPr>
          <w:rFonts w:ascii="Times New Roman" w:hAnsi="Times New Roman" w:cs="Times New Roman"/>
          <w:b/>
          <w:color w:val="auto"/>
          <w:sz w:val="24"/>
          <w:szCs w:val="24"/>
        </w:rPr>
        <w:lastRenderedPageBreak/>
        <w:t>9.2.</w:t>
      </w:r>
      <w:r w:rsidR="00B01AFE">
        <w:rPr>
          <w:rFonts w:ascii="Times New Roman" w:hAnsi="Times New Roman" w:cs="Times New Roman"/>
          <w:b/>
          <w:color w:val="auto"/>
          <w:sz w:val="24"/>
          <w:szCs w:val="24"/>
        </w:rPr>
        <w:t>5</w:t>
      </w:r>
      <w:r w:rsidRPr="00950F06">
        <w:rPr>
          <w:rFonts w:ascii="Times New Roman" w:hAnsi="Times New Roman" w:cs="Times New Roman"/>
          <w:b/>
          <w:color w:val="auto"/>
          <w:sz w:val="24"/>
          <w:szCs w:val="24"/>
        </w:rPr>
        <w:t>. specifiskā atbalsta mērķa "</w:t>
      </w:r>
      <w:r w:rsidR="00B01AFE" w:rsidRPr="00B01AFE">
        <w:rPr>
          <w:rFonts w:ascii="Times New Roman" w:hAnsi="Times New Roman" w:cs="Times New Roman"/>
          <w:b/>
          <w:color w:val="auto"/>
          <w:sz w:val="24"/>
          <w:szCs w:val="24"/>
        </w:rPr>
        <w:t>Uzlabot pieejamību ārstniecības un ārstniecības atbalsta personām, kas sniedz pakalpojumus prioritārajās veselības jomās iedzīvotājiem, kas dzīvo ārpus Rīgas”</w:t>
      </w:r>
      <w:r w:rsidRPr="00950F06">
        <w:rPr>
          <w:rFonts w:ascii="Times New Roman" w:hAnsi="Times New Roman" w:cs="Times New Roman"/>
          <w:b/>
          <w:color w:val="auto"/>
          <w:sz w:val="24"/>
          <w:szCs w:val="24"/>
        </w:rPr>
        <w:t>"</w:t>
      </w:r>
      <w:r w:rsidRPr="00950F06">
        <w:rPr>
          <w:rFonts w:ascii="Arial" w:hAnsi="Arial" w:cs="Arial"/>
          <w:b/>
          <w:bCs/>
          <w:color w:val="414142"/>
          <w:sz w:val="35"/>
          <w:szCs w:val="35"/>
        </w:rPr>
        <w:t xml:space="preserve"> </w:t>
      </w:r>
      <w:r w:rsidR="005669BA" w:rsidRPr="00950F06">
        <w:rPr>
          <w:rFonts w:ascii="Times New Roman" w:hAnsi="Times New Roman" w:cs="Times New Roman"/>
          <w:b/>
          <w:color w:val="auto"/>
          <w:sz w:val="24"/>
          <w:szCs w:val="24"/>
        </w:rPr>
        <w:t>projekta iesnieguma veidlapas aizpildīšanas metodika</w:t>
      </w:r>
      <w:bookmarkEnd w:id="0"/>
      <w:bookmarkEnd w:id="1"/>
      <w:bookmarkEnd w:id="2"/>
    </w:p>
    <w:p w14:paraId="4712B020" w14:textId="77777777" w:rsidR="005669BA" w:rsidRPr="00CD6BEB" w:rsidRDefault="005669BA" w:rsidP="005669BA">
      <w:pPr>
        <w:spacing w:after="0" w:line="240" w:lineRule="auto"/>
        <w:ind w:right="-766"/>
        <w:jc w:val="center"/>
        <w:rPr>
          <w:rFonts w:ascii="Times New Roman" w:hAnsi="Times New Roman" w:cs="Times New Roman"/>
          <w:b/>
          <w:sz w:val="24"/>
          <w:szCs w:val="24"/>
          <w:highlight w:val="yellow"/>
        </w:rPr>
      </w:pPr>
    </w:p>
    <w:p w14:paraId="7B146BB5" w14:textId="70901B6E" w:rsidR="005669BA" w:rsidRPr="00CD6BEB" w:rsidRDefault="005669BA" w:rsidP="00B01AFE">
      <w:pPr>
        <w:spacing w:after="0" w:line="240" w:lineRule="auto"/>
        <w:ind w:right="-2" w:firstLine="720"/>
        <w:jc w:val="both"/>
        <w:rPr>
          <w:rFonts w:ascii="Times New Roman" w:hAnsi="Times New Roman" w:cs="Times New Roman"/>
          <w:sz w:val="24"/>
          <w:szCs w:val="24"/>
        </w:rPr>
      </w:pPr>
      <w:r w:rsidRPr="00CD6BEB">
        <w:rPr>
          <w:rFonts w:ascii="Times New Roman" w:hAnsi="Times New Roman" w:cs="Times New Roman"/>
          <w:sz w:val="24"/>
          <w:szCs w:val="24"/>
        </w:rPr>
        <w:t xml:space="preserve">Metodika projekta iesnieguma veidlapas aizpildīšanai (turpmāk – metodika) ir sagatavota ievērojot Ministru kabineta </w:t>
      </w:r>
      <w:r w:rsidR="00B01AFE" w:rsidRPr="00CD6BEB">
        <w:rPr>
          <w:rFonts w:ascii="Times New Roman" w:eastAsia="Times New Roman" w:hAnsi="Times New Roman" w:cs="Times New Roman"/>
          <w:sz w:val="24"/>
          <w:szCs w:val="24"/>
          <w:lang w:eastAsia="lv-LV"/>
        </w:rPr>
        <w:t xml:space="preserve">2017.gada 21.marta noteikumos Nr.158 “Darbības programmas "Izaugsme un nodarbinātība" 9.2.5. specifiskā atbalsta mērķa "Uzlabot pieejamību ārstniecības un ārstniecības atbalsta personām, kas sniedz pakalpojumus prioritārajās veselības jomās iedzīvotājiem, kas dzīvo ārpus Rīgas" īstenošanas noteikumi” </w:t>
      </w:r>
      <w:r w:rsidR="006214DB" w:rsidRPr="00CD6BEB">
        <w:rPr>
          <w:rFonts w:ascii="Times New Roman" w:hAnsi="Times New Roman" w:cs="Times New Roman"/>
          <w:sz w:val="24"/>
          <w:szCs w:val="24"/>
        </w:rPr>
        <w:t xml:space="preserve"> </w:t>
      </w:r>
      <w:r w:rsidR="00574064" w:rsidRPr="00CD6BEB">
        <w:rPr>
          <w:rFonts w:ascii="Times New Roman" w:hAnsi="Times New Roman" w:cs="Times New Roman"/>
          <w:sz w:val="24"/>
          <w:szCs w:val="24"/>
        </w:rPr>
        <w:t xml:space="preserve">(turpmāk – MK noteikumi) </w:t>
      </w:r>
      <w:r w:rsidRPr="00CD6BEB">
        <w:rPr>
          <w:rFonts w:ascii="Times New Roman" w:hAnsi="Times New Roman" w:cs="Times New Roman"/>
          <w:sz w:val="24"/>
          <w:szCs w:val="24"/>
        </w:rPr>
        <w:t>proj</w:t>
      </w:r>
      <w:r w:rsidR="00574064" w:rsidRPr="00CD6BEB">
        <w:rPr>
          <w:rFonts w:ascii="Times New Roman" w:hAnsi="Times New Roman" w:cs="Times New Roman"/>
          <w:sz w:val="24"/>
          <w:szCs w:val="24"/>
        </w:rPr>
        <w:t>ektu iesniegumu atlases nolikumā</w:t>
      </w:r>
      <w:r w:rsidRPr="00CD6BEB">
        <w:rPr>
          <w:rFonts w:ascii="Times New Roman" w:hAnsi="Times New Roman" w:cs="Times New Roman"/>
          <w:sz w:val="24"/>
          <w:szCs w:val="24"/>
        </w:rPr>
        <w:t xml:space="preserve"> (turpmāk – atlases nolikums) un projekta iesniegumu vērtēšanas kritēriju piemērošanas metodikā iekļautos skaidrojumus. </w:t>
      </w:r>
    </w:p>
    <w:p w14:paraId="5974EE79" w14:textId="77777777" w:rsidR="005669BA" w:rsidRPr="00B5771B"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Projekta iesnieguma sagatavošanai izmanto projekta iesnieguma veidlapu, kas pievienota atlases nolikumam un publicēta sadarbības iestādes tīmekļa vietnē www.cfla.gov.</w:t>
      </w:r>
      <w:r w:rsidR="00574064">
        <w:rPr>
          <w:rFonts w:ascii="Times New Roman" w:hAnsi="Times New Roman" w:cs="Times New Roman"/>
          <w:sz w:val="24"/>
          <w:szCs w:val="24"/>
        </w:rPr>
        <w:t xml:space="preserve">lv. Projekta iesnieguma sadaļu </w:t>
      </w:r>
      <w:r w:rsidRPr="00B5771B">
        <w:rPr>
          <w:rFonts w:ascii="Times New Roman" w:hAnsi="Times New Roman" w:cs="Times New Roman"/>
          <w:sz w:val="24"/>
          <w:szCs w:val="24"/>
        </w:rPr>
        <w:t>nosaukumus, rādītāju nosaukumus, izmaksu pozīciju nosaukumus nedrīkst mainīt un dzēst.</w:t>
      </w:r>
    </w:p>
    <w:p w14:paraId="75ED6B33" w14:textId="77777777" w:rsidR="005669BA" w:rsidRPr="00B5771B"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Visas projekta iesnieguma veidlapas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30367C2A" w14:textId="77777777" w:rsidR="005669BA" w:rsidRPr="00B5771B"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Aizpildot projekta iesniegumu, jānodrošina projekta iesnieguma veidlapā sniegtās informācijas saskaņotība starp visām projekta iesnieguma veidlapas sadaļām, kurās tā minēta vai uz kuru atsaucas.</w:t>
      </w:r>
    </w:p>
    <w:p w14:paraId="35461BD1" w14:textId="77777777" w:rsidR="005669BA" w:rsidRDefault="005669BA" w:rsidP="00B01AFE">
      <w:pPr>
        <w:spacing w:after="0" w:line="240" w:lineRule="auto"/>
        <w:ind w:right="-2" w:firstLine="720"/>
        <w:jc w:val="both"/>
        <w:rPr>
          <w:rFonts w:ascii="Times New Roman" w:hAnsi="Times New Roman" w:cs="Times New Roman"/>
          <w:sz w:val="24"/>
          <w:szCs w:val="24"/>
        </w:rPr>
      </w:pPr>
      <w:r w:rsidRPr="00B5771B">
        <w:rPr>
          <w:rFonts w:ascii="Times New Roman" w:hAnsi="Times New Roman" w:cs="Times New Roman"/>
          <w:sz w:val="24"/>
          <w:szCs w:val="24"/>
        </w:rPr>
        <w:t>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490EBB">
        <w:rPr>
          <w:rFonts w:ascii="Times New Roman" w:hAnsi="Times New Roman" w:cs="Times New Roman"/>
          <w:i/>
          <w:color w:val="0000FF"/>
          <w:sz w:val="24"/>
          <w:szCs w:val="24"/>
        </w:rPr>
        <w:t>zilā krāsā</w:t>
      </w:r>
      <w:r w:rsidRPr="00B5771B">
        <w:rPr>
          <w:rFonts w:ascii="Times New Roman" w:hAnsi="Times New Roman" w:cs="Times New Roman"/>
          <w:sz w:val="24"/>
          <w:szCs w:val="24"/>
        </w:rPr>
        <w:t>”.</w:t>
      </w:r>
    </w:p>
    <w:p w14:paraId="5DA6027B" w14:textId="77777777" w:rsidR="003801B6" w:rsidRPr="00CC04E5" w:rsidRDefault="003801B6" w:rsidP="00B01AFE">
      <w:pPr>
        <w:spacing w:after="0" w:line="240" w:lineRule="auto"/>
        <w:ind w:right="-2" w:firstLine="720"/>
        <w:jc w:val="both"/>
        <w:rPr>
          <w:rFonts w:ascii="Times New Roman" w:hAnsi="Times New Roman" w:cs="Times New Roman"/>
          <w:sz w:val="24"/>
          <w:szCs w:val="24"/>
        </w:rPr>
      </w:pPr>
    </w:p>
    <w:p w14:paraId="44BA158E" w14:textId="77777777" w:rsidR="003801B6" w:rsidRPr="00B5771B" w:rsidRDefault="003801B6" w:rsidP="00B01AFE">
      <w:pPr>
        <w:spacing w:after="0" w:line="240" w:lineRule="auto"/>
        <w:ind w:right="-2" w:firstLine="720"/>
        <w:jc w:val="both"/>
        <w:rPr>
          <w:rFonts w:ascii="Times New Roman" w:hAnsi="Times New Roman" w:cs="Times New Roman"/>
          <w:sz w:val="24"/>
          <w:szCs w:val="24"/>
        </w:rPr>
      </w:pPr>
    </w:p>
    <w:p w14:paraId="31D9BF81" w14:textId="77777777" w:rsidR="005669BA" w:rsidRPr="00B5771B" w:rsidRDefault="005669BA" w:rsidP="00B01AFE">
      <w:pPr>
        <w:ind w:right="-2"/>
        <w:rPr>
          <w:rFonts w:ascii="Times New Roman" w:hAnsi="Times New Roman" w:cs="Times New Roman"/>
        </w:rPr>
      </w:pPr>
    </w:p>
    <w:p w14:paraId="09948651" w14:textId="77777777" w:rsidR="00B70181" w:rsidRPr="00B5771B" w:rsidRDefault="00B70181" w:rsidP="003C5410">
      <w:pPr>
        <w:rPr>
          <w:rFonts w:ascii="Times New Roman" w:hAnsi="Times New Roman" w:cs="Times New Roman"/>
        </w:rPr>
      </w:pPr>
    </w:p>
    <w:p w14:paraId="21F18BB9" w14:textId="77777777" w:rsidR="00FF2409" w:rsidRDefault="00FF2409">
      <w:pPr>
        <w:rPr>
          <w:rFonts w:ascii="Times New Roman" w:hAnsi="Times New Roman" w:cs="Times New Roman"/>
        </w:rPr>
      </w:pPr>
      <w:r>
        <w:rPr>
          <w:rFonts w:ascii="Times New Roman" w:hAnsi="Times New Roman" w:cs="Times New Roman"/>
        </w:rPr>
        <w:br w:type="page"/>
      </w:r>
    </w:p>
    <w:p w14:paraId="4A89F7D2" w14:textId="77777777" w:rsidR="007C1ECC" w:rsidRPr="00B5771B" w:rsidRDefault="007C1ECC" w:rsidP="003C5410">
      <w:pPr>
        <w:rPr>
          <w:rFonts w:ascii="Times New Roman" w:hAnsi="Times New Roman" w:cs="Times New Roman"/>
        </w:rPr>
      </w:pPr>
    </w:p>
    <w:p w14:paraId="29F5154C" w14:textId="77777777" w:rsidR="00B70181" w:rsidRPr="00B5771B" w:rsidRDefault="00B70181" w:rsidP="003C5410">
      <w:pPr>
        <w:rPr>
          <w:rFonts w:ascii="Times New Roman" w:hAnsi="Times New Roman" w:cs="Times New Roman"/>
        </w:rPr>
      </w:pPr>
      <w:r w:rsidRPr="00B5771B">
        <w:rPr>
          <w:rFonts w:ascii="Times New Roman" w:hAnsi="Times New Roman" w:cs="Times New Roman"/>
          <w:b/>
          <w:noProof/>
          <w:lang w:eastAsia="lv-LV"/>
        </w:rPr>
        <w:drawing>
          <wp:anchor distT="0" distB="0" distL="114300" distR="114300" simplePos="0" relativeHeight="251659264" behindDoc="0" locked="0" layoutInCell="1" allowOverlap="1" wp14:anchorId="79251D0B" wp14:editId="1FD8235D">
            <wp:simplePos x="0" y="0"/>
            <wp:positionH relativeFrom="margin">
              <wp:align>center</wp:align>
            </wp:positionH>
            <wp:positionV relativeFrom="paragraph">
              <wp:posOffset>-24458</wp:posOffset>
            </wp:positionV>
            <wp:extent cx="3952240" cy="81661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SF_logo_2014-202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952240" cy="816610"/>
                    </a:xfrm>
                    <a:prstGeom prst="rect">
                      <a:avLst/>
                    </a:prstGeom>
                    <a:noFill/>
                    <a:extLst/>
                  </pic:spPr>
                </pic:pic>
              </a:graphicData>
            </a:graphic>
          </wp:anchor>
        </w:drawing>
      </w:r>
      <w:r w:rsidRPr="00B5771B">
        <w:rPr>
          <w:rFonts w:ascii="Times New Roman" w:hAnsi="Times New Roman" w:cs="Times New Roman"/>
        </w:rPr>
        <w:t xml:space="preserve">                               </w:t>
      </w:r>
    </w:p>
    <w:p w14:paraId="3A3ECE90" w14:textId="77777777" w:rsidR="00B70181" w:rsidRPr="00B5771B" w:rsidRDefault="00B70181" w:rsidP="003C5410">
      <w:pPr>
        <w:rPr>
          <w:rFonts w:ascii="Times New Roman" w:hAnsi="Times New Roman" w:cs="Times New Roman"/>
        </w:rPr>
      </w:pPr>
    </w:p>
    <w:p w14:paraId="16874EDE" w14:textId="77777777" w:rsidR="00B70181" w:rsidRDefault="00B70181" w:rsidP="003C5410">
      <w:pPr>
        <w:rPr>
          <w:rFonts w:ascii="Times New Roman" w:hAnsi="Times New Roman" w:cs="Times New Roman"/>
        </w:rPr>
      </w:pPr>
    </w:p>
    <w:p w14:paraId="5FE96B58" w14:textId="77777777" w:rsidR="006106D7" w:rsidRDefault="006106D7" w:rsidP="00FB63BD">
      <w:pPr>
        <w:jc w:val="center"/>
        <w:rPr>
          <w:rFonts w:ascii="Times New Roman" w:hAnsi="Times New Roman" w:cs="Times New Roman"/>
        </w:rPr>
      </w:pPr>
    </w:p>
    <w:p w14:paraId="18C800DD" w14:textId="77777777" w:rsidR="00B70181" w:rsidRPr="00B5771B" w:rsidRDefault="00B70181"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C1570A" w:rsidRPr="00B5771B" w14:paraId="6566F14D" w14:textId="77777777" w:rsidTr="007C1ECC">
        <w:trPr>
          <w:trHeight w:val="547"/>
        </w:trPr>
        <w:tc>
          <w:tcPr>
            <w:tcW w:w="9486" w:type="dxa"/>
            <w:shd w:val="clear" w:color="auto" w:fill="D9D9D9" w:themeFill="background1" w:themeFillShade="D9"/>
            <w:vAlign w:val="center"/>
          </w:tcPr>
          <w:p w14:paraId="4BD5D55B" w14:textId="77777777" w:rsidR="00C1570A" w:rsidRPr="007C1ECC" w:rsidRDefault="00C1570A" w:rsidP="00214352">
            <w:pPr>
              <w:pStyle w:val="Heading1"/>
              <w:spacing w:before="0"/>
              <w:jc w:val="center"/>
              <w:outlineLvl w:val="0"/>
              <w:rPr>
                <w:rFonts w:ascii="Times New Roman" w:hAnsi="Times New Roman" w:cs="Times New Roman"/>
                <w:b/>
                <w:sz w:val="24"/>
                <w:szCs w:val="24"/>
              </w:rPr>
            </w:pPr>
            <w:bookmarkStart w:id="3" w:name="_Toc484003699"/>
            <w:r w:rsidRPr="007C1ECC">
              <w:rPr>
                <w:rFonts w:ascii="Times New Roman" w:hAnsi="Times New Roman" w:cs="Times New Roman"/>
                <w:b/>
                <w:color w:val="auto"/>
                <w:sz w:val="24"/>
                <w:szCs w:val="24"/>
              </w:rPr>
              <w:t>Eiropas Sociālā fonda projekta iesniegums</w:t>
            </w:r>
            <w:bookmarkEnd w:id="3"/>
          </w:p>
        </w:tc>
      </w:tr>
    </w:tbl>
    <w:p w14:paraId="394410BB" w14:textId="77777777" w:rsidR="00B70181" w:rsidRPr="00B5771B"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45"/>
        <w:gridCol w:w="1431"/>
        <w:gridCol w:w="457"/>
        <w:gridCol w:w="1888"/>
      </w:tblGrid>
      <w:tr w:rsidR="00C1570A" w:rsidRPr="00B5771B" w14:paraId="4110E60B" w14:textId="77777777" w:rsidTr="00855815">
        <w:trPr>
          <w:trHeight w:val="613"/>
        </w:trPr>
        <w:tc>
          <w:tcPr>
            <w:tcW w:w="3823" w:type="dxa"/>
            <w:shd w:val="clear" w:color="auto" w:fill="D9D9D9" w:themeFill="background1" w:themeFillShade="D9"/>
            <w:vAlign w:val="center"/>
          </w:tcPr>
          <w:p w14:paraId="0342B625"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Projekta nosaukums:</w:t>
            </w:r>
          </w:p>
        </w:tc>
        <w:tc>
          <w:tcPr>
            <w:tcW w:w="5663" w:type="dxa"/>
            <w:gridSpan w:val="5"/>
            <w:vAlign w:val="center"/>
          </w:tcPr>
          <w:p w14:paraId="3152659C" w14:textId="77777777" w:rsidR="00C1570A" w:rsidRPr="00490EBB" w:rsidRDefault="00420B6D" w:rsidP="00C1570A">
            <w:pPr>
              <w:rPr>
                <w:rFonts w:ascii="Times New Roman" w:hAnsi="Times New Roman" w:cs="Times New Roman"/>
                <w:color w:val="0000FF"/>
              </w:rPr>
            </w:pPr>
            <w:r w:rsidRPr="00340B38">
              <w:rPr>
                <w:rFonts w:ascii="Times New Roman" w:hAnsi="Times New Roman" w:cs="Times New Roman"/>
                <w:i/>
                <w:iCs/>
                <w:color w:val="0070C0"/>
              </w:rPr>
              <w:t>Projekta nosaukums nedrīkst pārsniegt vienu teikumu. Tam kodolīgi jāatspoguļo projekta mērķis.</w:t>
            </w:r>
          </w:p>
        </w:tc>
      </w:tr>
      <w:tr w:rsidR="00C1570A" w:rsidRPr="00B5771B" w14:paraId="62274ACA" w14:textId="77777777" w:rsidTr="00855815">
        <w:trPr>
          <w:trHeight w:val="550"/>
        </w:trPr>
        <w:tc>
          <w:tcPr>
            <w:tcW w:w="3823" w:type="dxa"/>
            <w:shd w:val="clear" w:color="auto" w:fill="D9D9D9" w:themeFill="background1" w:themeFillShade="D9"/>
            <w:vAlign w:val="center"/>
          </w:tcPr>
          <w:p w14:paraId="405612B5"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Specifiskā atbalsta mērķa/ pasākuma atlases kārtas numurs un nosaukums: </w:t>
            </w:r>
          </w:p>
        </w:tc>
        <w:tc>
          <w:tcPr>
            <w:tcW w:w="5663" w:type="dxa"/>
            <w:gridSpan w:val="5"/>
            <w:vAlign w:val="center"/>
          </w:tcPr>
          <w:p w14:paraId="41187402" w14:textId="66EC3D65" w:rsidR="00704273" w:rsidRPr="00B5771B" w:rsidRDefault="00704273" w:rsidP="00214352">
            <w:pPr>
              <w:jc w:val="both"/>
              <w:rPr>
                <w:rFonts w:ascii="Times New Roman" w:hAnsi="Times New Roman" w:cs="Times New Roman"/>
              </w:rPr>
            </w:pPr>
            <w:r w:rsidRPr="00704273">
              <w:rPr>
                <w:rFonts w:ascii="Times New Roman" w:hAnsi="Times New Roman" w:cs="Times New Roman"/>
                <w:b/>
                <w:sz w:val="24"/>
                <w:szCs w:val="24"/>
              </w:rPr>
              <w:t>9.2.5. specifiskā atbalsta mērķis "Uzlabot pieejamību ārstniecības un ārstniecības atbalsta personām, kas sniedz pakalpojumus prioritārajās veselības jomās iedzīvotājiem, kas dzīvo ārpus Rīgas"</w:t>
            </w:r>
          </w:p>
        </w:tc>
      </w:tr>
      <w:tr w:rsidR="00C1570A" w:rsidRPr="00B5771B" w14:paraId="57EB0C2F" w14:textId="77777777" w:rsidTr="00AF18AD">
        <w:trPr>
          <w:trHeight w:val="456"/>
        </w:trPr>
        <w:tc>
          <w:tcPr>
            <w:tcW w:w="3823" w:type="dxa"/>
            <w:shd w:val="clear" w:color="auto" w:fill="D9D9D9" w:themeFill="background1" w:themeFillShade="D9"/>
            <w:vAlign w:val="center"/>
          </w:tcPr>
          <w:p w14:paraId="186D0DF6"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Projekta iesniedzējs: </w:t>
            </w:r>
          </w:p>
        </w:tc>
        <w:tc>
          <w:tcPr>
            <w:tcW w:w="5663" w:type="dxa"/>
            <w:gridSpan w:val="5"/>
            <w:vAlign w:val="center"/>
          </w:tcPr>
          <w:p w14:paraId="2ABD6365" w14:textId="77777777" w:rsidR="00357C51" w:rsidRPr="00340B38" w:rsidRDefault="00357C51" w:rsidP="00AF18AD">
            <w:pPr>
              <w:tabs>
                <w:tab w:val="left" w:pos="289"/>
              </w:tabs>
              <w:jc w:val="both"/>
              <w:rPr>
                <w:rFonts w:ascii="Times New Roman" w:hAnsi="Times New Roman" w:cs="Times New Roman"/>
                <w:i/>
                <w:color w:val="0070C0"/>
              </w:rPr>
            </w:pPr>
            <w:r w:rsidRPr="00340B38">
              <w:rPr>
                <w:rFonts w:ascii="Times New Roman" w:hAnsi="Times New Roman" w:cs="Times New Roman"/>
                <w:i/>
                <w:color w:val="0070C0"/>
              </w:rPr>
              <w:t>Projekta iesniedzējs specifiskā atbalsta ietvaros ir vadošā valsts pārvaldes iestāde veselības nozarē – Veselības ministrija.</w:t>
            </w:r>
          </w:p>
          <w:p w14:paraId="3E9AE90A" w14:textId="77777777" w:rsidR="00C1570A" w:rsidRPr="00340B38" w:rsidRDefault="00AF18AD" w:rsidP="00357C51">
            <w:pPr>
              <w:tabs>
                <w:tab w:val="left" w:pos="289"/>
              </w:tabs>
              <w:jc w:val="both"/>
              <w:rPr>
                <w:rFonts w:ascii="Times New Roman" w:hAnsi="Times New Roman" w:cs="Times New Roman"/>
                <w:color w:val="0070C0"/>
              </w:rPr>
            </w:pPr>
            <w:r w:rsidRPr="00340B38">
              <w:rPr>
                <w:rFonts w:ascii="Times New Roman" w:hAnsi="Times New Roman" w:cs="Times New Roman"/>
                <w:i/>
                <w:color w:val="0070C0"/>
              </w:rPr>
              <w:t>Norāda projekta iesniedzēja juridisko nosaukumu, neizmantojot tā saīsinājumus.</w:t>
            </w:r>
            <w:r w:rsidR="00357C51" w:rsidRPr="00340B38">
              <w:rPr>
                <w:rFonts w:ascii="Times New Roman" w:hAnsi="Times New Roman" w:cs="Times New Roman"/>
                <w:color w:val="0070C0"/>
              </w:rPr>
              <w:t xml:space="preserve"> </w:t>
            </w:r>
          </w:p>
        </w:tc>
      </w:tr>
      <w:tr w:rsidR="00420B6D" w:rsidRPr="00B5771B" w14:paraId="69DB1111" w14:textId="77777777" w:rsidTr="00734789">
        <w:trPr>
          <w:trHeight w:val="551"/>
        </w:trPr>
        <w:tc>
          <w:tcPr>
            <w:tcW w:w="3823" w:type="dxa"/>
            <w:shd w:val="clear" w:color="auto" w:fill="D9D9D9" w:themeFill="background1" w:themeFillShade="D9"/>
            <w:vAlign w:val="center"/>
          </w:tcPr>
          <w:p w14:paraId="6F3F41F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Reģistrācijas numurs/ Nodokļu maksātāja reģistrācijas numurs: </w:t>
            </w:r>
          </w:p>
        </w:tc>
        <w:tc>
          <w:tcPr>
            <w:tcW w:w="5663" w:type="dxa"/>
            <w:gridSpan w:val="5"/>
          </w:tcPr>
          <w:p w14:paraId="68D260DE" w14:textId="77777777" w:rsidR="00420B6D" w:rsidRPr="00340B38" w:rsidRDefault="00C75A06" w:rsidP="00C75A06">
            <w:pPr>
              <w:rPr>
                <w:rFonts w:ascii="Times New Roman" w:hAnsi="Times New Roman" w:cs="Times New Roman"/>
                <w:color w:val="0070C0"/>
                <w:highlight w:val="yellow"/>
              </w:rPr>
            </w:pPr>
            <w:r w:rsidRPr="00340B38">
              <w:rPr>
                <w:rFonts w:ascii="Times New Roman" w:hAnsi="Times New Roman" w:cs="Times New Roman"/>
                <w:i/>
                <w:iCs/>
                <w:color w:val="0070C0"/>
              </w:rPr>
              <w:t>N</w:t>
            </w:r>
            <w:r w:rsidR="00420B6D" w:rsidRPr="00340B38">
              <w:rPr>
                <w:rFonts w:ascii="Times New Roman" w:hAnsi="Times New Roman" w:cs="Times New Roman"/>
                <w:i/>
                <w:iCs/>
                <w:color w:val="0070C0"/>
              </w:rPr>
              <w:t>orāda reģistrācijas numuru.</w:t>
            </w:r>
          </w:p>
        </w:tc>
      </w:tr>
      <w:tr w:rsidR="00420B6D" w:rsidRPr="00B5771B" w14:paraId="5A730142" w14:textId="77777777" w:rsidTr="00734789">
        <w:trPr>
          <w:trHeight w:val="417"/>
        </w:trPr>
        <w:tc>
          <w:tcPr>
            <w:tcW w:w="3823" w:type="dxa"/>
            <w:shd w:val="clear" w:color="auto" w:fill="D9D9D9" w:themeFill="background1" w:themeFillShade="D9"/>
            <w:vAlign w:val="center"/>
          </w:tcPr>
          <w:p w14:paraId="142AB303"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Projekta iesniedzēja veids: </w:t>
            </w:r>
          </w:p>
        </w:tc>
        <w:tc>
          <w:tcPr>
            <w:tcW w:w="5663" w:type="dxa"/>
            <w:gridSpan w:val="5"/>
          </w:tcPr>
          <w:p w14:paraId="45223AE7" w14:textId="77777777" w:rsidR="00EE4DDB" w:rsidRPr="00340B38" w:rsidRDefault="00EE4DDB" w:rsidP="00EE4DDB">
            <w:pPr>
              <w:tabs>
                <w:tab w:val="left" w:pos="900"/>
              </w:tabs>
              <w:rPr>
                <w:rFonts w:ascii="Times New Roman" w:hAnsi="Times New Roman"/>
                <w:i/>
                <w:color w:val="0070C0"/>
              </w:rPr>
            </w:pPr>
            <w:r w:rsidRPr="00340B38">
              <w:rPr>
                <w:rFonts w:ascii="Times New Roman" w:hAnsi="Times New Roman"/>
                <w:i/>
                <w:color w:val="0070C0"/>
              </w:rPr>
              <w:t>Norāda atbilstošu projekta iesniedzēja veidu.</w:t>
            </w:r>
          </w:p>
          <w:p w14:paraId="4D3A8E54" w14:textId="77777777" w:rsidR="00420B6D" w:rsidRPr="00340B38" w:rsidRDefault="00EE4DDB" w:rsidP="00EE4DDB">
            <w:pPr>
              <w:pStyle w:val="ListParagraph"/>
              <w:tabs>
                <w:tab w:val="left" w:pos="900"/>
              </w:tabs>
              <w:ind w:left="0"/>
              <w:rPr>
                <w:rFonts w:ascii="Times New Roman" w:hAnsi="Times New Roman"/>
                <w:i/>
                <w:color w:val="0070C0"/>
              </w:rPr>
            </w:pPr>
            <w:r w:rsidRPr="00340B38">
              <w:rPr>
                <w:rFonts w:ascii="Times New Roman" w:hAnsi="Times New Roman"/>
                <w:i/>
                <w:color w:val="0070C0"/>
              </w:rPr>
              <w:t>Šajā SAM projekta iesniedzējs ir valsts pārvaldes iestāde.</w:t>
            </w:r>
          </w:p>
        </w:tc>
      </w:tr>
      <w:tr w:rsidR="00420B6D" w:rsidRPr="00B5771B" w14:paraId="181F2598" w14:textId="77777777" w:rsidTr="00734789">
        <w:trPr>
          <w:trHeight w:val="564"/>
        </w:trPr>
        <w:tc>
          <w:tcPr>
            <w:tcW w:w="3823" w:type="dxa"/>
            <w:shd w:val="clear" w:color="auto" w:fill="D9D9D9" w:themeFill="background1" w:themeFillShade="D9"/>
          </w:tcPr>
          <w:p w14:paraId="09042B87" w14:textId="77777777" w:rsidR="00420B6D" w:rsidRPr="00734789" w:rsidRDefault="00420B6D" w:rsidP="00420B6D">
            <w:pPr>
              <w:tabs>
                <w:tab w:val="left" w:pos="900"/>
              </w:tabs>
              <w:jc w:val="both"/>
              <w:rPr>
                <w:rFonts w:ascii="Times New Roman" w:hAnsi="Times New Roman" w:cs="Times New Roman"/>
              </w:rPr>
            </w:pPr>
            <w:r w:rsidRPr="00734789">
              <w:rPr>
                <w:rFonts w:ascii="Times New Roman" w:hAnsi="Times New Roman" w:cs="Times New Roman"/>
              </w:rPr>
              <w:t xml:space="preserve">Projekta iesniedzēja tips </w:t>
            </w:r>
            <w:r w:rsidRPr="00734789">
              <w:rPr>
                <w:rFonts w:ascii="Times New Roman" w:hAnsi="Times New Roman" w:cs="Times New Roman"/>
                <w:i/>
              </w:rPr>
              <w:t>(saskaņā ar regulas 651/2014</w:t>
            </w:r>
            <w:r w:rsidRPr="00734789">
              <w:rPr>
                <w:rFonts w:ascii="Times New Roman" w:hAnsi="Times New Roman" w:cs="Times New Roman"/>
                <w:i/>
                <w:vertAlign w:val="superscript"/>
              </w:rPr>
              <w:footnoteReference w:id="1"/>
            </w:r>
            <w:r w:rsidRPr="00734789">
              <w:rPr>
                <w:rFonts w:ascii="Times New Roman" w:hAnsi="Times New Roman" w:cs="Times New Roman"/>
                <w:i/>
              </w:rPr>
              <w:t xml:space="preserve"> 1.pielikumu</w:t>
            </w:r>
            <w:r w:rsidRPr="00734789">
              <w:rPr>
                <w:rFonts w:ascii="Times New Roman" w:hAnsi="Times New Roman" w:cs="Times New Roman"/>
              </w:rPr>
              <w:t>):</w:t>
            </w:r>
          </w:p>
        </w:tc>
        <w:tc>
          <w:tcPr>
            <w:tcW w:w="5663" w:type="dxa"/>
            <w:gridSpan w:val="5"/>
          </w:tcPr>
          <w:p w14:paraId="000698C3" w14:textId="77777777" w:rsidR="00734789" w:rsidRPr="00CD6BEB" w:rsidRDefault="00EE4DDB" w:rsidP="00EE4DDB">
            <w:pPr>
              <w:tabs>
                <w:tab w:val="left" w:pos="900"/>
              </w:tabs>
              <w:rPr>
                <w:rFonts w:ascii="Times New Roman" w:hAnsi="Times New Roman" w:cs="Times New Roman"/>
                <w:color w:val="0070C0"/>
                <w:highlight w:val="yellow"/>
              </w:rPr>
            </w:pPr>
            <w:r w:rsidRPr="00CD6BEB">
              <w:rPr>
                <w:rFonts w:ascii="Times New Roman" w:hAnsi="Times New Roman"/>
                <w:i/>
                <w:color w:val="0070C0"/>
              </w:rPr>
              <w:t xml:space="preserve">Norāda </w:t>
            </w:r>
            <w:r w:rsidRPr="00CD6BEB">
              <w:rPr>
                <w:rFonts w:ascii="Times New Roman" w:hAnsi="Times New Roman"/>
                <w:b/>
                <w:i/>
                <w:color w:val="0070C0"/>
              </w:rPr>
              <w:t>N/A</w:t>
            </w:r>
            <w:r w:rsidRPr="00CD6BEB">
              <w:rPr>
                <w:rFonts w:ascii="Times New Roman" w:hAnsi="Times New Roman"/>
                <w:i/>
                <w:color w:val="0070C0"/>
              </w:rPr>
              <w:t>, jo SAM ietvaros uz  projektu iesniedzēju  neattiecas regulas 651/2014 1.pielikuma nosacījumi.</w:t>
            </w:r>
          </w:p>
        </w:tc>
      </w:tr>
      <w:tr w:rsidR="00420B6D" w:rsidRPr="00B5771B" w14:paraId="18086D1E" w14:textId="77777777" w:rsidTr="00734789">
        <w:tc>
          <w:tcPr>
            <w:tcW w:w="3823" w:type="dxa"/>
            <w:shd w:val="clear" w:color="auto" w:fill="D9D9D9" w:themeFill="background1" w:themeFillShade="D9"/>
            <w:vAlign w:val="center"/>
          </w:tcPr>
          <w:p w14:paraId="7DF1E6E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Valsts budžeta finansēta institūcija</w:t>
            </w:r>
          </w:p>
        </w:tc>
        <w:tc>
          <w:tcPr>
            <w:tcW w:w="5663" w:type="dxa"/>
            <w:gridSpan w:val="5"/>
          </w:tcPr>
          <w:p w14:paraId="4433F345" w14:textId="77777777" w:rsidR="00734789" w:rsidRPr="00340B38" w:rsidRDefault="006E19FC" w:rsidP="006E19FC">
            <w:pPr>
              <w:tabs>
                <w:tab w:val="left" w:pos="900"/>
              </w:tabs>
              <w:rPr>
                <w:rFonts w:ascii="Times New Roman" w:hAnsi="Times New Roman" w:cs="Times New Roman"/>
                <w:color w:val="0070C0"/>
                <w:highlight w:val="yellow"/>
              </w:rPr>
            </w:pPr>
            <w:r w:rsidRPr="00340B38">
              <w:rPr>
                <w:rFonts w:ascii="Times New Roman" w:hAnsi="Times New Roman" w:cs="Times New Roman"/>
                <w:i/>
                <w:color w:val="0070C0"/>
              </w:rPr>
              <w:t xml:space="preserve">Šajā SAM projekta iesniedzējs ir valsts budžeta finansēta institūcija un norāda </w:t>
            </w:r>
            <w:r w:rsidRPr="00340B38">
              <w:rPr>
                <w:rFonts w:ascii="Times New Roman" w:hAnsi="Times New Roman" w:cs="Times New Roman"/>
                <w:b/>
                <w:i/>
                <w:color w:val="0070C0"/>
              </w:rPr>
              <w:t>“Jā”.</w:t>
            </w:r>
          </w:p>
        </w:tc>
      </w:tr>
      <w:tr w:rsidR="00420B6D" w:rsidRPr="00B5771B" w14:paraId="1E0365F9" w14:textId="77777777" w:rsidTr="00855815">
        <w:tc>
          <w:tcPr>
            <w:tcW w:w="3823" w:type="dxa"/>
            <w:vMerge w:val="restart"/>
            <w:shd w:val="clear" w:color="auto" w:fill="D9D9D9" w:themeFill="background1" w:themeFillShade="D9"/>
            <w:vAlign w:val="center"/>
          </w:tcPr>
          <w:p w14:paraId="164EE394"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Projekta iesniedzēja klasifikācija atbilstoši Vispārējās ekonomiskās darbības klasifikācijai NACE:</w:t>
            </w:r>
          </w:p>
        </w:tc>
        <w:tc>
          <w:tcPr>
            <w:tcW w:w="1842" w:type="dxa"/>
          </w:tcPr>
          <w:p w14:paraId="6B7D69C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NACE kods</w:t>
            </w:r>
          </w:p>
        </w:tc>
        <w:tc>
          <w:tcPr>
            <w:tcW w:w="3821" w:type="dxa"/>
            <w:gridSpan w:val="4"/>
            <w:vAlign w:val="center"/>
          </w:tcPr>
          <w:p w14:paraId="454FB5EF"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Ekonomiskās darbības nosaukums</w:t>
            </w:r>
          </w:p>
        </w:tc>
      </w:tr>
      <w:tr w:rsidR="00420B6D" w:rsidRPr="00B5771B" w14:paraId="02C79C81" w14:textId="77777777" w:rsidTr="00734789">
        <w:tc>
          <w:tcPr>
            <w:tcW w:w="3823" w:type="dxa"/>
            <w:vMerge/>
            <w:shd w:val="clear" w:color="auto" w:fill="D9D9D9" w:themeFill="background1" w:themeFillShade="D9"/>
            <w:vAlign w:val="center"/>
          </w:tcPr>
          <w:p w14:paraId="036BB443" w14:textId="77777777" w:rsidR="00420B6D" w:rsidRPr="00734789" w:rsidRDefault="00420B6D" w:rsidP="00420B6D">
            <w:pPr>
              <w:rPr>
                <w:rFonts w:ascii="Times New Roman" w:hAnsi="Times New Roman" w:cs="Times New Roman"/>
              </w:rPr>
            </w:pPr>
          </w:p>
        </w:tc>
        <w:tc>
          <w:tcPr>
            <w:tcW w:w="1842" w:type="dxa"/>
          </w:tcPr>
          <w:p w14:paraId="55EF27A9" w14:textId="77777777" w:rsidR="00734789" w:rsidRPr="00340B38" w:rsidRDefault="00734789" w:rsidP="00734789">
            <w:pPr>
              <w:tabs>
                <w:tab w:val="left" w:pos="900"/>
              </w:tabs>
              <w:rPr>
                <w:rFonts w:ascii="Times New Roman" w:hAnsi="Times New Roman" w:cs="Times New Roman"/>
                <w:i/>
                <w:iCs/>
                <w:color w:val="0070C0"/>
              </w:rPr>
            </w:pPr>
            <w:r w:rsidRPr="00340B38">
              <w:rPr>
                <w:rFonts w:ascii="Times New Roman" w:hAnsi="Times New Roman" w:cs="Times New Roman"/>
                <w:i/>
                <w:iCs/>
                <w:color w:val="0070C0"/>
              </w:rPr>
              <w:t xml:space="preserve">  </w:t>
            </w:r>
            <w:r w:rsidR="003801B6" w:rsidRPr="00340B38">
              <w:rPr>
                <w:rFonts w:ascii="Times New Roman" w:hAnsi="Times New Roman" w:cs="Times New Roman"/>
                <w:i/>
                <w:iCs/>
                <w:color w:val="0070C0"/>
                <w:u w:val="single"/>
              </w:rPr>
              <w:t xml:space="preserve">Četru </w:t>
            </w:r>
            <w:r w:rsidR="003801B6" w:rsidRPr="00340B38">
              <w:rPr>
                <w:rFonts w:ascii="Times New Roman" w:hAnsi="Times New Roman" w:cs="Times New Roman"/>
                <w:i/>
                <w:iCs/>
                <w:color w:val="0070C0"/>
              </w:rPr>
              <w:t>zīmju k</w:t>
            </w:r>
            <w:r w:rsidRPr="00340B38">
              <w:rPr>
                <w:rFonts w:ascii="Times New Roman" w:hAnsi="Times New Roman" w:cs="Times New Roman"/>
                <w:i/>
                <w:iCs/>
                <w:color w:val="0070C0"/>
              </w:rPr>
              <w:t>ods</w:t>
            </w:r>
          </w:p>
          <w:p w14:paraId="52D15682" w14:textId="77777777" w:rsidR="00420B6D" w:rsidRPr="00340B38" w:rsidRDefault="00420B6D" w:rsidP="00734789">
            <w:pPr>
              <w:rPr>
                <w:rFonts w:ascii="Times New Roman" w:hAnsi="Times New Roman" w:cs="Times New Roman"/>
                <w:color w:val="0070C0"/>
              </w:rPr>
            </w:pPr>
          </w:p>
        </w:tc>
        <w:tc>
          <w:tcPr>
            <w:tcW w:w="3821" w:type="dxa"/>
            <w:gridSpan w:val="4"/>
            <w:vAlign w:val="center"/>
          </w:tcPr>
          <w:p w14:paraId="43F0AA71" w14:textId="77777777" w:rsidR="00420B6D" w:rsidRPr="00340B38" w:rsidRDefault="00734789" w:rsidP="00420B6D">
            <w:pPr>
              <w:rPr>
                <w:rFonts w:ascii="Times New Roman" w:hAnsi="Times New Roman" w:cs="Times New Roman"/>
                <w:color w:val="0070C0"/>
              </w:rPr>
            </w:pPr>
            <w:r w:rsidRPr="00340B38">
              <w:rPr>
                <w:rFonts w:ascii="Times New Roman" w:hAnsi="Times New Roman" w:cs="Times New Roman"/>
                <w:i/>
                <w:iCs/>
                <w:color w:val="0070C0"/>
              </w:rPr>
              <w:t xml:space="preserve">Projekta iesniedzējs no  NACE 2. redakcijas klasifikatora, kas pieejams </w:t>
            </w:r>
            <w:hyperlink r:id="rId9" w:history="1">
              <w:r w:rsidRPr="00340B38">
                <w:rPr>
                  <w:rFonts w:ascii="Times New Roman" w:hAnsi="Times New Roman" w:cs="Times New Roman"/>
                  <w:i/>
                  <w:iCs/>
                  <w:color w:val="0070C0"/>
                </w:rPr>
                <w:t>http://www.csb.gov.lv/node/29900/list</w:t>
              </w:r>
            </w:hyperlink>
            <w:r w:rsidRPr="00340B38">
              <w:rPr>
                <w:rFonts w:ascii="Times New Roman" w:hAnsi="Times New Roman" w:cs="Times New Roman"/>
                <w:i/>
                <w:iCs/>
                <w:color w:val="0070C0"/>
              </w:rPr>
              <w:t xml:space="preserve"> 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420B6D" w:rsidRPr="00B5771B" w14:paraId="795F619A" w14:textId="77777777" w:rsidTr="00855815">
        <w:trPr>
          <w:trHeight w:val="516"/>
        </w:trPr>
        <w:tc>
          <w:tcPr>
            <w:tcW w:w="3823" w:type="dxa"/>
            <w:vMerge w:val="restart"/>
            <w:shd w:val="clear" w:color="auto" w:fill="D9D9D9" w:themeFill="background1" w:themeFillShade="D9"/>
            <w:vAlign w:val="center"/>
          </w:tcPr>
          <w:p w14:paraId="3ECBA01C"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Juridiskā adrese:</w:t>
            </w:r>
          </w:p>
        </w:tc>
        <w:tc>
          <w:tcPr>
            <w:tcW w:w="5663" w:type="dxa"/>
            <w:gridSpan w:val="5"/>
          </w:tcPr>
          <w:p w14:paraId="24CA2233" w14:textId="77777777" w:rsidR="006E19FC" w:rsidRPr="00634DB4" w:rsidRDefault="006E19FC" w:rsidP="006E19FC">
            <w:pPr>
              <w:tabs>
                <w:tab w:val="left" w:pos="289"/>
              </w:tabs>
              <w:contextualSpacing/>
              <w:jc w:val="both"/>
              <w:rPr>
                <w:rFonts w:ascii="Times New Roman" w:hAnsi="Times New Roman"/>
                <w:i/>
                <w:color w:val="00B0F0"/>
              </w:rPr>
            </w:pPr>
            <w:r w:rsidRPr="00313E7C">
              <w:rPr>
                <w:rFonts w:ascii="Times New Roman" w:hAnsi="Times New Roman"/>
                <w:i/>
                <w:color w:val="0070C0"/>
              </w:rPr>
              <w:t>Norāda precīzu projekta iesniedzēja juridisko adresi, ierakstot attiecīgajās ailēs prasīto informāciju</w:t>
            </w:r>
            <w:r w:rsidRPr="00634DB4">
              <w:rPr>
                <w:rFonts w:ascii="Times New Roman" w:hAnsi="Times New Roman"/>
                <w:i/>
                <w:color w:val="00B0F0"/>
              </w:rPr>
              <w:t>.</w:t>
            </w:r>
          </w:p>
          <w:p w14:paraId="798EC8B4" w14:textId="77777777" w:rsidR="006E19FC" w:rsidRDefault="006E19FC" w:rsidP="00420B6D">
            <w:pPr>
              <w:rPr>
                <w:rFonts w:ascii="Times New Roman" w:hAnsi="Times New Roman" w:cs="Times New Roman"/>
                <w:i/>
              </w:rPr>
            </w:pPr>
          </w:p>
          <w:p w14:paraId="75B69AD9"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Iela, mājas nosaukums, Nr./dzīvokļa Nr.</w:t>
            </w:r>
          </w:p>
        </w:tc>
      </w:tr>
      <w:tr w:rsidR="00420B6D" w:rsidRPr="00B5771B" w14:paraId="2EF42CAB" w14:textId="77777777" w:rsidTr="00855815">
        <w:tc>
          <w:tcPr>
            <w:tcW w:w="3823" w:type="dxa"/>
            <w:vMerge/>
            <w:shd w:val="clear" w:color="auto" w:fill="D9D9D9" w:themeFill="background1" w:themeFillShade="D9"/>
            <w:vAlign w:val="center"/>
          </w:tcPr>
          <w:p w14:paraId="5B304B01" w14:textId="77777777" w:rsidR="00420B6D" w:rsidRPr="00734789" w:rsidRDefault="00420B6D" w:rsidP="00420B6D">
            <w:pPr>
              <w:rPr>
                <w:rFonts w:ascii="Times New Roman" w:hAnsi="Times New Roman" w:cs="Times New Roman"/>
              </w:rPr>
            </w:pPr>
          </w:p>
        </w:tc>
        <w:tc>
          <w:tcPr>
            <w:tcW w:w="1842" w:type="dxa"/>
          </w:tcPr>
          <w:p w14:paraId="66BA3B2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Republikas pilsēta</w:t>
            </w:r>
          </w:p>
        </w:tc>
        <w:tc>
          <w:tcPr>
            <w:tcW w:w="1476" w:type="dxa"/>
            <w:gridSpan w:val="2"/>
          </w:tcPr>
          <w:p w14:paraId="117C468D"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Novads</w:t>
            </w:r>
          </w:p>
        </w:tc>
        <w:tc>
          <w:tcPr>
            <w:tcW w:w="2345" w:type="dxa"/>
            <w:gridSpan w:val="2"/>
          </w:tcPr>
          <w:p w14:paraId="67AB3A9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Novada pilsēta vai pagasts</w:t>
            </w:r>
          </w:p>
        </w:tc>
      </w:tr>
      <w:tr w:rsidR="00420B6D" w:rsidRPr="00B5771B" w14:paraId="5700EBFB" w14:textId="77777777" w:rsidTr="00855815">
        <w:tc>
          <w:tcPr>
            <w:tcW w:w="3823" w:type="dxa"/>
            <w:vMerge/>
            <w:shd w:val="clear" w:color="auto" w:fill="D9D9D9" w:themeFill="background1" w:themeFillShade="D9"/>
            <w:vAlign w:val="center"/>
          </w:tcPr>
          <w:p w14:paraId="68626639" w14:textId="77777777" w:rsidR="00420B6D" w:rsidRPr="00734789" w:rsidRDefault="00420B6D" w:rsidP="00420B6D">
            <w:pPr>
              <w:rPr>
                <w:rFonts w:ascii="Times New Roman" w:hAnsi="Times New Roman" w:cs="Times New Roman"/>
              </w:rPr>
            </w:pPr>
          </w:p>
        </w:tc>
        <w:tc>
          <w:tcPr>
            <w:tcW w:w="5663" w:type="dxa"/>
            <w:gridSpan w:val="5"/>
            <w:vAlign w:val="center"/>
          </w:tcPr>
          <w:p w14:paraId="21F88B3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420B6D" w:rsidRPr="00B5771B" w14:paraId="0E74EF66" w14:textId="77777777" w:rsidTr="00855815">
        <w:tc>
          <w:tcPr>
            <w:tcW w:w="3823" w:type="dxa"/>
            <w:vMerge/>
            <w:shd w:val="clear" w:color="auto" w:fill="D9D9D9" w:themeFill="background1" w:themeFillShade="D9"/>
            <w:vAlign w:val="center"/>
          </w:tcPr>
          <w:p w14:paraId="5969EED3" w14:textId="77777777" w:rsidR="00420B6D" w:rsidRPr="00734789" w:rsidRDefault="00420B6D" w:rsidP="00420B6D">
            <w:pPr>
              <w:rPr>
                <w:rFonts w:ascii="Times New Roman" w:hAnsi="Times New Roman" w:cs="Times New Roman"/>
              </w:rPr>
            </w:pPr>
          </w:p>
        </w:tc>
        <w:tc>
          <w:tcPr>
            <w:tcW w:w="5663" w:type="dxa"/>
            <w:gridSpan w:val="5"/>
            <w:vAlign w:val="center"/>
          </w:tcPr>
          <w:p w14:paraId="4FFBEB0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420B6D" w:rsidRPr="00B5771B" w14:paraId="77D00297" w14:textId="77777777" w:rsidTr="00855815">
        <w:tc>
          <w:tcPr>
            <w:tcW w:w="3823" w:type="dxa"/>
            <w:vMerge/>
            <w:shd w:val="clear" w:color="auto" w:fill="D9D9D9" w:themeFill="background1" w:themeFillShade="D9"/>
            <w:vAlign w:val="center"/>
          </w:tcPr>
          <w:p w14:paraId="3710CCD5" w14:textId="77777777" w:rsidR="00420B6D" w:rsidRPr="00734789" w:rsidRDefault="00420B6D" w:rsidP="00420B6D">
            <w:pPr>
              <w:rPr>
                <w:rFonts w:ascii="Times New Roman" w:hAnsi="Times New Roman" w:cs="Times New Roman"/>
              </w:rPr>
            </w:pPr>
          </w:p>
        </w:tc>
        <w:tc>
          <w:tcPr>
            <w:tcW w:w="5663" w:type="dxa"/>
            <w:gridSpan w:val="5"/>
            <w:vAlign w:val="center"/>
          </w:tcPr>
          <w:p w14:paraId="1A8EEABD"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Tīmekļa vietne</w:t>
            </w:r>
          </w:p>
        </w:tc>
      </w:tr>
      <w:tr w:rsidR="00420B6D" w:rsidRPr="00B5771B" w14:paraId="4EFFD737" w14:textId="77777777" w:rsidTr="00B5771B">
        <w:trPr>
          <w:trHeight w:val="531"/>
        </w:trPr>
        <w:tc>
          <w:tcPr>
            <w:tcW w:w="3823" w:type="dxa"/>
            <w:vMerge w:val="restart"/>
            <w:shd w:val="clear" w:color="auto" w:fill="D9D9D9" w:themeFill="background1" w:themeFillShade="D9"/>
            <w:vAlign w:val="center"/>
          </w:tcPr>
          <w:p w14:paraId="020041F6"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Kontaktinformācija: </w:t>
            </w:r>
          </w:p>
        </w:tc>
        <w:tc>
          <w:tcPr>
            <w:tcW w:w="5663" w:type="dxa"/>
            <w:gridSpan w:val="5"/>
          </w:tcPr>
          <w:p w14:paraId="5EEF2B72" w14:textId="77777777" w:rsidR="006E19FC" w:rsidRPr="00340B38" w:rsidRDefault="006E19FC" w:rsidP="00340B38">
            <w:pPr>
              <w:jc w:val="both"/>
              <w:rPr>
                <w:rFonts w:ascii="Times New Roman" w:hAnsi="Times New Roman" w:cs="Times New Roman"/>
                <w:i/>
                <w:iCs/>
                <w:color w:val="0070C0"/>
              </w:rPr>
            </w:pPr>
            <w:r w:rsidRPr="00340B38">
              <w:rPr>
                <w:rFonts w:ascii="Times New Roman" w:hAnsi="Times New Roman" w:cs="Times New Roman"/>
                <w:i/>
                <w:iCs/>
                <w:color w:val="0070C0"/>
              </w:rPr>
              <w:t>Sniedz informāciju par kontaktpersonu, norādot attiecīgajās ailēs prasīto informāciju.</w:t>
            </w:r>
          </w:p>
          <w:p w14:paraId="18628D49" w14:textId="77777777" w:rsidR="006E19FC" w:rsidRPr="00340B38" w:rsidRDefault="006E19FC" w:rsidP="00340B38">
            <w:pPr>
              <w:jc w:val="both"/>
              <w:rPr>
                <w:rFonts w:ascii="Times New Roman" w:hAnsi="Times New Roman" w:cs="Times New Roman"/>
                <w:i/>
                <w:iCs/>
                <w:color w:val="0070C0"/>
              </w:rPr>
            </w:pPr>
          </w:p>
          <w:p w14:paraId="17D2DDF9" w14:textId="77777777" w:rsidR="00734789" w:rsidRPr="00340B38" w:rsidRDefault="00734789" w:rsidP="00340B38">
            <w:pPr>
              <w:jc w:val="both"/>
              <w:rPr>
                <w:rFonts w:ascii="Times New Roman" w:hAnsi="Times New Roman" w:cs="Times New Roman"/>
                <w:i/>
                <w:iCs/>
                <w:color w:val="0070C0"/>
              </w:rPr>
            </w:pPr>
            <w:r w:rsidRPr="00340B38">
              <w:rPr>
                <w:rFonts w:ascii="Times New Roman" w:hAnsi="Times New Roman" w:cs="Times New Roman"/>
                <w:i/>
                <w:iCs/>
                <w:color w:val="0070C0"/>
              </w:rPr>
              <w:t>Projekta iesniedzējs kā kontaktpersonu uzrāda atbildīgo darbinieku, kompetentu par projekta iesniegumā sniegto informāciju un projekta īstenošanas organizāciju, piemēram, plānotā projekta vadītāju.</w:t>
            </w:r>
          </w:p>
          <w:p w14:paraId="0F9A52A1" w14:textId="77777777" w:rsidR="00734789" w:rsidRDefault="00734789" w:rsidP="00420B6D">
            <w:pPr>
              <w:rPr>
                <w:rFonts w:ascii="Times New Roman" w:hAnsi="Times New Roman" w:cs="Times New Roman"/>
                <w:i/>
                <w:color w:val="0000FF"/>
              </w:rPr>
            </w:pPr>
          </w:p>
          <w:p w14:paraId="2E60B4AB" w14:textId="77777777" w:rsidR="006E19FC" w:rsidRPr="00FE0EB3" w:rsidRDefault="006E19FC" w:rsidP="006E19FC">
            <w:pPr>
              <w:rPr>
                <w:rFonts w:ascii="Times New Roman" w:hAnsi="Times New Roman" w:cs="Times New Roman"/>
                <w:i/>
                <w:color w:val="0000FF"/>
              </w:rPr>
            </w:pPr>
            <w:r w:rsidRPr="006E19FC">
              <w:rPr>
                <w:rFonts w:ascii="Times New Roman" w:hAnsi="Times New Roman" w:cs="Times New Roman"/>
                <w:i/>
              </w:rPr>
              <w:t>Kontaktpersonas Vārds, Uzvārds</w:t>
            </w:r>
          </w:p>
        </w:tc>
      </w:tr>
      <w:tr w:rsidR="00420B6D" w:rsidRPr="00B5771B" w14:paraId="17828F29" w14:textId="77777777" w:rsidTr="00855815">
        <w:tc>
          <w:tcPr>
            <w:tcW w:w="3823" w:type="dxa"/>
            <w:vMerge/>
            <w:shd w:val="clear" w:color="auto" w:fill="D9D9D9" w:themeFill="background1" w:themeFillShade="D9"/>
            <w:vAlign w:val="center"/>
          </w:tcPr>
          <w:p w14:paraId="47F043AE" w14:textId="77777777" w:rsidR="00420B6D" w:rsidRPr="00734789" w:rsidRDefault="00420B6D" w:rsidP="00420B6D">
            <w:pPr>
              <w:rPr>
                <w:rFonts w:ascii="Times New Roman" w:hAnsi="Times New Roman" w:cs="Times New Roman"/>
              </w:rPr>
            </w:pPr>
          </w:p>
        </w:tc>
        <w:tc>
          <w:tcPr>
            <w:tcW w:w="5663" w:type="dxa"/>
            <w:gridSpan w:val="5"/>
            <w:vAlign w:val="center"/>
          </w:tcPr>
          <w:p w14:paraId="676136DC"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Ieņemamais amats</w:t>
            </w:r>
          </w:p>
        </w:tc>
      </w:tr>
      <w:tr w:rsidR="00420B6D" w:rsidRPr="00B5771B" w14:paraId="5AAA075E" w14:textId="77777777" w:rsidTr="00855815">
        <w:tc>
          <w:tcPr>
            <w:tcW w:w="3823" w:type="dxa"/>
            <w:vMerge/>
            <w:shd w:val="clear" w:color="auto" w:fill="D9D9D9" w:themeFill="background1" w:themeFillShade="D9"/>
            <w:vAlign w:val="center"/>
          </w:tcPr>
          <w:p w14:paraId="06BAC754" w14:textId="77777777" w:rsidR="00420B6D" w:rsidRPr="00734789" w:rsidRDefault="00420B6D" w:rsidP="00420B6D">
            <w:pPr>
              <w:rPr>
                <w:rFonts w:ascii="Times New Roman" w:hAnsi="Times New Roman" w:cs="Times New Roman"/>
              </w:rPr>
            </w:pPr>
          </w:p>
        </w:tc>
        <w:tc>
          <w:tcPr>
            <w:tcW w:w="5663" w:type="dxa"/>
            <w:gridSpan w:val="5"/>
            <w:vAlign w:val="center"/>
          </w:tcPr>
          <w:p w14:paraId="467D942B"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Tālrunis</w:t>
            </w:r>
          </w:p>
        </w:tc>
      </w:tr>
      <w:tr w:rsidR="00420B6D" w:rsidRPr="00B5771B" w14:paraId="59A3E301" w14:textId="77777777" w:rsidTr="00855815">
        <w:tc>
          <w:tcPr>
            <w:tcW w:w="3823" w:type="dxa"/>
            <w:vMerge/>
            <w:shd w:val="clear" w:color="auto" w:fill="D9D9D9" w:themeFill="background1" w:themeFillShade="D9"/>
            <w:vAlign w:val="center"/>
          </w:tcPr>
          <w:p w14:paraId="47E98182" w14:textId="77777777" w:rsidR="00420B6D" w:rsidRPr="00734789" w:rsidRDefault="00420B6D" w:rsidP="00420B6D">
            <w:pPr>
              <w:rPr>
                <w:rFonts w:ascii="Times New Roman" w:hAnsi="Times New Roman" w:cs="Times New Roman"/>
              </w:rPr>
            </w:pPr>
          </w:p>
        </w:tc>
        <w:tc>
          <w:tcPr>
            <w:tcW w:w="5663" w:type="dxa"/>
            <w:gridSpan w:val="5"/>
            <w:vAlign w:val="center"/>
          </w:tcPr>
          <w:p w14:paraId="641A2254"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734789" w:rsidRPr="00B5771B" w14:paraId="5AC64E5A" w14:textId="77777777" w:rsidTr="00734789">
        <w:trPr>
          <w:trHeight w:val="517"/>
        </w:trPr>
        <w:tc>
          <w:tcPr>
            <w:tcW w:w="3823" w:type="dxa"/>
            <w:vMerge w:val="restart"/>
            <w:shd w:val="clear" w:color="auto" w:fill="D9D9D9" w:themeFill="background1" w:themeFillShade="D9"/>
            <w:vAlign w:val="center"/>
          </w:tcPr>
          <w:p w14:paraId="7F488C2E" w14:textId="77777777" w:rsidR="00734789" w:rsidRPr="00734789" w:rsidRDefault="00734789" w:rsidP="00734789">
            <w:pPr>
              <w:tabs>
                <w:tab w:val="left" w:pos="900"/>
              </w:tabs>
              <w:rPr>
                <w:rFonts w:ascii="Times New Roman" w:hAnsi="Times New Roman" w:cs="Times New Roman"/>
              </w:rPr>
            </w:pPr>
            <w:r w:rsidRPr="00734789">
              <w:rPr>
                <w:rFonts w:ascii="Times New Roman" w:hAnsi="Times New Roman" w:cs="Times New Roman"/>
              </w:rPr>
              <w:t xml:space="preserve">Korespondences adrese </w:t>
            </w:r>
          </w:p>
          <w:p w14:paraId="1D36B35B" w14:textId="77777777" w:rsidR="00734789" w:rsidRPr="00734789" w:rsidRDefault="00734789" w:rsidP="00734789">
            <w:pPr>
              <w:rPr>
                <w:rFonts w:ascii="Times New Roman" w:hAnsi="Times New Roman" w:cs="Times New Roman"/>
                <w:sz w:val="18"/>
                <w:szCs w:val="18"/>
              </w:rPr>
            </w:pPr>
            <w:r w:rsidRPr="00734789">
              <w:rPr>
                <w:rFonts w:ascii="Times New Roman" w:hAnsi="Times New Roman" w:cs="Times New Roman"/>
                <w:i/>
                <w:iCs/>
              </w:rPr>
              <w:t>(aizpilda, ja atšķiras no juridiskās adreses)</w:t>
            </w:r>
          </w:p>
        </w:tc>
        <w:tc>
          <w:tcPr>
            <w:tcW w:w="5663" w:type="dxa"/>
            <w:gridSpan w:val="5"/>
            <w:tcBorders>
              <w:bottom w:val="single" w:sz="4" w:space="0" w:color="auto"/>
            </w:tcBorders>
          </w:tcPr>
          <w:p w14:paraId="568B5A3D" w14:textId="77777777" w:rsidR="006E19FC" w:rsidRPr="00340B38" w:rsidRDefault="006E19FC" w:rsidP="006E19FC">
            <w:pPr>
              <w:tabs>
                <w:tab w:val="left" w:pos="289"/>
              </w:tabs>
              <w:contextualSpacing/>
              <w:jc w:val="both"/>
              <w:rPr>
                <w:rFonts w:ascii="Times New Roman" w:hAnsi="Times New Roman"/>
                <w:i/>
                <w:color w:val="0070C0"/>
              </w:rPr>
            </w:pPr>
            <w:r w:rsidRPr="00340B38">
              <w:rPr>
                <w:rFonts w:ascii="Times New Roman" w:hAnsi="Times New Roman"/>
                <w:i/>
                <w:color w:val="0070C0"/>
              </w:rPr>
              <w:t>Norāda precīzu projekta iesniedzēja korespondences adresi, ierakstot attiecīgajās ailēs prasīto informāciju.</w:t>
            </w:r>
          </w:p>
          <w:p w14:paraId="3B11A822" w14:textId="77777777" w:rsidR="006E19FC" w:rsidRDefault="006E19FC" w:rsidP="00734789">
            <w:pPr>
              <w:rPr>
                <w:rFonts w:ascii="Times New Roman" w:hAnsi="Times New Roman" w:cs="Times New Roman"/>
                <w:i/>
              </w:rPr>
            </w:pPr>
          </w:p>
          <w:p w14:paraId="2F6BEF41" w14:textId="77777777" w:rsidR="00734789" w:rsidRPr="00734789" w:rsidRDefault="00734789" w:rsidP="00734789">
            <w:pPr>
              <w:rPr>
                <w:rFonts w:ascii="Times New Roman" w:hAnsi="Times New Roman" w:cs="Times New Roman"/>
                <w:i/>
              </w:rPr>
            </w:pPr>
            <w:r w:rsidRPr="00734789">
              <w:rPr>
                <w:rFonts w:ascii="Times New Roman" w:hAnsi="Times New Roman" w:cs="Times New Roman"/>
                <w:i/>
              </w:rPr>
              <w:t>Iela, mājas nosaukums, Nr./dzīvokļa Nr.</w:t>
            </w:r>
          </w:p>
        </w:tc>
      </w:tr>
      <w:tr w:rsidR="00734789" w:rsidRPr="00B5771B" w14:paraId="5E45B07A" w14:textId="77777777" w:rsidTr="00734789">
        <w:tc>
          <w:tcPr>
            <w:tcW w:w="3823" w:type="dxa"/>
            <w:vMerge/>
            <w:tcBorders>
              <w:right w:val="single" w:sz="4" w:space="0" w:color="auto"/>
            </w:tcBorders>
            <w:shd w:val="clear" w:color="auto" w:fill="D9D9D9" w:themeFill="background1" w:themeFillShade="D9"/>
            <w:vAlign w:val="center"/>
          </w:tcPr>
          <w:p w14:paraId="04B8C650" w14:textId="77777777" w:rsidR="00734789" w:rsidRPr="00734789" w:rsidRDefault="00734789" w:rsidP="00734789">
            <w:pP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14:paraId="3F9CA8F4"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780A73D3"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440A6807"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Novada pilsēta vai pagasts</w:t>
            </w:r>
          </w:p>
        </w:tc>
      </w:tr>
      <w:tr w:rsidR="00420B6D" w:rsidRPr="00B5771B" w14:paraId="4CE4F931" w14:textId="77777777" w:rsidTr="00734789">
        <w:tc>
          <w:tcPr>
            <w:tcW w:w="3823" w:type="dxa"/>
            <w:vMerge/>
            <w:shd w:val="clear" w:color="auto" w:fill="D9D9D9" w:themeFill="background1" w:themeFillShade="D9"/>
            <w:vAlign w:val="center"/>
          </w:tcPr>
          <w:p w14:paraId="329033A7" w14:textId="77777777" w:rsidR="00420B6D" w:rsidRPr="00734789" w:rsidRDefault="00420B6D" w:rsidP="00420B6D">
            <w:pPr>
              <w:rPr>
                <w:rFonts w:ascii="Times New Roman" w:hAnsi="Times New Roman" w:cs="Times New Roman"/>
              </w:rPr>
            </w:pPr>
          </w:p>
        </w:tc>
        <w:tc>
          <w:tcPr>
            <w:tcW w:w="5663" w:type="dxa"/>
            <w:gridSpan w:val="5"/>
            <w:tcBorders>
              <w:top w:val="single" w:sz="4" w:space="0" w:color="auto"/>
            </w:tcBorders>
            <w:vAlign w:val="center"/>
          </w:tcPr>
          <w:p w14:paraId="611A66C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734789" w:rsidRPr="00B5771B" w14:paraId="257FB425" w14:textId="77777777" w:rsidTr="00734789">
        <w:trPr>
          <w:trHeight w:val="485"/>
        </w:trPr>
        <w:tc>
          <w:tcPr>
            <w:tcW w:w="3823" w:type="dxa"/>
            <w:shd w:val="clear" w:color="auto" w:fill="D9D9D9" w:themeFill="background1" w:themeFillShade="D9"/>
            <w:vAlign w:val="center"/>
          </w:tcPr>
          <w:p w14:paraId="0738A90B"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 xml:space="preserve">Projekta identifikācijas Nr.*: </w:t>
            </w:r>
          </w:p>
        </w:tc>
        <w:tc>
          <w:tcPr>
            <w:tcW w:w="5663" w:type="dxa"/>
            <w:gridSpan w:val="5"/>
          </w:tcPr>
          <w:p w14:paraId="23B9AF1D" w14:textId="77777777" w:rsidR="00734789" w:rsidRPr="00340B38" w:rsidRDefault="00734789" w:rsidP="00734789">
            <w:pPr>
              <w:rPr>
                <w:rFonts w:ascii="Times New Roman" w:hAnsi="Times New Roman" w:cs="Times New Roman"/>
                <w:color w:val="0070C0"/>
              </w:rPr>
            </w:pPr>
            <w:r w:rsidRPr="00340B38">
              <w:rPr>
                <w:rFonts w:ascii="Times New Roman" w:hAnsi="Times New Roman" w:cs="Times New Roman"/>
                <w:i/>
                <w:iCs/>
                <w:color w:val="0070C0"/>
              </w:rPr>
              <w:t>Aizpilda CFLA</w:t>
            </w:r>
          </w:p>
        </w:tc>
      </w:tr>
      <w:tr w:rsidR="00734789" w:rsidRPr="00B5771B" w14:paraId="1B6F07D7" w14:textId="77777777" w:rsidTr="00734789">
        <w:trPr>
          <w:trHeight w:val="549"/>
        </w:trPr>
        <w:tc>
          <w:tcPr>
            <w:tcW w:w="3823" w:type="dxa"/>
            <w:shd w:val="clear" w:color="auto" w:fill="D9D9D9" w:themeFill="background1" w:themeFillShade="D9"/>
            <w:vAlign w:val="center"/>
          </w:tcPr>
          <w:p w14:paraId="2F2EA34B"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Projekta iesniegšanas datums*:</w:t>
            </w:r>
          </w:p>
        </w:tc>
        <w:tc>
          <w:tcPr>
            <w:tcW w:w="5663" w:type="dxa"/>
            <w:gridSpan w:val="5"/>
          </w:tcPr>
          <w:p w14:paraId="2B3B4266" w14:textId="77777777" w:rsidR="00734789" w:rsidRPr="00340B38" w:rsidRDefault="00734789" w:rsidP="00734789">
            <w:pPr>
              <w:rPr>
                <w:rFonts w:ascii="Times New Roman" w:hAnsi="Times New Roman" w:cs="Times New Roman"/>
                <w:color w:val="0070C0"/>
              </w:rPr>
            </w:pPr>
            <w:r w:rsidRPr="00340B38">
              <w:rPr>
                <w:rFonts w:ascii="Times New Roman" w:hAnsi="Times New Roman" w:cs="Times New Roman"/>
                <w:i/>
                <w:iCs/>
                <w:color w:val="0070C0"/>
              </w:rPr>
              <w:t>Aizpilda CFLA</w:t>
            </w:r>
          </w:p>
        </w:tc>
      </w:tr>
    </w:tbl>
    <w:p w14:paraId="0D8C9335" w14:textId="77777777" w:rsidR="00734789" w:rsidRPr="00536ABA" w:rsidRDefault="00734789" w:rsidP="00734789">
      <w:pPr>
        <w:tabs>
          <w:tab w:val="left" w:pos="900"/>
        </w:tabs>
        <w:rPr>
          <w:rFonts w:ascii="Times New Roman" w:hAnsi="Times New Roman" w:cs="Times New Roman"/>
          <w:i/>
          <w:iCs/>
          <w:sz w:val="20"/>
          <w:szCs w:val="20"/>
        </w:rPr>
      </w:pPr>
      <w:r w:rsidRPr="00536ABA">
        <w:rPr>
          <w:rFonts w:ascii="Times New Roman" w:hAnsi="Times New Roman" w:cs="Times New Roman"/>
          <w:i/>
          <w:iCs/>
          <w:sz w:val="20"/>
          <w:szCs w:val="20"/>
        </w:rPr>
        <w:t>*Aizpilda CFLA</w:t>
      </w:r>
    </w:p>
    <w:p w14:paraId="64F81265" w14:textId="77777777" w:rsidR="00B5771B" w:rsidRDefault="00B5771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C1570A" w:rsidRPr="00B5771B" w14:paraId="7B3EA1F7" w14:textId="77777777" w:rsidTr="00C1570A">
        <w:trPr>
          <w:trHeight w:val="547"/>
        </w:trPr>
        <w:tc>
          <w:tcPr>
            <w:tcW w:w="9486" w:type="dxa"/>
            <w:shd w:val="clear" w:color="auto" w:fill="D9D9D9" w:themeFill="background1" w:themeFillShade="D9"/>
            <w:vAlign w:val="center"/>
          </w:tcPr>
          <w:p w14:paraId="1BE6AB19" w14:textId="77777777" w:rsidR="00C1570A" w:rsidRPr="007C1ECC" w:rsidRDefault="00855815" w:rsidP="00E30F51">
            <w:pPr>
              <w:pStyle w:val="Heading1"/>
              <w:spacing w:before="0"/>
              <w:jc w:val="center"/>
              <w:outlineLvl w:val="0"/>
              <w:rPr>
                <w:rFonts w:ascii="Times New Roman" w:hAnsi="Times New Roman" w:cs="Times New Roman"/>
                <w:b/>
                <w:sz w:val="24"/>
                <w:szCs w:val="24"/>
              </w:rPr>
            </w:pPr>
            <w:bookmarkStart w:id="4" w:name="_Toc484003700"/>
            <w:r w:rsidRPr="007C1ECC">
              <w:rPr>
                <w:rFonts w:ascii="Times New Roman" w:hAnsi="Times New Roman" w:cs="Times New Roman"/>
                <w:b/>
                <w:color w:val="auto"/>
                <w:sz w:val="24"/>
                <w:szCs w:val="24"/>
              </w:rPr>
              <w:t>1.</w:t>
            </w:r>
            <w:r w:rsidR="00E30F51">
              <w:rPr>
                <w:rFonts w:ascii="Times New Roman" w:hAnsi="Times New Roman" w:cs="Times New Roman"/>
                <w:b/>
                <w:color w:val="auto"/>
                <w:sz w:val="24"/>
                <w:szCs w:val="24"/>
              </w:rPr>
              <w:t>SADAĻA</w:t>
            </w:r>
            <w:r w:rsidRPr="007C1ECC">
              <w:rPr>
                <w:rFonts w:ascii="Times New Roman" w:hAnsi="Times New Roman" w:cs="Times New Roman"/>
                <w:b/>
                <w:color w:val="auto"/>
                <w:sz w:val="24"/>
                <w:szCs w:val="24"/>
              </w:rPr>
              <w:t xml:space="preserve"> – PROJEKTA APRAKSTS</w:t>
            </w:r>
            <w:bookmarkEnd w:id="4"/>
          </w:p>
        </w:tc>
      </w:tr>
    </w:tbl>
    <w:p w14:paraId="2CD8704D" w14:textId="77777777" w:rsidR="00C1570A" w:rsidRPr="00B5771B"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B5771B" w14:paraId="66385525" w14:textId="77777777" w:rsidTr="00B5771B">
        <w:tc>
          <w:tcPr>
            <w:tcW w:w="9486" w:type="dxa"/>
          </w:tcPr>
          <w:p w14:paraId="0658FF49" w14:textId="77777777" w:rsidR="00B5771B" w:rsidRDefault="00B5771B" w:rsidP="006711AE">
            <w:pPr>
              <w:pStyle w:val="ListParagraph"/>
              <w:numPr>
                <w:ilvl w:val="1"/>
                <w:numId w:val="1"/>
              </w:numPr>
              <w:rPr>
                <w:rFonts w:ascii="Times New Roman" w:hAnsi="Times New Roman" w:cs="Times New Roman"/>
                <w:b/>
              </w:rPr>
            </w:pPr>
            <w:bookmarkStart w:id="5" w:name="_Toc484003701"/>
            <w:r w:rsidRPr="00B10B77">
              <w:rPr>
                <w:rStyle w:val="Heading2Char"/>
                <w:rFonts w:ascii="Times New Roman" w:hAnsi="Times New Roman" w:cs="Times New Roman"/>
                <w:b/>
                <w:color w:val="auto"/>
                <w:sz w:val="24"/>
                <w:szCs w:val="24"/>
              </w:rPr>
              <w:t>Projekta kopsavilkums: projekta mērķis, galvenās darbības</w:t>
            </w:r>
            <w:r w:rsidR="00B10B77">
              <w:rPr>
                <w:rStyle w:val="Heading2Char"/>
                <w:rFonts w:ascii="Times New Roman" w:hAnsi="Times New Roman" w:cs="Times New Roman"/>
                <w:b/>
                <w:color w:val="auto"/>
                <w:sz w:val="24"/>
                <w:szCs w:val="24"/>
              </w:rPr>
              <w:t>, i</w:t>
            </w:r>
            <w:r w:rsidRPr="00B10B77">
              <w:rPr>
                <w:rStyle w:val="Heading2Char"/>
                <w:rFonts w:ascii="Times New Roman" w:hAnsi="Times New Roman" w:cs="Times New Roman"/>
                <w:b/>
                <w:color w:val="auto"/>
                <w:sz w:val="24"/>
                <w:szCs w:val="24"/>
              </w:rPr>
              <w:t>lgums, kopējās izmaksas un plānotie rezultāti</w:t>
            </w:r>
            <w:bookmarkEnd w:id="5"/>
            <w:r>
              <w:rPr>
                <w:rFonts w:ascii="Times New Roman" w:hAnsi="Times New Roman" w:cs="Times New Roman"/>
                <w:b/>
              </w:rPr>
              <w:t xml:space="preserve"> (&lt; </w:t>
            </w:r>
            <w:r w:rsidR="00734789" w:rsidRPr="00734789">
              <w:rPr>
                <w:rFonts w:ascii="Times New Roman" w:hAnsi="Times New Roman" w:cs="Times New Roman"/>
                <w:b/>
                <w:highlight w:val="yellow"/>
              </w:rPr>
              <w:t>2000</w:t>
            </w:r>
            <w:r w:rsidR="00734789">
              <w:rPr>
                <w:rFonts w:ascii="Times New Roman" w:hAnsi="Times New Roman" w:cs="Times New Roman"/>
                <w:b/>
              </w:rPr>
              <w:t xml:space="preserve"> </w:t>
            </w:r>
            <w:r>
              <w:rPr>
                <w:rFonts w:ascii="Times New Roman" w:hAnsi="Times New Roman" w:cs="Times New Roman"/>
                <w:b/>
              </w:rPr>
              <w:t>zīmes</w:t>
            </w:r>
            <w:r w:rsidR="00E30F51">
              <w:rPr>
                <w:rFonts w:ascii="Times New Roman" w:hAnsi="Times New Roman" w:cs="Times New Roman"/>
                <w:b/>
              </w:rPr>
              <w:t xml:space="preserve"> </w:t>
            </w:r>
            <w:r>
              <w:rPr>
                <w:rFonts w:ascii="Times New Roman" w:hAnsi="Times New Roman" w:cs="Times New Roman"/>
                <w:b/>
              </w:rPr>
              <w:t>&gt;)</w:t>
            </w:r>
          </w:p>
          <w:p w14:paraId="1F4647AC" w14:textId="77777777" w:rsidR="00B5771B" w:rsidRPr="00B5771B" w:rsidRDefault="00B5771B" w:rsidP="00B5771B">
            <w:pPr>
              <w:pStyle w:val="ListParagraph"/>
              <w:ind w:left="360"/>
              <w:rPr>
                <w:rFonts w:ascii="Times New Roman" w:hAnsi="Times New Roman" w:cs="Times New Roman"/>
              </w:rPr>
            </w:pPr>
            <w:r>
              <w:rPr>
                <w:rFonts w:ascii="Times New Roman" w:hAnsi="Times New Roman" w:cs="Times New Roman"/>
              </w:rPr>
              <w:t>(informācija pēc projekta apstiprināšanas tiks publicēta):</w:t>
            </w:r>
          </w:p>
        </w:tc>
      </w:tr>
      <w:tr w:rsidR="00B5771B" w:rsidRPr="00B5771B" w14:paraId="3814E1C4" w14:textId="77777777" w:rsidTr="00CD6BEB">
        <w:trPr>
          <w:trHeight w:val="792"/>
        </w:trPr>
        <w:tc>
          <w:tcPr>
            <w:tcW w:w="9486" w:type="dxa"/>
          </w:tcPr>
          <w:p w14:paraId="1A27471B" w14:textId="49CE1E6F" w:rsidR="00734789" w:rsidRPr="00CD6BEB" w:rsidRDefault="00734789" w:rsidP="00734789">
            <w:pPr>
              <w:tabs>
                <w:tab w:val="left" w:pos="0"/>
              </w:tabs>
              <w:ind w:right="34"/>
              <w:jc w:val="both"/>
              <w:rPr>
                <w:rFonts w:ascii="Times New Roman" w:hAnsi="Times New Roman" w:cs="Times New Roman"/>
                <w:i/>
                <w:iCs/>
                <w:color w:val="0070C0"/>
              </w:rPr>
            </w:pPr>
            <w:r w:rsidRPr="00CD6BEB">
              <w:rPr>
                <w:rFonts w:ascii="Times New Roman" w:hAnsi="Times New Roman" w:cs="Times New Roman"/>
                <w:i/>
                <w:iCs/>
                <w:color w:val="0070C0"/>
              </w:rPr>
              <w:t xml:space="preserve">Kopsavilkumu ieteicams rakstīt pēc visu pārējo sadaļu aizpildīšanas. </w:t>
            </w:r>
          </w:p>
          <w:p w14:paraId="6FDFA867" w14:textId="77777777" w:rsidR="00734789" w:rsidRPr="00CD6BEB" w:rsidRDefault="00734789" w:rsidP="00734789">
            <w:pPr>
              <w:tabs>
                <w:tab w:val="left" w:pos="0"/>
              </w:tabs>
              <w:ind w:right="34"/>
              <w:jc w:val="both"/>
              <w:rPr>
                <w:rFonts w:ascii="Times New Roman" w:hAnsi="Times New Roman" w:cs="Times New Roman"/>
                <w:i/>
                <w:iCs/>
                <w:color w:val="0070C0"/>
              </w:rPr>
            </w:pPr>
          </w:p>
          <w:p w14:paraId="724C7033" w14:textId="77777777" w:rsidR="00734789" w:rsidRPr="00CD6BEB" w:rsidRDefault="00734789" w:rsidP="00734789">
            <w:pPr>
              <w:tabs>
                <w:tab w:val="left" w:pos="0"/>
              </w:tabs>
              <w:ind w:right="34"/>
              <w:jc w:val="both"/>
              <w:rPr>
                <w:rFonts w:ascii="Times New Roman" w:hAnsi="Times New Roman" w:cs="Times New Roman"/>
                <w:i/>
                <w:iCs/>
                <w:color w:val="0070C0"/>
              </w:rPr>
            </w:pPr>
            <w:r w:rsidRPr="00CD6BEB">
              <w:rPr>
                <w:rFonts w:ascii="Times New Roman" w:hAnsi="Times New Roman" w:cs="Times New Roman"/>
                <w:i/>
                <w:iCs/>
                <w:color w:val="0070C0"/>
              </w:rPr>
              <w:t xml:space="preserve">Šajā sadaļā projekta iesniedzējs sniedz visaptverošu, strukturētu projekta būtības kopsavilkumu, kas jebkuram interesentam sniedz ieskatu par to, kas projektā plānots. </w:t>
            </w:r>
          </w:p>
          <w:p w14:paraId="79794D3C" w14:textId="77777777" w:rsidR="00734789" w:rsidRPr="00CD6BEB" w:rsidRDefault="00734789" w:rsidP="00734789">
            <w:pPr>
              <w:tabs>
                <w:tab w:val="left" w:pos="0"/>
              </w:tabs>
              <w:ind w:right="34"/>
              <w:jc w:val="both"/>
              <w:rPr>
                <w:rFonts w:ascii="Times New Roman" w:hAnsi="Times New Roman" w:cs="Times New Roman"/>
                <w:i/>
                <w:iCs/>
                <w:color w:val="0070C0"/>
              </w:rPr>
            </w:pPr>
            <w:r w:rsidRPr="00CD6BEB">
              <w:rPr>
                <w:rFonts w:ascii="Times New Roman" w:hAnsi="Times New Roman" w:cs="Times New Roman"/>
                <w:i/>
                <w:iCs/>
                <w:color w:val="0070C0"/>
              </w:rPr>
              <w:t>Kopsavilkumā:</w:t>
            </w:r>
          </w:p>
          <w:p w14:paraId="3D94E89D" w14:textId="77777777" w:rsidR="00734789" w:rsidRPr="00CD6BEB"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70C0"/>
              </w:rPr>
            </w:pPr>
            <w:r w:rsidRPr="00CD6BEB">
              <w:rPr>
                <w:rFonts w:ascii="Times New Roman" w:hAnsi="Times New Roman" w:cs="Times New Roman"/>
                <w:i/>
                <w:iCs/>
                <w:color w:val="0070C0"/>
              </w:rPr>
              <w:t>norāda projekta mērķi (īsi);</w:t>
            </w:r>
          </w:p>
          <w:p w14:paraId="14ACA595" w14:textId="77777777" w:rsidR="00734789" w:rsidRPr="00CD6BEB"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70C0"/>
              </w:rPr>
            </w:pPr>
            <w:r w:rsidRPr="00CD6BEB">
              <w:rPr>
                <w:rFonts w:ascii="Times New Roman" w:hAnsi="Times New Roman" w:cs="Times New Roman"/>
                <w:i/>
                <w:iCs/>
                <w:color w:val="0070C0"/>
              </w:rPr>
              <w:t>iekļauj informāciju par galvenajām projekta darbībām;</w:t>
            </w:r>
          </w:p>
          <w:p w14:paraId="3E58F0BD" w14:textId="77777777" w:rsidR="00734789" w:rsidRPr="00CD6BEB"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70C0"/>
              </w:rPr>
            </w:pPr>
            <w:r w:rsidRPr="00CD6BEB">
              <w:rPr>
                <w:rFonts w:ascii="Times New Roman" w:hAnsi="Times New Roman" w:cs="Times New Roman"/>
                <w:i/>
                <w:iCs/>
                <w:color w:val="0070C0"/>
              </w:rPr>
              <w:t>informāciju par plānotajiem rezultātiem;</w:t>
            </w:r>
          </w:p>
          <w:p w14:paraId="7518518F" w14:textId="77777777" w:rsidR="00734789" w:rsidRPr="00CD6BEB"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70C0"/>
              </w:rPr>
            </w:pPr>
            <w:r w:rsidRPr="00CD6BEB">
              <w:rPr>
                <w:rFonts w:ascii="Times New Roman" w:hAnsi="Times New Roman" w:cs="Times New Roman"/>
                <w:i/>
                <w:iCs/>
                <w:color w:val="0070C0"/>
              </w:rPr>
              <w:t>sniedz informāciju par projekta kopējām izmaksām (</w:t>
            </w:r>
            <w:r w:rsidR="002C3CCC" w:rsidRPr="00CD6BEB">
              <w:rPr>
                <w:rFonts w:ascii="Times New Roman" w:hAnsi="Times New Roman" w:cs="Times New Roman"/>
                <w:i/>
                <w:iCs/>
                <w:color w:val="0070C0"/>
              </w:rPr>
              <w:t>var izcelt plānoto Eiropas Sociālā fonda atbalsta apjomu</w:t>
            </w:r>
            <w:r w:rsidRPr="00CD6BEB">
              <w:rPr>
                <w:rFonts w:ascii="Times New Roman" w:hAnsi="Times New Roman" w:cs="Times New Roman"/>
                <w:i/>
                <w:iCs/>
                <w:color w:val="0070C0"/>
              </w:rPr>
              <w:t>);</w:t>
            </w:r>
          </w:p>
          <w:p w14:paraId="40FDBF0E" w14:textId="5CB91DAB" w:rsidR="00734789" w:rsidRPr="00CD6BEB" w:rsidRDefault="00734789" w:rsidP="00820D33">
            <w:pPr>
              <w:pStyle w:val="ListParagraph"/>
              <w:numPr>
                <w:ilvl w:val="0"/>
                <w:numId w:val="3"/>
              </w:numPr>
              <w:tabs>
                <w:tab w:val="left" w:pos="0"/>
              </w:tabs>
              <w:ind w:right="34"/>
              <w:contextualSpacing w:val="0"/>
              <w:jc w:val="both"/>
              <w:rPr>
                <w:rFonts w:ascii="Times New Roman" w:hAnsi="Times New Roman" w:cs="Times New Roman"/>
                <w:i/>
                <w:iCs/>
                <w:color w:val="0070C0"/>
              </w:rPr>
            </w:pPr>
            <w:r w:rsidRPr="00CD6BEB">
              <w:rPr>
                <w:rFonts w:ascii="Times New Roman" w:hAnsi="Times New Roman" w:cs="Times New Roman"/>
                <w:i/>
                <w:iCs/>
                <w:color w:val="0070C0"/>
              </w:rPr>
              <w:t xml:space="preserve">kā arī norāda </w:t>
            </w:r>
            <w:r w:rsidR="00820D33" w:rsidRPr="00CD6BEB">
              <w:rPr>
                <w:rFonts w:ascii="Times New Roman" w:hAnsi="Times New Roman" w:cs="Times New Roman"/>
                <w:i/>
                <w:iCs/>
                <w:color w:val="0070C0"/>
              </w:rPr>
              <w:t>informāciju par projekta ilgumu;</w:t>
            </w:r>
          </w:p>
          <w:p w14:paraId="03726910" w14:textId="0BF862FB" w:rsidR="00820D33" w:rsidRPr="00CD6BEB" w:rsidRDefault="00820D33" w:rsidP="00820D33">
            <w:pPr>
              <w:pStyle w:val="NoSpacing"/>
              <w:numPr>
                <w:ilvl w:val="0"/>
                <w:numId w:val="3"/>
              </w:numPr>
              <w:jc w:val="both"/>
              <w:rPr>
                <w:rFonts w:ascii="Times New Roman" w:hAnsi="Times New Roman" w:cs="Times New Roman"/>
                <w:i/>
                <w:iCs/>
                <w:color w:val="0070C0"/>
              </w:rPr>
            </w:pPr>
            <w:r w:rsidRPr="00CD6BEB">
              <w:rPr>
                <w:rFonts w:ascii="Times New Roman" w:hAnsi="Times New Roman" w:cs="Times New Roman"/>
                <w:i/>
                <w:iCs/>
                <w:color w:val="0070C0"/>
              </w:rPr>
              <w:t>norāda saikni ar četrām prioritārajām jomām;</w:t>
            </w:r>
          </w:p>
          <w:p w14:paraId="7D5B0D38" w14:textId="06AA3CCD" w:rsidR="00820D33" w:rsidRPr="00CD6BEB" w:rsidRDefault="00820D33" w:rsidP="00820D33">
            <w:pPr>
              <w:pStyle w:val="NoSpacing"/>
              <w:numPr>
                <w:ilvl w:val="0"/>
                <w:numId w:val="3"/>
              </w:numPr>
              <w:jc w:val="both"/>
              <w:rPr>
                <w:rFonts w:ascii="Times New Roman" w:hAnsi="Times New Roman" w:cs="Times New Roman"/>
                <w:i/>
                <w:iCs/>
                <w:color w:val="0070C0"/>
              </w:rPr>
            </w:pPr>
            <w:r w:rsidRPr="00CD6BEB">
              <w:rPr>
                <w:rFonts w:ascii="Times New Roman" w:hAnsi="Times New Roman" w:cs="Times New Roman"/>
                <w:i/>
                <w:iCs/>
                <w:color w:val="0070C0"/>
              </w:rPr>
              <w:t>norāda saikni ar veselības politikas plānošanas dokumentiem.</w:t>
            </w:r>
          </w:p>
          <w:p w14:paraId="61974956" w14:textId="77777777" w:rsidR="00734789" w:rsidRPr="00CD6BEB" w:rsidRDefault="00734789" w:rsidP="00734789">
            <w:pPr>
              <w:tabs>
                <w:tab w:val="left" w:pos="596"/>
              </w:tabs>
              <w:ind w:right="-766"/>
              <w:rPr>
                <w:rFonts w:ascii="Times New Roman" w:hAnsi="Times New Roman" w:cs="Times New Roman"/>
                <w:b/>
                <w:bCs/>
                <w:color w:val="0070C0"/>
                <w:highlight w:val="yellow"/>
              </w:rPr>
            </w:pPr>
          </w:p>
          <w:p w14:paraId="03E54C80" w14:textId="77777777" w:rsidR="00340B38" w:rsidRPr="00CD6BEB" w:rsidRDefault="00734789" w:rsidP="007C0754">
            <w:pPr>
              <w:pStyle w:val="ListParagraph"/>
              <w:numPr>
                <w:ilvl w:val="0"/>
                <w:numId w:val="20"/>
              </w:numPr>
              <w:tabs>
                <w:tab w:val="left" w:pos="0"/>
              </w:tabs>
              <w:ind w:left="284" w:right="34" w:firstLine="0"/>
              <w:jc w:val="both"/>
              <w:rPr>
                <w:rFonts w:ascii="Times New Roman" w:hAnsi="Times New Roman" w:cs="Times New Roman"/>
                <w:b/>
                <w:i/>
                <w:color w:val="0070C0"/>
              </w:rPr>
            </w:pPr>
            <w:r w:rsidRPr="00CD6BEB">
              <w:rPr>
                <w:rFonts w:ascii="Times New Roman" w:hAnsi="Times New Roman" w:cs="Times New Roman"/>
                <w:b/>
                <w:i/>
                <w:color w:val="0070C0"/>
              </w:rPr>
              <w:t xml:space="preserve">Par plānoto projekta īstenošanas sākumu uzskatāms plānotais vienošanās par projekta īstenošanu parakstīšanas </w:t>
            </w:r>
            <w:r w:rsidR="002C3CCC" w:rsidRPr="00CD6BEB">
              <w:rPr>
                <w:rFonts w:ascii="Times New Roman" w:hAnsi="Times New Roman" w:cs="Times New Roman"/>
                <w:b/>
                <w:i/>
                <w:color w:val="0070C0"/>
              </w:rPr>
              <w:t>datums.</w:t>
            </w:r>
          </w:p>
          <w:p w14:paraId="7DC503FD" w14:textId="77777777" w:rsidR="00820D33" w:rsidRPr="00CD6BEB" w:rsidRDefault="00820D33" w:rsidP="00820D33">
            <w:pPr>
              <w:pStyle w:val="ListParagraph"/>
              <w:tabs>
                <w:tab w:val="left" w:pos="0"/>
              </w:tabs>
              <w:ind w:left="284" w:right="34"/>
              <w:jc w:val="both"/>
              <w:rPr>
                <w:rFonts w:ascii="Times New Roman" w:hAnsi="Times New Roman" w:cs="Times New Roman"/>
                <w:b/>
                <w:i/>
                <w:color w:val="0070C0"/>
              </w:rPr>
            </w:pPr>
          </w:p>
          <w:p w14:paraId="21CA485A" w14:textId="177B85E9" w:rsidR="00704273" w:rsidRPr="00CD6BEB" w:rsidRDefault="001F2D78" w:rsidP="007C0754">
            <w:pPr>
              <w:pStyle w:val="ListParagraph"/>
              <w:numPr>
                <w:ilvl w:val="0"/>
                <w:numId w:val="20"/>
              </w:numPr>
              <w:tabs>
                <w:tab w:val="left" w:pos="0"/>
              </w:tabs>
              <w:ind w:left="284" w:right="34" w:firstLine="0"/>
              <w:jc w:val="both"/>
              <w:rPr>
                <w:rFonts w:ascii="Times New Roman" w:hAnsi="Times New Roman" w:cs="Times New Roman"/>
                <w:b/>
                <w:i/>
                <w:color w:val="0070C0"/>
              </w:rPr>
            </w:pPr>
            <w:r w:rsidRPr="00CD6BEB">
              <w:rPr>
                <w:rFonts w:ascii="Times New Roman" w:hAnsi="Times New Roman" w:cs="Times New Roman"/>
                <w:b/>
                <w:i/>
                <w:color w:val="0070C0"/>
              </w:rPr>
              <w:t>Saskaņā ar MK noteikumu 1</w:t>
            </w:r>
            <w:r w:rsidR="00374F4A" w:rsidRPr="00CD6BEB">
              <w:rPr>
                <w:rFonts w:ascii="Times New Roman" w:hAnsi="Times New Roman" w:cs="Times New Roman"/>
                <w:b/>
                <w:i/>
                <w:color w:val="0070C0"/>
              </w:rPr>
              <w:t>0</w:t>
            </w:r>
            <w:r w:rsidRPr="00CD6BEB">
              <w:rPr>
                <w:rFonts w:ascii="Times New Roman" w:hAnsi="Times New Roman" w:cs="Times New Roman"/>
                <w:b/>
                <w:i/>
                <w:color w:val="0070C0"/>
              </w:rPr>
              <w:t xml:space="preserve">.punktu projekta </w:t>
            </w:r>
            <w:r w:rsidR="00CD6BEB">
              <w:rPr>
                <w:rFonts w:ascii="Times New Roman" w:hAnsi="Times New Roman" w:cs="Times New Roman"/>
                <w:b/>
                <w:i/>
                <w:color w:val="0070C0"/>
              </w:rPr>
              <w:t>i</w:t>
            </w:r>
            <w:r w:rsidR="00704273" w:rsidRPr="00CD6BEB">
              <w:rPr>
                <w:rFonts w:ascii="Times New Roman" w:hAnsi="Times New Roman" w:cs="Times New Roman"/>
                <w:b/>
                <w:i/>
                <w:color w:val="0070C0"/>
              </w:rPr>
              <w:t>zmaksas ir attiecināmas, ja tās atbilst MK  noteikumos minētajām izmaksu pozīcijām un ir radušās pēc tam, kad noslēgta vienošanās par projekta īstenošanu. MK noteikumu </w:t>
            </w:r>
            <w:hyperlink r:id="rId10" w:anchor="p15" w:tgtFrame="_blank" w:history="1">
              <w:r w:rsidR="00704273" w:rsidRPr="00CD6BEB">
                <w:rPr>
                  <w:rFonts w:ascii="Times New Roman" w:hAnsi="Times New Roman" w:cs="Times New Roman"/>
                  <w:b/>
                  <w:i/>
                  <w:color w:val="0070C0"/>
                </w:rPr>
                <w:t>15.</w:t>
              </w:r>
            </w:hyperlink>
            <w:r w:rsidR="00704273" w:rsidRPr="00CD6BEB">
              <w:rPr>
                <w:rFonts w:ascii="Times New Roman" w:hAnsi="Times New Roman" w:cs="Times New Roman"/>
                <w:b/>
                <w:i/>
                <w:color w:val="0070C0"/>
              </w:rPr>
              <w:t> punktā minētās izmaksas par MK noteikumu </w:t>
            </w:r>
            <w:hyperlink r:id="rId11" w:anchor="p37" w:tgtFrame="_blank" w:history="1">
              <w:r w:rsidR="00704273" w:rsidRPr="00CD6BEB">
                <w:rPr>
                  <w:rFonts w:ascii="Times New Roman" w:hAnsi="Times New Roman" w:cs="Times New Roman"/>
                  <w:b/>
                  <w:i/>
                  <w:color w:val="0070C0"/>
                </w:rPr>
                <w:t>37.</w:t>
              </w:r>
            </w:hyperlink>
            <w:r w:rsidR="00704273" w:rsidRPr="00CD6BEB">
              <w:rPr>
                <w:rFonts w:ascii="Times New Roman" w:hAnsi="Times New Roman" w:cs="Times New Roman"/>
                <w:b/>
                <w:i/>
                <w:color w:val="0070C0"/>
              </w:rPr>
              <w:t> punktā minētās kārtības un MK noteikumu </w:t>
            </w:r>
            <w:hyperlink r:id="rId12" w:anchor="p38" w:tgtFrame="_blank" w:history="1">
              <w:r w:rsidR="00704273" w:rsidRPr="00CD6BEB">
                <w:rPr>
                  <w:rFonts w:ascii="Times New Roman" w:hAnsi="Times New Roman" w:cs="Times New Roman"/>
                  <w:b/>
                  <w:i/>
                  <w:color w:val="0070C0"/>
                </w:rPr>
                <w:t>38. punktā</w:t>
              </w:r>
            </w:hyperlink>
            <w:r w:rsidR="00704273" w:rsidRPr="00CD6BEB">
              <w:rPr>
                <w:rFonts w:ascii="Times New Roman" w:hAnsi="Times New Roman" w:cs="Times New Roman"/>
                <w:b/>
                <w:i/>
                <w:color w:val="0070C0"/>
              </w:rPr>
              <w:t> minētā plāna izstrādi cilvēkresursu piesaistei reģioniem ir attiecināmas, ja tās radušās no MK noteikumu spēkā stāšanās dienas</w:t>
            </w:r>
            <w:r w:rsidRPr="00CD6BEB">
              <w:rPr>
                <w:rFonts w:ascii="Times New Roman" w:hAnsi="Times New Roman" w:cs="Times New Roman"/>
                <w:b/>
                <w:i/>
                <w:color w:val="0070C0"/>
              </w:rPr>
              <w:t xml:space="preserve"> (2</w:t>
            </w:r>
            <w:r w:rsidR="00374F4A" w:rsidRPr="00CD6BEB">
              <w:rPr>
                <w:rFonts w:ascii="Times New Roman" w:hAnsi="Times New Roman" w:cs="Times New Roman"/>
                <w:b/>
                <w:i/>
                <w:color w:val="0070C0"/>
              </w:rPr>
              <w:t>4</w:t>
            </w:r>
            <w:r w:rsidRPr="00CD6BEB">
              <w:rPr>
                <w:rFonts w:ascii="Times New Roman" w:hAnsi="Times New Roman" w:cs="Times New Roman"/>
                <w:b/>
                <w:i/>
                <w:color w:val="0070C0"/>
              </w:rPr>
              <w:t>.03.2017.).</w:t>
            </w:r>
          </w:p>
          <w:p w14:paraId="63EDE270" w14:textId="77777777" w:rsidR="00B5771B" w:rsidRPr="00BA2F6F" w:rsidRDefault="00734789" w:rsidP="00BA2F6F">
            <w:pPr>
              <w:tabs>
                <w:tab w:val="left" w:pos="0"/>
              </w:tabs>
              <w:ind w:right="34"/>
              <w:jc w:val="both"/>
              <w:rPr>
                <w:rFonts w:ascii="Times New Roman" w:hAnsi="Times New Roman" w:cs="Times New Roman"/>
                <w:color w:val="0000FF"/>
              </w:rPr>
            </w:pPr>
            <w:r w:rsidRPr="00CD6BEB">
              <w:rPr>
                <w:rFonts w:ascii="Times New Roman" w:hAnsi="Times New Roman" w:cs="Times New Roman"/>
                <w:i/>
                <w:iCs/>
                <w:color w:val="0070C0"/>
              </w:rPr>
              <w:t xml:space="preserve">Šī informācija par projektu pēc projekta iesnieguma apstiprināšanas tiks publicēta Eiropas Savienības fondu vadošās iestādes tīmekļa vietnē </w:t>
            </w:r>
            <w:hyperlink r:id="rId13" w:history="1">
              <w:r w:rsidRPr="00CD6BEB">
                <w:rPr>
                  <w:rFonts w:ascii="Times New Roman" w:hAnsi="Times New Roman" w:cs="Times New Roman"/>
                  <w:i/>
                  <w:iCs/>
                  <w:color w:val="0070C0"/>
                </w:rPr>
                <w:t>www.esfondi.lv</w:t>
              </w:r>
            </w:hyperlink>
            <w:r w:rsidRPr="00CD6BEB">
              <w:rPr>
                <w:rFonts w:ascii="Times New Roman" w:hAnsi="Times New Roman" w:cs="Times New Roman"/>
                <w:i/>
                <w:iCs/>
                <w:color w:val="0070C0"/>
              </w:rPr>
              <w:t>.</w:t>
            </w:r>
          </w:p>
        </w:tc>
      </w:tr>
    </w:tbl>
    <w:p w14:paraId="1425F871" w14:textId="77777777" w:rsidR="00B5771B" w:rsidRDefault="00B5771B"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1BBEA84E" w14:textId="77777777" w:rsidTr="00B5771B">
        <w:tc>
          <w:tcPr>
            <w:tcW w:w="9486" w:type="dxa"/>
          </w:tcPr>
          <w:p w14:paraId="404B1703" w14:textId="77777777" w:rsidR="00B5771B" w:rsidRPr="00B5771B" w:rsidRDefault="00B5771B" w:rsidP="006711AE">
            <w:pPr>
              <w:pStyle w:val="ListParagraph"/>
              <w:numPr>
                <w:ilvl w:val="1"/>
                <w:numId w:val="1"/>
              </w:numPr>
              <w:rPr>
                <w:rFonts w:ascii="Times New Roman" w:hAnsi="Times New Roman" w:cs="Times New Roman"/>
                <w:b/>
              </w:rPr>
            </w:pPr>
            <w:bookmarkStart w:id="6" w:name="_Toc484003702"/>
            <w:r w:rsidRPr="00B10B77">
              <w:rPr>
                <w:rStyle w:val="Heading2Char"/>
                <w:rFonts w:ascii="Times New Roman" w:hAnsi="Times New Roman" w:cs="Times New Roman"/>
                <w:b/>
                <w:color w:val="auto"/>
                <w:sz w:val="22"/>
                <w:szCs w:val="22"/>
              </w:rPr>
              <w:t>Projekta mērķis un tā pamatojums</w:t>
            </w:r>
            <w:bookmarkEnd w:id="6"/>
            <w:r>
              <w:rPr>
                <w:rFonts w:ascii="Times New Roman" w:hAnsi="Times New Roman" w:cs="Times New Roman"/>
                <w:b/>
              </w:rPr>
              <w:t xml:space="preserve"> (&lt; </w:t>
            </w:r>
            <w:r w:rsidR="003076DC" w:rsidRPr="003076DC">
              <w:rPr>
                <w:rFonts w:ascii="Times New Roman" w:hAnsi="Times New Roman" w:cs="Times New Roman"/>
                <w:b/>
                <w:highlight w:val="yellow"/>
              </w:rPr>
              <w:t>2000</w:t>
            </w:r>
            <w:r w:rsidR="003076DC">
              <w:rPr>
                <w:rFonts w:ascii="Times New Roman" w:hAnsi="Times New Roman" w:cs="Times New Roman"/>
                <w:b/>
              </w:rPr>
              <w:t xml:space="preserve"> </w:t>
            </w:r>
            <w:r>
              <w:rPr>
                <w:rFonts w:ascii="Times New Roman" w:hAnsi="Times New Roman" w:cs="Times New Roman"/>
                <w:b/>
              </w:rPr>
              <w:t>zīmes &gt;):</w:t>
            </w:r>
          </w:p>
        </w:tc>
      </w:tr>
      <w:tr w:rsidR="00B5771B" w14:paraId="1DBF9740" w14:textId="77777777" w:rsidTr="00262ADA">
        <w:trPr>
          <w:trHeight w:val="1057"/>
        </w:trPr>
        <w:tc>
          <w:tcPr>
            <w:tcW w:w="9486" w:type="dxa"/>
          </w:tcPr>
          <w:p w14:paraId="7C4B867C" w14:textId="0EABC742" w:rsidR="00734789" w:rsidRPr="00CD67A9" w:rsidRDefault="00734789" w:rsidP="00734789">
            <w:pPr>
              <w:pStyle w:val="Default"/>
              <w:spacing w:after="120"/>
              <w:jc w:val="both"/>
              <w:rPr>
                <w:rFonts w:ascii="Times New Roman" w:hAnsi="Times New Roman" w:cs="Times New Roman"/>
                <w:i/>
                <w:iCs/>
                <w:color w:val="0070C0"/>
                <w:sz w:val="22"/>
                <w:szCs w:val="22"/>
              </w:rPr>
            </w:pPr>
            <w:r w:rsidRPr="00CD67A9">
              <w:rPr>
                <w:rFonts w:ascii="Times New Roman" w:hAnsi="Times New Roman" w:cs="Times New Roman"/>
                <w:i/>
                <w:iCs/>
                <w:color w:val="0070C0"/>
                <w:sz w:val="22"/>
                <w:szCs w:val="22"/>
              </w:rPr>
              <w:t xml:space="preserve">Atlasē tiek atbalstīts projekts, kura mērķis atbilst SAM mērķim, kas norādīts MK noteikumu </w:t>
            </w:r>
            <w:r w:rsidR="00340B38" w:rsidRPr="00CD67A9">
              <w:rPr>
                <w:rFonts w:ascii="Times New Roman" w:hAnsi="Times New Roman" w:cs="Times New Roman"/>
                <w:i/>
                <w:iCs/>
                <w:color w:val="0070C0"/>
                <w:sz w:val="22"/>
                <w:szCs w:val="22"/>
              </w:rPr>
              <w:t xml:space="preserve">5. </w:t>
            </w:r>
            <w:r w:rsidRPr="00CD67A9">
              <w:rPr>
                <w:rFonts w:ascii="Times New Roman" w:hAnsi="Times New Roman" w:cs="Times New Roman"/>
                <w:i/>
                <w:iCs/>
                <w:color w:val="0070C0"/>
                <w:sz w:val="22"/>
                <w:szCs w:val="22"/>
              </w:rPr>
              <w:t>punktā –</w:t>
            </w:r>
            <w:r w:rsidR="00986439" w:rsidRPr="00CD67A9">
              <w:rPr>
                <w:rFonts w:ascii="Times New Roman" w:hAnsi="Times New Roman" w:cs="Times New Roman"/>
                <w:i/>
                <w:iCs/>
                <w:color w:val="0070C0"/>
                <w:sz w:val="22"/>
                <w:szCs w:val="22"/>
              </w:rPr>
              <w:t xml:space="preserve"> </w:t>
            </w:r>
            <w:r w:rsidR="00820D33" w:rsidRPr="00CD67A9">
              <w:rPr>
                <w:rFonts w:ascii="Times New Roman" w:hAnsi="Times New Roman" w:cs="Times New Roman"/>
                <w:i/>
                <w:iCs/>
                <w:color w:val="0070C0"/>
                <w:sz w:val="22"/>
                <w:szCs w:val="22"/>
              </w:rPr>
              <w:t>uzlabot pieejamību ārstniecības un ārstniecības atbalsta personām, kas sniedz pakalpojumus prioritārajās veselības jomās – sirds un asinsvadu, onkoloģijas, bērnu (sākot no perinatālā un neonatālā perioda) aprūpes un garīgās veselības jomā (turpmāk – prioritārās jomas) – iedzīvotājiem, kas dzīvo ārpus Rīgas.</w:t>
            </w:r>
          </w:p>
          <w:p w14:paraId="78732E31" w14:textId="77777777" w:rsidR="00734789" w:rsidRPr="008A7659" w:rsidRDefault="00734789" w:rsidP="00734789">
            <w:pPr>
              <w:pStyle w:val="Default"/>
              <w:spacing w:after="120"/>
              <w:jc w:val="both"/>
              <w:rPr>
                <w:rFonts w:ascii="Times New Roman" w:hAnsi="Times New Roman" w:cs="Times New Roman"/>
                <w:i/>
                <w:iCs/>
                <w:color w:val="0070C0"/>
                <w:sz w:val="22"/>
                <w:szCs w:val="22"/>
              </w:rPr>
            </w:pPr>
            <w:r w:rsidRPr="008A7659">
              <w:rPr>
                <w:rFonts w:ascii="Times New Roman" w:hAnsi="Times New Roman" w:cs="Times New Roman"/>
                <w:i/>
                <w:iCs/>
                <w:color w:val="0070C0"/>
                <w:sz w:val="22"/>
                <w:szCs w:val="22"/>
              </w:rPr>
              <w:t>Projekta mērķim jābūt:</w:t>
            </w:r>
          </w:p>
          <w:p w14:paraId="75C00469" w14:textId="77777777" w:rsidR="00773B1F" w:rsidRDefault="00734789" w:rsidP="006711AE">
            <w:pPr>
              <w:pStyle w:val="Default"/>
              <w:numPr>
                <w:ilvl w:val="0"/>
                <w:numId w:val="3"/>
              </w:numPr>
              <w:spacing w:after="120"/>
              <w:jc w:val="both"/>
              <w:rPr>
                <w:rFonts w:ascii="Times New Roman" w:hAnsi="Times New Roman" w:cs="Times New Roman"/>
                <w:i/>
                <w:iCs/>
                <w:color w:val="0070C0"/>
                <w:sz w:val="22"/>
                <w:szCs w:val="22"/>
              </w:rPr>
            </w:pPr>
            <w:r w:rsidRPr="008A7659">
              <w:rPr>
                <w:rFonts w:ascii="Times New Roman" w:hAnsi="Times New Roman" w:cs="Times New Roman"/>
                <w:b/>
                <w:bCs/>
                <w:i/>
                <w:iCs/>
                <w:color w:val="0070C0"/>
                <w:sz w:val="22"/>
                <w:szCs w:val="22"/>
              </w:rPr>
              <w:t>atbilstošam SAM mērķim</w:t>
            </w:r>
            <w:r w:rsidRPr="008A7659">
              <w:rPr>
                <w:rFonts w:ascii="Times New Roman" w:hAnsi="Times New Roman" w:cs="Times New Roman"/>
                <w:i/>
                <w:iCs/>
                <w:color w:val="0070C0"/>
                <w:sz w:val="22"/>
                <w:szCs w:val="22"/>
              </w:rPr>
              <w:t>. Projekta iesniedzējs argumentēti pamato, kā projekts un taj</w:t>
            </w:r>
            <w:r w:rsidR="00773B1F">
              <w:rPr>
                <w:rFonts w:ascii="Times New Roman" w:hAnsi="Times New Roman" w:cs="Times New Roman"/>
                <w:i/>
                <w:iCs/>
                <w:color w:val="0070C0"/>
                <w:sz w:val="22"/>
                <w:szCs w:val="22"/>
              </w:rPr>
              <w:t>ā plānotās darbības atbilst SAM;</w:t>
            </w:r>
          </w:p>
          <w:p w14:paraId="62761EA9" w14:textId="77777777" w:rsidR="00773B1F" w:rsidRDefault="00734789" w:rsidP="006711AE">
            <w:pPr>
              <w:pStyle w:val="Default"/>
              <w:numPr>
                <w:ilvl w:val="0"/>
                <w:numId w:val="3"/>
              </w:numPr>
              <w:spacing w:after="120"/>
              <w:jc w:val="both"/>
              <w:rPr>
                <w:rFonts w:ascii="Times New Roman" w:hAnsi="Times New Roman" w:cs="Times New Roman"/>
                <w:i/>
                <w:iCs/>
                <w:color w:val="0070C0"/>
                <w:sz w:val="22"/>
                <w:szCs w:val="22"/>
              </w:rPr>
            </w:pPr>
            <w:r w:rsidRPr="008A7659">
              <w:rPr>
                <w:rFonts w:ascii="Times New Roman" w:hAnsi="Times New Roman" w:cs="Times New Roman"/>
                <w:i/>
                <w:iCs/>
                <w:color w:val="0070C0"/>
                <w:sz w:val="22"/>
                <w:szCs w:val="22"/>
              </w:rPr>
              <w:t>mērķim un kā projekta</w:t>
            </w:r>
            <w:r w:rsidR="00773B1F">
              <w:rPr>
                <w:rFonts w:ascii="Times New Roman" w:hAnsi="Times New Roman" w:cs="Times New Roman"/>
                <w:i/>
                <w:iCs/>
                <w:color w:val="0070C0"/>
                <w:sz w:val="22"/>
                <w:szCs w:val="22"/>
              </w:rPr>
              <w:t xml:space="preserve"> īstenošana dos ieguldījumu SAM;</w:t>
            </w:r>
          </w:p>
          <w:p w14:paraId="68833699" w14:textId="77777777" w:rsidR="00734789" w:rsidRPr="008A7659" w:rsidRDefault="00734789" w:rsidP="006711AE">
            <w:pPr>
              <w:pStyle w:val="Default"/>
              <w:numPr>
                <w:ilvl w:val="0"/>
                <w:numId w:val="3"/>
              </w:numPr>
              <w:spacing w:after="120"/>
              <w:jc w:val="both"/>
              <w:rPr>
                <w:rFonts w:ascii="Times New Roman" w:hAnsi="Times New Roman" w:cs="Times New Roman"/>
                <w:i/>
                <w:iCs/>
                <w:color w:val="0070C0"/>
                <w:sz w:val="22"/>
                <w:szCs w:val="22"/>
              </w:rPr>
            </w:pPr>
            <w:r w:rsidRPr="008A7659">
              <w:rPr>
                <w:rFonts w:ascii="Times New Roman" w:hAnsi="Times New Roman" w:cs="Times New Roman"/>
                <w:i/>
                <w:iCs/>
                <w:color w:val="0070C0"/>
                <w:sz w:val="22"/>
                <w:szCs w:val="22"/>
              </w:rPr>
              <w:t xml:space="preserve"> mērķa sasniegšanā; </w:t>
            </w:r>
          </w:p>
          <w:p w14:paraId="0CD2796E" w14:textId="77777777" w:rsidR="00734789" w:rsidRPr="008A7659" w:rsidRDefault="00734789" w:rsidP="006711AE">
            <w:pPr>
              <w:pStyle w:val="Default"/>
              <w:numPr>
                <w:ilvl w:val="0"/>
                <w:numId w:val="3"/>
              </w:numPr>
              <w:spacing w:after="120"/>
              <w:jc w:val="both"/>
              <w:rPr>
                <w:rFonts w:ascii="Times New Roman" w:hAnsi="Times New Roman" w:cs="Times New Roman"/>
                <w:i/>
                <w:iCs/>
                <w:color w:val="0070C0"/>
                <w:sz w:val="22"/>
                <w:szCs w:val="22"/>
              </w:rPr>
            </w:pPr>
            <w:r w:rsidRPr="008A7659">
              <w:rPr>
                <w:rFonts w:ascii="Times New Roman" w:hAnsi="Times New Roman" w:cs="Times New Roman"/>
                <w:b/>
                <w:bCs/>
                <w:i/>
                <w:iCs/>
                <w:color w:val="0070C0"/>
                <w:sz w:val="22"/>
                <w:szCs w:val="22"/>
              </w:rPr>
              <w:t>atbilstošam problēmas risinājumam</w:t>
            </w:r>
            <w:r w:rsidRPr="008A7659">
              <w:rPr>
                <w:rFonts w:ascii="Times New Roman" w:hAnsi="Times New Roman" w:cs="Times New Roman"/>
                <w:i/>
                <w:iCs/>
                <w:color w:val="0070C0"/>
                <w:sz w:val="22"/>
                <w:szCs w:val="22"/>
              </w:rPr>
              <w:t xml:space="preserve"> (informācija metodikas 1.3.sadaļā), tai skaitā projekta mērķis ir atbilstošs tieši projekta mērķa grupai un projekta problēmsituācijai;</w:t>
            </w:r>
          </w:p>
          <w:p w14:paraId="01892F61" w14:textId="77777777" w:rsidR="00734789" w:rsidRPr="00200D02" w:rsidRDefault="00734789" w:rsidP="006711AE">
            <w:pPr>
              <w:pStyle w:val="Default"/>
              <w:numPr>
                <w:ilvl w:val="0"/>
                <w:numId w:val="3"/>
              </w:numPr>
              <w:spacing w:after="120"/>
              <w:jc w:val="both"/>
              <w:rPr>
                <w:rFonts w:ascii="Times New Roman" w:hAnsi="Times New Roman" w:cs="Times New Roman"/>
                <w:i/>
                <w:iCs/>
                <w:color w:val="0070C0"/>
                <w:sz w:val="22"/>
                <w:szCs w:val="22"/>
              </w:rPr>
            </w:pPr>
            <w:r w:rsidRPr="008A7659">
              <w:rPr>
                <w:rFonts w:ascii="Times New Roman" w:hAnsi="Times New Roman" w:cs="Times New Roman"/>
                <w:b/>
                <w:bCs/>
                <w:i/>
                <w:iCs/>
                <w:color w:val="0070C0"/>
                <w:sz w:val="22"/>
                <w:szCs w:val="22"/>
              </w:rPr>
              <w:t>sasniedzamam, t.i., projektā noteikto darbību īstenošanas rezultātā to var sasniegt</w:t>
            </w:r>
            <w:r w:rsidRPr="008A7659">
              <w:rPr>
                <w:rFonts w:ascii="Times New Roman" w:hAnsi="Times New Roman" w:cs="Times New Roman"/>
                <w:i/>
                <w:iCs/>
                <w:color w:val="0070C0"/>
                <w:sz w:val="22"/>
                <w:szCs w:val="22"/>
              </w:rPr>
              <w:t>.</w:t>
            </w:r>
            <w:r w:rsidRPr="008A7659">
              <w:rPr>
                <w:color w:val="0070C0"/>
                <w:sz w:val="22"/>
                <w:szCs w:val="22"/>
              </w:rPr>
              <w:t xml:space="preserve"> </w:t>
            </w:r>
            <w:r w:rsidRPr="008A7659">
              <w:rPr>
                <w:rFonts w:ascii="Times New Roman" w:hAnsi="Times New Roman" w:cs="Times New Roman"/>
                <w:i/>
                <w:iCs/>
                <w:color w:val="0070C0"/>
                <w:sz w:val="22"/>
                <w:szCs w:val="22"/>
              </w:rPr>
              <w:t xml:space="preserve">Definējot </w:t>
            </w:r>
            <w:r w:rsidRPr="00200D02">
              <w:rPr>
                <w:rFonts w:ascii="Times New Roman" w:hAnsi="Times New Roman" w:cs="Times New Roman"/>
                <w:i/>
                <w:iCs/>
                <w:color w:val="0070C0"/>
                <w:sz w:val="22"/>
                <w:szCs w:val="22"/>
              </w:rPr>
              <w:t>projekta mērķi</w:t>
            </w:r>
            <w:r w:rsidR="00C75A06" w:rsidRPr="00200D02">
              <w:rPr>
                <w:rFonts w:ascii="Times New Roman" w:hAnsi="Times New Roman" w:cs="Times New Roman"/>
                <w:i/>
                <w:iCs/>
                <w:color w:val="0070C0"/>
                <w:sz w:val="22"/>
                <w:szCs w:val="22"/>
              </w:rPr>
              <w:t>,</w:t>
            </w:r>
            <w:r w:rsidRPr="00200D02">
              <w:rPr>
                <w:rFonts w:ascii="Times New Roman" w:hAnsi="Times New Roman" w:cs="Times New Roman"/>
                <w:i/>
                <w:iCs/>
                <w:color w:val="0070C0"/>
                <w:sz w:val="22"/>
                <w:szCs w:val="22"/>
              </w:rPr>
              <w:t xml:space="preserve"> jāievēro, ka projekta mērķim ir jābūt atbilstošam projekta iesniedzēja kompetencei un tādam, kuru ar pieejamiem resursiem var sasniegt projektā plānotā termiņā.</w:t>
            </w:r>
          </w:p>
          <w:p w14:paraId="06EB5B7B" w14:textId="77777777" w:rsidR="00734789" w:rsidRPr="00200D02" w:rsidRDefault="00734789" w:rsidP="00734789">
            <w:pPr>
              <w:pStyle w:val="Default"/>
              <w:spacing w:after="120"/>
              <w:jc w:val="both"/>
              <w:rPr>
                <w:rFonts w:ascii="Times New Roman" w:hAnsi="Times New Roman" w:cs="Times New Roman"/>
                <w:i/>
                <w:iCs/>
                <w:color w:val="0070C0"/>
                <w:sz w:val="22"/>
                <w:szCs w:val="22"/>
              </w:rPr>
            </w:pPr>
            <w:r w:rsidRPr="00200D02">
              <w:rPr>
                <w:rFonts w:ascii="Times New Roman" w:hAnsi="Times New Roman" w:cs="Times New Roman"/>
                <w:i/>
                <w:iCs/>
                <w:color w:val="0070C0"/>
                <w:sz w:val="22"/>
                <w:szCs w:val="22"/>
              </w:rPr>
              <w:t>Projekta mērķi jānoformulē skaidri, lai projektam beidzoties var pārbaudīt, vai tas ir sasniegts. Ņemot vērā, ka projekts ir laikā ierobežots, arī mērķim jābūt sasniedzamam projekta laikā.</w:t>
            </w:r>
          </w:p>
          <w:p w14:paraId="21764484" w14:textId="77777777" w:rsidR="00B07F99" w:rsidRPr="00200D02" w:rsidRDefault="00B07F99" w:rsidP="00452DC2">
            <w:pPr>
              <w:pStyle w:val="Default"/>
              <w:ind w:firstLine="284"/>
              <w:jc w:val="both"/>
              <w:rPr>
                <w:rFonts w:ascii="Times New Roman" w:hAnsi="Times New Roman" w:cs="Times New Roman"/>
                <w:i/>
                <w:iCs/>
                <w:color w:val="0070C0"/>
                <w:sz w:val="22"/>
                <w:szCs w:val="22"/>
              </w:rPr>
            </w:pPr>
          </w:p>
          <w:p w14:paraId="2C283AE5" w14:textId="77777777" w:rsidR="00734789" w:rsidRPr="00452DC2" w:rsidRDefault="00734789" w:rsidP="007C0754">
            <w:pPr>
              <w:pStyle w:val="ListParagraph"/>
              <w:numPr>
                <w:ilvl w:val="0"/>
                <w:numId w:val="18"/>
              </w:numPr>
              <w:autoSpaceDE w:val="0"/>
              <w:autoSpaceDN w:val="0"/>
              <w:adjustRightInd w:val="0"/>
              <w:ind w:left="0" w:firstLine="284"/>
              <w:jc w:val="both"/>
              <w:rPr>
                <w:rFonts w:ascii="Times New Roman" w:hAnsi="Times New Roman" w:cs="Times New Roman"/>
                <w:b/>
                <w:i/>
                <w:color w:val="0070C0"/>
              </w:rPr>
            </w:pPr>
            <w:r w:rsidRPr="00452DC2">
              <w:rPr>
                <w:rFonts w:ascii="Times New Roman" w:hAnsi="Times New Roman" w:cs="Times New Roman"/>
                <w:b/>
                <w:i/>
                <w:color w:val="0070C0"/>
              </w:rPr>
              <w:t>Ieteicams projekta mērķi formulēt ne garāku par 400 zīmēm, jo saskaņā ar normatīvajiem aktiem par obligātajām publicitātes prasībām, par kurām detalizētāka informācija iekļauta šīs metodikas 5.sadaļā, mērķis jānorāda arī uz noteiktiem publicitātes materiāliem.</w:t>
            </w:r>
          </w:p>
          <w:p w14:paraId="1E682E29" w14:textId="77777777" w:rsidR="00B5771B" w:rsidRPr="00986439" w:rsidRDefault="00B5771B" w:rsidP="003C5410">
            <w:pPr>
              <w:rPr>
                <w:rFonts w:ascii="Times New Roman" w:hAnsi="Times New Roman" w:cs="Times New Roman"/>
                <w:color w:val="0000FF"/>
              </w:rPr>
            </w:pPr>
          </w:p>
        </w:tc>
      </w:tr>
    </w:tbl>
    <w:p w14:paraId="5A1A44DB" w14:textId="77777777" w:rsidR="00B5771B" w:rsidRDefault="00B5771B" w:rsidP="003C5410">
      <w:pPr>
        <w:rPr>
          <w:rFonts w:ascii="Times New Roman" w:hAnsi="Times New Roman" w:cs="Times New Roman"/>
        </w:rPr>
      </w:pPr>
    </w:p>
    <w:p w14:paraId="3CD07C82"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44054A6C" w14:textId="77777777" w:rsidTr="00B5771B">
        <w:tc>
          <w:tcPr>
            <w:tcW w:w="9486" w:type="dxa"/>
          </w:tcPr>
          <w:p w14:paraId="25455B73" w14:textId="77777777" w:rsidR="00B10B77" w:rsidRPr="00B10B77" w:rsidRDefault="00B5771B" w:rsidP="006711AE">
            <w:pPr>
              <w:pStyle w:val="Heading2"/>
              <w:numPr>
                <w:ilvl w:val="1"/>
                <w:numId w:val="1"/>
              </w:numPr>
              <w:outlineLvl w:val="1"/>
              <w:rPr>
                <w:rFonts w:ascii="Times New Roman" w:hAnsi="Times New Roman" w:cs="Times New Roman"/>
                <w:b/>
                <w:color w:val="auto"/>
                <w:sz w:val="22"/>
                <w:szCs w:val="22"/>
              </w:rPr>
            </w:pPr>
            <w:bookmarkStart w:id="7" w:name="_Toc484003703"/>
            <w:r w:rsidRPr="00B10B77">
              <w:rPr>
                <w:rFonts w:ascii="Times New Roman" w:hAnsi="Times New Roman" w:cs="Times New Roman"/>
                <w:b/>
                <w:color w:val="auto"/>
                <w:sz w:val="22"/>
                <w:szCs w:val="22"/>
              </w:rPr>
              <w:t>Problēmas un risinājuma apraksts, t.sk. mērķa grupu problēmu un risinājuma apraksts</w:t>
            </w:r>
            <w:bookmarkEnd w:id="7"/>
            <w:r w:rsidRPr="00B10B77">
              <w:rPr>
                <w:rFonts w:ascii="Times New Roman" w:hAnsi="Times New Roman" w:cs="Times New Roman"/>
                <w:b/>
                <w:color w:val="auto"/>
                <w:sz w:val="22"/>
                <w:szCs w:val="22"/>
              </w:rPr>
              <w:t xml:space="preserve"> </w:t>
            </w:r>
          </w:p>
          <w:p w14:paraId="70D2048B" w14:textId="77777777" w:rsidR="00B5771B" w:rsidRPr="00B5771B" w:rsidRDefault="00B5771B" w:rsidP="00B5771B">
            <w:pPr>
              <w:pStyle w:val="ListParagraph"/>
              <w:ind w:left="360"/>
              <w:rPr>
                <w:rFonts w:ascii="Times New Roman" w:hAnsi="Times New Roman" w:cs="Times New Roman"/>
                <w:b/>
              </w:rPr>
            </w:pPr>
            <w:r>
              <w:rPr>
                <w:rFonts w:ascii="Times New Roman" w:hAnsi="Times New Roman" w:cs="Times New Roman"/>
                <w:b/>
              </w:rPr>
              <w:t xml:space="preserve">(&lt; </w:t>
            </w:r>
            <w:r w:rsidR="003076DC" w:rsidRPr="003076DC">
              <w:rPr>
                <w:rFonts w:ascii="Times New Roman" w:hAnsi="Times New Roman" w:cs="Times New Roman"/>
                <w:b/>
                <w:highlight w:val="yellow"/>
              </w:rPr>
              <w:t>4000</w:t>
            </w:r>
            <w:r w:rsidR="003076DC">
              <w:rPr>
                <w:rFonts w:ascii="Times New Roman" w:hAnsi="Times New Roman" w:cs="Times New Roman"/>
                <w:b/>
              </w:rPr>
              <w:t xml:space="preserve"> </w:t>
            </w:r>
            <w:r>
              <w:rPr>
                <w:rFonts w:ascii="Times New Roman" w:hAnsi="Times New Roman" w:cs="Times New Roman"/>
                <w:b/>
              </w:rPr>
              <w:t>zīmes &gt;)</w:t>
            </w:r>
          </w:p>
        </w:tc>
      </w:tr>
      <w:tr w:rsidR="00B5771B" w14:paraId="33D77C9A" w14:textId="77777777" w:rsidTr="00262ADA">
        <w:trPr>
          <w:trHeight w:val="966"/>
        </w:trPr>
        <w:tc>
          <w:tcPr>
            <w:tcW w:w="9486" w:type="dxa"/>
          </w:tcPr>
          <w:p w14:paraId="790B1572" w14:textId="09F2B3C6" w:rsidR="001F2C58" w:rsidRPr="001F2C58" w:rsidRDefault="001F2C58" w:rsidP="001F2C58">
            <w:pPr>
              <w:autoSpaceDE w:val="0"/>
              <w:autoSpaceDN w:val="0"/>
              <w:adjustRightInd w:val="0"/>
              <w:jc w:val="both"/>
              <w:rPr>
                <w:rFonts w:ascii="Times New Roman" w:hAnsi="Times New Roman" w:cs="Times New Roman"/>
                <w:i/>
                <w:color w:val="0070C0"/>
              </w:rPr>
            </w:pPr>
            <w:r w:rsidRPr="001F2C58">
              <w:rPr>
                <w:rFonts w:ascii="Times New Roman" w:hAnsi="Times New Roman" w:cs="Times New Roman"/>
                <w:i/>
                <w:color w:val="0070C0"/>
              </w:rPr>
              <w:t>Projekta iesnieguma 1.3.sadaļā sniegtais problēmas un risinājuma apraksts palīdz uzlabot pieejamību ārstniecības un ārstniecības atbalsta personām, kas sniedz pakalpojumus prioritārajās veselības jomās</w:t>
            </w:r>
            <w:r>
              <w:rPr>
                <w:rFonts w:ascii="Times New Roman" w:hAnsi="Times New Roman" w:cs="Times New Roman"/>
                <w:i/>
                <w:color w:val="0070C0"/>
              </w:rPr>
              <w:t xml:space="preserve"> </w:t>
            </w:r>
            <w:r w:rsidRPr="001F2C58">
              <w:rPr>
                <w:rFonts w:ascii="Times New Roman" w:hAnsi="Times New Roman" w:cs="Times New Roman"/>
                <w:i/>
                <w:color w:val="0070C0"/>
              </w:rPr>
              <w:t xml:space="preserve"> – iedzīvotājiem, kas dzīvo ārpus Rīgas.</w:t>
            </w:r>
          </w:p>
          <w:p w14:paraId="653BE725" w14:textId="77777777" w:rsidR="001F2C58" w:rsidRPr="001F2C58" w:rsidRDefault="001F2C58" w:rsidP="001F2C58">
            <w:pPr>
              <w:pStyle w:val="ListParagraph"/>
              <w:autoSpaceDE w:val="0"/>
              <w:autoSpaceDN w:val="0"/>
              <w:adjustRightInd w:val="0"/>
              <w:jc w:val="both"/>
              <w:rPr>
                <w:rFonts w:ascii="Times New Roman" w:hAnsi="Times New Roman" w:cs="Times New Roman"/>
                <w:i/>
                <w:color w:val="0070C0"/>
              </w:rPr>
            </w:pPr>
          </w:p>
          <w:p w14:paraId="1FD0A7BB" w14:textId="77777777" w:rsidR="00BA7C68" w:rsidRPr="00D27A76" w:rsidRDefault="008E3FB6" w:rsidP="007C0754">
            <w:pPr>
              <w:pStyle w:val="ListParagraph"/>
              <w:numPr>
                <w:ilvl w:val="0"/>
                <w:numId w:val="21"/>
              </w:numPr>
              <w:autoSpaceDE w:val="0"/>
              <w:autoSpaceDN w:val="0"/>
              <w:adjustRightInd w:val="0"/>
              <w:jc w:val="both"/>
              <w:rPr>
                <w:rFonts w:ascii="Times New Roman" w:hAnsi="Times New Roman" w:cs="Times New Roman"/>
                <w:i/>
                <w:color w:val="0070C0"/>
              </w:rPr>
            </w:pPr>
            <w:r w:rsidRPr="00D27A76">
              <w:rPr>
                <w:rFonts w:ascii="Times New Roman" w:hAnsi="Times New Roman" w:cs="Times New Roman"/>
                <w:i/>
                <w:color w:val="0070C0"/>
              </w:rPr>
              <w:t>Identificē problēmu, norāda tās aktualitāti, īsi raksturo pašreizējo situāciju un pamato, kāpēc identificēto problēmu nepieciešams risināt konkrētajā laikā un vietā, kā arī norāda paredzamās sekas, ja projekts netiks īstenots.</w:t>
            </w:r>
          </w:p>
          <w:p w14:paraId="22BF684F" w14:textId="77777777" w:rsidR="00BA7C68" w:rsidRPr="00D27A76" w:rsidRDefault="008E3FB6" w:rsidP="007C0754">
            <w:pPr>
              <w:pStyle w:val="ListParagraph"/>
              <w:numPr>
                <w:ilvl w:val="0"/>
                <w:numId w:val="21"/>
              </w:numPr>
              <w:autoSpaceDE w:val="0"/>
              <w:autoSpaceDN w:val="0"/>
              <w:adjustRightInd w:val="0"/>
              <w:jc w:val="both"/>
              <w:rPr>
                <w:rFonts w:ascii="Times New Roman" w:hAnsi="Times New Roman" w:cs="Times New Roman"/>
                <w:i/>
                <w:color w:val="0070C0"/>
              </w:rPr>
            </w:pPr>
            <w:r w:rsidRPr="00D27A76">
              <w:rPr>
                <w:rFonts w:ascii="Times New Roman" w:hAnsi="Times New Roman" w:cs="Times New Roman"/>
                <w:i/>
                <w:color w:val="0070C0"/>
              </w:rPr>
              <w:t>Problēmas izklāstā vēlams izmantot statistikas datus (norādot atsauci), veiktās priekšizpētes rezultātus, atsauces uz pētījumiem, izvērtējumiem.</w:t>
            </w:r>
          </w:p>
          <w:p w14:paraId="24115B18" w14:textId="77777777" w:rsidR="008E3FB6" w:rsidRPr="00D27A76" w:rsidRDefault="008E3FB6" w:rsidP="007C0754">
            <w:pPr>
              <w:pStyle w:val="ListParagraph"/>
              <w:numPr>
                <w:ilvl w:val="0"/>
                <w:numId w:val="21"/>
              </w:numPr>
              <w:autoSpaceDE w:val="0"/>
              <w:autoSpaceDN w:val="0"/>
              <w:adjustRightInd w:val="0"/>
              <w:jc w:val="both"/>
              <w:rPr>
                <w:rFonts w:ascii="Times New Roman" w:hAnsi="Times New Roman" w:cs="Times New Roman"/>
                <w:i/>
                <w:color w:val="0070C0"/>
              </w:rPr>
            </w:pPr>
            <w:r w:rsidRPr="00D27A76">
              <w:rPr>
                <w:rFonts w:ascii="Times New Roman" w:hAnsi="Times New Roman"/>
                <w:i/>
                <w:color w:val="0070C0"/>
              </w:rPr>
              <w:t>Apraksta, kā projekta ietvaros paredzēts risināt identificēto problēmu un kāpēc projektā plānotās  darbības spēs visefektīvāk sasniegt projekta mērķi un atrisināt mērķa grupas problēmu.</w:t>
            </w:r>
          </w:p>
          <w:p w14:paraId="48E06AA1" w14:textId="77777777" w:rsidR="008E3FB6" w:rsidRPr="00D27A76" w:rsidRDefault="008E3FB6" w:rsidP="008E3FB6">
            <w:pPr>
              <w:pStyle w:val="ListParagraph"/>
              <w:ind w:left="284"/>
              <w:jc w:val="both"/>
              <w:rPr>
                <w:rFonts w:ascii="Times New Roman" w:hAnsi="Times New Roman"/>
                <w:i/>
                <w:color w:val="0070C0"/>
              </w:rPr>
            </w:pPr>
          </w:p>
          <w:p w14:paraId="64678431" w14:textId="77777777" w:rsidR="008E3FB6" w:rsidRPr="00D27A76" w:rsidRDefault="008E3FB6" w:rsidP="00BA7C68">
            <w:pPr>
              <w:pStyle w:val="ListParagraph"/>
              <w:ind w:left="284"/>
              <w:jc w:val="both"/>
              <w:rPr>
                <w:rFonts w:ascii="Times New Roman" w:hAnsi="Times New Roman"/>
                <w:b/>
                <w:i/>
                <w:color w:val="0070C0"/>
              </w:rPr>
            </w:pPr>
            <w:r w:rsidRPr="00D27A76">
              <w:rPr>
                <w:rFonts w:ascii="Times New Roman" w:hAnsi="Times New Roman"/>
                <w:b/>
                <w:i/>
                <w:color w:val="0070C0"/>
              </w:rPr>
              <w:t>Problēmas risinājuma aprakstā sniedz skaidru priekšstatu par to, ka:</w:t>
            </w:r>
          </w:p>
          <w:p w14:paraId="7247469B" w14:textId="77777777" w:rsidR="008E3FB6" w:rsidRPr="00D27A76" w:rsidRDefault="008E3FB6" w:rsidP="007C0754">
            <w:pPr>
              <w:numPr>
                <w:ilvl w:val="0"/>
                <w:numId w:val="21"/>
              </w:numPr>
              <w:jc w:val="both"/>
              <w:rPr>
                <w:rFonts w:ascii="Times New Roman" w:hAnsi="Times New Roman"/>
                <w:i/>
                <w:color w:val="0070C0"/>
              </w:rPr>
            </w:pPr>
            <w:r w:rsidRPr="00D27A76">
              <w:rPr>
                <w:rFonts w:ascii="Times New Roman" w:hAnsi="Times New Roman"/>
                <w:i/>
                <w:color w:val="0070C0"/>
              </w:rPr>
              <w:t>izvēlētais risinājums nodrošina projekta mērķa sasniegšanu un veidlapas 1.4.</w:t>
            </w:r>
            <w:r w:rsidR="0077491F" w:rsidRPr="00D27A76">
              <w:rPr>
                <w:rFonts w:ascii="Times New Roman" w:hAnsi="Times New Roman"/>
                <w:i/>
                <w:color w:val="0070C0"/>
              </w:rPr>
              <w:t>sadaļā</w:t>
            </w:r>
            <w:r w:rsidRPr="00D27A76">
              <w:rPr>
                <w:rFonts w:ascii="Times New Roman" w:hAnsi="Times New Roman"/>
                <w:i/>
                <w:color w:val="0070C0"/>
              </w:rPr>
              <w:t xml:space="preserve"> norādītās mērķa grupas problēmas risināšanu;</w:t>
            </w:r>
          </w:p>
          <w:p w14:paraId="336C9D59" w14:textId="77777777" w:rsidR="00BA7C68" w:rsidRDefault="008E3FB6" w:rsidP="007C0754">
            <w:pPr>
              <w:numPr>
                <w:ilvl w:val="0"/>
                <w:numId w:val="21"/>
              </w:numPr>
              <w:jc w:val="both"/>
              <w:rPr>
                <w:rFonts w:ascii="Times New Roman" w:hAnsi="Times New Roman"/>
                <w:i/>
                <w:color w:val="0070C0"/>
              </w:rPr>
            </w:pPr>
            <w:r w:rsidRPr="00D27A76">
              <w:rPr>
                <w:rFonts w:ascii="Times New Roman" w:hAnsi="Times New Roman"/>
                <w:i/>
                <w:color w:val="0070C0"/>
              </w:rPr>
              <w:t>veicamās darbības un to sasniedzamie rezultāti ir optimāli un pamatoti, un palīdz problēmas risināšanā.</w:t>
            </w:r>
          </w:p>
          <w:p w14:paraId="186699E5" w14:textId="77777777" w:rsidR="000B4700" w:rsidRDefault="000B4700" w:rsidP="000B4700">
            <w:pPr>
              <w:ind w:left="783"/>
              <w:jc w:val="both"/>
              <w:rPr>
                <w:rFonts w:ascii="Times New Roman" w:hAnsi="Times New Roman"/>
                <w:i/>
                <w:color w:val="0070C0"/>
              </w:rPr>
            </w:pPr>
          </w:p>
          <w:p w14:paraId="3B2601EA" w14:textId="77777777" w:rsidR="00831FDA" w:rsidRDefault="00831FDA" w:rsidP="000B4700">
            <w:pPr>
              <w:ind w:left="783"/>
              <w:jc w:val="both"/>
              <w:rPr>
                <w:rFonts w:ascii="Times New Roman" w:hAnsi="Times New Roman"/>
                <w:i/>
                <w:color w:val="0070C0"/>
              </w:rPr>
            </w:pPr>
          </w:p>
          <w:p w14:paraId="3C244AC5" w14:textId="77777777" w:rsidR="00831FDA" w:rsidRDefault="00831FDA" w:rsidP="000B4700">
            <w:pPr>
              <w:ind w:left="783"/>
              <w:jc w:val="both"/>
              <w:rPr>
                <w:rFonts w:ascii="Times New Roman" w:hAnsi="Times New Roman"/>
                <w:i/>
                <w:color w:val="0070C0"/>
              </w:rPr>
            </w:pPr>
          </w:p>
          <w:p w14:paraId="0854B0C4" w14:textId="77777777" w:rsidR="00430E3A" w:rsidRPr="00831FDA" w:rsidRDefault="00430E3A" w:rsidP="007C0754">
            <w:pPr>
              <w:pStyle w:val="ListParagraph"/>
              <w:numPr>
                <w:ilvl w:val="0"/>
                <w:numId w:val="18"/>
              </w:numPr>
              <w:ind w:left="284" w:firstLine="0"/>
              <w:jc w:val="both"/>
              <w:rPr>
                <w:rFonts w:ascii="Times New Roman" w:hAnsi="Times New Roman" w:cs="Times New Roman"/>
                <w:b/>
                <w:i/>
                <w:color w:val="0070C0"/>
              </w:rPr>
            </w:pPr>
            <w:r w:rsidRPr="00831FDA">
              <w:rPr>
                <w:rFonts w:ascii="Times New Roman" w:hAnsi="Times New Roman" w:cs="Times New Roman"/>
                <w:b/>
                <w:i/>
                <w:color w:val="0070C0"/>
              </w:rPr>
              <w:t>Lai projektu apstiprinātu atbilstoši izvirzītajiem kritērijiem:</w:t>
            </w:r>
          </w:p>
          <w:p w14:paraId="6087F0D7" w14:textId="77777777" w:rsidR="005D3434" w:rsidRPr="00831FDA" w:rsidRDefault="005D3434" w:rsidP="005D3434">
            <w:pPr>
              <w:pStyle w:val="ListParagraph"/>
              <w:ind w:left="284"/>
              <w:jc w:val="both"/>
              <w:rPr>
                <w:rFonts w:ascii="Times New Roman" w:hAnsi="Times New Roman" w:cs="Times New Roman"/>
                <w:b/>
                <w:i/>
                <w:color w:val="0070C0"/>
              </w:rPr>
            </w:pPr>
          </w:p>
          <w:p w14:paraId="1FD5DEE1" w14:textId="60671473" w:rsidR="000B4700" w:rsidRPr="00831FDA" w:rsidRDefault="00572BBF"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hAnsi="Times New Roman"/>
                <w:i/>
                <w:color w:val="0070C0"/>
              </w:rPr>
              <w:t xml:space="preserve">projekta iesniegumā </w:t>
            </w:r>
            <w:r w:rsidR="000B4700" w:rsidRPr="00831FDA">
              <w:rPr>
                <w:rFonts w:ascii="Times New Roman" w:hAnsi="Times New Roman"/>
                <w:i/>
                <w:color w:val="0070C0"/>
              </w:rPr>
              <w:t xml:space="preserve">ir </w:t>
            </w:r>
            <w:r w:rsidR="000B4700" w:rsidRPr="00831FDA">
              <w:rPr>
                <w:rFonts w:ascii="Times New Roman" w:eastAsia="Times New Roman" w:hAnsi="Times New Roman"/>
                <w:i/>
                <w:color w:val="0070C0"/>
              </w:rPr>
              <w:t>identificētas mērķa grupas vajadzības un risināmās problēmas un tās atbilst MK noteikumos noteiktajam</w:t>
            </w:r>
            <w:r w:rsidR="000B4700" w:rsidRPr="00831FDA">
              <w:rPr>
                <w:rFonts w:ascii="Times New Roman" w:hAnsi="Times New Roman"/>
                <w:i/>
                <w:color w:val="0070C0"/>
              </w:rPr>
              <w:t>;</w:t>
            </w:r>
            <w:r w:rsidR="000B4700" w:rsidRPr="00831FDA">
              <w:rPr>
                <w:rFonts w:ascii="Times New Roman" w:eastAsia="Times New Roman" w:hAnsi="Times New Roman"/>
                <w:i/>
                <w:color w:val="0070C0"/>
              </w:rPr>
              <w:t xml:space="preserve"> </w:t>
            </w:r>
          </w:p>
          <w:p w14:paraId="088565A1" w14:textId="77777777" w:rsidR="005D3434" w:rsidRPr="00831FDA" w:rsidRDefault="005D3434" w:rsidP="00CD67A9">
            <w:pPr>
              <w:pStyle w:val="NoSpacing"/>
              <w:ind w:left="284" w:right="198"/>
              <w:jc w:val="both"/>
              <w:rPr>
                <w:rFonts w:ascii="Times New Roman" w:eastAsia="Times New Roman" w:hAnsi="Times New Roman"/>
                <w:i/>
                <w:color w:val="0070C0"/>
              </w:rPr>
            </w:pPr>
          </w:p>
          <w:p w14:paraId="14C0A8AC" w14:textId="78AC1D6F" w:rsidR="000B4700" w:rsidRPr="00831FDA" w:rsidRDefault="00572BBF"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projekta iesniegumā</w:t>
            </w:r>
            <w:r w:rsidR="000B4700" w:rsidRPr="00831FDA">
              <w:rPr>
                <w:rFonts w:ascii="Times New Roman" w:eastAsia="Times New Roman" w:hAnsi="Times New Roman"/>
                <w:i/>
                <w:color w:val="0070C0"/>
              </w:rPr>
              <w:t xml:space="preserve"> norādīts, ka tiek plānota, un ir aprakstīta projekta sinerģija</w:t>
            </w:r>
            <w:r w:rsidR="00CD67A9" w:rsidRPr="00831FDA">
              <w:rPr>
                <w:rFonts w:ascii="Times New Roman" w:eastAsia="Times New Roman" w:hAnsi="Times New Roman"/>
                <w:i/>
                <w:color w:val="0070C0"/>
              </w:rPr>
              <w:t xml:space="preserve"> ar </w:t>
            </w:r>
            <w:r w:rsidR="000B4700" w:rsidRPr="00831FDA">
              <w:rPr>
                <w:rFonts w:ascii="Times New Roman" w:eastAsia="Times New Roman" w:hAnsi="Times New Roman"/>
                <w:i/>
                <w:color w:val="0070C0"/>
              </w:rPr>
              <w:t xml:space="preserve"> pārējiem Veselības ministrijas pārziņā esošajiem specifiskajiem atbalsta mērķiem</w:t>
            </w:r>
            <w:r w:rsidR="006E1A56" w:rsidRPr="00831FDA">
              <w:rPr>
                <w:rFonts w:ascii="Times New Roman" w:eastAsia="Times New Roman" w:hAnsi="Times New Roman"/>
                <w:i/>
                <w:color w:val="0070C0"/>
              </w:rPr>
              <w:t>.</w:t>
            </w:r>
          </w:p>
          <w:p w14:paraId="6BBCCB22" w14:textId="77777777" w:rsidR="005D3434" w:rsidRPr="00831FDA" w:rsidRDefault="005D3434" w:rsidP="00CD67A9">
            <w:pPr>
              <w:pStyle w:val="ListParagraph"/>
              <w:ind w:right="198"/>
              <w:rPr>
                <w:rFonts w:ascii="Times New Roman" w:eastAsia="Times New Roman" w:hAnsi="Times New Roman"/>
                <w:i/>
                <w:color w:val="0070C0"/>
              </w:rPr>
            </w:pPr>
          </w:p>
          <w:p w14:paraId="6EC29238" w14:textId="13EE529B" w:rsidR="000B4700" w:rsidRPr="00831FDA" w:rsidRDefault="00572BBF"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 xml:space="preserve">projekta iesniegumā </w:t>
            </w:r>
            <w:r w:rsidR="000B4700" w:rsidRPr="00831FDA">
              <w:rPr>
                <w:rFonts w:ascii="Times New Roman" w:eastAsia="Times New Roman" w:hAnsi="Times New Roman"/>
                <w:i/>
                <w:color w:val="0070C0"/>
              </w:rPr>
              <w:t>norādītā problēmas risinājuma aprakstā ir noteikts, ka īstenojot atbalsta pasākumus, tiks izvērtēta un ņemta vērā projekta ietekme uz valsts un pašvaldību budžetiem, tā ir pieņemama, kā arī ir identificēta nepieciešamā rīcība finansējuma piesais</w:t>
            </w:r>
            <w:r w:rsidRPr="00831FDA">
              <w:rPr>
                <w:rFonts w:ascii="Times New Roman" w:eastAsia="Times New Roman" w:hAnsi="Times New Roman"/>
                <w:i/>
                <w:color w:val="0070C0"/>
              </w:rPr>
              <w:t>tei, ja attiecināms,</w:t>
            </w:r>
            <w:r w:rsidR="000B4700" w:rsidRPr="00831FDA">
              <w:rPr>
                <w:rFonts w:ascii="Times New Roman" w:eastAsia="Times New Roman" w:hAnsi="Times New Roman"/>
                <w:i/>
                <w:color w:val="0070C0"/>
              </w:rPr>
              <w:t xml:space="preserve"> </w:t>
            </w:r>
            <w:r w:rsidRPr="00831FDA">
              <w:rPr>
                <w:rFonts w:ascii="Times New Roman" w:eastAsia="Times New Roman" w:hAnsi="Times New Roman"/>
                <w:i/>
                <w:color w:val="0070C0"/>
              </w:rPr>
              <w:t xml:space="preserve">t.i. šajā gadījumā </w:t>
            </w:r>
            <w:r w:rsidR="000B4700" w:rsidRPr="00831FDA">
              <w:rPr>
                <w:rFonts w:ascii="Times New Roman" w:eastAsia="Times New Roman" w:hAnsi="Times New Roman"/>
                <w:i/>
                <w:color w:val="0070C0"/>
              </w:rPr>
              <w:t>ietekme uz valsts un pašvaldību budžetiem ir pieņemama, ja projekta iesniegumā minēto atbalsta pasākumu īstenošanai nepieciešamais finansējums ir identificēts un nosedz definēto pasākumu īstenošanai nepieciešamās izmaksas;</w:t>
            </w:r>
          </w:p>
          <w:p w14:paraId="44C9CA5E" w14:textId="77777777" w:rsidR="005D3434" w:rsidRPr="00831FDA" w:rsidRDefault="005D3434" w:rsidP="00CD67A9">
            <w:pPr>
              <w:pStyle w:val="NoSpacing"/>
              <w:ind w:right="198"/>
              <w:jc w:val="both"/>
              <w:rPr>
                <w:rFonts w:ascii="Times New Roman" w:eastAsia="Times New Roman" w:hAnsi="Times New Roman"/>
                <w:i/>
                <w:color w:val="0070C0"/>
              </w:rPr>
            </w:pPr>
          </w:p>
          <w:p w14:paraId="18DD90D7" w14:textId="48BA97E2" w:rsidR="000B4700" w:rsidRPr="00831FDA" w:rsidRDefault="000B4700"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projekta iesniegum</w:t>
            </w:r>
            <w:r w:rsidR="00572BBF" w:rsidRPr="00831FDA">
              <w:rPr>
                <w:rFonts w:ascii="Times New Roman" w:eastAsia="Times New Roman" w:hAnsi="Times New Roman"/>
                <w:i/>
                <w:color w:val="0070C0"/>
              </w:rPr>
              <w:t>ā</w:t>
            </w:r>
            <w:r w:rsidRPr="00831FDA">
              <w:rPr>
                <w:rFonts w:ascii="Times New Roman" w:eastAsia="Times New Roman" w:hAnsi="Times New Roman"/>
                <w:i/>
                <w:color w:val="0070C0"/>
              </w:rPr>
              <w:t xml:space="preserve"> ir norādīts, kā projekta ietvaros tiks nodrošināta pasākumu pieejamība visā Latvijā un projekta aktivitātes tiks nodrošinātas teritorijās ārpus Rīgas, kur ir konstatēts veselī</w:t>
            </w:r>
            <w:r w:rsidR="00BA1CD2" w:rsidRPr="00831FDA">
              <w:rPr>
                <w:rFonts w:ascii="Times New Roman" w:eastAsia="Times New Roman" w:hAnsi="Times New Roman"/>
                <w:i/>
                <w:color w:val="0070C0"/>
              </w:rPr>
              <w:t>bas aprūpes speciālistu trūkums;</w:t>
            </w:r>
          </w:p>
          <w:p w14:paraId="24FEB47B" w14:textId="77777777" w:rsidR="005D3434" w:rsidRPr="00831FDA" w:rsidRDefault="005D3434" w:rsidP="00CD67A9">
            <w:pPr>
              <w:pStyle w:val="NoSpacing"/>
              <w:ind w:right="198"/>
              <w:jc w:val="both"/>
              <w:rPr>
                <w:rFonts w:ascii="Times New Roman" w:eastAsia="Times New Roman" w:hAnsi="Times New Roman"/>
                <w:i/>
                <w:color w:val="0070C0"/>
              </w:rPr>
            </w:pPr>
          </w:p>
          <w:p w14:paraId="4FF22ED0" w14:textId="1F241326" w:rsidR="000B4700" w:rsidRPr="00831FDA" w:rsidRDefault="000B4700"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projekt</w:t>
            </w:r>
            <w:r w:rsidR="00572BBF" w:rsidRPr="00831FDA">
              <w:rPr>
                <w:rFonts w:ascii="Times New Roman" w:eastAsia="Times New Roman" w:hAnsi="Times New Roman"/>
                <w:i/>
                <w:color w:val="0070C0"/>
              </w:rPr>
              <w:t xml:space="preserve">a iesniegumā </w:t>
            </w:r>
            <w:r w:rsidRPr="00831FDA">
              <w:rPr>
                <w:rFonts w:ascii="Times New Roman" w:eastAsia="Times New Roman" w:hAnsi="Times New Roman"/>
                <w:i/>
                <w:color w:val="0070C0"/>
              </w:rPr>
              <w:t>ir aprakstīts projekta ieviešanas kontroles un lietderības novērtēšanas mehānisms:</w:t>
            </w:r>
          </w:p>
          <w:p w14:paraId="3EEF38DB" w14:textId="77777777" w:rsidR="00572BBF" w:rsidRPr="00831FDA" w:rsidRDefault="000B4700" w:rsidP="00CD67A9">
            <w:pPr>
              <w:pStyle w:val="NoSpacing"/>
              <w:numPr>
                <w:ilvl w:val="0"/>
                <w:numId w:val="22"/>
              </w:numPr>
              <w:ind w:left="113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aprakstīts, kā tiks nodrošināta projekta ietvaros īstenoto aktivitāšu lietderības novērtēšana, t.sk. projekta aktivitāšu īstenošanas efektivitātes uzlabošanai;</w:t>
            </w:r>
          </w:p>
          <w:p w14:paraId="59C0776E" w14:textId="77777777" w:rsidR="00572BBF" w:rsidRPr="00831FDA" w:rsidRDefault="000B4700" w:rsidP="00CD67A9">
            <w:pPr>
              <w:pStyle w:val="NoSpacing"/>
              <w:numPr>
                <w:ilvl w:val="0"/>
                <w:numId w:val="22"/>
              </w:numPr>
              <w:ind w:left="113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raksturots mehānisms, ka tiks nodrošināta projekta aktivitāšu kontrole un atbilstība izvirzītajiem SAM 9.2.5.mērķiem (gan finansiālā izteiksmē, gan no satura viedokļa);</w:t>
            </w:r>
          </w:p>
          <w:p w14:paraId="603710B9" w14:textId="47B2A063" w:rsidR="000B4700" w:rsidRPr="00831FDA" w:rsidRDefault="000B4700" w:rsidP="00CD67A9">
            <w:pPr>
              <w:pStyle w:val="NoSpacing"/>
              <w:numPr>
                <w:ilvl w:val="0"/>
                <w:numId w:val="22"/>
              </w:numPr>
              <w:ind w:left="113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aprakstītas darbības, kas veicinās projekta finansējuma racionālu izmantošanu.</w:t>
            </w:r>
          </w:p>
          <w:p w14:paraId="7C4FAAE2" w14:textId="77777777" w:rsidR="005D3434" w:rsidRPr="00831FDA" w:rsidRDefault="005D3434" w:rsidP="00CD67A9">
            <w:pPr>
              <w:pStyle w:val="NoSpacing"/>
              <w:ind w:left="284" w:right="198"/>
              <w:jc w:val="both"/>
              <w:rPr>
                <w:rFonts w:ascii="Times New Roman" w:eastAsia="Times New Roman" w:hAnsi="Times New Roman"/>
                <w:i/>
                <w:color w:val="0070C0"/>
              </w:rPr>
            </w:pPr>
          </w:p>
          <w:p w14:paraId="175BA34E" w14:textId="53ED356E" w:rsidR="005D3434" w:rsidRPr="00831FDA" w:rsidRDefault="00BA1CD2" w:rsidP="00A675E2">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 xml:space="preserve">projekta iesniegumā </w:t>
            </w:r>
            <w:r w:rsidR="000B4700" w:rsidRPr="00831FDA">
              <w:rPr>
                <w:rFonts w:ascii="Times New Roman" w:eastAsia="Times New Roman" w:hAnsi="Times New Roman"/>
                <w:i/>
                <w:color w:val="0070C0"/>
              </w:rPr>
              <w:t xml:space="preserve">ir aprakstīts mehānisms, kā notiks, ārstniecības iestāžu, biedrību un nodibinājumu un ārstniecības personu iesaiste specifiskā atbalsta mērķa īstenošanā. </w:t>
            </w:r>
          </w:p>
          <w:p w14:paraId="4E279D18" w14:textId="77777777" w:rsidR="006E1A56" w:rsidRPr="00831FDA" w:rsidRDefault="006E1A56" w:rsidP="006E1A56">
            <w:pPr>
              <w:pStyle w:val="NoSpacing"/>
              <w:ind w:left="284" w:right="198"/>
              <w:jc w:val="both"/>
              <w:rPr>
                <w:rFonts w:ascii="Times New Roman" w:eastAsia="Times New Roman" w:hAnsi="Times New Roman"/>
                <w:i/>
                <w:color w:val="0070C0"/>
              </w:rPr>
            </w:pPr>
          </w:p>
          <w:p w14:paraId="2AE24A43" w14:textId="53E20608" w:rsidR="000B4700" w:rsidRPr="00831FDA" w:rsidRDefault="000B4700"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p</w:t>
            </w:r>
            <w:r w:rsidR="00BA1CD2" w:rsidRPr="00831FDA">
              <w:rPr>
                <w:rFonts w:ascii="Times New Roman" w:eastAsia="Times New Roman" w:hAnsi="Times New Roman"/>
                <w:i/>
                <w:color w:val="0070C0"/>
              </w:rPr>
              <w:t xml:space="preserve">rojekta iesniegumā </w:t>
            </w:r>
            <w:r w:rsidRPr="00831FDA">
              <w:rPr>
                <w:rFonts w:ascii="Times New Roman" w:eastAsia="Times New Roman" w:hAnsi="Times New Roman"/>
                <w:i/>
                <w:color w:val="0070C0"/>
              </w:rPr>
              <w:t>aprakstīts mehānisms, kā tiks nodrošināta projekta aktivitāšu caurspīdīga un godīga pieejamība ieinteresētajām pusēm, kā arī norādīta atsauce uz dokumentu (Cilvēkresursu piesaistes plāns Latvijas reģioniem), kurā tiks noteikti atbalsta pieejamības prioritizēšanas kritēriji. Lai nodrošinātu caurspīdīgu un godīgu pieejamību ieinteresē</w:t>
            </w:r>
            <w:r w:rsidR="00BA1CD2" w:rsidRPr="00831FDA">
              <w:rPr>
                <w:rFonts w:ascii="Times New Roman" w:eastAsia="Times New Roman" w:hAnsi="Times New Roman"/>
                <w:i/>
                <w:color w:val="0070C0"/>
              </w:rPr>
              <w:t xml:space="preserve">tajām pusēm projekta iesniegumā </w:t>
            </w:r>
            <w:r w:rsidRPr="00831FDA">
              <w:rPr>
                <w:rFonts w:ascii="Times New Roman" w:eastAsia="Times New Roman" w:hAnsi="Times New Roman"/>
                <w:i/>
                <w:color w:val="0070C0"/>
              </w:rPr>
              <w:t xml:space="preserve">nepieciešams aprakstīt mehānismu, kā tiks atbalstītas atbalstāmās personas, lai nodrošinātu visaptverošu atbalstu SAM </w:t>
            </w:r>
            <w:r w:rsidR="00BA1CD2" w:rsidRPr="00831FDA">
              <w:rPr>
                <w:rFonts w:ascii="Times New Roman" w:eastAsia="Times New Roman" w:hAnsi="Times New Roman"/>
                <w:i/>
                <w:color w:val="0070C0"/>
              </w:rPr>
              <w:t>mērķa grupai;</w:t>
            </w:r>
          </w:p>
          <w:p w14:paraId="2D546B9D" w14:textId="77777777" w:rsidR="005D3434" w:rsidRPr="00831FDA" w:rsidRDefault="005D3434" w:rsidP="00CD67A9">
            <w:pPr>
              <w:pStyle w:val="ListParagraph"/>
              <w:ind w:right="198"/>
              <w:rPr>
                <w:rFonts w:ascii="Times New Roman" w:eastAsia="Times New Roman" w:hAnsi="Times New Roman"/>
                <w:i/>
                <w:color w:val="0070C0"/>
              </w:rPr>
            </w:pPr>
          </w:p>
          <w:p w14:paraId="7325E0D3" w14:textId="76012A3C" w:rsidR="000B4700" w:rsidRPr="00831FDA" w:rsidRDefault="00BA1CD2"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 xml:space="preserve">projekta iesniegumā </w:t>
            </w:r>
            <w:r w:rsidR="000B4700" w:rsidRPr="00831FDA">
              <w:rPr>
                <w:rFonts w:ascii="Times New Roman" w:eastAsia="Times New Roman" w:hAnsi="Times New Roman"/>
                <w:i/>
                <w:color w:val="0070C0"/>
              </w:rPr>
              <w:t>ir aprakstīts risinājums attiecībā uz ārstniecības personu piesa</w:t>
            </w:r>
            <w:r w:rsidRPr="00831FDA">
              <w:rPr>
                <w:rFonts w:ascii="Times New Roman" w:eastAsia="Times New Roman" w:hAnsi="Times New Roman"/>
                <w:i/>
                <w:color w:val="0070C0"/>
              </w:rPr>
              <w:t>isti četrās prioritārajās jomās;</w:t>
            </w:r>
          </w:p>
          <w:p w14:paraId="1CCF8758" w14:textId="77777777" w:rsidR="005D3434" w:rsidRPr="00831FDA" w:rsidRDefault="005D3434" w:rsidP="00CD67A9">
            <w:pPr>
              <w:pStyle w:val="ListParagraph"/>
              <w:ind w:right="198"/>
              <w:rPr>
                <w:rFonts w:ascii="Times New Roman" w:eastAsia="Times New Roman" w:hAnsi="Times New Roman"/>
                <w:i/>
                <w:color w:val="0070C0"/>
              </w:rPr>
            </w:pPr>
          </w:p>
          <w:p w14:paraId="58D67F15" w14:textId="60C27D48" w:rsidR="00572BBF" w:rsidRPr="00831FDA" w:rsidRDefault="00BA1CD2" w:rsidP="00CD67A9">
            <w:pPr>
              <w:pStyle w:val="NoSpacing"/>
              <w:numPr>
                <w:ilvl w:val="0"/>
                <w:numId w:val="21"/>
              </w:numPr>
              <w:ind w:left="284" w:right="198" w:firstLine="0"/>
              <w:jc w:val="both"/>
              <w:rPr>
                <w:rFonts w:ascii="Times New Roman" w:eastAsia="Times New Roman" w:hAnsi="Times New Roman"/>
                <w:i/>
                <w:color w:val="0070C0"/>
              </w:rPr>
            </w:pPr>
            <w:r w:rsidRPr="00831FDA">
              <w:rPr>
                <w:rFonts w:ascii="Times New Roman" w:eastAsia="Times New Roman" w:hAnsi="Times New Roman"/>
                <w:i/>
                <w:color w:val="0070C0"/>
              </w:rPr>
              <w:t xml:space="preserve">projekta iesniegumā </w:t>
            </w:r>
            <w:r w:rsidR="00572BBF" w:rsidRPr="00831FDA">
              <w:rPr>
                <w:rFonts w:ascii="Times New Roman" w:eastAsia="Times New Roman" w:hAnsi="Times New Roman"/>
                <w:i/>
                <w:color w:val="0070C0"/>
              </w:rPr>
              <w:t>ir aprakstīts risinājums attiecībā uz cilvēkresursi piesaisti ārstniecības iestādēm un tas atbilst veselības politikas plānošanas dokumentiem</w:t>
            </w:r>
            <w:r w:rsidR="00AB5E4D" w:rsidRPr="00831FDA">
              <w:rPr>
                <w:rFonts w:ascii="Times New Roman" w:eastAsia="Times New Roman" w:hAnsi="Times New Roman"/>
                <w:i/>
                <w:color w:val="0070C0"/>
              </w:rPr>
              <w:t>. Ir noteikts, ka izstrādājot  Cilvēkresursu piesaistes reģioniem kārtību un Cilvēkresursu piesaistes reģioniem plānu, tiks ievērots konceptuālajā ziņojumā “Par veselības aprūpes sistēmas reformu” (ar Veselības ministrijas 2017.gada 10.maija vēstuli Nr.01-08/2147 iesniegts Valsts kancelejā) (tostarp 3.3.sadaļā “Cilvēkresursi” un 2.pielikumā “Plānoto ārstniecības personu (ārstu, māsu) skaits sadalījumā pa pamatspecialitātēm, apakšspecialitātēm un papildspecialitātēm  (valsts apmaksāto pakalpojumu sniegšanai)” noteiktās vajadzības nepieciešamajam cilvēkresursu skaitam, attiecīgajām specialitātēm un citiem cilvēkresursu plānošanas principiem.</w:t>
            </w:r>
          </w:p>
          <w:p w14:paraId="6DDC9838" w14:textId="77777777" w:rsidR="00E01F5B" w:rsidRDefault="00E01F5B" w:rsidP="00E01F5B">
            <w:pPr>
              <w:pStyle w:val="ListParagraph"/>
              <w:rPr>
                <w:rFonts w:ascii="Times New Roman" w:eastAsia="Times New Roman" w:hAnsi="Times New Roman"/>
                <w:i/>
                <w:color w:val="0070C0"/>
                <w:sz w:val="24"/>
              </w:rPr>
            </w:pPr>
          </w:p>
          <w:p w14:paraId="1F73AB15" w14:textId="77777777" w:rsidR="00831FDA" w:rsidRDefault="00831FDA" w:rsidP="00E01F5B">
            <w:pPr>
              <w:pStyle w:val="ListParagraph"/>
              <w:rPr>
                <w:rFonts w:ascii="Times New Roman" w:eastAsia="Times New Roman" w:hAnsi="Times New Roman"/>
                <w:i/>
                <w:color w:val="0070C0"/>
                <w:sz w:val="24"/>
              </w:rPr>
            </w:pPr>
          </w:p>
          <w:p w14:paraId="33770D3C" w14:textId="77777777" w:rsidR="00831FDA" w:rsidRDefault="00831FDA" w:rsidP="00E01F5B">
            <w:pPr>
              <w:pStyle w:val="ListParagraph"/>
              <w:rPr>
                <w:rFonts w:ascii="Times New Roman" w:eastAsia="Times New Roman" w:hAnsi="Times New Roman"/>
                <w:i/>
                <w:color w:val="0070C0"/>
                <w:sz w:val="24"/>
              </w:rPr>
            </w:pPr>
          </w:p>
          <w:p w14:paraId="79439102" w14:textId="77777777" w:rsidR="00831FDA" w:rsidRDefault="00831FDA" w:rsidP="00E01F5B">
            <w:pPr>
              <w:pStyle w:val="ListParagraph"/>
              <w:rPr>
                <w:rFonts w:ascii="Times New Roman" w:eastAsia="Times New Roman" w:hAnsi="Times New Roman"/>
                <w:i/>
                <w:color w:val="0070C0"/>
                <w:sz w:val="24"/>
              </w:rPr>
            </w:pPr>
          </w:p>
          <w:p w14:paraId="301EEE3E" w14:textId="77777777" w:rsidR="00831FDA" w:rsidRDefault="00831FDA" w:rsidP="00E01F5B">
            <w:pPr>
              <w:pStyle w:val="ListParagraph"/>
              <w:rPr>
                <w:rFonts w:ascii="Times New Roman" w:eastAsia="Times New Roman" w:hAnsi="Times New Roman"/>
                <w:i/>
                <w:color w:val="0070C0"/>
                <w:sz w:val="24"/>
              </w:rPr>
            </w:pPr>
          </w:p>
          <w:p w14:paraId="2DA68562" w14:textId="77777777" w:rsidR="00831FDA" w:rsidRDefault="00831FDA" w:rsidP="00E01F5B">
            <w:pPr>
              <w:pStyle w:val="ListParagraph"/>
              <w:rPr>
                <w:rFonts w:ascii="Times New Roman" w:eastAsia="Times New Roman" w:hAnsi="Times New Roman"/>
                <w:i/>
                <w:color w:val="0070C0"/>
                <w:sz w:val="24"/>
              </w:rPr>
            </w:pPr>
          </w:p>
          <w:p w14:paraId="45499B4C" w14:textId="77777777" w:rsidR="00B5771B" w:rsidRPr="006D355E" w:rsidRDefault="00B5771B" w:rsidP="005D3434">
            <w:pPr>
              <w:pStyle w:val="ListParagraph"/>
              <w:jc w:val="both"/>
              <w:rPr>
                <w:rFonts w:ascii="Times New Roman" w:hAnsi="Times New Roman" w:cs="Times New Roman"/>
                <w:color w:val="0000FF"/>
              </w:rPr>
            </w:pPr>
          </w:p>
        </w:tc>
      </w:tr>
      <w:tr w:rsidR="00B5771B" w14:paraId="35365A17" w14:textId="77777777" w:rsidTr="00B5771B">
        <w:tc>
          <w:tcPr>
            <w:tcW w:w="9486" w:type="dxa"/>
          </w:tcPr>
          <w:p w14:paraId="1A61CE5C" w14:textId="77777777" w:rsidR="00B5771B" w:rsidRPr="00B5771B" w:rsidRDefault="00B5771B" w:rsidP="006711AE">
            <w:pPr>
              <w:pStyle w:val="ListParagraph"/>
              <w:numPr>
                <w:ilvl w:val="1"/>
                <w:numId w:val="1"/>
              </w:numPr>
              <w:rPr>
                <w:rFonts w:ascii="Times New Roman" w:hAnsi="Times New Roman" w:cs="Times New Roman"/>
                <w:b/>
              </w:rPr>
            </w:pPr>
            <w:bookmarkStart w:id="8" w:name="_Toc484003704"/>
            <w:r w:rsidRPr="00B10B77">
              <w:rPr>
                <w:rStyle w:val="Heading2Char"/>
                <w:rFonts w:ascii="Times New Roman" w:hAnsi="Times New Roman" w:cs="Times New Roman"/>
                <w:b/>
                <w:color w:val="auto"/>
                <w:sz w:val="22"/>
                <w:szCs w:val="22"/>
              </w:rPr>
              <w:t>Projekta mērķa grupas apraksts</w:t>
            </w:r>
            <w:bookmarkEnd w:id="8"/>
            <w:r>
              <w:rPr>
                <w:rFonts w:ascii="Times New Roman" w:hAnsi="Times New Roman" w:cs="Times New Roman"/>
                <w:b/>
              </w:rPr>
              <w:t xml:space="preserve"> (&lt;</w:t>
            </w:r>
            <w:r w:rsidR="007B3921" w:rsidRPr="007B3921">
              <w:rPr>
                <w:rFonts w:ascii="Times New Roman" w:hAnsi="Times New Roman" w:cs="Times New Roman"/>
                <w:b/>
                <w:bCs/>
                <w:highlight w:val="yellow"/>
              </w:rPr>
              <w:t>4000</w:t>
            </w:r>
            <w:r w:rsidR="007B3921">
              <w:rPr>
                <w:rFonts w:ascii="Times New Roman" w:hAnsi="Times New Roman" w:cs="Times New Roman"/>
                <w:b/>
                <w:bCs/>
              </w:rPr>
              <w:t xml:space="preserve"> </w:t>
            </w:r>
            <w:r>
              <w:rPr>
                <w:rFonts w:ascii="Times New Roman" w:hAnsi="Times New Roman" w:cs="Times New Roman"/>
                <w:b/>
              </w:rPr>
              <w:t>zīmes &gt;)</w:t>
            </w:r>
          </w:p>
        </w:tc>
      </w:tr>
      <w:tr w:rsidR="00B5771B" w14:paraId="36F92AA6" w14:textId="77777777" w:rsidTr="00262ADA">
        <w:trPr>
          <w:trHeight w:val="1407"/>
        </w:trPr>
        <w:tc>
          <w:tcPr>
            <w:tcW w:w="9486" w:type="dxa"/>
          </w:tcPr>
          <w:p w14:paraId="6AB126F6" w14:textId="328C7C05" w:rsidR="002E3A89" w:rsidRPr="00831FDA" w:rsidRDefault="007B3921" w:rsidP="007C0754">
            <w:pPr>
              <w:pStyle w:val="ListParagraph"/>
              <w:numPr>
                <w:ilvl w:val="0"/>
                <w:numId w:val="12"/>
              </w:numPr>
              <w:jc w:val="both"/>
              <w:rPr>
                <w:rFonts w:ascii="Times New Roman" w:hAnsi="Times New Roman" w:cs="Times New Roman"/>
                <w:i/>
                <w:color w:val="0070C0"/>
              </w:rPr>
            </w:pPr>
            <w:r w:rsidRPr="003F601D">
              <w:rPr>
                <w:rFonts w:ascii="Times New Roman" w:hAnsi="Times New Roman" w:cs="Times New Roman"/>
                <w:i/>
                <w:color w:val="0070C0"/>
                <w:sz w:val="24"/>
                <w:szCs w:val="24"/>
              </w:rPr>
              <w:t xml:space="preserve">Apraksta projekta mērķa grupu, uz kuru attieksies projekta darbības un kuru tieši ietekmēs </w:t>
            </w:r>
            <w:r w:rsidRPr="00831FDA">
              <w:rPr>
                <w:rFonts w:ascii="Times New Roman" w:hAnsi="Times New Roman" w:cs="Times New Roman"/>
                <w:i/>
                <w:color w:val="0070C0"/>
              </w:rPr>
              <w:t xml:space="preserve">projekta rezultāti. </w:t>
            </w:r>
          </w:p>
          <w:p w14:paraId="29309D90" w14:textId="77777777" w:rsidR="007B3921" w:rsidRPr="00831FDA" w:rsidRDefault="007B3921" w:rsidP="007C0754">
            <w:pPr>
              <w:pStyle w:val="ListParagraph"/>
              <w:numPr>
                <w:ilvl w:val="0"/>
                <w:numId w:val="12"/>
              </w:numPr>
              <w:jc w:val="both"/>
              <w:rPr>
                <w:rFonts w:ascii="Times New Roman" w:hAnsi="Times New Roman" w:cs="Times New Roman"/>
                <w:i/>
                <w:color w:val="0070C0"/>
              </w:rPr>
            </w:pPr>
            <w:r w:rsidRPr="00831FDA">
              <w:rPr>
                <w:rFonts w:ascii="Times New Roman" w:hAnsi="Times New Roman" w:cs="Times New Roman"/>
                <w:i/>
                <w:color w:val="0070C0"/>
              </w:rPr>
              <w:t>Pamato projekta darbību saistību ar mērķa grupas vajadzībām.</w:t>
            </w:r>
          </w:p>
          <w:p w14:paraId="4919555C" w14:textId="77777777" w:rsidR="007B3921" w:rsidRPr="00831FDA" w:rsidRDefault="007B3921" w:rsidP="007B3921">
            <w:pPr>
              <w:tabs>
                <w:tab w:val="left" w:pos="596"/>
              </w:tabs>
              <w:ind w:right="-766"/>
              <w:jc w:val="center"/>
              <w:rPr>
                <w:rFonts w:ascii="Times New Roman" w:hAnsi="Times New Roman" w:cs="Times New Roman"/>
                <w:b/>
                <w:color w:val="0070C0"/>
              </w:rPr>
            </w:pPr>
          </w:p>
          <w:p w14:paraId="6BEC7F2A" w14:textId="4D7E87F1" w:rsidR="007B3921" w:rsidRPr="00831FDA" w:rsidRDefault="007B3921" w:rsidP="007B3921">
            <w:pPr>
              <w:pStyle w:val="Default"/>
              <w:jc w:val="both"/>
              <w:rPr>
                <w:rFonts w:ascii="Times New Roman" w:hAnsi="Times New Roman" w:cs="Times New Roman"/>
                <w:b/>
                <w:i/>
                <w:iCs/>
                <w:color w:val="0070C0"/>
                <w:sz w:val="22"/>
                <w:szCs w:val="22"/>
              </w:rPr>
            </w:pPr>
            <w:r w:rsidRPr="00831FDA">
              <w:rPr>
                <w:rFonts w:ascii="Times New Roman" w:hAnsi="Times New Roman" w:cs="Times New Roman"/>
                <w:b/>
                <w:i/>
                <w:iCs/>
                <w:color w:val="0070C0"/>
                <w:sz w:val="22"/>
                <w:szCs w:val="22"/>
              </w:rPr>
              <w:t xml:space="preserve">Atlasē tiek atbalstīts projekts, kura mērķa grupa atbilst SAM mērķa grupai, kas norādīta MK noteikumu </w:t>
            </w:r>
            <w:r w:rsidR="002E3A89" w:rsidRPr="00831FDA">
              <w:rPr>
                <w:rFonts w:ascii="Times New Roman" w:hAnsi="Times New Roman" w:cs="Times New Roman"/>
                <w:b/>
                <w:i/>
                <w:iCs/>
                <w:color w:val="0070C0"/>
                <w:sz w:val="22"/>
                <w:szCs w:val="22"/>
              </w:rPr>
              <w:t>6</w:t>
            </w:r>
            <w:r w:rsidRPr="00831FDA">
              <w:rPr>
                <w:rFonts w:ascii="Times New Roman" w:hAnsi="Times New Roman" w:cs="Times New Roman"/>
                <w:b/>
                <w:i/>
                <w:iCs/>
                <w:color w:val="0070C0"/>
                <w:sz w:val="22"/>
                <w:szCs w:val="22"/>
              </w:rPr>
              <w:t>.</w:t>
            </w:r>
            <w:r w:rsidR="002E3A89" w:rsidRPr="00831FDA">
              <w:rPr>
                <w:rFonts w:ascii="Times New Roman" w:hAnsi="Times New Roman" w:cs="Times New Roman"/>
                <w:b/>
                <w:i/>
                <w:iCs/>
                <w:color w:val="0070C0"/>
                <w:sz w:val="22"/>
                <w:szCs w:val="22"/>
              </w:rPr>
              <w:t xml:space="preserve"> punktā – </w:t>
            </w:r>
            <w:r w:rsidR="00870651" w:rsidRPr="00831FDA">
              <w:rPr>
                <w:rFonts w:ascii="Times New Roman" w:hAnsi="Times New Roman" w:cs="Times New Roman"/>
                <w:b/>
                <w:i/>
                <w:iCs/>
                <w:color w:val="0070C0"/>
                <w:sz w:val="22"/>
                <w:szCs w:val="22"/>
              </w:rPr>
              <w:t>ārstniecības un ārstniecības atbalsta personas</w:t>
            </w:r>
            <w:r w:rsidR="002E3A89" w:rsidRPr="00831FDA">
              <w:rPr>
                <w:rFonts w:ascii="Times New Roman" w:hAnsi="Times New Roman" w:cs="Times New Roman"/>
                <w:b/>
                <w:i/>
                <w:iCs/>
                <w:color w:val="0070C0"/>
                <w:sz w:val="22"/>
                <w:szCs w:val="22"/>
              </w:rPr>
              <w:t>.</w:t>
            </w:r>
          </w:p>
          <w:p w14:paraId="6AD758CE" w14:textId="77777777" w:rsidR="008E472E" w:rsidRPr="00831FDA" w:rsidRDefault="008E472E" w:rsidP="007B3921">
            <w:pPr>
              <w:pStyle w:val="Default"/>
              <w:jc w:val="both"/>
              <w:rPr>
                <w:rFonts w:ascii="Times New Roman" w:hAnsi="Times New Roman" w:cs="Times New Roman"/>
                <w:b/>
                <w:i/>
                <w:iCs/>
                <w:color w:val="0070C0"/>
                <w:sz w:val="22"/>
                <w:szCs w:val="22"/>
              </w:rPr>
            </w:pPr>
          </w:p>
          <w:p w14:paraId="6276BC10" w14:textId="77777777" w:rsidR="002E3A89" w:rsidRPr="00831FDA" w:rsidRDefault="002E3A89" w:rsidP="002E3A89">
            <w:pPr>
              <w:jc w:val="both"/>
              <w:rPr>
                <w:rFonts w:ascii="Times New Roman" w:hAnsi="Times New Roman" w:cs="Times New Roman"/>
                <w:b/>
                <w:i/>
                <w:color w:val="0070C0"/>
              </w:rPr>
            </w:pPr>
            <w:r w:rsidRPr="00831FDA">
              <w:rPr>
                <w:rFonts w:ascii="Times New Roman" w:hAnsi="Times New Roman" w:cs="Times New Roman"/>
                <w:b/>
                <w:i/>
                <w:color w:val="0070C0"/>
              </w:rPr>
              <w:t>Lai projektu apstiprinātu atbilstoši izvirzītajiem kritērijiem:</w:t>
            </w:r>
          </w:p>
          <w:p w14:paraId="7D0508FF" w14:textId="77777777" w:rsidR="00507C1B" w:rsidRPr="00831FDA" w:rsidRDefault="00507C1B" w:rsidP="002E3A89">
            <w:pPr>
              <w:jc w:val="both"/>
              <w:rPr>
                <w:rFonts w:ascii="Times New Roman" w:hAnsi="Times New Roman" w:cs="Times New Roman"/>
                <w:b/>
                <w:i/>
                <w:color w:val="0070C0"/>
              </w:rPr>
            </w:pPr>
          </w:p>
          <w:p w14:paraId="2CBFC5E0" w14:textId="44C4DB75" w:rsidR="00537F71" w:rsidRPr="00831FDA" w:rsidRDefault="003F601D" w:rsidP="00507C1B">
            <w:pPr>
              <w:pStyle w:val="NoSpacing"/>
              <w:numPr>
                <w:ilvl w:val="0"/>
                <w:numId w:val="12"/>
              </w:numPr>
              <w:ind w:left="284" w:right="56" w:firstLine="76"/>
              <w:jc w:val="both"/>
              <w:rPr>
                <w:rFonts w:ascii="Times New Roman" w:hAnsi="Times New Roman" w:cs="Times New Roman"/>
                <w:i/>
                <w:color w:val="0070C0"/>
              </w:rPr>
            </w:pPr>
            <w:r w:rsidRPr="00831FDA">
              <w:rPr>
                <w:rFonts w:ascii="Times New Roman" w:hAnsi="Times New Roman" w:cs="Times New Roman"/>
                <w:i/>
                <w:color w:val="0070C0"/>
              </w:rPr>
              <w:t xml:space="preserve">projekta iesniegumā </w:t>
            </w:r>
            <w:r w:rsidR="00537F71" w:rsidRPr="00831FDA">
              <w:rPr>
                <w:rFonts w:ascii="Times New Roman" w:hAnsi="Times New Roman" w:cs="Times New Roman"/>
                <w:i/>
                <w:color w:val="0070C0"/>
              </w:rPr>
              <w:t>aprakstīts, kā ārstniecības personu piesaistes rezultātā tiks nodrošināta veselības aprūpes pakalpojumu pieejamības uzlabošana teritoriālās atstumtības riskam pakļautajiem iedzīvotājiem, kā arī trūcīgajām personām, bērniem, personām ar invaliditāti, iedzīvotājiem, kuri dzīvo apdzīvotās vietās ar zemu iedzīvotāju blīvumu, vecāka gadagājuma cilvēkiem virs 54 gadiem, bezdarbniekiem, kā arī aprakstīts, kādi konkrēti pasākumi nodrošinās aprūpes pieejamības paaugstināšanu</w:t>
            </w:r>
            <w:r w:rsidRPr="00831FDA">
              <w:rPr>
                <w:rFonts w:ascii="Times New Roman" w:hAnsi="Times New Roman" w:cs="Times New Roman"/>
                <w:i/>
                <w:color w:val="0070C0"/>
              </w:rPr>
              <w:t>;</w:t>
            </w:r>
          </w:p>
          <w:p w14:paraId="4F23FC22" w14:textId="77777777" w:rsidR="003F601D" w:rsidRPr="00831FDA" w:rsidRDefault="003F601D" w:rsidP="00507C1B">
            <w:pPr>
              <w:pStyle w:val="NoSpacing"/>
              <w:ind w:left="284" w:right="56" w:firstLine="76"/>
              <w:jc w:val="both"/>
              <w:rPr>
                <w:rFonts w:ascii="Times New Roman" w:hAnsi="Times New Roman" w:cs="Times New Roman"/>
                <w:i/>
                <w:color w:val="0070C0"/>
              </w:rPr>
            </w:pPr>
          </w:p>
          <w:p w14:paraId="7165B17A" w14:textId="6C2E668D" w:rsidR="00B5771B" w:rsidRPr="00831FDA" w:rsidRDefault="00537F71" w:rsidP="00507C1B">
            <w:pPr>
              <w:pStyle w:val="NoSpacing"/>
              <w:numPr>
                <w:ilvl w:val="0"/>
                <w:numId w:val="12"/>
              </w:numPr>
              <w:ind w:left="284" w:right="56" w:firstLine="76"/>
              <w:jc w:val="both"/>
              <w:rPr>
                <w:rFonts w:ascii="Times New Roman" w:hAnsi="Times New Roman" w:cs="Times New Roman"/>
                <w:i/>
                <w:color w:val="0070C0"/>
              </w:rPr>
            </w:pPr>
            <w:r w:rsidRPr="00831FDA">
              <w:rPr>
                <w:rFonts w:ascii="Times New Roman" w:hAnsi="Times New Roman" w:cs="Times New Roman"/>
                <w:i/>
                <w:color w:val="0070C0"/>
              </w:rPr>
              <w:t>projekta iesniegum</w:t>
            </w:r>
            <w:r w:rsidR="003F601D" w:rsidRPr="00831FDA">
              <w:rPr>
                <w:rFonts w:ascii="Times New Roman" w:hAnsi="Times New Roman" w:cs="Times New Roman"/>
                <w:i/>
                <w:color w:val="0070C0"/>
              </w:rPr>
              <w:t xml:space="preserve">ā </w:t>
            </w:r>
            <w:r w:rsidRPr="00831FDA">
              <w:rPr>
                <w:rFonts w:ascii="Times New Roman" w:hAnsi="Times New Roman" w:cs="Times New Roman"/>
                <w:i/>
                <w:color w:val="0070C0"/>
              </w:rPr>
              <w:t>ir paredzētie risinājumi mērķauditorijas informētības nodrošināšanai par projektā īstenotajiem pasākumiem, proti ir paredzēts izmantot precīzi definētus (piemēram, informācija internetā, informācijas izplatīšana, izmantojot profesionālās organizācijas u.c.), mērķauditorijai atbilstošākos komunikāciju kanālus un metodes informēšanai par pieejamajiem atbalsta pasākumiem un projekta iesniegumā ir precīzi definēti un aprakstīti konkrētie informācijas kanāli katrai konkrētajai mērķa grupai (piemēram, nozares tīmekļa vietņu izmantošana vai par iespēju saņemt atbalstu profesionālās darbības uzsākšanai vai turpināšanai konkrētā reģionā, informācijas izplatīšanā var tikt iesaistīta attiecīgā pašvaldība, ārstniecības iestādes vai izglītības iestādes, kas sagatavo attiecīgās jomas un kvalifikācijas speciālistus utml.).</w:t>
            </w:r>
          </w:p>
          <w:p w14:paraId="5B3C64F0" w14:textId="0C7B4DD6" w:rsidR="00537F71" w:rsidRPr="003F601D" w:rsidRDefault="00537F71" w:rsidP="003F601D">
            <w:pPr>
              <w:pStyle w:val="NoSpacing"/>
              <w:ind w:left="720"/>
              <w:jc w:val="both"/>
              <w:rPr>
                <w:rFonts w:ascii="Times New Roman" w:hAnsi="Times New Roman" w:cs="Times New Roman"/>
                <w:color w:val="0000FF"/>
                <w:sz w:val="24"/>
                <w:szCs w:val="24"/>
              </w:rPr>
            </w:pPr>
          </w:p>
        </w:tc>
      </w:tr>
    </w:tbl>
    <w:p w14:paraId="0FE5E585" w14:textId="77777777" w:rsidR="00D227CA" w:rsidRDefault="00D227CA" w:rsidP="003C5410">
      <w:pPr>
        <w:rPr>
          <w:rFonts w:ascii="Times New Roman" w:hAnsi="Times New Roman" w:cs="Times New Roman"/>
        </w:rPr>
        <w:sectPr w:rsidR="00D227CA" w:rsidSect="006214DB">
          <w:headerReference w:type="default" r:id="rId14"/>
          <w:headerReference w:type="first" r:id="rId15"/>
          <w:pgSz w:w="11906" w:h="16838" w:code="9"/>
          <w:pgMar w:top="851" w:right="1276" w:bottom="1276" w:left="1134" w:header="709" w:footer="709" w:gutter="0"/>
          <w:cols w:space="708"/>
          <w:titlePg/>
          <w:docGrid w:linePitch="360"/>
        </w:sectPr>
      </w:pPr>
    </w:p>
    <w:p w14:paraId="01A2D02C" w14:textId="77777777" w:rsidR="00D227CA"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11"/>
        <w:gridCol w:w="2686"/>
        <w:gridCol w:w="4678"/>
        <w:gridCol w:w="3260"/>
        <w:gridCol w:w="1701"/>
        <w:gridCol w:w="1665"/>
      </w:tblGrid>
      <w:tr w:rsidR="000F78BC" w14:paraId="7D207316" w14:textId="77777777" w:rsidTr="00D227CA">
        <w:tc>
          <w:tcPr>
            <w:tcW w:w="14701" w:type="dxa"/>
            <w:gridSpan w:val="6"/>
            <w:vAlign w:val="center"/>
          </w:tcPr>
          <w:p w14:paraId="5E18EBF1" w14:textId="77777777" w:rsidR="000F78BC" w:rsidRPr="000F78BC" w:rsidRDefault="000F78BC" w:rsidP="006711AE">
            <w:pPr>
              <w:pStyle w:val="ListParagraph"/>
              <w:numPr>
                <w:ilvl w:val="1"/>
                <w:numId w:val="1"/>
              </w:numPr>
              <w:rPr>
                <w:rFonts w:ascii="Times New Roman" w:hAnsi="Times New Roman" w:cs="Times New Roman"/>
                <w:b/>
              </w:rPr>
            </w:pPr>
            <w:bookmarkStart w:id="9" w:name="_Toc484003705"/>
            <w:r w:rsidRPr="00B10B77">
              <w:rPr>
                <w:rStyle w:val="Heading2Char"/>
                <w:rFonts w:ascii="Times New Roman" w:hAnsi="Times New Roman" w:cs="Times New Roman"/>
                <w:b/>
                <w:color w:val="auto"/>
                <w:sz w:val="22"/>
                <w:szCs w:val="22"/>
              </w:rPr>
              <w:t>Projekta darbības un sasniedzamie rezultāti</w:t>
            </w:r>
            <w:bookmarkEnd w:id="9"/>
            <w:r>
              <w:rPr>
                <w:rFonts w:ascii="Times New Roman" w:hAnsi="Times New Roman" w:cs="Times New Roman"/>
                <w:b/>
              </w:rPr>
              <w:t>:</w:t>
            </w:r>
          </w:p>
        </w:tc>
      </w:tr>
      <w:tr w:rsidR="00D75539" w14:paraId="3AE7329A" w14:textId="77777777" w:rsidTr="00F649CE">
        <w:tc>
          <w:tcPr>
            <w:tcW w:w="711" w:type="dxa"/>
            <w:vMerge w:val="restart"/>
            <w:shd w:val="clear" w:color="auto" w:fill="auto"/>
            <w:vAlign w:val="center"/>
          </w:tcPr>
          <w:p w14:paraId="60EC05EE" w14:textId="77777777" w:rsidR="00D75539" w:rsidRPr="000F78BC" w:rsidRDefault="00D75539" w:rsidP="000F78BC">
            <w:pPr>
              <w:jc w:val="center"/>
              <w:rPr>
                <w:rFonts w:ascii="Times New Roman" w:hAnsi="Times New Roman" w:cs="Times New Roman"/>
                <w:b/>
                <w:sz w:val="16"/>
                <w:szCs w:val="16"/>
              </w:rPr>
            </w:pPr>
            <w:r w:rsidRPr="000F78BC">
              <w:rPr>
                <w:rFonts w:ascii="Times New Roman" w:hAnsi="Times New Roman" w:cs="Times New Roman"/>
                <w:b/>
                <w:sz w:val="16"/>
                <w:szCs w:val="16"/>
              </w:rPr>
              <w:t>N.p.k.</w:t>
            </w:r>
          </w:p>
        </w:tc>
        <w:tc>
          <w:tcPr>
            <w:tcW w:w="2686" w:type="dxa"/>
            <w:vMerge w:val="restart"/>
            <w:shd w:val="clear" w:color="auto" w:fill="auto"/>
            <w:vAlign w:val="center"/>
          </w:tcPr>
          <w:p w14:paraId="59AC6DE0" w14:textId="77777777" w:rsidR="00D75539" w:rsidRPr="000F78BC" w:rsidRDefault="00D75539" w:rsidP="000F78BC">
            <w:pPr>
              <w:jc w:val="center"/>
              <w:rPr>
                <w:rFonts w:ascii="Times New Roman" w:hAnsi="Times New Roman" w:cs="Times New Roman"/>
                <w:b/>
                <w:sz w:val="20"/>
                <w:szCs w:val="20"/>
              </w:rPr>
            </w:pPr>
            <w:r>
              <w:rPr>
                <w:rFonts w:ascii="Times New Roman" w:hAnsi="Times New Roman" w:cs="Times New Roman"/>
                <w:b/>
                <w:sz w:val="20"/>
                <w:szCs w:val="20"/>
              </w:rPr>
              <w:t>Projekta darbība*</w:t>
            </w:r>
          </w:p>
        </w:tc>
        <w:tc>
          <w:tcPr>
            <w:tcW w:w="4678" w:type="dxa"/>
            <w:vMerge w:val="restart"/>
            <w:shd w:val="clear" w:color="auto" w:fill="auto"/>
            <w:vAlign w:val="center"/>
          </w:tcPr>
          <w:p w14:paraId="4700123A" w14:textId="77777777" w:rsidR="00D75539" w:rsidRDefault="00D75539" w:rsidP="000F78BC">
            <w:pPr>
              <w:jc w:val="center"/>
              <w:rPr>
                <w:rFonts w:ascii="Times New Roman" w:hAnsi="Times New Roman" w:cs="Times New Roman"/>
                <w:b/>
                <w:sz w:val="20"/>
                <w:szCs w:val="20"/>
              </w:rPr>
            </w:pPr>
            <w:r>
              <w:rPr>
                <w:rFonts w:ascii="Times New Roman" w:hAnsi="Times New Roman" w:cs="Times New Roman"/>
                <w:b/>
                <w:sz w:val="20"/>
                <w:szCs w:val="20"/>
              </w:rPr>
              <w:t xml:space="preserve">Projekta darbības apraksts </w:t>
            </w:r>
          </w:p>
          <w:p w14:paraId="68C80B77" w14:textId="77777777" w:rsidR="00D75539" w:rsidRPr="000F78BC" w:rsidRDefault="00D75539" w:rsidP="000F78BC">
            <w:pPr>
              <w:jc w:val="center"/>
              <w:rPr>
                <w:rFonts w:ascii="Times New Roman" w:hAnsi="Times New Roman" w:cs="Times New Roman"/>
                <w:b/>
                <w:sz w:val="20"/>
                <w:szCs w:val="20"/>
              </w:rPr>
            </w:pPr>
            <w:r>
              <w:rPr>
                <w:rFonts w:ascii="Times New Roman" w:hAnsi="Times New Roman" w:cs="Times New Roman"/>
                <w:b/>
                <w:sz w:val="20"/>
                <w:szCs w:val="20"/>
              </w:rPr>
              <w:t>(&lt;</w:t>
            </w:r>
            <w:r w:rsidRPr="008E472E">
              <w:rPr>
                <w:rFonts w:ascii="Times New Roman" w:hAnsi="Times New Roman" w:cs="Times New Roman"/>
                <w:b/>
                <w:bCs/>
                <w:highlight w:val="yellow"/>
              </w:rPr>
              <w:t>2000 zīmes katrai darbībai</w:t>
            </w:r>
            <w:r>
              <w:rPr>
                <w:rFonts w:ascii="Times New Roman" w:hAnsi="Times New Roman" w:cs="Times New Roman"/>
                <w:b/>
                <w:sz w:val="20"/>
                <w:szCs w:val="20"/>
              </w:rPr>
              <w:t xml:space="preserve"> &gt;)</w:t>
            </w:r>
          </w:p>
        </w:tc>
        <w:tc>
          <w:tcPr>
            <w:tcW w:w="3260" w:type="dxa"/>
            <w:vMerge w:val="restart"/>
            <w:shd w:val="clear" w:color="auto" w:fill="auto"/>
            <w:vAlign w:val="center"/>
          </w:tcPr>
          <w:p w14:paraId="5D6CD09C" w14:textId="77777777" w:rsidR="00D75539" w:rsidRPr="000F78BC" w:rsidRDefault="00D75539" w:rsidP="000F78BC">
            <w:pPr>
              <w:jc w:val="center"/>
              <w:rPr>
                <w:rFonts w:ascii="Times New Roman" w:hAnsi="Times New Roman" w:cs="Times New Roman"/>
                <w:b/>
                <w:sz w:val="20"/>
                <w:szCs w:val="20"/>
              </w:rPr>
            </w:pPr>
            <w:r>
              <w:rPr>
                <w:rFonts w:ascii="Times New Roman" w:hAnsi="Times New Roman" w:cs="Times New Roman"/>
                <w:b/>
                <w:sz w:val="20"/>
                <w:szCs w:val="20"/>
              </w:rPr>
              <w:t xml:space="preserve">Rezultāts </w:t>
            </w:r>
          </w:p>
        </w:tc>
        <w:tc>
          <w:tcPr>
            <w:tcW w:w="3366" w:type="dxa"/>
            <w:gridSpan w:val="2"/>
            <w:shd w:val="clear" w:color="auto" w:fill="auto"/>
            <w:vAlign w:val="center"/>
          </w:tcPr>
          <w:p w14:paraId="328BDE98" w14:textId="77777777" w:rsidR="00D75539" w:rsidRPr="000F78BC" w:rsidRDefault="00D75539" w:rsidP="000F78BC">
            <w:pPr>
              <w:jc w:val="center"/>
              <w:rPr>
                <w:rFonts w:ascii="Times New Roman" w:hAnsi="Times New Roman" w:cs="Times New Roman"/>
                <w:b/>
                <w:sz w:val="18"/>
                <w:szCs w:val="18"/>
              </w:rPr>
            </w:pPr>
            <w:r w:rsidRPr="000F78BC">
              <w:rPr>
                <w:rFonts w:ascii="Times New Roman" w:hAnsi="Times New Roman" w:cs="Times New Roman"/>
                <w:b/>
                <w:sz w:val="18"/>
                <w:szCs w:val="18"/>
              </w:rPr>
              <w:t>Rezultāts skaitliskā izteiksmē</w:t>
            </w:r>
          </w:p>
        </w:tc>
      </w:tr>
      <w:tr w:rsidR="00D75539" w14:paraId="4D2C0E69" w14:textId="77777777" w:rsidTr="00F649CE">
        <w:tc>
          <w:tcPr>
            <w:tcW w:w="711" w:type="dxa"/>
            <w:vMerge/>
            <w:shd w:val="clear" w:color="auto" w:fill="auto"/>
            <w:vAlign w:val="center"/>
          </w:tcPr>
          <w:p w14:paraId="528D1F6D" w14:textId="77777777" w:rsidR="00D75539" w:rsidRPr="000F78BC" w:rsidRDefault="00D75539" w:rsidP="000F78BC">
            <w:pPr>
              <w:jc w:val="center"/>
              <w:rPr>
                <w:rFonts w:ascii="Times New Roman" w:hAnsi="Times New Roman" w:cs="Times New Roman"/>
                <w:b/>
                <w:sz w:val="20"/>
                <w:szCs w:val="20"/>
              </w:rPr>
            </w:pPr>
          </w:p>
        </w:tc>
        <w:tc>
          <w:tcPr>
            <w:tcW w:w="2686" w:type="dxa"/>
            <w:vMerge/>
            <w:shd w:val="clear" w:color="auto" w:fill="auto"/>
            <w:vAlign w:val="center"/>
          </w:tcPr>
          <w:p w14:paraId="0AFB7E81" w14:textId="77777777" w:rsidR="00D75539" w:rsidRPr="000F78BC" w:rsidRDefault="00D75539" w:rsidP="000F78BC">
            <w:pPr>
              <w:jc w:val="center"/>
              <w:rPr>
                <w:rFonts w:ascii="Times New Roman" w:hAnsi="Times New Roman" w:cs="Times New Roman"/>
                <w:b/>
                <w:sz w:val="20"/>
                <w:szCs w:val="20"/>
              </w:rPr>
            </w:pPr>
          </w:p>
        </w:tc>
        <w:tc>
          <w:tcPr>
            <w:tcW w:w="4678" w:type="dxa"/>
            <w:vMerge/>
            <w:shd w:val="clear" w:color="auto" w:fill="auto"/>
            <w:vAlign w:val="center"/>
          </w:tcPr>
          <w:p w14:paraId="6D30CF89" w14:textId="77777777" w:rsidR="00D75539" w:rsidRPr="000F78BC" w:rsidRDefault="00D75539" w:rsidP="000F78BC">
            <w:pPr>
              <w:jc w:val="center"/>
              <w:rPr>
                <w:rFonts w:ascii="Times New Roman" w:hAnsi="Times New Roman" w:cs="Times New Roman"/>
                <w:b/>
                <w:sz w:val="20"/>
                <w:szCs w:val="20"/>
              </w:rPr>
            </w:pPr>
          </w:p>
        </w:tc>
        <w:tc>
          <w:tcPr>
            <w:tcW w:w="3260" w:type="dxa"/>
            <w:vMerge/>
            <w:shd w:val="clear" w:color="auto" w:fill="auto"/>
            <w:vAlign w:val="center"/>
          </w:tcPr>
          <w:p w14:paraId="0496AF36" w14:textId="77777777" w:rsidR="00D75539" w:rsidRPr="000F78BC" w:rsidRDefault="00D75539" w:rsidP="000F78BC">
            <w:pPr>
              <w:jc w:val="center"/>
              <w:rPr>
                <w:rFonts w:ascii="Times New Roman" w:hAnsi="Times New Roman" w:cs="Times New Roman"/>
                <w:b/>
                <w:sz w:val="20"/>
                <w:szCs w:val="20"/>
              </w:rPr>
            </w:pPr>
          </w:p>
        </w:tc>
        <w:tc>
          <w:tcPr>
            <w:tcW w:w="1701" w:type="dxa"/>
            <w:shd w:val="clear" w:color="auto" w:fill="auto"/>
            <w:vAlign w:val="center"/>
          </w:tcPr>
          <w:p w14:paraId="23CC6896" w14:textId="77777777" w:rsidR="00D75539" w:rsidRPr="000F78BC" w:rsidRDefault="00D75539" w:rsidP="000F78BC">
            <w:pPr>
              <w:jc w:val="center"/>
              <w:rPr>
                <w:rFonts w:ascii="Times New Roman" w:hAnsi="Times New Roman" w:cs="Times New Roman"/>
                <w:b/>
                <w:sz w:val="18"/>
                <w:szCs w:val="18"/>
              </w:rPr>
            </w:pPr>
            <w:r w:rsidRPr="000F78BC">
              <w:rPr>
                <w:rFonts w:ascii="Times New Roman" w:hAnsi="Times New Roman" w:cs="Times New Roman"/>
                <w:b/>
                <w:sz w:val="18"/>
                <w:szCs w:val="18"/>
              </w:rPr>
              <w:t>Skaits</w:t>
            </w:r>
          </w:p>
        </w:tc>
        <w:tc>
          <w:tcPr>
            <w:tcW w:w="1665" w:type="dxa"/>
            <w:shd w:val="clear" w:color="auto" w:fill="auto"/>
            <w:vAlign w:val="center"/>
          </w:tcPr>
          <w:p w14:paraId="73D4FE48" w14:textId="77777777" w:rsidR="00D75539" w:rsidRPr="000F78BC" w:rsidRDefault="00D75539" w:rsidP="000F78BC">
            <w:pPr>
              <w:jc w:val="center"/>
              <w:rPr>
                <w:rFonts w:ascii="Times New Roman" w:hAnsi="Times New Roman" w:cs="Times New Roman"/>
                <w:b/>
                <w:sz w:val="18"/>
                <w:szCs w:val="18"/>
              </w:rPr>
            </w:pPr>
            <w:r w:rsidRPr="000F78BC">
              <w:rPr>
                <w:rFonts w:ascii="Times New Roman" w:hAnsi="Times New Roman" w:cs="Times New Roman"/>
                <w:b/>
                <w:sz w:val="18"/>
                <w:szCs w:val="18"/>
              </w:rPr>
              <w:t>Mērvienība</w:t>
            </w:r>
          </w:p>
        </w:tc>
      </w:tr>
      <w:tr w:rsidR="00D75539" w14:paraId="0D17191C" w14:textId="77777777" w:rsidTr="00F649CE">
        <w:tc>
          <w:tcPr>
            <w:tcW w:w="711" w:type="dxa"/>
            <w:shd w:val="clear" w:color="auto" w:fill="auto"/>
          </w:tcPr>
          <w:p w14:paraId="2E31AE88" w14:textId="77777777" w:rsidR="00D75539" w:rsidRPr="00F649CE" w:rsidRDefault="00D75539" w:rsidP="003C5410">
            <w:pPr>
              <w:rPr>
                <w:rFonts w:ascii="Times New Roman" w:hAnsi="Times New Roman" w:cs="Times New Roman"/>
              </w:rPr>
            </w:pPr>
            <w:r w:rsidRPr="00F649CE">
              <w:rPr>
                <w:rFonts w:ascii="Times New Roman" w:hAnsi="Times New Roman" w:cs="Times New Roman"/>
              </w:rPr>
              <w:t>1.</w:t>
            </w:r>
          </w:p>
        </w:tc>
        <w:tc>
          <w:tcPr>
            <w:tcW w:w="2686" w:type="dxa"/>
            <w:shd w:val="clear" w:color="auto" w:fill="auto"/>
          </w:tcPr>
          <w:p w14:paraId="43016FD2" w14:textId="2642E309" w:rsidR="00D75539" w:rsidRPr="00DE66BA" w:rsidRDefault="00F649CE" w:rsidP="00141219">
            <w:pPr>
              <w:jc w:val="both"/>
              <w:rPr>
                <w:rFonts w:ascii="Times New Roman" w:hAnsi="Times New Roman" w:cs="Times New Roman"/>
                <w:i/>
                <w:color w:val="0070C0"/>
              </w:rPr>
            </w:pPr>
            <w:r w:rsidRPr="00DE66BA">
              <w:rPr>
                <w:rFonts w:ascii="Times New Roman" w:hAnsi="Times New Roman" w:cs="Times New Roman"/>
                <w:i/>
                <w:color w:val="0070C0"/>
              </w:rPr>
              <w:t xml:space="preserve">Piemēram: </w:t>
            </w:r>
          </w:p>
        </w:tc>
        <w:tc>
          <w:tcPr>
            <w:tcW w:w="4678" w:type="dxa"/>
            <w:shd w:val="clear" w:color="auto" w:fill="auto"/>
          </w:tcPr>
          <w:p w14:paraId="292BB204" w14:textId="77777777" w:rsidR="00D75539" w:rsidRPr="00DE66BA" w:rsidRDefault="00CA1E10" w:rsidP="00F649CE">
            <w:pPr>
              <w:jc w:val="both"/>
              <w:rPr>
                <w:rFonts w:ascii="Times New Roman" w:hAnsi="Times New Roman" w:cs="Times New Roman"/>
                <w:i/>
                <w:color w:val="0070C0"/>
              </w:rPr>
            </w:pPr>
            <w:r w:rsidRPr="00DE66BA">
              <w:rPr>
                <w:rFonts w:ascii="Times New Roman" w:hAnsi="Times New Roman" w:cs="Times New Roman"/>
                <w:i/>
                <w:color w:val="0070C0"/>
              </w:rPr>
              <w:t>…</w:t>
            </w:r>
          </w:p>
        </w:tc>
        <w:tc>
          <w:tcPr>
            <w:tcW w:w="3260" w:type="dxa"/>
            <w:shd w:val="clear" w:color="auto" w:fill="auto"/>
          </w:tcPr>
          <w:p w14:paraId="0C591E6B" w14:textId="77777777" w:rsidR="00D75539" w:rsidRPr="00DE66BA" w:rsidRDefault="00CA1E10" w:rsidP="00CA1E10">
            <w:pPr>
              <w:pStyle w:val="ListParagraph"/>
              <w:rPr>
                <w:rFonts w:ascii="Times New Roman" w:hAnsi="Times New Roman" w:cs="Times New Roman"/>
                <w:color w:val="0070C0"/>
              </w:rPr>
            </w:pPr>
            <w:r w:rsidRPr="00DE66BA">
              <w:rPr>
                <w:rFonts w:ascii="Times New Roman" w:hAnsi="Times New Roman" w:cs="Times New Roman"/>
                <w:color w:val="0070C0"/>
              </w:rPr>
              <w:t>…</w:t>
            </w:r>
          </w:p>
        </w:tc>
        <w:tc>
          <w:tcPr>
            <w:tcW w:w="1701" w:type="dxa"/>
            <w:shd w:val="clear" w:color="auto" w:fill="auto"/>
          </w:tcPr>
          <w:p w14:paraId="51F0B5FA" w14:textId="77777777" w:rsidR="00D75539" w:rsidRPr="00DE66BA" w:rsidRDefault="00CA1E10" w:rsidP="00CA1E10">
            <w:pPr>
              <w:rPr>
                <w:rFonts w:ascii="Times New Roman" w:hAnsi="Times New Roman" w:cs="Times New Roman"/>
                <w:i/>
                <w:color w:val="0070C0"/>
                <w:sz w:val="20"/>
                <w:szCs w:val="20"/>
              </w:rPr>
            </w:pPr>
            <w:r w:rsidRPr="00DE66BA">
              <w:rPr>
                <w:rFonts w:ascii="Times New Roman" w:hAnsi="Times New Roman" w:cs="Times New Roman"/>
                <w:i/>
                <w:color w:val="0070C0"/>
                <w:sz w:val="20"/>
                <w:szCs w:val="20"/>
              </w:rPr>
              <w:t>…</w:t>
            </w:r>
          </w:p>
        </w:tc>
        <w:tc>
          <w:tcPr>
            <w:tcW w:w="1665" w:type="dxa"/>
            <w:shd w:val="clear" w:color="auto" w:fill="auto"/>
          </w:tcPr>
          <w:p w14:paraId="1A822020" w14:textId="77777777" w:rsidR="00D75539" w:rsidRPr="00DE66BA" w:rsidRDefault="00CA1E10" w:rsidP="00CA1E10">
            <w:pPr>
              <w:rPr>
                <w:rFonts w:ascii="Times New Roman" w:hAnsi="Times New Roman" w:cs="Times New Roman"/>
                <w:i/>
                <w:color w:val="0070C0"/>
                <w:sz w:val="20"/>
                <w:szCs w:val="20"/>
              </w:rPr>
            </w:pPr>
            <w:r w:rsidRPr="00DE66BA">
              <w:rPr>
                <w:rFonts w:ascii="Times New Roman" w:hAnsi="Times New Roman" w:cs="Times New Roman"/>
                <w:i/>
                <w:color w:val="0070C0"/>
                <w:sz w:val="20"/>
                <w:szCs w:val="20"/>
              </w:rPr>
              <w:t>…</w:t>
            </w:r>
          </w:p>
        </w:tc>
      </w:tr>
      <w:tr w:rsidR="00D75539" w14:paraId="3FD20074" w14:textId="77777777" w:rsidTr="00F649CE">
        <w:tc>
          <w:tcPr>
            <w:tcW w:w="711" w:type="dxa"/>
            <w:shd w:val="clear" w:color="auto" w:fill="auto"/>
          </w:tcPr>
          <w:p w14:paraId="4A2B0477" w14:textId="77777777" w:rsidR="00D75539" w:rsidRPr="00F649CE" w:rsidRDefault="00D75539" w:rsidP="005E20A6">
            <w:pPr>
              <w:jc w:val="right"/>
              <w:rPr>
                <w:rFonts w:ascii="Times New Roman" w:hAnsi="Times New Roman" w:cs="Times New Roman"/>
              </w:rPr>
            </w:pPr>
            <w:r w:rsidRPr="00F649CE">
              <w:rPr>
                <w:rFonts w:ascii="Times New Roman" w:hAnsi="Times New Roman" w:cs="Times New Roman"/>
              </w:rPr>
              <w:t>1.1.</w:t>
            </w:r>
          </w:p>
        </w:tc>
        <w:tc>
          <w:tcPr>
            <w:tcW w:w="2686" w:type="dxa"/>
            <w:shd w:val="clear" w:color="auto" w:fill="auto"/>
          </w:tcPr>
          <w:p w14:paraId="6F571308" w14:textId="6F0C9281" w:rsidR="00D75539" w:rsidRPr="00DE66BA" w:rsidRDefault="00CA1E10" w:rsidP="00141219">
            <w:pPr>
              <w:rPr>
                <w:rFonts w:ascii="Times New Roman" w:hAnsi="Times New Roman" w:cs="Times New Roman"/>
                <w:i/>
                <w:color w:val="0070C0"/>
              </w:rPr>
            </w:pPr>
            <w:r w:rsidRPr="00DE66BA">
              <w:rPr>
                <w:rFonts w:ascii="Times New Roman" w:hAnsi="Times New Roman" w:cs="Times New Roman"/>
                <w:i/>
                <w:color w:val="0070C0"/>
              </w:rPr>
              <w:t xml:space="preserve">Piemēram: </w:t>
            </w:r>
          </w:p>
        </w:tc>
        <w:tc>
          <w:tcPr>
            <w:tcW w:w="4678" w:type="dxa"/>
            <w:shd w:val="clear" w:color="auto" w:fill="auto"/>
          </w:tcPr>
          <w:p w14:paraId="18137A9A" w14:textId="77777777" w:rsidR="005B6BD9" w:rsidRDefault="00CA1E10" w:rsidP="005B6BD9">
            <w:pPr>
              <w:rPr>
                <w:rFonts w:ascii="Times New Roman" w:hAnsi="Times New Roman" w:cs="Times New Roman"/>
                <w:i/>
                <w:color w:val="0070C0"/>
              </w:rPr>
            </w:pPr>
            <w:r w:rsidRPr="00DE66BA">
              <w:rPr>
                <w:rFonts w:ascii="Times New Roman" w:hAnsi="Times New Roman" w:cs="Times New Roman"/>
                <w:i/>
                <w:color w:val="0070C0"/>
              </w:rPr>
              <w:t>Darbības aprakstā pamato tās nepieciešamību, apraksta rīcību un pasākumus, kādi tiks veikti attiecīgās darbības īstenošanas laikā.</w:t>
            </w:r>
            <w:r w:rsidR="005B6BD9">
              <w:rPr>
                <w:rFonts w:ascii="Times New Roman" w:hAnsi="Times New Roman" w:cs="Times New Roman"/>
                <w:i/>
                <w:color w:val="0070C0"/>
              </w:rPr>
              <w:t xml:space="preserve"> </w:t>
            </w:r>
          </w:p>
          <w:p w14:paraId="7A8216E2" w14:textId="7584CEFA" w:rsidR="00D75539" w:rsidRPr="005B6BD9" w:rsidRDefault="005B6BD9" w:rsidP="005B6BD9">
            <w:pPr>
              <w:rPr>
                <w:rFonts w:ascii="Times New Roman" w:hAnsi="Times New Roman" w:cs="Times New Roman"/>
                <w:b/>
                <w:i/>
                <w:color w:val="0070C0"/>
              </w:rPr>
            </w:pPr>
            <w:r w:rsidRPr="005B6BD9">
              <w:rPr>
                <w:rFonts w:ascii="Times New Roman" w:hAnsi="Times New Roman" w:cs="Times New Roman"/>
                <w:b/>
                <w:i/>
                <w:color w:val="0070C0"/>
              </w:rPr>
              <w:t>Projekta darbību aprakstiem  jāatbilst MK noteikumos par specifiskā atbalsta mērķa īstenošanu</w:t>
            </w:r>
            <w:r w:rsidRPr="005B6BD9" w:rsidDel="001F1520">
              <w:rPr>
                <w:rFonts w:ascii="Times New Roman" w:hAnsi="Times New Roman" w:cs="Times New Roman"/>
                <w:b/>
                <w:i/>
                <w:color w:val="0070C0"/>
              </w:rPr>
              <w:t xml:space="preserve"> </w:t>
            </w:r>
            <w:r w:rsidRPr="005B6BD9">
              <w:rPr>
                <w:rFonts w:ascii="Times New Roman" w:hAnsi="Times New Roman" w:cs="Times New Roman"/>
                <w:b/>
                <w:i/>
                <w:color w:val="0070C0"/>
              </w:rPr>
              <w:t>noteiktajiem šo darbību ieviešanas nosacījumiem.</w:t>
            </w:r>
          </w:p>
        </w:tc>
        <w:tc>
          <w:tcPr>
            <w:tcW w:w="3260" w:type="dxa"/>
            <w:shd w:val="clear" w:color="auto" w:fill="auto"/>
          </w:tcPr>
          <w:p w14:paraId="6BB4DB67" w14:textId="77777777" w:rsidR="00D75539" w:rsidRPr="00DE66BA" w:rsidRDefault="00CA1E10" w:rsidP="003C5410">
            <w:pPr>
              <w:rPr>
                <w:rFonts w:ascii="Times New Roman" w:hAnsi="Times New Roman" w:cs="Times New Roman"/>
                <w:i/>
                <w:color w:val="0070C0"/>
              </w:rPr>
            </w:pPr>
            <w:r w:rsidRPr="00DE66BA">
              <w:rPr>
                <w:rFonts w:ascii="Times New Roman" w:hAnsi="Times New Roman" w:cs="Times New Roman"/>
                <w:i/>
                <w:color w:val="0070C0"/>
              </w:rPr>
              <w:t>Piemēram: noorganizēti semināri</w:t>
            </w:r>
          </w:p>
        </w:tc>
        <w:tc>
          <w:tcPr>
            <w:tcW w:w="1701" w:type="dxa"/>
            <w:shd w:val="clear" w:color="auto" w:fill="auto"/>
          </w:tcPr>
          <w:p w14:paraId="1451EFA3" w14:textId="77777777" w:rsidR="00D75539" w:rsidRPr="00DE66BA" w:rsidRDefault="00CA1E10" w:rsidP="003C5410">
            <w:pPr>
              <w:rPr>
                <w:rFonts w:ascii="Times New Roman" w:hAnsi="Times New Roman" w:cs="Times New Roman"/>
                <w:i/>
                <w:color w:val="0070C0"/>
              </w:rPr>
            </w:pPr>
            <w:r w:rsidRPr="00DE66BA">
              <w:rPr>
                <w:rFonts w:ascii="Times New Roman" w:hAnsi="Times New Roman" w:cs="Times New Roman"/>
                <w:i/>
                <w:color w:val="0070C0"/>
              </w:rPr>
              <w:t>Piemēram: 20</w:t>
            </w:r>
          </w:p>
        </w:tc>
        <w:tc>
          <w:tcPr>
            <w:tcW w:w="1665" w:type="dxa"/>
            <w:shd w:val="clear" w:color="auto" w:fill="auto"/>
          </w:tcPr>
          <w:p w14:paraId="26630560" w14:textId="77777777" w:rsidR="00D75539" w:rsidRPr="00DE66BA" w:rsidRDefault="00CA1E10" w:rsidP="003C5410">
            <w:pPr>
              <w:rPr>
                <w:rFonts w:ascii="Times New Roman" w:hAnsi="Times New Roman" w:cs="Times New Roman"/>
                <w:color w:val="0070C0"/>
              </w:rPr>
            </w:pPr>
            <w:r w:rsidRPr="00DE66BA">
              <w:rPr>
                <w:rFonts w:ascii="Times New Roman" w:hAnsi="Times New Roman" w:cs="Times New Roman"/>
                <w:i/>
                <w:color w:val="0070C0"/>
              </w:rPr>
              <w:t>Piemēram: gab.</w:t>
            </w:r>
          </w:p>
        </w:tc>
      </w:tr>
      <w:tr w:rsidR="00D75539" w14:paraId="2D103708" w14:textId="77777777" w:rsidTr="00505451">
        <w:tc>
          <w:tcPr>
            <w:tcW w:w="711" w:type="dxa"/>
          </w:tcPr>
          <w:p w14:paraId="76682E0A" w14:textId="77777777" w:rsidR="00D75539" w:rsidRDefault="00D75539" w:rsidP="005E20A6">
            <w:pPr>
              <w:jc w:val="right"/>
              <w:rPr>
                <w:rFonts w:ascii="Times New Roman" w:hAnsi="Times New Roman" w:cs="Times New Roman"/>
              </w:rPr>
            </w:pPr>
            <w:r>
              <w:rPr>
                <w:rFonts w:ascii="Times New Roman" w:hAnsi="Times New Roman" w:cs="Times New Roman"/>
              </w:rPr>
              <w:t>1.2.</w:t>
            </w:r>
          </w:p>
        </w:tc>
        <w:tc>
          <w:tcPr>
            <w:tcW w:w="2686" w:type="dxa"/>
          </w:tcPr>
          <w:p w14:paraId="15BB35EA" w14:textId="77777777" w:rsidR="00D75539" w:rsidRPr="00DE66BA" w:rsidRDefault="00CA1E10" w:rsidP="003C54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4A100449" w14:textId="77777777" w:rsidR="00D75539" w:rsidRPr="00DE66BA" w:rsidRDefault="00CA1E10" w:rsidP="003C54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638139C9" w14:textId="77777777" w:rsidR="00D75539" w:rsidRPr="00DE66BA" w:rsidRDefault="00CA1E10" w:rsidP="003C54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6F92C8FB" w14:textId="77777777" w:rsidR="00D75539" w:rsidRPr="00DE66BA" w:rsidRDefault="00CA1E10" w:rsidP="003C5410">
            <w:pPr>
              <w:rPr>
                <w:rFonts w:ascii="Times New Roman" w:hAnsi="Times New Roman" w:cs="Times New Roman"/>
                <w:i/>
                <w:color w:val="0070C0"/>
              </w:rPr>
            </w:pPr>
            <w:r w:rsidRPr="00DE66BA">
              <w:rPr>
                <w:rFonts w:ascii="Times New Roman" w:hAnsi="Times New Roman" w:cs="Times New Roman"/>
                <w:i/>
                <w:color w:val="0070C0"/>
              </w:rPr>
              <w:t>…</w:t>
            </w:r>
          </w:p>
        </w:tc>
        <w:tc>
          <w:tcPr>
            <w:tcW w:w="1665" w:type="dxa"/>
          </w:tcPr>
          <w:p w14:paraId="6D3533C6" w14:textId="77777777" w:rsidR="00D75539" w:rsidRPr="00DE66BA" w:rsidRDefault="00CA1E10" w:rsidP="003C5410">
            <w:pPr>
              <w:rPr>
                <w:rFonts w:ascii="Times New Roman" w:hAnsi="Times New Roman" w:cs="Times New Roman"/>
                <w:color w:val="0070C0"/>
              </w:rPr>
            </w:pPr>
            <w:r w:rsidRPr="00DE66BA">
              <w:rPr>
                <w:rFonts w:ascii="Times New Roman" w:hAnsi="Times New Roman" w:cs="Times New Roman"/>
                <w:color w:val="0070C0"/>
              </w:rPr>
              <w:t>…</w:t>
            </w:r>
          </w:p>
        </w:tc>
      </w:tr>
      <w:tr w:rsidR="00CA1E10" w14:paraId="49529D39" w14:textId="77777777" w:rsidTr="00505451">
        <w:tc>
          <w:tcPr>
            <w:tcW w:w="711" w:type="dxa"/>
          </w:tcPr>
          <w:p w14:paraId="621BEA5F" w14:textId="77777777" w:rsidR="00CA1E10" w:rsidRDefault="00CA1E10" w:rsidP="00CA1E10">
            <w:pPr>
              <w:rPr>
                <w:rFonts w:ascii="Times New Roman" w:hAnsi="Times New Roman" w:cs="Times New Roman"/>
              </w:rPr>
            </w:pPr>
            <w:r>
              <w:rPr>
                <w:rFonts w:ascii="Times New Roman" w:hAnsi="Times New Roman" w:cs="Times New Roman"/>
              </w:rPr>
              <w:t>2.</w:t>
            </w:r>
          </w:p>
        </w:tc>
        <w:tc>
          <w:tcPr>
            <w:tcW w:w="2686" w:type="dxa"/>
          </w:tcPr>
          <w:p w14:paraId="63FB2EC1"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363D7FB3"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7058CAD8"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196AB1F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2D3AF195"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r w:rsidR="00CA1E10" w14:paraId="2AB8D04D" w14:textId="77777777" w:rsidTr="00505451">
        <w:tc>
          <w:tcPr>
            <w:tcW w:w="711" w:type="dxa"/>
          </w:tcPr>
          <w:p w14:paraId="0166611D" w14:textId="77777777" w:rsidR="00CA1E10" w:rsidRDefault="00CA1E10" w:rsidP="00CA1E10">
            <w:pPr>
              <w:jc w:val="right"/>
              <w:rPr>
                <w:rFonts w:ascii="Times New Roman" w:hAnsi="Times New Roman" w:cs="Times New Roman"/>
              </w:rPr>
            </w:pPr>
            <w:r>
              <w:rPr>
                <w:rFonts w:ascii="Times New Roman" w:hAnsi="Times New Roman" w:cs="Times New Roman"/>
              </w:rPr>
              <w:t>2.1.</w:t>
            </w:r>
          </w:p>
        </w:tc>
        <w:tc>
          <w:tcPr>
            <w:tcW w:w="2686" w:type="dxa"/>
          </w:tcPr>
          <w:p w14:paraId="4FA83B00"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03EC41F3"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19AAC924"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47F336F4"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5890166A"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r w:rsidR="00CA1E10" w14:paraId="3309D82D" w14:textId="77777777" w:rsidTr="00505451">
        <w:tc>
          <w:tcPr>
            <w:tcW w:w="711" w:type="dxa"/>
          </w:tcPr>
          <w:p w14:paraId="0F1BF41D" w14:textId="77777777" w:rsidR="00CA1E10" w:rsidRDefault="00CA1E10" w:rsidP="00CA1E10">
            <w:pPr>
              <w:jc w:val="right"/>
              <w:rPr>
                <w:rFonts w:ascii="Times New Roman" w:hAnsi="Times New Roman" w:cs="Times New Roman"/>
              </w:rPr>
            </w:pPr>
            <w:r>
              <w:rPr>
                <w:rFonts w:ascii="Times New Roman" w:hAnsi="Times New Roman" w:cs="Times New Roman"/>
              </w:rPr>
              <w:t>2.2.</w:t>
            </w:r>
          </w:p>
        </w:tc>
        <w:tc>
          <w:tcPr>
            <w:tcW w:w="2686" w:type="dxa"/>
          </w:tcPr>
          <w:p w14:paraId="3E70C3B8"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071132C1"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39D4BF79"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31C268F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0A427832"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r w:rsidR="00CA1E10" w14:paraId="06D85EF2" w14:textId="77777777" w:rsidTr="00505451">
        <w:tc>
          <w:tcPr>
            <w:tcW w:w="711" w:type="dxa"/>
          </w:tcPr>
          <w:p w14:paraId="1BB7112A" w14:textId="77777777" w:rsidR="00CA1E10" w:rsidRDefault="00CA1E10" w:rsidP="00CA1E10">
            <w:pPr>
              <w:rPr>
                <w:rFonts w:ascii="Times New Roman" w:hAnsi="Times New Roman" w:cs="Times New Roman"/>
              </w:rPr>
            </w:pPr>
            <w:r>
              <w:rPr>
                <w:rFonts w:ascii="Times New Roman" w:hAnsi="Times New Roman" w:cs="Times New Roman"/>
              </w:rPr>
              <w:t>2.2.1.</w:t>
            </w:r>
          </w:p>
        </w:tc>
        <w:tc>
          <w:tcPr>
            <w:tcW w:w="2686" w:type="dxa"/>
          </w:tcPr>
          <w:p w14:paraId="591A316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5CE71323"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27D61F2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5C76C5AE"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538A973A"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r w:rsidR="00CA1E10" w14:paraId="353DEEE0" w14:textId="77777777" w:rsidTr="00505451">
        <w:tc>
          <w:tcPr>
            <w:tcW w:w="711" w:type="dxa"/>
          </w:tcPr>
          <w:p w14:paraId="35BF1958" w14:textId="77777777" w:rsidR="00CA1E10" w:rsidRDefault="00CA1E10" w:rsidP="00CA1E10">
            <w:pPr>
              <w:rPr>
                <w:rFonts w:ascii="Times New Roman" w:hAnsi="Times New Roman" w:cs="Times New Roman"/>
              </w:rPr>
            </w:pPr>
            <w:r>
              <w:rPr>
                <w:rFonts w:ascii="Times New Roman" w:hAnsi="Times New Roman" w:cs="Times New Roman"/>
              </w:rPr>
              <w:t>….</w:t>
            </w:r>
          </w:p>
        </w:tc>
        <w:tc>
          <w:tcPr>
            <w:tcW w:w="2686" w:type="dxa"/>
          </w:tcPr>
          <w:p w14:paraId="7F3C1DFB"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4678" w:type="dxa"/>
          </w:tcPr>
          <w:p w14:paraId="40571E4B"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3260" w:type="dxa"/>
          </w:tcPr>
          <w:p w14:paraId="693203AD"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c>
          <w:tcPr>
            <w:tcW w:w="1701" w:type="dxa"/>
          </w:tcPr>
          <w:p w14:paraId="3EC3FB49"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i/>
                <w:color w:val="0070C0"/>
              </w:rPr>
              <w:t>…</w:t>
            </w:r>
          </w:p>
        </w:tc>
        <w:tc>
          <w:tcPr>
            <w:tcW w:w="1665" w:type="dxa"/>
          </w:tcPr>
          <w:p w14:paraId="7F8BE786" w14:textId="77777777" w:rsidR="00CA1E10" w:rsidRPr="00DE66BA" w:rsidRDefault="00CA1E10" w:rsidP="00CA1E10">
            <w:pPr>
              <w:rPr>
                <w:rFonts w:ascii="Times New Roman" w:hAnsi="Times New Roman" w:cs="Times New Roman"/>
                <w:color w:val="0070C0"/>
              </w:rPr>
            </w:pPr>
            <w:r w:rsidRPr="00DE66BA">
              <w:rPr>
                <w:rFonts w:ascii="Times New Roman" w:hAnsi="Times New Roman" w:cs="Times New Roman"/>
                <w:color w:val="0070C0"/>
              </w:rPr>
              <w:t>…</w:t>
            </w:r>
          </w:p>
        </w:tc>
      </w:tr>
    </w:tbl>
    <w:p w14:paraId="2401D022" w14:textId="77777777" w:rsidR="00B5771B" w:rsidRDefault="000F78BC" w:rsidP="005E20A6">
      <w:pPr>
        <w:spacing w:after="0"/>
        <w:rPr>
          <w:rFonts w:ascii="Times New Roman" w:hAnsi="Times New Roman" w:cs="Times New Roman"/>
          <w:sz w:val="16"/>
          <w:szCs w:val="16"/>
        </w:rPr>
      </w:pPr>
      <w:r w:rsidRPr="005E20A6">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cs="Times New Roman"/>
          <w:sz w:val="16"/>
          <w:szCs w:val="16"/>
        </w:rPr>
        <w:t>plānots veikt pēc projekta iesnieguma apstiprināšanas.</w:t>
      </w:r>
    </w:p>
    <w:p w14:paraId="749A6A23" w14:textId="77777777" w:rsidR="005E20A6" w:rsidRPr="005E20A6" w:rsidRDefault="005E20A6" w:rsidP="005E20A6">
      <w:pPr>
        <w:spacing w:after="0"/>
        <w:rPr>
          <w:rFonts w:ascii="Times New Roman" w:hAnsi="Times New Roman" w:cs="Times New Roman"/>
          <w:sz w:val="6"/>
          <w:szCs w:val="6"/>
        </w:rPr>
      </w:pPr>
    </w:p>
    <w:p w14:paraId="62E6ACFC" w14:textId="77777777" w:rsidR="005E20A6" w:rsidRPr="0094222F" w:rsidRDefault="005E20A6" w:rsidP="005E20A6">
      <w:pPr>
        <w:spacing w:after="0"/>
        <w:rPr>
          <w:rFonts w:ascii="Times New Roman" w:hAnsi="Times New Roman" w:cs="Times New Roman"/>
          <w:color w:val="0070C0"/>
          <w:sz w:val="16"/>
          <w:szCs w:val="16"/>
        </w:rPr>
      </w:pPr>
    </w:p>
    <w:p w14:paraId="46872B85" w14:textId="77777777" w:rsidR="00D227CA" w:rsidRPr="0094222F" w:rsidRDefault="00D227CA" w:rsidP="005E20A6">
      <w:pPr>
        <w:spacing w:after="0"/>
        <w:rPr>
          <w:rFonts w:ascii="Times New Roman" w:hAnsi="Times New Roman" w:cs="Times New Roman"/>
          <w:color w:val="0070C0"/>
          <w:sz w:val="16"/>
          <w:szCs w:val="16"/>
        </w:rPr>
      </w:pPr>
    </w:p>
    <w:p w14:paraId="4A9D5D57" w14:textId="77777777" w:rsidR="00692660" w:rsidRPr="0094222F" w:rsidRDefault="00692660" w:rsidP="00F04AE2">
      <w:pPr>
        <w:pStyle w:val="ListParagraph"/>
        <w:spacing w:after="0"/>
        <w:ind w:left="0"/>
        <w:jc w:val="both"/>
        <w:rPr>
          <w:rFonts w:ascii="Times New Roman" w:eastAsia="ヒラギノ角ゴ Pro W3" w:hAnsi="Times New Roman" w:cs="Times New Roman"/>
          <w:i/>
          <w:color w:val="0070C0"/>
        </w:rPr>
      </w:pPr>
      <w:r w:rsidRPr="0094222F">
        <w:rPr>
          <w:rFonts w:ascii="Times New Roman" w:eastAsia="ヒラギノ角ゴ Pro W3" w:hAnsi="Times New Roman" w:cs="Times New Roman"/>
          <w:i/>
          <w:color w:val="0070C0"/>
        </w:rPr>
        <w:t>Kolonnā “N.p.k..” norāda attiecīgās darbības numuru, numerācija tiek saglabāta arī turpmākās projekta iesnieguma sadaļās, t.i., 1.pielikumā un 3.pielikumā;</w:t>
      </w:r>
    </w:p>
    <w:p w14:paraId="1212AC26" w14:textId="77777777" w:rsidR="00692660" w:rsidRPr="0094222F" w:rsidRDefault="00692660" w:rsidP="00F04AE2">
      <w:pPr>
        <w:pStyle w:val="ListParagraph"/>
        <w:spacing w:after="0"/>
        <w:ind w:left="0"/>
        <w:jc w:val="both"/>
        <w:rPr>
          <w:rFonts w:ascii="Times New Roman" w:eastAsia="ヒラギノ角ゴ Pro W3" w:hAnsi="Times New Roman" w:cs="Times New Roman"/>
          <w:b/>
          <w:i/>
          <w:color w:val="0070C0"/>
        </w:rPr>
      </w:pPr>
      <w:r w:rsidRPr="0094222F">
        <w:rPr>
          <w:rFonts w:ascii="Times New Roman" w:eastAsia="ヒラギノ角ゴ Pro W3" w:hAnsi="Times New Roman" w:cs="Times New Roman"/>
          <w:i/>
          <w:color w:val="0070C0"/>
        </w:rPr>
        <w:t>Kolonnā “Projekta darbība” norāda konkrētu darbības nosaukumu, ja nepieciešams, tad papildina ar apakšdarbībām.</w:t>
      </w:r>
      <w:r w:rsidRPr="0094222F">
        <w:rPr>
          <w:rFonts w:ascii="Times New Roman" w:eastAsia="ヒラギノ角ゴ Pro W3" w:hAnsi="Times New Roman" w:cs="Times New Roman"/>
          <w:b/>
          <w:i/>
          <w:color w:val="0070C0"/>
        </w:rPr>
        <w:t xml:space="preserve"> </w:t>
      </w:r>
    </w:p>
    <w:p w14:paraId="7162E39A" w14:textId="77777777" w:rsidR="00032630" w:rsidRPr="0094222F" w:rsidRDefault="00692660" w:rsidP="00F04AE2">
      <w:pPr>
        <w:pStyle w:val="ListParagraph"/>
        <w:spacing w:after="0"/>
        <w:ind w:left="0"/>
        <w:jc w:val="both"/>
        <w:rPr>
          <w:rFonts w:ascii="Times New Roman" w:eastAsia="ヒラギノ角ゴ Pro W3" w:hAnsi="Times New Roman" w:cs="Times New Roman"/>
          <w:b/>
          <w:i/>
          <w:color w:val="0070C0"/>
        </w:rPr>
      </w:pPr>
      <w:r w:rsidRPr="0094222F">
        <w:rPr>
          <w:rFonts w:ascii="Times New Roman" w:eastAsia="ヒラギノ角ゴ Pro W3" w:hAnsi="Times New Roman" w:cs="Times New Roman"/>
          <w:b/>
          <w:i/>
          <w:color w:val="0070C0"/>
        </w:rPr>
        <w:t>Ja tiek norādītas apakšdarbības, tad tām noteikti jānorāda arī darbības apraksts un rezultāts, aizpildot visas kolonnas.</w:t>
      </w:r>
    </w:p>
    <w:p w14:paraId="79C274D1" w14:textId="77777777" w:rsidR="00692660" w:rsidRPr="0094222F" w:rsidRDefault="00032630" w:rsidP="00F04AE2">
      <w:pPr>
        <w:pStyle w:val="ListParagraph"/>
        <w:spacing w:after="0"/>
        <w:ind w:left="0"/>
        <w:jc w:val="both"/>
        <w:rPr>
          <w:rFonts w:ascii="Times New Roman" w:eastAsia="ヒラギノ角ゴ Pro W3" w:hAnsi="Times New Roman" w:cs="Times New Roman"/>
          <w:i/>
          <w:color w:val="0070C0"/>
        </w:rPr>
      </w:pPr>
      <w:r w:rsidRPr="0094222F">
        <w:rPr>
          <w:rFonts w:ascii="Times New Roman" w:eastAsia="ヒラギノ角ゴ Pro W3" w:hAnsi="Times New Roman" w:cs="Times New Roman"/>
          <w:b/>
          <w:i/>
          <w:color w:val="0070C0"/>
        </w:rPr>
        <w:t xml:space="preserve">Ja tiek veidotas apakšdarbības, tad virsdarbībai nav obligāti jānorāda informācija kolonnās “Rezultāts”, Rezultāts skaitliskā izteiksmē” </w:t>
      </w:r>
      <w:r w:rsidR="0094222F" w:rsidRPr="0094222F">
        <w:rPr>
          <w:rFonts w:ascii="Times New Roman" w:eastAsia="ヒラギノ角ゴ Pro W3" w:hAnsi="Times New Roman" w:cs="Times New Roman"/>
          <w:b/>
          <w:i/>
          <w:color w:val="0070C0"/>
        </w:rPr>
        <w:t xml:space="preserve">, </w:t>
      </w:r>
      <w:r w:rsidRPr="0094222F">
        <w:rPr>
          <w:rFonts w:ascii="Times New Roman" w:eastAsia="ヒラギノ角ゴ Pro W3" w:hAnsi="Times New Roman" w:cs="Times New Roman"/>
          <w:b/>
          <w:i/>
          <w:color w:val="0070C0"/>
        </w:rPr>
        <w:t xml:space="preserve">jo nav nepieciešams dublēt informāciju, ko </w:t>
      </w:r>
      <w:r w:rsidR="004C00CE" w:rsidRPr="0094222F">
        <w:rPr>
          <w:rFonts w:ascii="Times New Roman" w:eastAsia="ヒラギノ角ゴ Pro W3" w:hAnsi="Times New Roman" w:cs="Times New Roman"/>
          <w:b/>
          <w:i/>
          <w:color w:val="0070C0"/>
        </w:rPr>
        <w:t xml:space="preserve">jau </w:t>
      </w:r>
      <w:r w:rsidRPr="0094222F">
        <w:rPr>
          <w:rFonts w:ascii="Times New Roman" w:eastAsia="ヒラギノ角ゴ Pro W3" w:hAnsi="Times New Roman" w:cs="Times New Roman"/>
          <w:b/>
          <w:i/>
          <w:color w:val="0070C0"/>
        </w:rPr>
        <w:t>norāda par apakšdarbībām.</w:t>
      </w:r>
    </w:p>
    <w:p w14:paraId="34086917" w14:textId="77777777" w:rsidR="00692660" w:rsidRPr="0094222F" w:rsidRDefault="00692660" w:rsidP="00F04AE2">
      <w:pPr>
        <w:pStyle w:val="ListParagraph"/>
        <w:spacing w:after="0"/>
        <w:ind w:left="0"/>
        <w:jc w:val="both"/>
        <w:rPr>
          <w:rFonts w:ascii="Times New Roman" w:eastAsia="ヒラギノ角ゴ Pro W3" w:hAnsi="Times New Roman" w:cs="Times New Roman"/>
          <w:i/>
          <w:color w:val="0070C0"/>
        </w:rPr>
      </w:pPr>
      <w:r w:rsidRPr="0094222F">
        <w:rPr>
          <w:rFonts w:ascii="Times New Roman" w:eastAsia="ヒラギノ角ゴ Pro W3" w:hAnsi="Times New Roman" w:cs="Times New Roman"/>
          <w:i/>
          <w:color w:val="0070C0"/>
        </w:rPr>
        <w:t>Kolonnā “Projekta darbības apraksts” projekta iesniedzējs apraksta, kādi pasākumi un darbības tiks veiktas attiec</w:t>
      </w:r>
      <w:r w:rsidR="00C75A06" w:rsidRPr="0094222F">
        <w:rPr>
          <w:rFonts w:ascii="Times New Roman" w:eastAsia="ヒラギノ角ゴ Pro W3" w:hAnsi="Times New Roman" w:cs="Times New Roman"/>
          <w:i/>
          <w:color w:val="0070C0"/>
        </w:rPr>
        <w:t>īgās darbības īstenošanas laikā.</w:t>
      </w:r>
    </w:p>
    <w:p w14:paraId="41B4783D" w14:textId="77777777" w:rsidR="00692660" w:rsidRPr="0094222F" w:rsidRDefault="00692660" w:rsidP="00F04AE2">
      <w:pPr>
        <w:pStyle w:val="ListParagraph"/>
        <w:spacing w:after="0"/>
        <w:ind w:left="0"/>
        <w:jc w:val="both"/>
        <w:rPr>
          <w:rFonts w:ascii="Times New Roman" w:eastAsia="ヒラギノ角ゴ Pro W3" w:hAnsi="Times New Roman" w:cs="Times New Roman"/>
          <w:i/>
          <w:color w:val="0070C0"/>
        </w:rPr>
      </w:pPr>
      <w:r w:rsidRPr="0094222F">
        <w:rPr>
          <w:rFonts w:ascii="Times New Roman" w:eastAsia="ヒラギノ角ゴ Pro W3" w:hAnsi="Times New Roman" w:cs="Times New Roman"/>
          <w:i/>
          <w:color w:val="0070C0"/>
        </w:rPr>
        <w:t xml:space="preserve">Kolonnās  “Rezultāts” un “Rezultāts skaitliskā izteiksme” norāda precīzi definētu un reāli sasniedzamu rezultātu, tā skaitlisko izteiksmi </w:t>
      </w:r>
      <w:r w:rsidR="00AD6913" w:rsidRPr="0094222F">
        <w:rPr>
          <w:rFonts w:ascii="Times New Roman" w:eastAsia="ヒラギノ角ゴ Pro W3" w:hAnsi="Times New Roman" w:cs="Times New Roman"/>
          <w:i/>
          <w:color w:val="0070C0"/>
        </w:rPr>
        <w:t xml:space="preserve">(norāda </w:t>
      </w:r>
      <w:r w:rsidR="00AD6913" w:rsidRPr="0094222F">
        <w:rPr>
          <w:rFonts w:ascii="Times New Roman" w:eastAsia="ヒラギノ角ゴ Pro W3" w:hAnsi="Times New Roman" w:cs="Times New Roman"/>
          <w:b/>
          <w:i/>
          <w:color w:val="0070C0"/>
        </w:rPr>
        <w:t>tikai</w:t>
      </w:r>
      <w:r w:rsidR="00AD6913" w:rsidRPr="0094222F">
        <w:rPr>
          <w:rFonts w:ascii="Times New Roman" w:eastAsia="ヒラギノ角ゴ Pro W3" w:hAnsi="Times New Roman" w:cs="Times New Roman"/>
          <w:i/>
          <w:color w:val="0070C0"/>
        </w:rPr>
        <w:t xml:space="preserve"> konkrētu skaitlisku informāciju) </w:t>
      </w:r>
      <w:r w:rsidRPr="0094222F">
        <w:rPr>
          <w:rFonts w:ascii="Times New Roman" w:eastAsia="ヒラギノ角ゴ Pro W3" w:hAnsi="Times New Roman" w:cs="Times New Roman"/>
          <w:i/>
          <w:color w:val="0070C0"/>
        </w:rPr>
        <w:t>un atbilstošu mērvienību.</w:t>
      </w:r>
    </w:p>
    <w:p w14:paraId="437590AE" w14:textId="0F73F2E6" w:rsidR="00692660" w:rsidRPr="0094222F" w:rsidRDefault="00692660" w:rsidP="00F04AE2">
      <w:pPr>
        <w:pStyle w:val="ListParagraph"/>
        <w:spacing w:after="0"/>
        <w:ind w:left="0"/>
        <w:jc w:val="both"/>
        <w:rPr>
          <w:rFonts w:ascii="Times New Roman" w:eastAsia="ヒラギノ角ゴ Pro W3" w:hAnsi="Times New Roman" w:cs="Times New Roman"/>
          <w:b/>
          <w:i/>
          <w:color w:val="0070C0"/>
        </w:rPr>
      </w:pPr>
      <w:r w:rsidRPr="0094222F">
        <w:rPr>
          <w:rFonts w:ascii="Times New Roman" w:eastAsia="ヒラギノ角ゴ Pro W3" w:hAnsi="Times New Roman" w:cs="Times New Roman"/>
          <w:b/>
          <w:i/>
          <w:color w:val="0070C0"/>
        </w:rPr>
        <w:t xml:space="preserve">Katrai darbībai vai apakšdarbībai jānorāda </w:t>
      </w:r>
      <w:r w:rsidRPr="0094222F">
        <w:rPr>
          <w:rFonts w:ascii="Times New Roman" w:eastAsia="ヒラギノ角ゴ Pro W3" w:hAnsi="Times New Roman" w:cs="Times New Roman"/>
          <w:b/>
          <w:i/>
          <w:color w:val="0070C0"/>
          <w:u w:val="single"/>
        </w:rPr>
        <w:t xml:space="preserve">viens </w:t>
      </w:r>
      <w:r w:rsidRPr="0094222F">
        <w:rPr>
          <w:rFonts w:ascii="Times New Roman" w:eastAsia="ヒラギノ角ゴ Pro W3" w:hAnsi="Times New Roman" w:cs="Times New Roman"/>
          <w:b/>
          <w:i/>
          <w:color w:val="0070C0"/>
        </w:rPr>
        <w:t xml:space="preserve">sasniedzamais rezultāts, </w:t>
      </w:r>
      <w:r w:rsidR="00EE7821">
        <w:rPr>
          <w:rFonts w:ascii="Times New Roman" w:eastAsia="ヒラギノ角ゴ Pro W3" w:hAnsi="Times New Roman" w:cs="Times New Roman"/>
          <w:b/>
          <w:i/>
          <w:color w:val="0070C0"/>
        </w:rPr>
        <w:t>jāveido</w:t>
      </w:r>
      <w:r w:rsidRPr="0094222F">
        <w:rPr>
          <w:rFonts w:ascii="Times New Roman" w:eastAsia="ヒラギノ角ゴ Pro W3" w:hAnsi="Times New Roman" w:cs="Times New Roman"/>
          <w:b/>
          <w:i/>
          <w:color w:val="0070C0"/>
        </w:rPr>
        <w:t xml:space="preserve"> vairākas apakšdarbības, ja darbībām paredzēti vairāki rezultāti.</w:t>
      </w:r>
    </w:p>
    <w:p w14:paraId="103C38DB" w14:textId="77777777" w:rsidR="00692660" w:rsidRPr="0094222F" w:rsidRDefault="00692660" w:rsidP="00F04AE2">
      <w:pPr>
        <w:pStyle w:val="ListParagraph"/>
        <w:spacing w:after="0"/>
        <w:ind w:left="426" w:hanging="426"/>
        <w:jc w:val="both"/>
        <w:rPr>
          <w:rFonts w:ascii="Times New Roman" w:eastAsia="ヒラギノ角ゴ Pro W3" w:hAnsi="Times New Roman" w:cs="Times New Roman"/>
          <w:i/>
          <w:color w:val="0070C0"/>
        </w:rPr>
      </w:pPr>
    </w:p>
    <w:p w14:paraId="715DF4A2" w14:textId="77777777" w:rsidR="00F33BCC" w:rsidRDefault="00692660" w:rsidP="00F04AE2">
      <w:pPr>
        <w:spacing w:after="0" w:line="240" w:lineRule="auto"/>
        <w:jc w:val="both"/>
        <w:rPr>
          <w:rFonts w:ascii="Times New Roman" w:eastAsia="ヒラギノ角ゴ Pro W3" w:hAnsi="Times New Roman" w:cs="Times New Roman"/>
          <w:i/>
          <w:color w:val="0070C0"/>
        </w:rPr>
      </w:pPr>
      <w:r w:rsidRPr="0094222F">
        <w:rPr>
          <w:rFonts w:ascii="Times New Roman" w:eastAsia="ヒラギノ角ゴ Pro W3" w:hAnsi="Times New Roman" w:cs="Times New Roman"/>
          <w:i/>
          <w:color w:val="0070C0"/>
        </w:rPr>
        <w:t xml:space="preserve">Plānojot projekta darbības, projekta iesniedzējam ir nepieciešams apzināt un uzskaitīt veicamās darbības, kas vērstas uz projekta mērķa (1.2.sadaļa), plānoto rādītāju (1.6.sadaļa) un rezultātu sasniegšanu. </w:t>
      </w:r>
      <w:r w:rsidR="00F33BCC" w:rsidRPr="0094222F">
        <w:rPr>
          <w:rFonts w:ascii="Times New Roman" w:eastAsia="ヒラギノ角ゴ Pro W3" w:hAnsi="Times New Roman" w:cs="Times New Roman"/>
          <w:i/>
          <w:color w:val="0070C0"/>
        </w:rPr>
        <w:t>Projekta darbību plānošanā ievēro MK noteikumu</w:t>
      </w:r>
      <w:r w:rsidR="00F33BCC" w:rsidRPr="0094222F">
        <w:rPr>
          <w:rFonts w:ascii="Times New Roman" w:hAnsi="Times New Roman" w:cs="Times New Roman"/>
          <w:color w:val="0070C0"/>
        </w:rPr>
        <w:t xml:space="preserve"> </w:t>
      </w:r>
      <w:r w:rsidR="00F33BCC" w:rsidRPr="0094222F">
        <w:rPr>
          <w:rFonts w:ascii="Times New Roman" w:eastAsia="ヒラギノ角ゴ Pro W3" w:hAnsi="Times New Roman" w:cs="Times New Roman"/>
          <w:i/>
          <w:color w:val="0070C0"/>
        </w:rPr>
        <w:t xml:space="preserve">nosacījumus. </w:t>
      </w:r>
    </w:p>
    <w:p w14:paraId="505D4E95" w14:textId="77777777" w:rsidR="00141219" w:rsidRDefault="00141219" w:rsidP="00F04AE2">
      <w:pPr>
        <w:spacing w:after="0" w:line="240" w:lineRule="auto"/>
        <w:jc w:val="both"/>
        <w:rPr>
          <w:rFonts w:ascii="Times New Roman" w:eastAsia="ヒラギノ角ゴ Pro W3" w:hAnsi="Times New Roman" w:cs="Times New Roman"/>
          <w:i/>
          <w:color w:val="0070C0"/>
        </w:rPr>
      </w:pPr>
    </w:p>
    <w:p w14:paraId="269C7D60" w14:textId="77777777" w:rsidR="00141219" w:rsidRDefault="00141219" w:rsidP="00F04AE2">
      <w:pPr>
        <w:spacing w:after="0" w:line="240" w:lineRule="auto"/>
        <w:jc w:val="both"/>
        <w:rPr>
          <w:rFonts w:ascii="Times New Roman" w:eastAsia="ヒラギノ角ゴ Pro W3" w:hAnsi="Times New Roman" w:cs="Times New Roman"/>
          <w:i/>
          <w:color w:val="0070C0"/>
        </w:rPr>
      </w:pPr>
    </w:p>
    <w:p w14:paraId="7C6B3625" w14:textId="77777777" w:rsidR="00692660" w:rsidRPr="00831FDA" w:rsidRDefault="00692660" w:rsidP="00F04AE2">
      <w:pPr>
        <w:spacing w:after="0" w:line="240" w:lineRule="auto"/>
        <w:jc w:val="both"/>
        <w:rPr>
          <w:rFonts w:ascii="Times New Roman" w:eastAsia="ヒラギノ角ゴ Pro W3" w:hAnsi="Times New Roman" w:cs="Times New Roman"/>
          <w:i/>
          <w:color w:val="0070C0"/>
          <w:highlight w:val="yellow"/>
        </w:rPr>
      </w:pPr>
    </w:p>
    <w:p w14:paraId="60947567" w14:textId="33595B0B" w:rsidR="0001018B" w:rsidRPr="00831FDA" w:rsidRDefault="00692660" w:rsidP="007C0754">
      <w:pPr>
        <w:pStyle w:val="ListParagraph"/>
        <w:numPr>
          <w:ilvl w:val="0"/>
          <w:numId w:val="18"/>
        </w:numPr>
        <w:tabs>
          <w:tab w:val="left" w:pos="0"/>
        </w:tabs>
        <w:spacing w:after="120" w:line="240" w:lineRule="auto"/>
        <w:jc w:val="both"/>
        <w:outlineLvl w:val="3"/>
        <w:rPr>
          <w:rFonts w:ascii="Times New Roman" w:eastAsia="Times New Roman" w:hAnsi="Times New Roman" w:cs="Times New Roman"/>
          <w:b/>
          <w:bCs/>
          <w:i/>
          <w:color w:val="0070C0"/>
          <w:lang w:eastAsia="lv-LV"/>
        </w:rPr>
      </w:pPr>
      <w:r w:rsidRPr="00831FDA">
        <w:rPr>
          <w:rFonts w:ascii="Times New Roman" w:eastAsia="ヒラギノ角ゴ Pro W3" w:hAnsi="Times New Roman" w:cs="Times New Roman"/>
          <w:b/>
          <w:i/>
          <w:color w:val="0070C0"/>
        </w:rPr>
        <w:t xml:space="preserve">Projektā var plānot tikai tādas darbības, kas </w:t>
      </w:r>
      <w:r w:rsidR="0001018B" w:rsidRPr="00831FDA">
        <w:rPr>
          <w:rFonts w:ascii="Times New Roman" w:eastAsia="Times New Roman" w:hAnsi="Times New Roman" w:cs="Times New Roman"/>
          <w:b/>
          <w:bCs/>
          <w:i/>
          <w:color w:val="0070C0"/>
          <w:lang w:eastAsia="lv-LV"/>
        </w:rPr>
        <w:t>noteiktas MK noteikumu 13.punktā ņemot vērā MK noteikumu 14.punktā noteikto:</w:t>
      </w:r>
    </w:p>
    <w:p w14:paraId="21A0C2A7" w14:textId="26F476E8" w:rsidR="0034573E" w:rsidRPr="00831FDA" w:rsidRDefault="0001018B" w:rsidP="007C0754">
      <w:pPr>
        <w:pStyle w:val="tv213"/>
        <w:numPr>
          <w:ilvl w:val="0"/>
          <w:numId w:val="24"/>
        </w:numPr>
        <w:spacing w:before="0" w:beforeAutospacing="0" w:after="0" w:afterAutospacing="0" w:line="293" w:lineRule="atLeast"/>
        <w:jc w:val="both"/>
        <w:rPr>
          <w:i/>
          <w:color w:val="0070C0"/>
          <w:sz w:val="22"/>
          <w:szCs w:val="22"/>
        </w:rPr>
      </w:pPr>
      <w:r w:rsidRPr="00831FDA">
        <w:rPr>
          <w:b/>
          <w:i/>
          <w:color w:val="0070C0"/>
          <w:sz w:val="22"/>
          <w:szCs w:val="22"/>
        </w:rPr>
        <w:t>projekta vadības un īstenošanas nodrošināšana</w:t>
      </w:r>
      <w:r w:rsidR="009F0E7B" w:rsidRPr="00831FDA">
        <w:rPr>
          <w:b/>
          <w:i/>
          <w:color w:val="0070C0"/>
          <w:sz w:val="22"/>
          <w:szCs w:val="22"/>
        </w:rPr>
        <w:t xml:space="preserve"> </w:t>
      </w:r>
      <w:r w:rsidR="009F0E7B" w:rsidRPr="00831FDA">
        <w:rPr>
          <w:i/>
          <w:color w:val="0070C0"/>
          <w:sz w:val="22"/>
          <w:szCs w:val="22"/>
        </w:rPr>
        <w:t>(MK noteikumu 13.1.apakšpunkts)</w:t>
      </w:r>
      <w:r w:rsidRPr="00831FDA">
        <w:rPr>
          <w:i/>
          <w:color w:val="0070C0"/>
          <w:sz w:val="22"/>
          <w:szCs w:val="22"/>
        </w:rPr>
        <w:t>;</w:t>
      </w:r>
    </w:p>
    <w:p w14:paraId="6DD60CB8" w14:textId="6F4856AA" w:rsidR="009F0E7B" w:rsidRPr="00831FDA" w:rsidRDefault="0001018B" w:rsidP="009F0E7B">
      <w:pPr>
        <w:pStyle w:val="tv213"/>
        <w:numPr>
          <w:ilvl w:val="0"/>
          <w:numId w:val="24"/>
        </w:numPr>
        <w:spacing w:before="0" w:beforeAutospacing="0" w:after="0" w:afterAutospacing="0" w:line="293" w:lineRule="atLeast"/>
        <w:jc w:val="both"/>
        <w:rPr>
          <w:b/>
          <w:i/>
          <w:color w:val="0070C0"/>
          <w:sz w:val="22"/>
          <w:szCs w:val="22"/>
        </w:rPr>
      </w:pPr>
      <w:r w:rsidRPr="00831FDA">
        <w:rPr>
          <w:b/>
          <w:i/>
          <w:color w:val="0070C0"/>
          <w:sz w:val="22"/>
          <w:szCs w:val="22"/>
        </w:rPr>
        <w:t xml:space="preserve">pasākumi </w:t>
      </w:r>
      <w:r w:rsidR="009F0E7B" w:rsidRPr="00831FDA">
        <w:rPr>
          <w:b/>
          <w:i/>
          <w:color w:val="0070C0"/>
          <w:sz w:val="22"/>
          <w:szCs w:val="22"/>
        </w:rPr>
        <w:t xml:space="preserve">ārstniecības personu piesaistei </w:t>
      </w:r>
      <w:r w:rsidR="009F0E7B" w:rsidRPr="00831FDA">
        <w:rPr>
          <w:i/>
          <w:color w:val="0070C0"/>
          <w:sz w:val="22"/>
          <w:szCs w:val="22"/>
        </w:rPr>
        <w:t>(MK noteikumu 13.2.apakšpunkts);</w:t>
      </w:r>
    </w:p>
    <w:p w14:paraId="64F08209" w14:textId="1E5CF5A4" w:rsidR="0034573E" w:rsidRPr="00831FDA" w:rsidRDefault="0001018B" w:rsidP="007C0754">
      <w:pPr>
        <w:pStyle w:val="tv213"/>
        <w:numPr>
          <w:ilvl w:val="0"/>
          <w:numId w:val="24"/>
        </w:numPr>
        <w:spacing w:before="0" w:beforeAutospacing="0" w:after="0" w:afterAutospacing="0" w:line="293" w:lineRule="atLeast"/>
        <w:jc w:val="both"/>
        <w:rPr>
          <w:i/>
          <w:color w:val="0070C0"/>
          <w:sz w:val="22"/>
          <w:szCs w:val="22"/>
        </w:rPr>
      </w:pPr>
      <w:r w:rsidRPr="00831FDA">
        <w:rPr>
          <w:b/>
          <w:i/>
          <w:color w:val="0070C0"/>
          <w:sz w:val="22"/>
          <w:szCs w:val="22"/>
        </w:rPr>
        <w:t>pasākumi pakalpojumu pieejamības nodrošināšanai</w:t>
      </w:r>
      <w:r w:rsidR="009F0E7B" w:rsidRPr="00831FDA">
        <w:rPr>
          <w:i/>
          <w:color w:val="0070C0"/>
          <w:sz w:val="22"/>
          <w:szCs w:val="22"/>
        </w:rPr>
        <w:t xml:space="preserve"> (MK noteikumu 13.3.apakšpunkts)</w:t>
      </w:r>
      <w:r w:rsidRPr="00831FDA">
        <w:rPr>
          <w:i/>
          <w:color w:val="0070C0"/>
          <w:sz w:val="22"/>
          <w:szCs w:val="22"/>
        </w:rPr>
        <w:t>;</w:t>
      </w:r>
    </w:p>
    <w:p w14:paraId="1C9C7D4F" w14:textId="6B61A108" w:rsidR="00507C1B" w:rsidRPr="00831FDA" w:rsidRDefault="0001018B" w:rsidP="00507C1B">
      <w:pPr>
        <w:pStyle w:val="tv213"/>
        <w:numPr>
          <w:ilvl w:val="0"/>
          <w:numId w:val="24"/>
        </w:numPr>
        <w:spacing w:before="0" w:beforeAutospacing="0" w:after="0" w:afterAutospacing="0" w:line="293" w:lineRule="atLeast"/>
        <w:jc w:val="both"/>
        <w:rPr>
          <w:i/>
          <w:color w:val="0070C0"/>
          <w:sz w:val="22"/>
          <w:szCs w:val="22"/>
        </w:rPr>
      </w:pPr>
      <w:r w:rsidRPr="00831FDA">
        <w:rPr>
          <w:b/>
          <w:i/>
          <w:color w:val="0070C0"/>
          <w:sz w:val="22"/>
          <w:szCs w:val="22"/>
        </w:rPr>
        <w:t>informācijas un publicitātes pasākumu nodrošināšana</w:t>
      </w:r>
      <w:r w:rsidR="00507C1B" w:rsidRPr="00831FDA">
        <w:rPr>
          <w:i/>
          <w:color w:val="0070C0"/>
          <w:sz w:val="22"/>
          <w:szCs w:val="22"/>
        </w:rPr>
        <w:t xml:space="preserve"> (MK noteikumu 13.4.apakšpunkts).</w:t>
      </w:r>
    </w:p>
    <w:p w14:paraId="6E63D289" w14:textId="77777777" w:rsidR="00507C1B" w:rsidRPr="00831FDA" w:rsidRDefault="00507C1B" w:rsidP="00507C1B">
      <w:pPr>
        <w:pStyle w:val="tv213"/>
        <w:spacing w:before="0" w:beforeAutospacing="0" w:after="0" w:afterAutospacing="0" w:line="293" w:lineRule="atLeast"/>
        <w:ind w:left="1635"/>
        <w:jc w:val="both"/>
        <w:rPr>
          <w:i/>
          <w:color w:val="0070C0"/>
          <w:sz w:val="22"/>
          <w:szCs w:val="22"/>
        </w:rPr>
      </w:pPr>
    </w:p>
    <w:p w14:paraId="75E2EFC7" w14:textId="098D5820" w:rsidR="0034573E" w:rsidRPr="00831FDA" w:rsidRDefault="0034573E" w:rsidP="007C0754">
      <w:pPr>
        <w:pStyle w:val="tv213"/>
        <w:numPr>
          <w:ilvl w:val="0"/>
          <w:numId w:val="18"/>
        </w:numPr>
        <w:shd w:val="clear" w:color="auto" w:fill="FFFFFF"/>
        <w:spacing w:before="0" w:beforeAutospacing="0" w:after="0" w:afterAutospacing="0" w:line="293" w:lineRule="atLeast"/>
        <w:jc w:val="both"/>
        <w:rPr>
          <w:rFonts w:ascii="Arial" w:hAnsi="Arial" w:cs="Arial"/>
          <w:color w:val="414142"/>
          <w:sz w:val="22"/>
          <w:szCs w:val="22"/>
        </w:rPr>
      </w:pPr>
      <w:r w:rsidRPr="00831FDA">
        <w:rPr>
          <w:rFonts w:eastAsia="ヒラギノ角ゴ Pro W3"/>
          <w:b/>
          <w:i/>
          <w:color w:val="0070C0"/>
          <w:sz w:val="22"/>
          <w:szCs w:val="22"/>
          <w:lang w:eastAsia="en-US"/>
        </w:rPr>
        <w:t>Saskaņā ar MK noteikumu 14.punktu MK  noteikumu </w:t>
      </w:r>
      <w:hyperlink r:id="rId16" w:anchor="p13" w:tgtFrame="_blank" w:history="1">
        <w:r w:rsidRPr="00831FDA">
          <w:rPr>
            <w:rFonts w:eastAsia="ヒラギノ角ゴ Pro W3"/>
            <w:b/>
            <w:i/>
            <w:color w:val="0070C0"/>
            <w:sz w:val="22"/>
            <w:szCs w:val="22"/>
            <w:lang w:eastAsia="en-US"/>
          </w:rPr>
          <w:t>13. punktā</w:t>
        </w:r>
      </w:hyperlink>
      <w:r w:rsidRPr="00831FDA">
        <w:rPr>
          <w:rFonts w:eastAsia="ヒラギノ角ゴ Pro W3"/>
          <w:b/>
          <w:i/>
          <w:color w:val="0070C0"/>
          <w:sz w:val="22"/>
          <w:szCs w:val="22"/>
          <w:lang w:eastAsia="en-US"/>
        </w:rPr>
        <w:t> minētās atbalstāmās darbības:</w:t>
      </w:r>
    </w:p>
    <w:p w14:paraId="1E15995C" w14:textId="133BC700" w:rsidR="0034573E" w:rsidRPr="00831FDA" w:rsidRDefault="0034573E" w:rsidP="007C0754">
      <w:pPr>
        <w:pStyle w:val="tv213"/>
        <w:numPr>
          <w:ilvl w:val="0"/>
          <w:numId w:val="24"/>
        </w:numPr>
        <w:spacing w:before="0" w:beforeAutospacing="0" w:after="0" w:afterAutospacing="0" w:line="293" w:lineRule="atLeast"/>
        <w:jc w:val="both"/>
        <w:rPr>
          <w:i/>
          <w:color w:val="0070C0"/>
          <w:sz w:val="22"/>
          <w:szCs w:val="22"/>
        </w:rPr>
      </w:pPr>
      <w:r w:rsidRPr="00831FDA">
        <w:rPr>
          <w:i/>
          <w:color w:val="0070C0"/>
          <w:sz w:val="22"/>
          <w:szCs w:val="22"/>
        </w:rPr>
        <w:t>ir vērstas uz valsts apmaksāto pakalpojumu pieejamības uzlabošanu prioritārajās jomās;</w:t>
      </w:r>
    </w:p>
    <w:p w14:paraId="3DA91FD6" w14:textId="77777777" w:rsidR="0034573E" w:rsidRPr="00831FDA" w:rsidRDefault="0034573E" w:rsidP="007C0754">
      <w:pPr>
        <w:pStyle w:val="tv213"/>
        <w:numPr>
          <w:ilvl w:val="0"/>
          <w:numId w:val="24"/>
        </w:numPr>
        <w:spacing w:before="0" w:beforeAutospacing="0" w:after="0" w:afterAutospacing="0" w:line="293" w:lineRule="atLeast"/>
        <w:jc w:val="both"/>
        <w:rPr>
          <w:i/>
          <w:color w:val="0070C0"/>
          <w:sz w:val="22"/>
          <w:szCs w:val="22"/>
        </w:rPr>
      </w:pPr>
      <w:r w:rsidRPr="00831FDA">
        <w:rPr>
          <w:i/>
          <w:color w:val="0070C0"/>
          <w:sz w:val="22"/>
          <w:szCs w:val="22"/>
        </w:rPr>
        <w:t>14.2. tiek īstenotas teritorijās ārpus Rīgas, kur ir konstatēts ārstniecības personāla trūkums.</w:t>
      </w:r>
    </w:p>
    <w:p w14:paraId="7B94FD7B" w14:textId="77777777" w:rsidR="00507C1B" w:rsidRPr="00831FDA" w:rsidRDefault="00507C1B" w:rsidP="00507C1B">
      <w:pPr>
        <w:pStyle w:val="tv213"/>
        <w:spacing w:before="0" w:beforeAutospacing="0" w:after="0" w:afterAutospacing="0" w:line="293" w:lineRule="atLeast"/>
        <w:ind w:left="1635"/>
        <w:jc w:val="both"/>
        <w:rPr>
          <w:i/>
          <w:color w:val="0070C0"/>
          <w:sz w:val="22"/>
          <w:szCs w:val="22"/>
        </w:rPr>
      </w:pPr>
    </w:p>
    <w:p w14:paraId="1DCD5484" w14:textId="77777777" w:rsidR="00507C1B" w:rsidRPr="00831FDA" w:rsidRDefault="00507C1B" w:rsidP="00507C1B">
      <w:pPr>
        <w:pStyle w:val="tv213"/>
        <w:numPr>
          <w:ilvl w:val="0"/>
          <w:numId w:val="44"/>
        </w:numPr>
        <w:spacing w:before="0" w:beforeAutospacing="0" w:after="0" w:afterAutospacing="0" w:line="293" w:lineRule="atLeast"/>
        <w:ind w:left="851" w:firstLine="0"/>
        <w:jc w:val="both"/>
        <w:rPr>
          <w:i/>
          <w:color w:val="0070C0"/>
          <w:sz w:val="22"/>
          <w:szCs w:val="22"/>
        </w:rPr>
      </w:pPr>
      <w:r w:rsidRPr="00831FDA">
        <w:rPr>
          <w:i/>
          <w:color w:val="0070C0"/>
          <w:sz w:val="22"/>
          <w:szCs w:val="22"/>
        </w:rPr>
        <w:t>Saskaņā ar MK noteikumu 17.punktu MK noteikumu 16.1. un 16.2. apakšpunktā minēto izmaksu pozīciju ietvaros ir atbalstāmi pasākumi ārstniecības personu piesaistei, ja vienlaikus ir izpildīti MK noteikumu 17.punktā norādītie nosacījumi.</w:t>
      </w:r>
    </w:p>
    <w:p w14:paraId="6930171B" w14:textId="4C880C2D" w:rsidR="00507C1B" w:rsidRPr="00831FDA" w:rsidRDefault="00507C1B" w:rsidP="00507C1B">
      <w:pPr>
        <w:pStyle w:val="tv213"/>
        <w:spacing w:before="0" w:beforeAutospacing="0" w:after="0" w:afterAutospacing="0" w:line="293" w:lineRule="atLeast"/>
        <w:ind w:left="851"/>
        <w:jc w:val="both"/>
        <w:rPr>
          <w:i/>
          <w:color w:val="0070C0"/>
          <w:sz w:val="22"/>
          <w:szCs w:val="22"/>
        </w:rPr>
      </w:pPr>
      <w:r w:rsidRPr="00831FDA">
        <w:rPr>
          <w:i/>
          <w:color w:val="0070C0"/>
          <w:sz w:val="22"/>
          <w:szCs w:val="22"/>
        </w:rPr>
        <w:t>Saskaņā ar MK noteikumu 18.punktu MK noteikumu MK noteikumu   16.3. apakšpunktā minētās izmaksu pozīcijas ietvaros ir atbalstāmi pasākumi ģimenes ārsta prakses nodošanai, ja vienlaikus ir izpildīti MK noteikumu 18.punktā norādītie nosacījum</w:t>
      </w:r>
      <w:r w:rsidR="00F402F3" w:rsidRPr="00831FDA">
        <w:rPr>
          <w:i/>
          <w:color w:val="0070C0"/>
          <w:sz w:val="22"/>
          <w:szCs w:val="22"/>
        </w:rPr>
        <w:t>i</w:t>
      </w:r>
      <w:r w:rsidRPr="00831FDA">
        <w:rPr>
          <w:i/>
          <w:color w:val="0070C0"/>
          <w:sz w:val="22"/>
          <w:szCs w:val="22"/>
        </w:rPr>
        <w:t xml:space="preserve">. </w:t>
      </w:r>
    </w:p>
    <w:p w14:paraId="74F347C3" w14:textId="77777777" w:rsidR="00507C1B" w:rsidRPr="00831FDA" w:rsidRDefault="00507C1B" w:rsidP="00507C1B">
      <w:pPr>
        <w:pStyle w:val="tv213"/>
        <w:spacing w:before="0" w:beforeAutospacing="0" w:after="0" w:afterAutospacing="0" w:line="293" w:lineRule="atLeast"/>
        <w:ind w:left="1635"/>
        <w:jc w:val="both"/>
        <w:rPr>
          <w:i/>
          <w:color w:val="0070C0"/>
          <w:sz w:val="22"/>
          <w:szCs w:val="22"/>
        </w:rPr>
      </w:pPr>
    </w:p>
    <w:p w14:paraId="4B3C3A2F" w14:textId="28155F75" w:rsidR="007C0754" w:rsidRPr="00831FDA" w:rsidRDefault="007C0754" w:rsidP="007C0754">
      <w:pPr>
        <w:pStyle w:val="tv213"/>
        <w:numPr>
          <w:ilvl w:val="0"/>
          <w:numId w:val="18"/>
        </w:numPr>
        <w:spacing w:before="0" w:beforeAutospacing="0" w:after="0" w:afterAutospacing="0" w:line="293" w:lineRule="atLeast"/>
        <w:jc w:val="both"/>
        <w:rPr>
          <w:i/>
          <w:color w:val="0070C0"/>
          <w:sz w:val="22"/>
          <w:szCs w:val="22"/>
        </w:rPr>
      </w:pPr>
      <w:r w:rsidRPr="00831FDA">
        <w:rPr>
          <w:i/>
          <w:color w:val="0070C0"/>
          <w:sz w:val="22"/>
          <w:szCs w:val="22"/>
        </w:rPr>
        <w:t>Saskaņā ar MK 37.punktu finansējuma saņēmējs divu mēnešu laikā no projektu iesniegumu atlases izsludināšanas dienas izstrādā un iesniedz saskaņošanai konsultatīvajā darba grupā kārtību, kādā veicama cilvēkresursu piesaiste reģioniem, paredzot atbalsta saņemšanas nosacījumus, tai skaitā:</w:t>
      </w:r>
    </w:p>
    <w:p w14:paraId="3C3EE097" w14:textId="77777777" w:rsidR="007C0754" w:rsidRPr="00831FDA" w:rsidRDefault="007C0754" w:rsidP="007C0754">
      <w:pPr>
        <w:pStyle w:val="ListParagraph"/>
        <w:numPr>
          <w:ilvl w:val="0"/>
          <w:numId w:val="25"/>
        </w:numPr>
        <w:spacing w:after="0"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informācijas izplatīšanas nosacījumus par kompensācijas saņemšanas iespējām;</w:t>
      </w:r>
    </w:p>
    <w:p w14:paraId="6CDBE510" w14:textId="77777777" w:rsidR="007C0754" w:rsidRPr="00831FDA" w:rsidRDefault="007C0754" w:rsidP="007C0754">
      <w:pPr>
        <w:pStyle w:val="ListParagraph"/>
        <w:numPr>
          <w:ilvl w:val="0"/>
          <w:numId w:val="25"/>
        </w:numPr>
        <w:spacing w:after="0"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vienotu pieteikšanās kārtību;</w:t>
      </w:r>
    </w:p>
    <w:p w14:paraId="79920E3E" w14:textId="77777777" w:rsidR="007C0754" w:rsidRPr="00831FDA" w:rsidRDefault="007C0754" w:rsidP="007C0754">
      <w:pPr>
        <w:pStyle w:val="ListParagraph"/>
        <w:numPr>
          <w:ilvl w:val="0"/>
          <w:numId w:val="25"/>
        </w:numPr>
        <w:spacing w:after="0"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vienotus atbalstāmo personu izvērtēšanas kritērijus;</w:t>
      </w:r>
    </w:p>
    <w:p w14:paraId="6B56ECCE" w14:textId="7339508A" w:rsidR="007C0754" w:rsidRPr="00831FDA" w:rsidRDefault="007C0754" w:rsidP="007C0754">
      <w:pPr>
        <w:pStyle w:val="ListParagraph"/>
        <w:numPr>
          <w:ilvl w:val="0"/>
          <w:numId w:val="25"/>
        </w:numPr>
        <w:spacing w:after="0"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pakalpojumu pieejamības nodrošināšanas pasākumu īstenošanas un piemērošanas nosacījumus.</w:t>
      </w:r>
    </w:p>
    <w:p w14:paraId="33D3BC67" w14:textId="772AFA0F" w:rsidR="007C0754" w:rsidRPr="00831FDA" w:rsidRDefault="007C0754" w:rsidP="0034573E">
      <w:pPr>
        <w:pStyle w:val="tv213"/>
        <w:spacing w:before="0" w:beforeAutospacing="0" w:after="0" w:afterAutospacing="0" w:line="293" w:lineRule="atLeast"/>
        <w:ind w:left="1275"/>
        <w:jc w:val="both"/>
        <w:rPr>
          <w:i/>
          <w:color w:val="0070C0"/>
          <w:sz w:val="22"/>
          <w:szCs w:val="22"/>
        </w:rPr>
      </w:pPr>
    </w:p>
    <w:p w14:paraId="06AB43FF" w14:textId="5A90D773" w:rsidR="007C0754" w:rsidRPr="00831FDA" w:rsidRDefault="007C0754" w:rsidP="007C0754">
      <w:pPr>
        <w:pStyle w:val="ListParagraph"/>
        <w:numPr>
          <w:ilvl w:val="0"/>
          <w:numId w:val="18"/>
        </w:numPr>
        <w:shd w:val="clear" w:color="auto" w:fill="FFFFFF"/>
        <w:spacing w:after="0"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Saskaņā ar MK 38.punktu finansējuma saņēmējs divu mēnešu laikā no projektu iesniegumu atlases izsludināšanas dienas sagatavo cilvēkresursu piesaistes plānu, pamatojoties uz Pasaules Bankas izstrādātajās tīklu attīstības vadlīnijās identificētajām cilvēkresursu vajadzībām un rekomendācijām, politikas plānošanas dokumentiem veselības nozares attīstības jomā un konsultatīvās darba grupas priekšlikumiem. Cilvēkresursu piesaistes plānu iesniedz saskaņošanai konsultatīvajā darba grupā.</w:t>
      </w:r>
    </w:p>
    <w:p w14:paraId="36440051" w14:textId="77777777" w:rsidR="007C0754" w:rsidRPr="00831FDA" w:rsidRDefault="007C0754" w:rsidP="0034573E">
      <w:pPr>
        <w:pStyle w:val="tv213"/>
        <w:spacing w:before="0" w:beforeAutospacing="0" w:after="0" w:afterAutospacing="0" w:line="293" w:lineRule="atLeast"/>
        <w:ind w:left="1275"/>
        <w:jc w:val="both"/>
        <w:rPr>
          <w:i/>
          <w:color w:val="0070C0"/>
          <w:sz w:val="22"/>
          <w:szCs w:val="22"/>
        </w:rPr>
      </w:pPr>
      <w:bookmarkStart w:id="10" w:name="p39"/>
      <w:bookmarkStart w:id="11" w:name="p-617912"/>
      <w:bookmarkEnd w:id="10"/>
      <w:bookmarkEnd w:id="11"/>
    </w:p>
    <w:p w14:paraId="341505B1" w14:textId="77777777" w:rsidR="00507C1B" w:rsidRDefault="00507C1B" w:rsidP="009540C6">
      <w:pPr>
        <w:jc w:val="both"/>
        <w:rPr>
          <w:rFonts w:ascii="Times New Roman" w:hAnsi="Times New Roman" w:cs="Times New Roman"/>
          <w:b/>
          <w:i/>
          <w:color w:val="0070C0"/>
        </w:rPr>
      </w:pPr>
    </w:p>
    <w:p w14:paraId="6857D7AB" w14:textId="77777777" w:rsidR="00831FDA" w:rsidRDefault="00831FDA" w:rsidP="009540C6">
      <w:pPr>
        <w:jc w:val="both"/>
        <w:rPr>
          <w:rFonts w:ascii="Times New Roman" w:hAnsi="Times New Roman" w:cs="Times New Roman"/>
          <w:b/>
          <w:i/>
          <w:color w:val="0070C0"/>
        </w:rPr>
      </w:pPr>
    </w:p>
    <w:p w14:paraId="0CF99783" w14:textId="77777777" w:rsidR="00831FDA" w:rsidRPr="00831FDA" w:rsidRDefault="00831FDA" w:rsidP="009540C6">
      <w:pPr>
        <w:jc w:val="both"/>
        <w:rPr>
          <w:rFonts w:ascii="Times New Roman" w:hAnsi="Times New Roman" w:cs="Times New Roman"/>
          <w:b/>
          <w:i/>
          <w:color w:val="0070C0"/>
        </w:rPr>
      </w:pPr>
    </w:p>
    <w:p w14:paraId="258828E6" w14:textId="77777777" w:rsidR="00507C1B" w:rsidRPr="00831FDA" w:rsidRDefault="00507C1B" w:rsidP="009540C6">
      <w:pPr>
        <w:jc w:val="both"/>
        <w:rPr>
          <w:rFonts w:ascii="Times New Roman" w:hAnsi="Times New Roman" w:cs="Times New Roman"/>
          <w:b/>
          <w:i/>
          <w:color w:val="0070C0"/>
        </w:rPr>
      </w:pPr>
    </w:p>
    <w:p w14:paraId="0E97C01C" w14:textId="77777777" w:rsidR="009540C6" w:rsidRDefault="009540C6" w:rsidP="009540C6">
      <w:pPr>
        <w:jc w:val="both"/>
        <w:rPr>
          <w:rFonts w:ascii="Times New Roman" w:hAnsi="Times New Roman" w:cs="Times New Roman"/>
          <w:b/>
          <w:i/>
          <w:color w:val="0070C0"/>
        </w:rPr>
      </w:pPr>
      <w:r w:rsidRPr="00345FA8">
        <w:rPr>
          <w:rFonts w:ascii="Times New Roman" w:hAnsi="Times New Roman" w:cs="Times New Roman"/>
          <w:b/>
          <w:i/>
          <w:color w:val="0070C0"/>
        </w:rPr>
        <w:t>Lai projektu apstiprinātu atbilstoši izvirzītajiem kritērijiem:</w:t>
      </w:r>
    </w:p>
    <w:p w14:paraId="62C4BD29" w14:textId="77777777" w:rsidR="0001018B" w:rsidRPr="0001018B" w:rsidRDefault="0001018B" w:rsidP="007C0754">
      <w:pPr>
        <w:pStyle w:val="NoSpacing"/>
        <w:numPr>
          <w:ilvl w:val="0"/>
          <w:numId w:val="23"/>
        </w:numPr>
        <w:jc w:val="both"/>
        <w:rPr>
          <w:rFonts w:ascii="Times New Roman" w:hAnsi="Times New Roman"/>
          <w:i/>
          <w:color w:val="0070C0"/>
          <w:sz w:val="24"/>
        </w:rPr>
      </w:pPr>
      <w:r w:rsidRPr="0001018B">
        <w:rPr>
          <w:rFonts w:ascii="Times New Roman" w:hAnsi="Times New Roman"/>
          <w:i/>
          <w:color w:val="0070C0"/>
          <w:sz w:val="24"/>
        </w:rPr>
        <w:t>projekta darbības ir precīzi definētas, t.i., no darbību nosaukumiem var spriest par to saturu, plānotais darbību īstenošanas ilgums ir samērīgs un atbilstošs;</w:t>
      </w:r>
    </w:p>
    <w:p w14:paraId="3099C183" w14:textId="77777777" w:rsidR="0001018B" w:rsidRPr="0001018B" w:rsidRDefault="0001018B" w:rsidP="007C0754">
      <w:pPr>
        <w:pStyle w:val="NoSpacing"/>
        <w:numPr>
          <w:ilvl w:val="0"/>
          <w:numId w:val="23"/>
        </w:numPr>
        <w:jc w:val="both"/>
        <w:rPr>
          <w:rFonts w:ascii="Times New Roman" w:hAnsi="Times New Roman"/>
          <w:i/>
          <w:color w:val="0070C0"/>
          <w:sz w:val="24"/>
        </w:rPr>
      </w:pPr>
      <w:r w:rsidRPr="0001018B">
        <w:rPr>
          <w:rFonts w:ascii="Times New Roman" w:hAnsi="Times New Roman"/>
          <w:i/>
          <w:color w:val="0070C0"/>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 rīcība;</w:t>
      </w:r>
    </w:p>
    <w:p w14:paraId="4F35EE9A" w14:textId="15A17C7C" w:rsidR="0001018B" w:rsidRPr="0001018B" w:rsidRDefault="0001018B" w:rsidP="007C0754">
      <w:pPr>
        <w:pStyle w:val="NoSpacing"/>
        <w:numPr>
          <w:ilvl w:val="0"/>
          <w:numId w:val="23"/>
        </w:numPr>
        <w:jc w:val="both"/>
        <w:rPr>
          <w:rFonts w:ascii="Times New Roman" w:hAnsi="Times New Roman"/>
          <w:i/>
          <w:sz w:val="24"/>
        </w:rPr>
      </w:pPr>
      <w:r w:rsidRPr="0001018B">
        <w:rPr>
          <w:rFonts w:ascii="Times New Roman" w:hAnsi="Times New Roman"/>
          <w:i/>
          <w:color w:val="0070C0"/>
          <w:sz w:val="24"/>
        </w:rPr>
        <w:t>projekta darbības ir vērstas uz projekta iesnieguma 1.3.punktā aprakstīto problēmu risinājumu.</w:t>
      </w:r>
    </w:p>
    <w:p w14:paraId="00086585" w14:textId="77777777" w:rsidR="0001018B" w:rsidRPr="0001018B" w:rsidRDefault="0001018B" w:rsidP="007C0754">
      <w:pPr>
        <w:pStyle w:val="ListParagraph"/>
        <w:numPr>
          <w:ilvl w:val="0"/>
          <w:numId w:val="23"/>
        </w:numPr>
        <w:spacing w:after="0" w:line="240" w:lineRule="auto"/>
        <w:jc w:val="both"/>
        <w:rPr>
          <w:rFonts w:ascii="Times New Roman" w:hAnsi="Times New Roman" w:cs="Times New Roman"/>
          <w:i/>
          <w:color w:val="0070C0"/>
        </w:rPr>
        <w:sectPr w:rsidR="0001018B" w:rsidRPr="0001018B" w:rsidSect="00D227CA">
          <w:pgSz w:w="16838" w:h="11906" w:orient="landscape" w:code="9"/>
          <w:pgMar w:top="1134" w:right="851" w:bottom="1276" w:left="1276" w:header="709" w:footer="709" w:gutter="0"/>
          <w:cols w:space="708"/>
          <w:titlePg/>
          <w:docGrid w:linePitch="360"/>
        </w:sectPr>
      </w:pPr>
    </w:p>
    <w:p w14:paraId="26F1C059" w14:textId="77777777" w:rsidR="00D227CA" w:rsidRDefault="00D227CA" w:rsidP="005E20A6">
      <w:pPr>
        <w:spacing w:after="0"/>
        <w:rPr>
          <w:rFonts w:ascii="Times New Roman" w:hAnsi="Times New Roman" w:cs="Times New Roman"/>
          <w:sz w:val="16"/>
          <w:szCs w:val="16"/>
        </w:rPr>
      </w:pPr>
    </w:p>
    <w:p w14:paraId="236CDB6B" w14:textId="77777777" w:rsidR="00D227CA" w:rsidRDefault="00D227CA" w:rsidP="005E20A6">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039"/>
      </w:tblGrid>
      <w:tr w:rsidR="005E20A6" w:rsidRPr="005E20A6" w14:paraId="4E5107B5" w14:textId="77777777" w:rsidTr="003966CA">
        <w:trPr>
          <w:trHeight w:val="748"/>
        </w:trPr>
        <w:tc>
          <w:tcPr>
            <w:tcW w:w="9039" w:type="dxa"/>
            <w:vAlign w:val="center"/>
          </w:tcPr>
          <w:p w14:paraId="222A5D7B" w14:textId="77777777" w:rsidR="005E20A6" w:rsidRPr="005E20A6" w:rsidRDefault="005E20A6" w:rsidP="006711AE">
            <w:pPr>
              <w:pStyle w:val="ListParagraph"/>
              <w:numPr>
                <w:ilvl w:val="1"/>
                <w:numId w:val="1"/>
              </w:numPr>
              <w:rPr>
                <w:rFonts w:ascii="Times New Roman" w:hAnsi="Times New Roman" w:cs="Times New Roman"/>
                <w:b/>
              </w:rPr>
            </w:pPr>
            <w:bookmarkStart w:id="12" w:name="_Toc484003706"/>
            <w:r w:rsidRPr="00B10B77">
              <w:rPr>
                <w:rStyle w:val="Heading2Char"/>
                <w:rFonts w:ascii="Times New Roman" w:hAnsi="Times New Roman" w:cs="Times New Roman"/>
                <w:b/>
                <w:color w:val="auto"/>
                <w:sz w:val="22"/>
                <w:szCs w:val="22"/>
              </w:rPr>
              <w:t xml:space="preserve">Projektā sasniedzamie </w:t>
            </w:r>
            <w:r w:rsidR="00EE71C0" w:rsidRPr="00B10B77">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12"/>
            <w:r w:rsidR="00EE71C0">
              <w:rPr>
                <w:rFonts w:ascii="Times New Roman" w:hAnsi="Times New Roman" w:cs="Times New Roman"/>
                <w:b/>
              </w:rPr>
              <w:t>:</w:t>
            </w:r>
          </w:p>
        </w:tc>
      </w:tr>
    </w:tbl>
    <w:p w14:paraId="15A1844C" w14:textId="77777777" w:rsidR="00B5771B" w:rsidRPr="005E20A6" w:rsidRDefault="00B5771B" w:rsidP="003C5410">
      <w:pPr>
        <w:rPr>
          <w:rFonts w:ascii="Times New Roman" w:hAnsi="Times New Roman" w:cs="Times New Roman"/>
          <w:sz w:val="8"/>
          <w:szCs w:val="8"/>
        </w:rPr>
      </w:pPr>
    </w:p>
    <w:tbl>
      <w:tblPr>
        <w:tblStyle w:val="TableGrid"/>
        <w:tblW w:w="9067" w:type="dxa"/>
        <w:tblLook w:val="04A0" w:firstRow="1" w:lastRow="0" w:firstColumn="1" w:lastColumn="0" w:noHBand="0" w:noVBand="1"/>
      </w:tblPr>
      <w:tblGrid>
        <w:gridCol w:w="720"/>
        <w:gridCol w:w="2494"/>
        <w:gridCol w:w="1261"/>
        <w:gridCol w:w="1295"/>
        <w:gridCol w:w="1001"/>
        <w:gridCol w:w="2296"/>
      </w:tblGrid>
      <w:tr w:rsidR="005E20A6" w14:paraId="3CD838A8" w14:textId="77777777" w:rsidTr="00315AD6">
        <w:trPr>
          <w:trHeight w:val="327"/>
        </w:trPr>
        <w:tc>
          <w:tcPr>
            <w:tcW w:w="9067" w:type="dxa"/>
            <w:gridSpan w:val="6"/>
            <w:vAlign w:val="center"/>
          </w:tcPr>
          <w:p w14:paraId="705D0D68" w14:textId="77777777" w:rsidR="005E20A6" w:rsidRPr="00230DDA" w:rsidRDefault="00EE71C0" w:rsidP="00230DDA">
            <w:pPr>
              <w:pStyle w:val="Heading3"/>
              <w:jc w:val="center"/>
              <w:outlineLvl w:val="2"/>
              <w:rPr>
                <w:rFonts w:ascii="Times New Roman" w:hAnsi="Times New Roman" w:cs="Times New Roman"/>
                <w:b/>
                <w:sz w:val="22"/>
                <w:szCs w:val="22"/>
              </w:rPr>
            </w:pPr>
            <w:bookmarkStart w:id="13" w:name="_Toc484003707"/>
            <w:r w:rsidRPr="00230DDA">
              <w:rPr>
                <w:rFonts w:ascii="Times New Roman" w:hAnsi="Times New Roman" w:cs="Times New Roman"/>
                <w:b/>
                <w:color w:val="auto"/>
                <w:sz w:val="22"/>
                <w:szCs w:val="22"/>
              </w:rPr>
              <w:t xml:space="preserve">1.6.1. </w:t>
            </w:r>
            <w:r w:rsidRPr="00230DDA">
              <w:rPr>
                <w:rStyle w:val="Heading3Char"/>
                <w:rFonts w:ascii="Times New Roman" w:hAnsi="Times New Roman" w:cs="Times New Roman"/>
                <w:b/>
                <w:color w:val="auto"/>
                <w:sz w:val="22"/>
                <w:szCs w:val="22"/>
              </w:rPr>
              <w:t>Iznākuma rādītāji</w:t>
            </w:r>
            <w:bookmarkEnd w:id="13"/>
          </w:p>
        </w:tc>
      </w:tr>
      <w:tr w:rsidR="00290424" w14:paraId="767D198C" w14:textId="77777777" w:rsidTr="000C596F">
        <w:trPr>
          <w:trHeight w:val="370"/>
        </w:trPr>
        <w:tc>
          <w:tcPr>
            <w:tcW w:w="720" w:type="dxa"/>
            <w:vMerge w:val="restart"/>
            <w:vAlign w:val="center"/>
          </w:tcPr>
          <w:p w14:paraId="4E0251D5" w14:textId="77777777" w:rsidR="00290424" w:rsidRPr="001C2680" w:rsidRDefault="00290424" w:rsidP="005E20A6">
            <w:pPr>
              <w:jc w:val="center"/>
              <w:rPr>
                <w:rFonts w:ascii="Times New Roman" w:hAnsi="Times New Roman" w:cs="Times New Roman"/>
                <w:b/>
                <w:sz w:val="20"/>
                <w:szCs w:val="20"/>
              </w:rPr>
            </w:pPr>
            <w:r w:rsidRPr="001C2680">
              <w:rPr>
                <w:rFonts w:ascii="Times New Roman" w:hAnsi="Times New Roman" w:cs="Times New Roman"/>
                <w:b/>
                <w:sz w:val="20"/>
                <w:szCs w:val="20"/>
              </w:rPr>
              <w:t>Nr.</w:t>
            </w:r>
          </w:p>
        </w:tc>
        <w:tc>
          <w:tcPr>
            <w:tcW w:w="2494" w:type="dxa"/>
            <w:vMerge w:val="restart"/>
            <w:vAlign w:val="center"/>
          </w:tcPr>
          <w:p w14:paraId="4A0A3930"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Rādītāja nosaukums</w:t>
            </w:r>
          </w:p>
        </w:tc>
        <w:tc>
          <w:tcPr>
            <w:tcW w:w="3557" w:type="dxa"/>
            <w:gridSpan w:val="3"/>
            <w:vAlign w:val="center"/>
          </w:tcPr>
          <w:p w14:paraId="0540B3FE"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Plānotā vērtība</w:t>
            </w:r>
          </w:p>
        </w:tc>
        <w:tc>
          <w:tcPr>
            <w:tcW w:w="2296" w:type="dxa"/>
            <w:vAlign w:val="center"/>
          </w:tcPr>
          <w:p w14:paraId="1E45CAAD" w14:textId="77777777" w:rsidR="00290424" w:rsidRPr="001C2680" w:rsidRDefault="00290424" w:rsidP="005E20A6">
            <w:pPr>
              <w:jc w:val="center"/>
              <w:rPr>
                <w:rFonts w:ascii="Times New Roman" w:hAnsi="Times New Roman" w:cs="Times New Roman"/>
                <w:b/>
                <w:sz w:val="18"/>
                <w:szCs w:val="18"/>
              </w:rPr>
            </w:pPr>
            <w:r w:rsidRPr="001C2680">
              <w:rPr>
                <w:rFonts w:ascii="Times New Roman" w:hAnsi="Times New Roman" w:cs="Times New Roman"/>
                <w:b/>
                <w:sz w:val="18"/>
                <w:szCs w:val="18"/>
              </w:rPr>
              <w:t>Mērvienība</w:t>
            </w:r>
          </w:p>
        </w:tc>
      </w:tr>
      <w:tr w:rsidR="00290424" w14:paraId="7F64615F" w14:textId="77777777" w:rsidTr="000C596F">
        <w:trPr>
          <w:trHeight w:val="326"/>
        </w:trPr>
        <w:tc>
          <w:tcPr>
            <w:tcW w:w="720" w:type="dxa"/>
            <w:vMerge/>
            <w:vAlign w:val="center"/>
          </w:tcPr>
          <w:p w14:paraId="384A13BC" w14:textId="77777777" w:rsidR="00290424" w:rsidRPr="001C2680" w:rsidRDefault="00290424" w:rsidP="005E20A6">
            <w:pPr>
              <w:jc w:val="center"/>
              <w:rPr>
                <w:rFonts w:ascii="Times New Roman" w:hAnsi="Times New Roman" w:cs="Times New Roman"/>
                <w:b/>
                <w:sz w:val="20"/>
                <w:szCs w:val="20"/>
              </w:rPr>
            </w:pPr>
          </w:p>
        </w:tc>
        <w:tc>
          <w:tcPr>
            <w:tcW w:w="2494" w:type="dxa"/>
            <w:vMerge/>
            <w:vAlign w:val="center"/>
          </w:tcPr>
          <w:p w14:paraId="0CE3E127" w14:textId="77777777" w:rsidR="00290424" w:rsidRPr="003801B6" w:rsidRDefault="00290424" w:rsidP="005E20A6">
            <w:pPr>
              <w:jc w:val="center"/>
              <w:rPr>
                <w:rFonts w:ascii="Times New Roman" w:hAnsi="Times New Roman" w:cs="Times New Roman"/>
                <w:b/>
                <w:sz w:val="16"/>
                <w:szCs w:val="16"/>
              </w:rPr>
            </w:pPr>
          </w:p>
        </w:tc>
        <w:tc>
          <w:tcPr>
            <w:tcW w:w="1261" w:type="dxa"/>
            <w:vAlign w:val="center"/>
          </w:tcPr>
          <w:p w14:paraId="1D413E15"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gads</w:t>
            </w:r>
          </w:p>
        </w:tc>
        <w:tc>
          <w:tcPr>
            <w:tcW w:w="1295" w:type="dxa"/>
            <w:vAlign w:val="center"/>
          </w:tcPr>
          <w:p w14:paraId="6AF765D9"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starpvērtība</w:t>
            </w:r>
          </w:p>
        </w:tc>
        <w:tc>
          <w:tcPr>
            <w:tcW w:w="1001" w:type="dxa"/>
            <w:vAlign w:val="center"/>
          </w:tcPr>
          <w:p w14:paraId="300B14D8" w14:textId="77777777" w:rsidR="00290424" w:rsidRPr="003801B6" w:rsidRDefault="00290424"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gala vērtība</w:t>
            </w:r>
          </w:p>
        </w:tc>
        <w:tc>
          <w:tcPr>
            <w:tcW w:w="2296" w:type="dxa"/>
            <w:vAlign w:val="center"/>
          </w:tcPr>
          <w:p w14:paraId="342B623C" w14:textId="77777777" w:rsidR="00290424" w:rsidRPr="001C2680" w:rsidRDefault="00290424" w:rsidP="005E20A6">
            <w:pPr>
              <w:jc w:val="center"/>
              <w:rPr>
                <w:rFonts w:ascii="Times New Roman" w:hAnsi="Times New Roman" w:cs="Times New Roman"/>
                <w:b/>
                <w:sz w:val="20"/>
                <w:szCs w:val="20"/>
              </w:rPr>
            </w:pPr>
          </w:p>
        </w:tc>
      </w:tr>
      <w:tr w:rsidR="00290424" w14:paraId="48F0C4A4" w14:textId="77777777" w:rsidTr="000C596F">
        <w:trPr>
          <w:trHeight w:val="1972"/>
        </w:trPr>
        <w:tc>
          <w:tcPr>
            <w:tcW w:w="720" w:type="dxa"/>
          </w:tcPr>
          <w:p w14:paraId="48F887F3" w14:textId="77777777" w:rsidR="00290424" w:rsidRPr="001C2680" w:rsidRDefault="00290424" w:rsidP="003C5410">
            <w:pPr>
              <w:rPr>
                <w:rFonts w:ascii="Times New Roman" w:hAnsi="Times New Roman" w:cs="Times New Roman"/>
                <w:sz w:val="20"/>
                <w:szCs w:val="20"/>
              </w:rPr>
            </w:pPr>
            <w:r>
              <w:rPr>
                <w:rFonts w:ascii="Times New Roman" w:hAnsi="Times New Roman" w:cs="Times New Roman"/>
                <w:sz w:val="20"/>
                <w:szCs w:val="20"/>
              </w:rPr>
              <w:t>1.</w:t>
            </w:r>
          </w:p>
        </w:tc>
        <w:tc>
          <w:tcPr>
            <w:tcW w:w="2494" w:type="dxa"/>
            <w:shd w:val="clear" w:color="auto" w:fill="auto"/>
          </w:tcPr>
          <w:p w14:paraId="01845AA9" w14:textId="2DEB5E26" w:rsidR="00290424" w:rsidRPr="000C596F" w:rsidRDefault="000C596F" w:rsidP="000C596F">
            <w:pPr>
              <w:jc w:val="both"/>
              <w:rPr>
                <w:rFonts w:ascii="Times New Roman" w:hAnsi="Times New Roman" w:cs="Times New Roman"/>
                <w:i/>
                <w:color w:val="0000FF"/>
              </w:rPr>
            </w:pPr>
            <w:r w:rsidRPr="000C596F">
              <w:rPr>
                <w:rFonts w:ascii="Times New Roman" w:hAnsi="Times New Roman" w:cs="Times New Roman"/>
                <w:color w:val="414142"/>
                <w:shd w:val="clear" w:color="auto" w:fill="FFFFFF"/>
              </w:rPr>
              <w:t>Reģioniem piesaistīto ārstniecības personu skaits, kuras saņēmušas atbalstu, lai veicinātu to piesaisti darbam teritor</w:t>
            </w:r>
            <w:r>
              <w:rPr>
                <w:rFonts w:ascii="Times New Roman" w:hAnsi="Times New Roman" w:cs="Times New Roman"/>
                <w:color w:val="414142"/>
                <w:shd w:val="clear" w:color="auto" w:fill="FFFFFF"/>
              </w:rPr>
              <w:t>iālajās vienībās ārpus Rīgas</w:t>
            </w:r>
          </w:p>
        </w:tc>
        <w:tc>
          <w:tcPr>
            <w:tcW w:w="1261" w:type="dxa"/>
            <w:shd w:val="clear" w:color="auto" w:fill="auto"/>
          </w:tcPr>
          <w:p w14:paraId="4D96AFA7" w14:textId="77777777" w:rsidR="00290424" w:rsidRPr="00706C69" w:rsidRDefault="00423641" w:rsidP="003C5410">
            <w:pPr>
              <w:rPr>
                <w:rFonts w:ascii="Times New Roman" w:hAnsi="Times New Roman" w:cs="Times New Roman"/>
                <w:i/>
                <w:color w:val="0070C0"/>
              </w:rPr>
            </w:pPr>
            <w:r w:rsidRPr="00706C69">
              <w:rPr>
                <w:rFonts w:ascii="Times New Roman" w:hAnsi="Times New Roman" w:cs="Times New Roman"/>
                <w:i/>
                <w:color w:val="0070C0"/>
              </w:rPr>
              <w:t>31.12.</w:t>
            </w:r>
            <w:r w:rsidR="00290424" w:rsidRPr="00706C69">
              <w:rPr>
                <w:rFonts w:ascii="Times New Roman" w:hAnsi="Times New Roman" w:cs="Times New Roman"/>
                <w:i/>
                <w:color w:val="0070C0"/>
              </w:rPr>
              <w:t>2020.</w:t>
            </w:r>
          </w:p>
        </w:tc>
        <w:tc>
          <w:tcPr>
            <w:tcW w:w="1295" w:type="dxa"/>
            <w:shd w:val="clear" w:color="auto" w:fill="auto"/>
          </w:tcPr>
          <w:p w14:paraId="28DD8498" w14:textId="77777777" w:rsidR="00290424" w:rsidRPr="00706C69" w:rsidRDefault="00290424" w:rsidP="003C5410">
            <w:pPr>
              <w:rPr>
                <w:rFonts w:ascii="Times New Roman" w:hAnsi="Times New Roman" w:cs="Times New Roman"/>
                <w:i/>
                <w:color w:val="0070C0"/>
              </w:rPr>
            </w:pPr>
            <w:r w:rsidRPr="00706C69">
              <w:rPr>
                <w:rFonts w:ascii="Times New Roman" w:hAnsi="Times New Roman" w:cs="Times New Roman"/>
                <w:i/>
                <w:color w:val="0070C0"/>
              </w:rPr>
              <w:t>skaits</w:t>
            </w:r>
          </w:p>
        </w:tc>
        <w:tc>
          <w:tcPr>
            <w:tcW w:w="1001" w:type="dxa"/>
            <w:shd w:val="clear" w:color="auto" w:fill="auto"/>
          </w:tcPr>
          <w:p w14:paraId="553481E0" w14:textId="77777777" w:rsidR="00290424" w:rsidRPr="00706C69" w:rsidRDefault="00290424" w:rsidP="003C5410">
            <w:pPr>
              <w:rPr>
                <w:rFonts w:ascii="Times New Roman" w:hAnsi="Times New Roman" w:cs="Times New Roman"/>
                <w:color w:val="0070C0"/>
              </w:rPr>
            </w:pPr>
            <w:r w:rsidRPr="00706C69">
              <w:rPr>
                <w:rFonts w:ascii="Times New Roman" w:hAnsi="Times New Roman" w:cs="Times New Roman"/>
                <w:i/>
                <w:color w:val="0070C0"/>
              </w:rPr>
              <w:t>skaits</w:t>
            </w:r>
          </w:p>
        </w:tc>
        <w:tc>
          <w:tcPr>
            <w:tcW w:w="2296" w:type="dxa"/>
            <w:shd w:val="clear" w:color="auto" w:fill="auto"/>
          </w:tcPr>
          <w:p w14:paraId="5A67533A" w14:textId="34A8F386" w:rsidR="00290424" w:rsidRPr="002A4411" w:rsidRDefault="0031789F" w:rsidP="0031789F">
            <w:pPr>
              <w:rPr>
                <w:rFonts w:ascii="Times New Roman" w:hAnsi="Times New Roman" w:cs="Times New Roman"/>
                <w:i/>
                <w:color w:val="0070C0"/>
              </w:rPr>
            </w:pPr>
            <w:r w:rsidRPr="0031789F">
              <w:rPr>
                <w:rFonts w:ascii="Times New Roman" w:hAnsi="Times New Roman" w:cs="Times New Roman"/>
                <w:i/>
                <w:color w:val="0070C0"/>
              </w:rPr>
              <w:t>ārstniecības personas</w:t>
            </w:r>
          </w:p>
        </w:tc>
      </w:tr>
    </w:tbl>
    <w:p w14:paraId="3D05AA24" w14:textId="2259CB78" w:rsidR="00BE48B3" w:rsidRPr="00283B1C" w:rsidRDefault="00486663" w:rsidP="0031789F">
      <w:pPr>
        <w:spacing w:after="0"/>
        <w:ind w:right="187"/>
        <w:jc w:val="both"/>
        <w:rPr>
          <w:rFonts w:ascii="Times New Roman" w:hAnsi="Times New Roman"/>
          <w:i/>
          <w:color w:val="0070C0"/>
        </w:rPr>
      </w:pPr>
      <w:r w:rsidRPr="00283B1C">
        <w:rPr>
          <w:rFonts w:ascii="Times New Roman" w:hAnsi="Times New Roman"/>
          <w:i/>
          <w:color w:val="0070C0"/>
        </w:rPr>
        <w:t>Projekta iesnieguma veidlapā sasniedzamais iznākuma r</w:t>
      </w:r>
      <w:r w:rsidR="00BE48B3" w:rsidRPr="00283B1C">
        <w:rPr>
          <w:rFonts w:ascii="Times New Roman" w:hAnsi="Times New Roman"/>
          <w:i/>
          <w:color w:val="0070C0"/>
        </w:rPr>
        <w:t xml:space="preserve">ādītājs definēts atbilstoši MK noteikumu </w:t>
      </w:r>
      <w:r w:rsidRPr="00283B1C">
        <w:rPr>
          <w:rFonts w:ascii="Times New Roman" w:hAnsi="Times New Roman"/>
          <w:i/>
          <w:color w:val="0070C0"/>
        </w:rPr>
        <w:t xml:space="preserve">               </w:t>
      </w:r>
      <w:r w:rsidR="00BE48B3" w:rsidRPr="00283B1C">
        <w:rPr>
          <w:rFonts w:ascii="Times New Roman" w:hAnsi="Times New Roman"/>
          <w:i/>
          <w:color w:val="0070C0"/>
        </w:rPr>
        <w:t xml:space="preserve">7.2. apakšpunktā noteiktajam rādītājam. </w:t>
      </w:r>
    </w:p>
    <w:p w14:paraId="1D5D05B7" w14:textId="77777777" w:rsidR="00BE48B3" w:rsidRPr="00283B1C" w:rsidRDefault="00BE48B3" w:rsidP="0031789F">
      <w:pPr>
        <w:spacing w:after="0"/>
        <w:ind w:right="187"/>
        <w:jc w:val="both"/>
        <w:rPr>
          <w:rFonts w:ascii="Times New Roman" w:hAnsi="Times New Roman"/>
          <w:i/>
          <w:iCs/>
          <w:color w:val="0070C0"/>
        </w:rPr>
      </w:pPr>
    </w:p>
    <w:p w14:paraId="14B100C5" w14:textId="0216B719" w:rsidR="00BE48B3" w:rsidRPr="00283B1C" w:rsidRDefault="00BE48B3" w:rsidP="0031789F">
      <w:pPr>
        <w:spacing w:after="0"/>
        <w:ind w:right="187"/>
        <w:jc w:val="both"/>
        <w:rPr>
          <w:rFonts w:ascii="Times New Roman" w:hAnsi="Times New Roman"/>
          <w:i/>
          <w:iCs/>
          <w:color w:val="0070C0"/>
        </w:rPr>
      </w:pPr>
      <w:r w:rsidRPr="00283B1C">
        <w:rPr>
          <w:rFonts w:ascii="Times New Roman" w:hAnsi="Times New Roman"/>
          <w:i/>
          <w:iCs/>
          <w:color w:val="0070C0"/>
        </w:rPr>
        <w:t>Rādītāju tabulā norādītajām vērtībām loģiski jāizriet no projektā plānotajām darbībām un norādītajiem rezultātiem pret darbībām, kā arī jānodrošina vismaz MK noteikumos noteikto sasniedzamo rādītāju apjomu.</w:t>
      </w:r>
      <w:r w:rsidR="00283B1C" w:rsidRPr="00283B1C">
        <w:rPr>
          <w:rFonts w:ascii="Times New Roman" w:hAnsi="Times New Roman"/>
          <w:i/>
          <w:iCs/>
          <w:color w:val="0070C0"/>
        </w:rPr>
        <w:t xml:space="preserve"> Iznākuma rādītāji sekmē MK noteikumos noteikto uzraudzības rādītāju sasniegšanu.</w:t>
      </w:r>
    </w:p>
    <w:p w14:paraId="65773D63" w14:textId="77777777" w:rsidR="00BE48B3" w:rsidRPr="00283B1C" w:rsidRDefault="00BE48B3" w:rsidP="0031789F">
      <w:pPr>
        <w:pStyle w:val="ListParagraph"/>
        <w:spacing w:after="0" w:line="252" w:lineRule="auto"/>
        <w:ind w:left="0" w:right="187"/>
        <w:jc w:val="both"/>
        <w:rPr>
          <w:rFonts w:ascii="Times New Roman" w:hAnsi="Times New Roman"/>
          <w:i/>
          <w:iCs/>
          <w:color w:val="0070C0"/>
        </w:rPr>
      </w:pPr>
    </w:p>
    <w:p w14:paraId="2A7AE52B" w14:textId="5FDD24B5" w:rsidR="00BE48B3" w:rsidRPr="00283B1C" w:rsidRDefault="00BE48B3" w:rsidP="0031789F">
      <w:pPr>
        <w:pStyle w:val="ListParagraph"/>
        <w:spacing w:after="0" w:line="252" w:lineRule="auto"/>
        <w:ind w:left="0" w:right="187"/>
        <w:jc w:val="both"/>
        <w:rPr>
          <w:rFonts w:ascii="Times New Roman" w:hAnsi="Times New Roman"/>
          <w:i/>
          <w:iCs/>
          <w:color w:val="0070C0"/>
        </w:rPr>
      </w:pPr>
      <w:r w:rsidRPr="00283B1C">
        <w:rPr>
          <w:rFonts w:ascii="Times New Roman" w:hAnsi="Times New Roman"/>
          <w:i/>
          <w:iCs/>
          <w:color w:val="0070C0"/>
        </w:rPr>
        <w:t xml:space="preserve">Rādītājam norāda konkrētu skaitlisko apjomu sasniedzamajai mērvienībai projekta starpposmā (uz 2020.gada 31.decembri) un gala vērtību </w:t>
      </w:r>
      <w:r w:rsidR="007C3BB3" w:rsidRPr="00283B1C">
        <w:rPr>
          <w:rFonts w:ascii="Times New Roman" w:hAnsi="Times New Roman"/>
          <w:i/>
          <w:iCs/>
          <w:color w:val="0070C0"/>
        </w:rPr>
        <w:t xml:space="preserve">vismaz </w:t>
      </w:r>
      <w:r w:rsidRPr="00283B1C">
        <w:rPr>
          <w:rFonts w:ascii="Times New Roman" w:hAnsi="Times New Roman"/>
          <w:i/>
          <w:iCs/>
          <w:color w:val="0070C0"/>
        </w:rPr>
        <w:t>atbilstoši MK noteikumu 7.2. apakšpunktam pēc projekta īstenošanas pabeigšanas.</w:t>
      </w:r>
    </w:p>
    <w:p w14:paraId="1DEE1915" w14:textId="77777777" w:rsidR="00BE48B3" w:rsidRDefault="00BE48B3" w:rsidP="002D10E8">
      <w:pPr>
        <w:spacing w:after="0"/>
        <w:ind w:left="-567" w:right="-477"/>
        <w:jc w:val="both"/>
        <w:rPr>
          <w:rFonts w:ascii="Times New Roman" w:hAnsi="Times New Roman" w:cs="Times New Roman"/>
          <w:i/>
          <w:color w:val="0070C0"/>
        </w:rPr>
      </w:pPr>
    </w:p>
    <w:tbl>
      <w:tblPr>
        <w:tblStyle w:val="TableGrid"/>
        <w:tblW w:w="0" w:type="auto"/>
        <w:tblLook w:val="04A0" w:firstRow="1" w:lastRow="0" w:firstColumn="1" w:lastColumn="0" w:noHBand="0" w:noVBand="1"/>
      </w:tblPr>
      <w:tblGrid>
        <w:gridCol w:w="556"/>
        <w:gridCol w:w="3552"/>
        <w:gridCol w:w="1614"/>
        <w:gridCol w:w="3386"/>
      </w:tblGrid>
      <w:tr w:rsidR="001C2680" w14:paraId="3C3B1347" w14:textId="77777777" w:rsidTr="00706C69">
        <w:trPr>
          <w:trHeight w:val="411"/>
        </w:trPr>
        <w:tc>
          <w:tcPr>
            <w:tcW w:w="9108" w:type="dxa"/>
            <w:gridSpan w:val="4"/>
            <w:vAlign w:val="center"/>
          </w:tcPr>
          <w:p w14:paraId="524500C3" w14:textId="77777777" w:rsidR="001C2680" w:rsidRPr="00230DDA" w:rsidRDefault="001C2680" w:rsidP="00342B0B">
            <w:pPr>
              <w:pStyle w:val="Heading3"/>
              <w:spacing w:before="0"/>
              <w:jc w:val="center"/>
              <w:outlineLvl w:val="2"/>
              <w:rPr>
                <w:rFonts w:ascii="Times New Roman" w:hAnsi="Times New Roman" w:cs="Times New Roman"/>
                <w:b/>
                <w:sz w:val="22"/>
                <w:szCs w:val="22"/>
              </w:rPr>
            </w:pPr>
            <w:bookmarkStart w:id="14" w:name="_Toc484003708"/>
            <w:r w:rsidRPr="00230DDA">
              <w:rPr>
                <w:rFonts w:ascii="Times New Roman" w:hAnsi="Times New Roman" w:cs="Times New Roman"/>
                <w:b/>
                <w:color w:val="auto"/>
                <w:sz w:val="22"/>
                <w:szCs w:val="22"/>
              </w:rPr>
              <w:t xml:space="preserve">1.6.2. </w:t>
            </w:r>
            <w:r w:rsidR="00342B0B" w:rsidRPr="00230DDA">
              <w:rPr>
                <w:rStyle w:val="Heading3Char"/>
                <w:rFonts w:ascii="Times New Roman" w:hAnsi="Times New Roman" w:cs="Times New Roman"/>
                <w:b/>
                <w:color w:val="auto"/>
                <w:sz w:val="22"/>
                <w:szCs w:val="22"/>
              </w:rPr>
              <w:t>Rezultāt</w:t>
            </w:r>
            <w:r w:rsidR="00342B0B">
              <w:rPr>
                <w:rStyle w:val="Heading3Char"/>
                <w:rFonts w:ascii="Times New Roman" w:hAnsi="Times New Roman" w:cs="Times New Roman"/>
                <w:b/>
                <w:color w:val="auto"/>
                <w:sz w:val="22"/>
                <w:szCs w:val="22"/>
              </w:rPr>
              <w:t>a</w:t>
            </w:r>
            <w:r w:rsidR="00342B0B" w:rsidRPr="00230DDA">
              <w:rPr>
                <w:rStyle w:val="Heading3Char"/>
                <w:rFonts w:ascii="Times New Roman" w:hAnsi="Times New Roman" w:cs="Times New Roman"/>
                <w:b/>
                <w:color w:val="auto"/>
                <w:sz w:val="22"/>
                <w:szCs w:val="22"/>
              </w:rPr>
              <w:t xml:space="preserve"> </w:t>
            </w:r>
            <w:r w:rsidRPr="00230DDA">
              <w:rPr>
                <w:rStyle w:val="Heading3Char"/>
                <w:rFonts w:ascii="Times New Roman" w:hAnsi="Times New Roman" w:cs="Times New Roman"/>
                <w:b/>
                <w:color w:val="auto"/>
                <w:sz w:val="22"/>
                <w:szCs w:val="22"/>
              </w:rPr>
              <w:t>rādītāji</w:t>
            </w:r>
            <w:bookmarkEnd w:id="14"/>
          </w:p>
        </w:tc>
      </w:tr>
      <w:tr w:rsidR="00315AD6" w:rsidRPr="00817518" w14:paraId="253A1F58" w14:textId="77777777" w:rsidTr="00315AD6">
        <w:trPr>
          <w:trHeight w:val="339"/>
        </w:trPr>
        <w:tc>
          <w:tcPr>
            <w:tcW w:w="556" w:type="dxa"/>
            <w:vMerge w:val="restart"/>
            <w:vAlign w:val="center"/>
          </w:tcPr>
          <w:p w14:paraId="415F6DD9"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Nr.</w:t>
            </w:r>
          </w:p>
        </w:tc>
        <w:tc>
          <w:tcPr>
            <w:tcW w:w="3552" w:type="dxa"/>
            <w:vMerge w:val="restart"/>
            <w:vAlign w:val="center"/>
          </w:tcPr>
          <w:p w14:paraId="0505FC9F"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Rādītāja nosaukums</w:t>
            </w:r>
          </w:p>
        </w:tc>
        <w:tc>
          <w:tcPr>
            <w:tcW w:w="1614" w:type="dxa"/>
            <w:vMerge w:val="restart"/>
            <w:vAlign w:val="center"/>
          </w:tcPr>
          <w:p w14:paraId="51B90A9F"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Plānotā vērtība</w:t>
            </w:r>
          </w:p>
        </w:tc>
        <w:tc>
          <w:tcPr>
            <w:tcW w:w="3386" w:type="dxa"/>
            <w:vMerge w:val="restart"/>
            <w:vAlign w:val="center"/>
          </w:tcPr>
          <w:p w14:paraId="42D94BB4" w14:textId="77777777" w:rsidR="00315AD6" w:rsidRPr="00817518" w:rsidRDefault="00315AD6" w:rsidP="00817518">
            <w:pPr>
              <w:jc w:val="center"/>
              <w:rPr>
                <w:rFonts w:ascii="Times New Roman" w:hAnsi="Times New Roman" w:cs="Times New Roman"/>
                <w:b/>
                <w:sz w:val="20"/>
                <w:szCs w:val="20"/>
              </w:rPr>
            </w:pPr>
            <w:r>
              <w:rPr>
                <w:rFonts w:ascii="Times New Roman" w:hAnsi="Times New Roman" w:cs="Times New Roman"/>
                <w:b/>
                <w:sz w:val="20"/>
                <w:szCs w:val="20"/>
              </w:rPr>
              <w:t>Mērvienība</w:t>
            </w:r>
          </w:p>
        </w:tc>
      </w:tr>
      <w:tr w:rsidR="00315AD6" w:rsidRPr="00817518" w14:paraId="5683E667" w14:textId="77777777" w:rsidTr="00315AD6">
        <w:trPr>
          <w:trHeight w:val="230"/>
        </w:trPr>
        <w:tc>
          <w:tcPr>
            <w:tcW w:w="556" w:type="dxa"/>
            <w:vMerge/>
            <w:vAlign w:val="center"/>
          </w:tcPr>
          <w:p w14:paraId="41D13C79" w14:textId="77777777" w:rsidR="00315AD6" w:rsidRPr="00817518" w:rsidRDefault="00315AD6" w:rsidP="00817518">
            <w:pPr>
              <w:jc w:val="center"/>
              <w:rPr>
                <w:rFonts w:ascii="Times New Roman" w:hAnsi="Times New Roman" w:cs="Times New Roman"/>
                <w:b/>
                <w:sz w:val="20"/>
                <w:szCs w:val="20"/>
              </w:rPr>
            </w:pPr>
          </w:p>
        </w:tc>
        <w:tc>
          <w:tcPr>
            <w:tcW w:w="3552" w:type="dxa"/>
            <w:vMerge/>
            <w:vAlign w:val="center"/>
          </w:tcPr>
          <w:p w14:paraId="1309CF11" w14:textId="77777777" w:rsidR="00315AD6" w:rsidRPr="00817518" w:rsidRDefault="00315AD6" w:rsidP="00817518">
            <w:pPr>
              <w:jc w:val="center"/>
              <w:rPr>
                <w:rFonts w:ascii="Times New Roman" w:hAnsi="Times New Roman" w:cs="Times New Roman"/>
                <w:b/>
                <w:sz w:val="20"/>
                <w:szCs w:val="20"/>
              </w:rPr>
            </w:pPr>
          </w:p>
        </w:tc>
        <w:tc>
          <w:tcPr>
            <w:tcW w:w="1614" w:type="dxa"/>
            <w:vMerge/>
            <w:vAlign w:val="center"/>
          </w:tcPr>
          <w:p w14:paraId="7A59823C" w14:textId="77777777" w:rsidR="00315AD6" w:rsidRPr="00817518" w:rsidRDefault="00315AD6" w:rsidP="00817518">
            <w:pPr>
              <w:jc w:val="center"/>
              <w:rPr>
                <w:rFonts w:ascii="Times New Roman" w:hAnsi="Times New Roman" w:cs="Times New Roman"/>
                <w:b/>
                <w:sz w:val="20"/>
                <w:szCs w:val="20"/>
              </w:rPr>
            </w:pPr>
          </w:p>
        </w:tc>
        <w:tc>
          <w:tcPr>
            <w:tcW w:w="3386" w:type="dxa"/>
            <w:vMerge/>
            <w:vAlign w:val="center"/>
          </w:tcPr>
          <w:p w14:paraId="56E62770" w14:textId="77777777" w:rsidR="00315AD6" w:rsidRPr="00817518" w:rsidRDefault="00315AD6" w:rsidP="00817518">
            <w:pPr>
              <w:jc w:val="center"/>
              <w:rPr>
                <w:rFonts w:ascii="Times New Roman" w:hAnsi="Times New Roman" w:cs="Times New Roman"/>
                <w:b/>
                <w:sz w:val="20"/>
                <w:szCs w:val="20"/>
              </w:rPr>
            </w:pPr>
          </w:p>
        </w:tc>
      </w:tr>
      <w:tr w:rsidR="00315AD6" w14:paraId="1DB123ED" w14:textId="77777777" w:rsidTr="00A34F22">
        <w:trPr>
          <w:trHeight w:val="1417"/>
        </w:trPr>
        <w:tc>
          <w:tcPr>
            <w:tcW w:w="556" w:type="dxa"/>
            <w:shd w:val="clear" w:color="auto" w:fill="auto"/>
          </w:tcPr>
          <w:p w14:paraId="1D2ADAC8" w14:textId="77777777" w:rsidR="00315AD6" w:rsidRDefault="00315AD6" w:rsidP="00281C13">
            <w:pPr>
              <w:rPr>
                <w:rFonts w:ascii="Times New Roman" w:hAnsi="Times New Roman" w:cs="Times New Roman"/>
              </w:rPr>
            </w:pPr>
            <w:r>
              <w:rPr>
                <w:rFonts w:ascii="Times New Roman" w:hAnsi="Times New Roman" w:cs="Times New Roman"/>
              </w:rPr>
              <w:t>1.</w:t>
            </w:r>
          </w:p>
        </w:tc>
        <w:tc>
          <w:tcPr>
            <w:tcW w:w="3552" w:type="dxa"/>
            <w:shd w:val="clear" w:color="auto" w:fill="auto"/>
          </w:tcPr>
          <w:p w14:paraId="1017EA93" w14:textId="1729611B" w:rsidR="00315AD6" w:rsidRPr="006D355E" w:rsidRDefault="0031789F" w:rsidP="00A34F22">
            <w:pPr>
              <w:jc w:val="both"/>
              <w:rPr>
                <w:rFonts w:ascii="Times New Roman" w:hAnsi="Times New Roman" w:cs="Times New Roman"/>
                <w:i/>
                <w:color w:val="0000FF"/>
              </w:rPr>
            </w:pPr>
            <w:r>
              <w:rPr>
                <w:rFonts w:ascii="Times New Roman" w:hAnsi="Times New Roman" w:cs="Times New Roman"/>
                <w:color w:val="414142"/>
                <w:shd w:val="clear" w:color="auto" w:fill="FFFFFF"/>
              </w:rPr>
              <w:t>A</w:t>
            </w:r>
            <w:r w:rsidRPr="0031789F">
              <w:rPr>
                <w:rFonts w:ascii="Times New Roman" w:hAnsi="Times New Roman" w:cs="Times New Roman"/>
                <w:color w:val="414142"/>
                <w:shd w:val="clear" w:color="auto" w:fill="FFFFFF"/>
              </w:rPr>
              <w:t>tbalstīto ārstniecības personu skaits, kuras strādā teritoriālajās vienībās ārpus Rīgas gadu pēc atbalsta saņemšanas</w:t>
            </w:r>
          </w:p>
        </w:tc>
        <w:tc>
          <w:tcPr>
            <w:tcW w:w="1614" w:type="dxa"/>
            <w:shd w:val="clear" w:color="auto" w:fill="auto"/>
          </w:tcPr>
          <w:p w14:paraId="008EBA8F" w14:textId="77777777" w:rsidR="00315AD6" w:rsidRPr="00A34F22" w:rsidRDefault="00315AD6" w:rsidP="00281C13">
            <w:pPr>
              <w:rPr>
                <w:rFonts w:ascii="Times New Roman" w:hAnsi="Times New Roman" w:cs="Times New Roman"/>
                <w:i/>
                <w:color w:val="0070C0"/>
              </w:rPr>
            </w:pPr>
            <w:r w:rsidRPr="00A34F22">
              <w:rPr>
                <w:rFonts w:ascii="Times New Roman" w:hAnsi="Times New Roman" w:cs="Times New Roman"/>
                <w:i/>
                <w:color w:val="0070C0"/>
              </w:rPr>
              <w:t>skaits</w:t>
            </w:r>
          </w:p>
        </w:tc>
        <w:tc>
          <w:tcPr>
            <w:tcW w:w="3386" w:type="dxa"/>
            <w:shd w:val="clear" w:color="auto" w:fill="auto"/>
          </w:tcPr>
          <w:p w14:paraId="7E97B96A" w14:textId="217948F8" w:rsidR="00315AD6" w:rsidRPr="002A4411" w:rsidRDefault="0031789F" w:rsidP="00281C13">
            <w:pPr>
              <w:rPr>
                <w:rFonts w:ascii="Times New Roman" w:hAnsi="Times New Roman" w:cs="Times New Roman"/>
                <w:i/>
                <w:color w:val="0070C0"/>
              </w:rPr>
            </w:pPr>
            <w:r w:rsidRPr="0031789F">
              <w:rPr>
                <w:rFonts w:ascii="Times New Roman" w:hAnsi="Times New Roman" w:cs="Times New Roman"/>
                <w:i/>
                <w:color w:val="0070C0"/>
              </w:rPr>
              <w:t>ārstniecības personas</w:t>
            </w:r>
          </w:p>
        </w:tc>
      </w:tr>
    </w:tbl>
    <w:p w14:paraId="6A7F922C" w14:textId="60A876B8" w:rsidR="00283B1C" w:rsidRPr="00283B1C" w:rsidRDefault="00315AD6" w:rsidP="00283B1C">
      <w:pPr>
        <w:spacing w:after="0"/>
        <w:ind w:right="187"/>
        <w:jc w:val="both"/>
        <w:rPr>
          <w:rFonts w:ascii="Times New Roman" w:hAnsi="Times New Roman"/>
          <w:i/>
          <w:iCs/>
          <w:color w:val="0070C0"/>
        </w:rPr>
      </w:pPr>
      <w:r w:rsidRPr="00283B1C">
        <w:rPr>
          <w:rFonts w:ascii="Times New Roman" w:hAnsi="Times New Roman"/>
          <w:i/>
          <w:color w:val="0070C0"/>
        </w:rPr>
        <w:t xml:space="preserve">Projekta iesnieguma veidlapā sasniedzamais rezultāta rādītājs definēts atbilstoši MK noteikumu </w:t>
      </w:r>
      <w:r w:rsidR="0079070F" w:rsidRPr="00283B1C">
        <w:rPr>
          <w:rFonts w:ascii="Times New Roman" w:hAnsi="Times New Roman"/>
          <w:i/>
          <w:color w:val="0070C0"/>
        </w:rPr>
        <w:t xml:space="preserve">7.1. </w:t>
      </w:r>
      <w:r w:rsidRPr="00283B1C">
        <w:rPr>
          <w:rFonts w:ascii="Times New Roman" w:hAnsi="Times New Roman"/>
          <w:i/>
          <w:color w:val="0070C0"/>
        </w:rPr>
        <w:t xml:space="preserve"> apakšpunktā noteiktajam rādītājam.</w:t>
      </w:r>
      <w:r w:rsidR="00283B1C" w:rsidRPr="00283B1C">
        <w:rPr>
          <w:rFonts w:ascii="Times New Roman" w:hAnsi="Times New Roman"/>
          <w:i/>
          <w:color w:val="0070C0"/>
        </w:rPr>
        <w:t xml:space="preserve"> </w:t>
      </w:r>
      <w:r w:rsidR="00283B1C" w:rsidRPr="00283B1C">
        <w:rPr>
          <w:rFonts w:ascii="Times New Roman" w:hAnsi="Times New Roman"/>
          <w:i/>
          <w:iCs/>
          <w:color w:val="0070C0"/>
        </w:rPr>
        <w:t>Rezultāta rādītāji sekmē MK noteikumos noteikto uzraudzības rādītāju sasniegšanu.</w:t>
      </w:r>
    </w:p>
    <w:p w14:paraId="5BBBA108" w14:textId="3996D53F" w:rsidR="00315AD6" w:rsidRPr="00283B1C" w:rsidRDefault="00315AD6" w:rsidP="0031789F">
      <w:pPr>
        <w:spacing w:after="0"/>
        <w:ind w:right="46"/>
        <w:jc w:val="both"/>
        <w:rPr>
          <w:rFonts w:ascii="Times New Roman" w:hAnsi="Times New Roman"/>
          <w:i/>
          <w:color w:val="0070C0"/>
        </w:rPr>
      </w:pPr>
    </w:p>
    <w:p w14:paraId="348444A8" w14:textId="77777777" w:rsidR="00315AD6" w:rsidRPr="00283B1C" w:rsidRDefault="00315AD6" w:rsidP="0031789F">
      <w:pPr>
        <w:pStyle w:val="ListParagraph"/>
        <w:spacing w:line="240" w:lineRule="auto"/>
        <w:ind w:left="0" w:right="46"/>
        <w:jc w:val="both"/>
        <w:rPr>
          <w:rFonts w:ascii="Times New Roman" w:hAnsi="Times New Roman"/>
          <w:i/>
          <w:iCs/>
          <w:color w:val="0070C0"/>
        </w:rPr>
      </w:pPr>
      <w:r w:rsidRPr="00283B1C">
        <w:rPr>
          <w:rFonts w:ascii="Times New Roman" w:hAnsi="Times New Roman"/>
          <w:i/>
          <w:iCs/>
          <w:color w:val="0070C0"/>
        </w:rPr>
        <w:t xml:space="preserve">Rādītāju tabulā norādītajām vērtībām loģiski jāizriet no projektā plānotajām darbībām un norādītajiem rezultātiem pret darbībām, kā arī jānodrošina vismaz MK noteikumu </w:t>
      </w:r>
      <w:r w:rsidR="0079070F" w:rsidRPr="00283B1C">
        <w:rPr>
          <w:rFonts w:ascii="Times New Roman" w:hAnsi="Times New Roman"/>
          <w:i/>
          <w:iCs/>
          <w:color w:val="0070C0"/>
        </w:rPr>
        <w:t>7.1</w:t>
      </w:r>
      <w:r w:rsidRPr="00283B1C">
        <w:rPr>
          <w:rFonts w:ascii="Times New Roman" w:hAnsi="Times New Roman"/>
          <w:i/>
          <w:iCs/>
          <w:color w:val="0070C0"/>
        </w:rPr>
        <w:t>. apakšpunktā noteikto sasniedzamo rādītāja apjomu.</w:t>
      </w:r>
    </w:p>
    <w:p w14:paraId="514AB912" w14:textId="77777777" w:rsidR="00F13C60" w:rsidRPr="00902864" w:rsidRDefault="00F13C60" w:rsidP="00315AD6">
      <w:pPr>
        <w:pStyle w:val="ListParagraph"/>
        <w:spacing w:line="240" w:lineRule="auto"/>
        <w:ind w:left="0" w:right="-238"/>
        <w:jc w:val="both"/>
        <w:rPr>
          <w:rFonts w:ascii="Times New Roman" w:hAnsi="Times New Roman"/>
          <w:i/>
          <w:iCs/>
          <w:color w:val="0070C0"/>
        </w:rPr>
      </w:pPr>
    </w:p>
    <w:tbl>
      <w:tblPr>
        <w:tblStyle w:val="TableGrid"/>
        <w:tblW w:w="0" w:type="auto"/>
        <w:tblLook w:val="04A0" w:firstRow="1" w:lastRow="0" w:firstColumn="1" w:lastColumn="0" w:noHBand="0" w:noVBand="1"/>
      </w:tblPr>
      <w:tblGrid>
        <w:gridCol w:w="3682"/>
        <w:gridCol w:w="5426"/>
      </w:tblGrid>
      <w:tr w:rsidR="0069063A" w14:paraId="463EFB96" w14:textId="77777777" w:rsidTr="00FA2488">
        <w:tc>
          <w:tcPr>
            <w:tcW w:w="9108" w:type="dxa"/>
            <w:gridSpan w:val="2"/>
            <w:vAlign w:val="center"/>
          </w:tcPr>
          <w:p w14:paraId="3AAAD1CA" w14:textId="77777777" w:rsidR="0069063A" w:rsidRPr="0069063A" w:rsidRDefault="0069063A" w:rsidP="006711AE">
            <w:pPr>
              <w:pStyle w:val="ListParagraph"/>
              <w:numPr>
                <w:ilvl w:val="1"/>
                <w:numId w:val="1"/>
              </w:numPr>
              <w:jc w:val="center"/>
              <w:rPr>
                <w:rFonts w:ascii="Times New Roman" w:hAnsi="Times New Roman" w:cs="Times New Roman"/>
                <w:b/>
              </w:rPr>
            </w:pPr>
            <w:bookmarkStart w:id="15" w:name="_Toc484003709"/>
            <w:r w:rsidRPr="00B10B77">
              <w:rPr>
                <w:rStyle w:val="Heading2Char"/>
                <w:rFonts w:ascii="Times New Roman" w:hAnsi="Times New Roman" w:cs="Times New Roman"/>
                <w:b/>
                <w:color w:val="auto"/>
                <w:sz w:val="22"/>
                <w:szCs w:val="22"/>
              </w:rPr>
              <w:t>Projekta īstenošanas vieta</w:t>
            </w:r>
            <w:bookmarkEnd w:id="15"/>
            <w:r>
              <w:rPr>
                <w:rFonts w:ascii="Times New Roman" w:hAnsi="Times New Roman" w:cs="Times New Roman"/>
                <w:b/>
              </w:rPr>
              <w:t>:</w:t>
            </w:r>
          </w:p>
        </w:tc>
      </w:tr>
      <w:tr w:rsidR="0069063A" w14:paraId="59C273C6" w14:textId="77777777" w:rsidTr="00FA2488">
        <w:tc>
          <w:tcPr>
            <w:tcW w:w="3682" w:type="dxa"/>
            <w:vAlign w:val="center"/>
          </w:tcPr>
          <w:p w14:paraId="79469516" w14:textId="77777777" w:rsidR="0069063A" w:rsidRPr="0069063A" w:rsidRDefault="0069063A" w:rsidP="0069063A">
            <w:pPr>
              <w:rPr>
                <w:rFonts w:ascii="Times New Roman" w:hAnsi="Times New Roman" w:cs="Times New Roman"/>
                <w:b/>
              </w:rPr>
            </w:pPr>
            <w:r>
              <w:rPr>
                <w:rFonts w:ascii="Times New Roman" w:hAnsi="Times New Roman" w:cs="Times New Roman"/>
                <w:b/>
              </w:rPr>
              <w:t xml:space="preserve">1.7.1. Projekta īstenošanas adrese* </w:t>
            </w:r>
          </w:p>
        </w:tc>
        <w:tc>
          <w:tcPr>
            <w:tcW w:w="5426" w:type="dxa"/>
          </w:tcPr>
          <w:p w14:paraId="23D266E7" w14:textId="77777777" w:rsidR="0069063A" w:rsidRDefault="0069063A" w:rsidP="003C5410">
            <w:pPr>
              <w:rPr>
                <w:rFonts w:ascii="Times New Roman" w:hAnsi="Times New Roman" w:cs="Times New Roman"/>
              </w:rPr>
            </w:pPr>
          </w:p>
        </w:tc>
      </w:tr>
      <w:tr w:rsidR="0069063A" w14:paraId="4ED437BA" w14:textId="77777777" w:rsidTr="00BA6F7F">
        <w:trPr>
          <w:trHeight w:val="157"/>
        </w:trPr>
        <w:tc>
          <w:tcPr>
            <w:tcW w:w="3682" w:type="dxa"/>
            <w:vAlign w:val="center"/>
          </w:tcPr>
          <w:p w14:paraId="13E05431" w14:textId="77777777" w:rsidR="0069063A" w:rsidRPr="0069063A" w:rsidRDefault="00281C13" w:rsidP="0069063A">
            <w:pPr>
              <w:rPr>
                <w:rFonts w:ascii="Times New Roman" w:hAnsi="Times New Roman" w:cs="Times New Roman"/>
              </w:rPr>
            </w:pPr>
            <w:r>
              <w:rPr>
                <w:rFonts w:ascii="Times New Roman" w:hAnsi="Times New Roman" w:cs="Times New Roman"/>
              </w:rPr>
              <w:t>Visa</w:t>
            </w:r>
            <w:r w:rsidR="0069063A">
              <w:rPr>
                <w:rFonts w:ascii="Times New Roman" w:hAnsi="Times New Roman" w:cs="Times New Roman"/>
              </w:rPr>
              <w:t xml:space="preserve"> Latvija</w:t>
            </w:r>
          </w:p>
        </w:tc>
        <w:tc>
          <w:tcPr>
            <w:tcW w:w="5426" w:type="dxa"/>
          </w:tcPr>
          <w:p w14:paraId="200A8670" w14:textId="77777777" w:rsidR="0069063A" w:rsidRPr="00191BAB" w:rsidRDefault="00281C13" w:rsidP="003C5410">
            <w:pPr>
              <w:rPr>
                <w:rFonts w:ascii="Times New Roman" w:hAnsi="Times New Roman" w:cs="Times New Roman"/>
                <w:color w:val="0000FF"/>
              </w:rPr>
            </w:pPr>
            <w:r w:rsidRPr="00BA6F7F">
              <w:rPr>
                <w:rFonts w:ascii="Times New Roman" w:hAnsi="Times New Roman" w:cs="Times New Roman"/>
                <w:i/>
                <w:color w:val="0070C0"/>
              </w:rPr>
              <w:t>Atzīmē “X” ailē “Visa Latvija”, ja projekta īstenošana aptver visu Latviju. Nav nepieciešams norādīt projekta iesniedzēja filiāļu adreses</w:t>
            </w:r>
            <w:r w:rsidRPr="00191BAB">
              <w:rPr>
                <w:rFonts w:ascii="Times New Roman" w:hAnsi="Times New Roman" w:cs="Times New Roman"/>
                <w:i/>
                <w:color w:val="0000FF"/>
              </w:rPr>
              <w:t>.</w:t>
            </w:r>
          </w:p>
        </w:tc>
      </w:tr>
    </w:tbl>
    <w:p w14:paraId="3E6AA786" w14:textId="77777777" w:rsidR="00AC7492" w:rsidRDefault="005F31ED" w:rsidP="00AC7492">
      <w:pPr>
        <w:spacing w:before="120"/>
        <w:ind w:left="142" w:right="-2" w:hanging="142"/>
        <w:jc w:val="both"/>
        <w:rPr>
          <w:rFonts w:ascii="Times New Roman" w:hAnsi="Times New Roman" w:cs="Times New Roman"/>
          <w:i/>
          <w:sz w:val="18"/>
          <w:szCs w:val="18"/>
        </w:rPr>
      </w:pPr>
      <w:r w:rsidRPr="00FB52CB">
        <w:rPr>
          <w:rFonts w:ascii="Times New Roman" w:hAnsi="Times New Roman" w:cs="Times New Roman"/>
          <w:sz w:val="18"/>
          <w:szCs w:val="18"/>
        </w:rPr>
        <w:t xml:space="preserve">* </w:t>
      </w:r>
      <w:r w:rsidR="00AC7492" w:rsidRPr="00FB52CB">
        <w:rPr>
          <w:rFonts w:ascii="Times New Roman" w:hAnsi="Times New Roman" w:cs="Times New Roman"/>
          <w:i/>
          <w:sz w:val="18"/>
          <w:szCs w:val="18"/>
        </w:rPr>
        <w:t>Jānorāda faktiskā projekta īstenošanas vietas adrese, ja īstenošanas vietas ir plānotas vairākas, iekļaujot papildus tabulu/as</w:t>
      </w:r>
    </w:p>
    <w:p w14:paraId="1CA98810" w14:textId="77777777" w:rsidR="003157B9" w:rsidRPr="00013BA1" w:rsidRDefault="003157B9" w:rsidP="00341849">
      <w:pPr>
        <w:pStyle w:val="NoSpacing"/>
        <w:ind w:right="-477"/>
        <w:jc w:val="both"/>
        <w:rPr>
          <w:rFonts w:ascii="Times New Roman" w:eastAsia="Calibri" w:hAnsi="Times New Roman"/>
          <w:i/>
          <w:color w:val="0000FF"/>
        </w:rPr>
      </w:pPr>
    </w:p>
    <w:tbl>
      <w:tblPr>
        <w:tblStyle w:val="TableGrid"/>
        <w:tblW w:w="0" w:type="auto"/>
        <w:tblLook w:val="04A0" w:firstRow="1" w:lastRow="0" w:firstColumn="1" w:lastColumn="0" w:noHBand="0" w:noVBand="1"/>
      </w:tblPr>
      <w:tblGrid>
        <w:gridCol w:w="9108"/>
      </w:tblGrid>
      <w:tr w:rsidR="00C1570A" w:rsidRPr="00B5771B" w14:paraId="5279E6C6" w14:textId="77777777" w:rsidTr="00C1570A">
        <w:trPr>
          <w:trHeight w:val="547"/>
        </w:trPr>
        <w:tc>
          <w:tcPr>
            <w:tcW w:w="9486" w:type="dxa"/>
            <w:shd w:val="clear" w:color="auto" w:fill="D9D9D9" w:themeFill="background1" w:themeFillShade="D9"/>
            <w:vAlign w:val="center"/>
          </w:tcPr>
          <w:p w14:paraId="2ED5931F" w14:textId="77777777" w:rsidR="00C1570A" w:rsidRPr="00FB52CB" w:rsidRDefault="00083731" w:rsidP="00FB52CB">
            <w:pPr>
              <w:pStyle w:val="Heading1"/>
              <w:spacing w:before="0"/>
              <w:jc w:val="center"/>
              <w:outlineLvl w:val="0"/>
              <w:rPr>
                <w:rFonts w:ascii="Times New Roman" w:hAnsi="Times New Roman" w:cs="Times New Roman"/>
                <w:b/>
                <w:sz w:val="24"/>
                <w:szCs w:val="24"/>
              </w:rPr>
            </w:pPr>
            <w:bookmarkStart w:id="16" w:name="_Toc484003710"/>
            <w:r w:rsidRPr="00FB52CB">
              <w:rPr>
                <w:rFonts w:ascii="Times New Roman" w:hAnsi="Times New Roman" w:cs="Times New Roman"/>
                <w:b/>
                <w:color w:val="auto"/>
                <w:sz w:val="24"/>
                <w:szCs w:val="24"/>
              </w:rPr>
              <w:t>2.SADAĻA – PROJEKTA ĪSTENOŠANA</w:t>
            </w:r>
            <w:bookmarkEnd w:id="16"/>
          </w:p>
        </w:tc>
      </w:tr>
    </w:tbl>
    <w:p w14:paraId="299723F4" w14:textId="77777777" w:rsidR="00C1570A" w:rsidRPr="00B5771B"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1798"/>
        <w:gridCol w:w="7310"/>
      </w:tblGrid>
      <w:tr w:rsidR="00083731" w14:paraId="5BEC6240" w14:textId="77777777" w:rsidTr="00083731">
        <w:trPr>
          <w:trHeight w:val="567"/>
        </w:trPr>
        <w:tc>
          <w:tcPr>
            <w:tcW w:w="9486" w:type="dxa"/>
            <w:gridSpan w:val="2"/>
            <w:vAlign w:val="center"/>
          </w:tcPr>
          <w:p w14:paraId="264B224E" w14:textId="77777777" w:rsidR="00083731" w:rsidRPr="00831FDA" w:rsidRDefault="00083731" w:rsidP="00341849">
            <w:pPr>
              <w:pStyle w:val="Heading2"/>
              <w:outlineLvl w:val="1"/>
              <w:rPr>
                <w:rFonts w:ascii="Times New Roman" w:hAnsi="Times New Roman" w:cs="Times New Roman"/>
                <w:b/>
                <w:color w:val="0070C0"/>
                <w:sz w:val="22"/>
                <w:szCs w:val="22"/>
              </w:rPr>
            </w:pPr>
            <w:bookmarkStart w:id="17" w:name="_Toc484003711"/>
            <w:r w:rsidRPr="00831FDA">
              <w:rPr>
                <w:rFonts w:ascii="Times New Roman" w:hAnsi="Times New Roman" w:cs="Times New Roman"/>
                <w:b/>
                <w:color w:val="0070C0"/>
                <w:sz w:val="22"/>
                <w:szCs w:val="22"/>
              </w:rPr>
              <w:t>2.1. Projekta īstenošanas kapacitāte</w:t>
            </w:r>
            <w:bookmarkEnd w:id="17"/>
          </w:p>
          <w:p w14:paraId="2B6FDBEF" w14:textId="77777777" w:rsidR="00341849" w:rsidRPr="00831FDA" w:rsidRDefault="00341849" w:rsidP="00341849">
            <w:pPr>
              <w:tabs>
                <w:tab w:val="left" w:pos="900"/>
              </w:tabs>
              <w:rPr>
                <w:rFonts w:ascii="Times New Roman" w:hAnsi="Times New Roman"/>
                <w:b/>
                <w:color w:val="0000FF"/>
              </w:rPr>
            </w:pPr>
          </w:p>
          <w:p w14:paraId="72911F2E" w14:textId="77777777" w:rsidR="00341849" w:rsidRPr="00831FDA" w:rsidRDefault="003C6127" w:rsidP="007C0754">
            <w:pPr>
              <w:pStyle w:val="ListParagraph"/>
              <w:numPr>
                <w:ilvl w:val="0"/>
                <w:numId w:val="4"/>
              </w:numPr>
              <w:spacing w:line="256" w:lineRule="auto"/>
              <w:ind w:left="454" w:right="140" w:hanging="284"/>
              <w:jc w:val="both"/>
            </w:pPr>
            <w:r w:rsidRPr="00831FDA">
              <w:rPr>
                <w:rFonts w:ascii="Times New Roman" w:hAnsi="Times New Roman" w:cs="Times New Roman"/>
                <w:b/>
                <w:i/>
                <w:color w:val="0070C0"/>
              </w:rPr>
              <w:t>Projekta iesnieguma 2.1.</w:t>
            </w:r>
            <w:r w:rsidR="0077491F" w:rsidRPr="00831FDA">
              <w:rPr>
                <w:rFonts w:ascii="Times New Roman" w:hAnsi="Times New Roman" w:cs="Times New Roman"/>
                <w:b/>
                <w:i/>
                <w:color w:val="0070C0"/>
              </w:rPr>
              <w:t xml:space="preserve">sadaļā </w:t>
            </w:r>
            <w:r w:rsidRPr="00831FDA">
              <w:rPr>
                <w:rFonts w:ascii="Times New Roman" w:hAnsi="Times New Roman" w:cs="Times New Roman"/>
                <w:b/>
                <w:i/>
                <w:color w:val="0070C0"/>
              </w:rPr>
              <w:t>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r w:rsidR="002A4411" w:rsidRPr="00831FDA">
              <w:t xml:space="preserve"> </w:t>
            </w:r>
          </w:p>
          <w:p w14:paraId="44662FB5" w14:textId="77777777" w:rsidR="00BF2DB0" w:rsidRPr="00831FDA" w:rsidRDefault="00BF2DB0" w:rsidP="00BF2DB0">
            <w:pPr>
              <w:pStyle w:val="ListParagraph"/>
              <w:spacing w:line="256" w:lineRule="auto"/>
              <w:ind w:left="454" w:right="140"/>
              <w:jc w:val="both"/>
            </w:pPr>
          </w:p>
          <w:p w14:paraId="5E362EA4" w14:textId="77777777" w:rsidR="00BF2DB0" w:rsidRDefault="00BF2DB0" w:rsidP="00BF2DB0">
            <w:pPr>
              <w:pStyle w:val="ListParagraph"/>
              <w:spacing w:line="256" w:lineRule="auto"/>
              <w:ind w:left="454" w:right="140"/>
              <w:jc w:val="both"/>
              <w:rPr>
                <w:rFonts w:ascii="Times New Roman" w:hAnsi="Times New Roman" w:cs="Times New Roman"/>
                <w:b/>
                <w:i/>
                <w:color w:val="0070C0"/>
              </w:rPr>
            </w:pPr>
            <w:r w:rsidRPr="00831FDA">
              <w:rPr>
                <w:rFonts w:ascii="Times New Roman" w:hAnsi="Times New Roman" w:cs="Times New Roman"/>
                <w:b/>
                <w:i/>
                <w:color w:val="0070C0"/>
              </w:rPr>
              <w:t>Saskaņā ar MK noteikumu 29.punktu projekta vadības un īstenošanas personālam, kas darba laika slodzes ietvaros vienā institūcijā veic pienākumus, kuri ir saistīti ne tikai ar projektu, bet arī ar konkrētās institūcijas pamatdarbību vai citu finanšu instrumentu administrēšanu, daļa no atlīdzības izmaksām var tikt segta no projekta finansējuma proporcionāli laikam, kurā tiek veikti ar projektu saistītie pienākumi. Šādā gadījumā veic projekta vadības un īstenošanas personāla darba laika uzskaiti dalījumā pa veiktajām funkcijām, ievērojot, ka izmaksas no Eiropas Sociālā fonda ir attiecināmas, ja darbinieks projektā nodarbināts vismaz 30 % no kopējās noslodzes.</w:t>
            </w:r>
          </w:p>
          <w:p w14:paraId="48756D3C" w14:textId="36B24849" w:rsidR="00831FDA" w:rsidRPr="00831FDA" w:rsidRDefault="00831FDA" w:rsidP="00BF2DB0">
            <w:pPr>
              <w:pStyle w:val="ListParagraph"/>
              <w:spacing w:line="256" w:lineRule="auto"/>
              <w:ind w:left="454" w:right="140"/>
              <w:jc w:val="both"/>
            </w:pPr>
          </w:p>
        </w:tc>
      </w:tr>
      <w:tr w:rsidR="00083731" w14:paraId="694ABD91" w14:textId="77777777" w:rsidTr="00341849">
        <w:tc>
          <w:tcPr>
            <w:tcW w:w="1838" w:type="dxa"/>
          </w:tcPr>
          <w:p w14:paraId="168207B8" w14:textId="77777777" w:rsidR="00083731" w:rsidRPr="00831FDA" w:rsidRDefault="00A027D0" w:rsidP="003C5410">
            <w:pPr>
              <w:rPr>
                <w:rFonts w:ascii="Times New Roman" w:hAnsi="Times New Roman" w:cs="Times New Roman"/>
                <w:b/>
              </w:rPr>
            </w:pPr>
            <w:r w:rsidRPr="00831FDA">
              <w:rPr>
                <w:rFonts w:ascii="Times New Roman" w:hAnsi="Times New Roman" w:cs="Times New Roman"/>
              </w:rPr>
              <w:t>Vadības</w:t>
            </w:r>
            <w:r w:rsidR="00083731" w:rsidRPr="00831FDA">
              <w:rPr>
                <w:rFonts w:ascii="Times New Roman" w:hAnsi="Times New Roman" w:cs="Times New Roman"/>
              </w:rPr>
              <w:t xml:space="preserve"> kapacitāte</w:t>
            </w:r>
            <w:r w:rsidR="00341849" w:rsidRPr="00831FDA">
              <w:rPr>
                <w:rFonts w:ascii="Times New Roman" w:hAnsi="Times New Roman" w:cs="Times New Roman"/>
                <w:b/>
              </w:rPr>
              <w:t xml:space="preserve"> </w:t>
            </w:r>
            <w:r w:rsidR="00341849" w:rsidRPr="00831FDA">
              <w:rPr>
                <w:rFonts w:ascii="Times New Roman" w:hAnsi="Times New Roman" w:cs="Times New Roman"/>
                <w:b/>
                <w:highlight w:val="yellow"/>
              </w:rPr>
              <w:t>(&lt;4000 zīmes&gt;)</w:t>
            </w:r>
            <w:r w:rsidR="00341849" w:rsidRPr="00831FDA">
              <w:rPr>
                <w:rFonts w:ascii="Times New Roman" w:hAnsi="Times New Roman" w:cs="Times New Roman"/>
                <w:b/>
              </w:rPr>
              <w:t xml:space="preserve"> </w:t>
            </w:r>
          </w:p>
        </w:tc>
        <w:tc>
          <w:tcPr>
            <w:tcW w:w="7648" w:type="dxa"/>
          </w:tcPr>
          <w:p w14:paraId="156EE8DA" w14:textId="77777777" w:rsidR="00A027D0" w:rsidRPr="00831FDA" w:rsidRDefault="00A027D0" w:rsidP="00A027D0">
            <w:pPr>
              <w:spacing w:line="256" w:lineRule="auto"/>
              <w:jc w:val="both"/>
              <w:rPr>
                <w:rFonts w:ascii="Times New Roman" w:hAnsi="Times New Roman" w:cs="Times New Roman"/>
                <w:i/>
                <w:color w:val="0070C0"/>
              </w:rPr>
            </w:pPr>
            <w:r w:rsidRPr="00831FDA">
              <w:rPr>
                <w:rFonts w:ascii="Times New Roman" w:hAnsi="Times New Roman" w:cs="Times New Roman"/>
                <w:i/>
                <w:color w:val="0070C0"/>
              </w:rPr>
              <w:t>Raksturojot projekta vadības kapacitāti, projekta iesniedzējs sniedz informāciju par:</w:t>
            </w:r>
          </w:p>
          <w:p w14:paraId="6D2EBA53" w14:textId="280BEA6B" w:rsidR="000E2180" w:rsidRPr="00831FDA" w:rsidRDefault="000E2180"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 xml:space="preserve">projekta vadībai nepieciešamajiem speciālistiem, t.i., to ieņemamais amats projektā; </w:t>
            </w:r>
          </w:p>
          <w:p w14:paraId="34AEED13" w14:textId="5161B49A" w:rsidR="000E2180" w:rsidRPr="00831FDA" w:rsidRDefault="000E2180"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 xml:space="preserve">speciālistu pienākumiem projekta vadībā, sadalījumā pa galvenajām funkcijām un skaidru funkciju saturisko atšķirību starp speciālistiem, speciālistiem plānoto noslodzi projekta ietvaros; </w:t>
            </w:r>
          </w:p>
          <w:p w14:paraId="5E61A1A6" w14:textId="77777777" w:rsidR="000E2180" w:rsidRPr="00831FDA" w:rsidRDefault="000E2180"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speciālistiem nepieciešamo kvalifikāciju un pieredzi, t.i., izglītība, tās joma un profesionālās kvalifikācijas līmenis, pieredze projekta ietvaros veicamo pienākumu jomās;</w:t>
            </w:r>
          </w:p>
          <w:p w14:paraId="53822CE7" w14:textId="1B670977" w:rsidR="000E2180" w:rsidRPr="00831FDA" w:rsidRDefault="00B63F27"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 xml:space="preserve">to, ka </w:t>
            </w:r>
            <w:r w:rsidR="000E2180" w:rsidRPr="00831FDA">
              <w:rPr>
                <w:rFonts w:ascii="Times New Roman" w:hAnsi="Times New Roman" w:cs="Times New Roman"/>
                <w:i/>
                <w:color w:val="0070C0"/>
              </w:rPr>
              <w:t>prasības vadības personālam ir pietiekamas projekta iesnieguma 2.2.punktā aprakstītā administrēšanas un vadības procesa nodrošināšanai;</w:t>
            </w:r>
          </w:p>
          <w:p w14:paraId="13249532" w14:textId="6F0D8516" w:rsidR="000E2180" w:rsidRPr="00831FDA" w:rsidRDefault="000E2180"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projekta vadībai nepieciešamo materiāltehnisko nodrošinājumu, norādot, kas ir projekta iesniedzēja rīcībā un ko plānots iegādāties vai nomāt projekta ietvaros, pamatojot, ka materiāltehniskais nodrošinājums ir pietiekams projekta iesnieguma 2.2.punktā aprakstītā projekta vadības procesa nodrošināšanai.</w:t>
            </w:r>
          </w:p>
          <w:p w14:paraId="6038420C" w14:textId="77777777" w:rsidR="005101A3" w:rsidRPr="00831FDA" w:rsidRDefault="005101A3" w:rsidP="00D40A27">
            <w:pPr>
              <w:pStyle w:val="NoSpacing"/>
              <w:jc w:val="both"/>
              <w:rPr>
                <w:rFonts w:ascii="Times New Roman" w:hAnsi="Times New Roman" w:cs="Times New Roman"/>
                <w:i/>
                <w:color w:val="0000FF"/>
              </w:rPr>
            </w:pPr>
          </w:p>
        </w:tc>
      </w:tr>
      <w:tr w:rsidR="00083731" w14:paraId="5E1E13DD" w14:textId="77777777" w:rsidTr="00341849">
        <w:tc>
          <w:tcPr>
            <w:tcW w:w="1838" w:type="dxa"/>
          </w:tcPr>
          <w:p w14:paraId="73576380" w14:textId="77777777" w:rsidR="00083731" w:rsidRPr="00831FDA" w:rsidRDefault="00083731" w:rsidP="00083731">
            <w:pPr>
              <w:rPr>
                <w:rFonts w:ascii="Times New Roman" w:hAnsi="Times New Roman" w:cs="Times New Roman"/>
                <w:b/>
              </w:rPr>
            </w:pPr>
            <w:r w:rsidRPr="00831FDA">
              <w:rPr>
                <w:rFonts w:ascii="Times New Roman" w:hAnsi="Times New Roman" w:cs="Times New Roman"/>
              </w:rPr>
              <w:t>Finansiālā kapacitāte</w:t>
            </w:r>
            <w:r w:rsidR="00341849" w:rsidRPr="00831FDA">
              <w:rPr>
                <w:rFonts w:ascii="Times New Roman" w:hAnsi="Times New Roman" w:cs="Times New Roman"/>
                <w:b/>
              </w:rPr>
              <w:t xml:space="preserve"> </w:t>
            </w:r>
            <w:r w:rsidR="00341849" w:rsidRPr="00831FDA">
              <w:rPr>
                <w:rFonts w:ascii="Times New Roman" w:hAnsi="Times New Roman" w:cs="Times New Roman"/>
                <w:b/>
                <w:highlight w:val="yellow"/>
              </w:rPr>
              <w:t>(&lt;4000 zīmes&gt;)</w:t>
            </w:r>
          </w:p>
        </w:tc>
        <w:tc>
          <w:tcPr>
            <w:tcW w:w="7648" w:type="dxa"/>
          </w:tcPr>
          <w:p w14:paraId="2911A2E7" w14:textId="61837CD9" w:rsidR="00D40A27" w:rsidRPr="00831FDA" w:rsidRDefault="000709AB" w:rsidP="00D40A27">
            <w:pPr>
              <w:pStyle w:val="NoSpacing"/>
              <w:jc w:val="both"/>
              <w:rPr>
                <w:rFonts w:ascii="Times New Roman" w:hAnsi="Times New Roman" w:cs="Times New Roman"/>
                <w:i/>
                <w:color w:val="0070C0"/>
              </w:rPr>
            </w:pPr>
            <w:r w:rsidRPr="00831FDA">
              <w:rPr>
                <w:rFonts w:ascii="Times New Roman" w:hAnsi="Times New Roman" w:cs="Times New Roman"/>
                <w:color w:val="0000FF"/>
              </w:rPr>
              <w:t xml:space="preserve"> </w:t>
            </w:r>
            <w:r w:rsidR="00D40A27" w:rsidRPr="00831FDA">
              <w:rPr>
                <w:rFonts w:ascii="Times New Roman" w:hAnsi="Times New Roman" w:cs="Times New Roman"/>
                <w:i/>
                <w:color w:val="0070C0"/>
              </w:rPr>
              <w:t>Finanšu kapacitāte ir pietiekama, ja projekta iesnieguma 2.un 3.pielikumā norādīto aktivitāšu īstenošanai nepieciešamais finansējums nepārsniedz MK noteikumos par specifiskā atbalsta mērķa īstenošanu</w:t>
            </w:r>
            <w:r w:rsidR="00D40A27" w:rsidRPr="00831FDA" w:rsidDel="001F1520">
              <w:rPr>
                <w:rFonts w:ascii="Times New Roman" w:hAnsi="Times New Roman" w:cs="Times New Roman"/>
                <w:i/>
                <w:color w:val="0070C0"/>
              </w:rPr>
              <w:t xml:space="preserve"> </w:t>
            </w:r>
            <w:r w:rsidR="00D40A27" w:rsidRPr="00831FDA">
              <w:rPr>
                <w:rFonts w:ascii="Times New Roman" w:hAnsi="Times New Roman" w:cs="Times New Roman"/>
                <w:i/>
                <w:color w:val="0070C0"/>
              </w:rPr>
              <w:t>8.punktā noteikto maksimālo pieejamo kopējo attiecināmo finansējumu, kas ir 9 960 103 euro.</w:t>
            </w:r>
          </w:p>
          <w:p w14:paraId="45A1754E" w14:textId="07D53321" w:rsidR="005101A3" w:rsidRPr="00831FDA" w:rsidRDefault="005101A3" w:rsidP="000709AB">
            <w:pPr>
              <w:tabs>
                <w:tab w:val="left" w:pos="900"/>
              </w:tabs>
              <w:jc w:val="both"/>
              <w:rPr>
                <w:rFonts w:ascii="Times New Roman" w:hAnsi="Times New Roman" w:cs="Times New Roman"/>
                <w:color w:val="0000FF"/>
              </w:rPr>
            </w:pPr>
          </w:p>
        </w:tc>
      </w:tr>
      <w:tr w:rsidR="00083731" w14:paraId="2155002B" w14:textId="77777777" w:rsidTr="00341849">
        <w:trPr>
          <w:trHeight w:val="764"/>
        </w:trPr>
        <w:tc>
          <w:tcPr>
            <w:tcW w:w="1838" w:type="dxa"/>
          </w:tcPr>
          <w:p w14:paraId="42ED0005" w14:textId="77777777" w:rsidR="00083731" w:rsidRPr="00831FDA" w:rsidRDefault="00083731" w:rsidP="003C5410">
            <w:pPr>
              <w:rPr>
                <w:rFonts w:ascii="Times New Roman" w:hAnsi="Times New Roman" w:cs="Times New Roman"/>
                <w:b/>
              </w:rPr>
            </w:pPr>
            <w:r w:rsidRPr="00831FDA">
              <w:rPr>
                <w:rFonts w:ascii="Times New Roman" w:hAnsi="Times New Roman" w:cs="Times New Roman"/>
              </w:rPr>
              <w:t>Īstenošanas kapacitāte</w:t>
            </w:r>
            <w:r w:rsidR="00341849" w:rsidRPr="00831FDA">
              <w:rPr>
                <w:rFonts w:ascii="Times New Roman" w:hAnsi="Times New Roman" w:cs="Times New Roman"/>
                <w:b/>
              </w:rPr>
              <w:t xml:space="preserve"> </w:t>
            </w:r>
            <w:r w:rsidR="00341849" w:rsidRPr="00831FDA">
              <w:rPr>
                <w:rFonts w:ascii="Times New Roman" w:hAnsi="Times New Roman" w:cs="Times New Roman"/>
                <w:b/>
                <w:highlight w:val="yellow"/>
              </w:rPr>
              <w:t>(&lt;4000 zīmes&gt;)</w:t>
            </w:r>
          </w:p>
        </w:tc>
        <w:tc>
          <w:tcPr>
            <w:tcW w:w="7648" w:type="dxa"/>
          </w:tcPr>
          <w:p w14:paraId="19268787" w14:textId="77777777" w:rsidR="00A027D0" w:rsidRPr="00831FDA" w:rsidRDefault="00A027D0" w:rsidP="00A027D0">
            <w:pPr>
              <w:spacing w:line="256" w:lineRule="auto"/>
              <w:jc w:val="both"/>
              <w:rPr>
                <w:rFonts w:ascii="Times New Roman" w:hAnsi="Times New Roman" w:cs="Times New Roman"/>
                <w:i/>
                <w:color w:val="0070C0"/>
              </w:rPr>
            </w:pPr>
            <w:r w:rsidRPr="00831FDA">
              <w:rPr>
                <w:rFonts w:ascii="Times New Roman" w:hAnsi="Times New Roman" w:cs="Times New Roman"/>
                <w:i/>
                <w:color w:val="0070C0"/>
              </w:rPr>
              <w:t>Raksturojot projekta īstenošanas kapacitāti, projekta iesniedzējs sniedz informāciju par:</w:t>
            </w:r>
          </w:p>
          <w:p w14:paraId="24365DDE" w14:textId="6DAB10B4" w:rsidR="000E2180" w:rsidRPr="00831FDA" w:rsidRDefault="000E2180"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 xml:space="preserve">projekta īstenošanai nepieciešamajiem speciālistiem, t.i., to ieņemamais amats projektā; </w:t>
            </w:r>
          </w:p>
          <w:p w14:paraId="54BBC612" w14:textId="56ACCA6B" w:rsidR="000E2180" w:rsidRPr="00831FDA" w:rsidRDefault="000E2180" w:rsidP="000E2180">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 xml:space="preserve">speciālistu pienākumiem projekta īstenošanā, sadalījumā pa galvenajām funkcijām un skaidru funkciju saturisko atšķirību starp speciālistiem, speciālistiem plānoto noslodzi projekta ietvaros; </w:t>
            </w:r>
          </w:p>
          <w:p w14:paraId="55F08768" w14:textId="77777777" w:rsidR="00B63F27" w:rsidRPr="00831FDA" w:rsidRDefault="000E2180" w:rsidP="00B63F27">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speciālistiem nepieciešamo kvalifikāciju un pieredzi, t.i., izglītība, tās joma un profesionālās kvalifikācijas līmenis, pieredze projekta ietvaros veicamo pienākumu jomās;</w:t>
            </w:r>
          </w:p>
          <w:p w14:paraId="657E87F3" w14:textId="77777777" w:rsidR="00B63F27" w:rsidRPr="00831FDA" w:rsidRDefault="00B63F27" w:rsidP="00B63F27">
            <w:pPr>
              <w:numPr>
                <w:ilvl w:val="0"/>
                <w:numId w:val="27"/>
              </w:numPr>
              <w:jc w:val="both"/>
              <w:rPr>
                <w:rFonts w:ascii="Times New Roman" w:hAnsi="Times New Roman" w:cs="Times New Roman"/>
                <w:i/>
                <w:color w:val="0070C0"/>
              </w:rPr>
            </w:pPr>
            <w:r w:rsidRPr="00831FDA">
              <w:rPr>
                <w:rFonts w:ascii="Times New Roman" w:hAnsi="Times New Roman" w:cs="Times New Roman"/>
                <w:i/>
                <w:color w:val="0070C0"/>
              </w:rPr>
              <w:t xml:space="preserve">to, ka </w:t>
            </w:r>
            <w:r w:rsidR="000E2180" w:rsidRPr="00831FDA">
              <w:rPr>
                <w:rFonts w:ascii="Times New Roman" w:hAnsi="Times New Roman" w:cs="Times New Roman"/>
                <w:i/>
                <w:color w:val="0070C0"/>
              </w:rPr>
              <w:t>prasības īstenošanas personālam ir pietiekamas projekta iesnieguma 2.2.punktā aprakstītā administrēšanas un vadības procesa nodrošināšanai;</w:t>
            </w:r>
          </w:p>
          <w:p w14:paraId="7395D1F9" w14:textId="77777777" w:rsidR="005101A3" w:rsidRPr="00831FDA" w:rsidRDefault="000E2180" w:rsidP="00B63F27">
            <w:pPr>
              <w:numPr>
                <w:ilvl w:val="0"/>
                <w:numId w:val="27"/>
              </w:numPr>
              <w:jc w:val="both"/>
              <w:rPr>
                <w:rFonts w:ascii="Times New Roman" w:hAnsi="Times New Roman"/>
              </w:rPr>
            </w:pPr>
            <w:r w:rsidRPr="00831FDA">
              <w:rPr>
                <w:rFonts w:ascii="Times New Roman" w:hAnsi="Times New Roman" w:cs="Times New Roman"/>
                <w:i/>
                <w:color w:val="0070C0"/>
              </w:rPr>
              <w:t xml:space="preserve"> projekta īstenošanai nepieciešamo materiāltehnisko nodrošinājumu, norādot, kas ir projekta iesniedzēja rīcībā un ko plānots iegādāties vai nomāt projekta ietvaros, pamatojot, ka materiāltehniskais nodrošinājums ir pietiekams   projekta iesnieguma 2.2.punktā aprakstītā projekta īstenošanas procesa nodrošināšanai.</w:t>
            </w:r>
            <w:r w:rsidR="00B63F27" w:rsidRPr="00831FDA">
              <w:rPr>
                <w:rFonts w:ascii="Times New Roman" w:hAnsi="Times New Roman"/>
              </w:rPr>
              <w:t xml:space="preserve"> </w:t>
            </w:r>
          </w:p>
          <w:p w14:paraId="5B67347A" w14:textId="57D833B4" w:rsidR="00507C1B" w:rsidRPr="00831FDA" w:rsidRDefault="00507C1B" w:rsidP="00507C1B">
            <w:pPr>
              <w:ind w:left="720"/>
              <w:jc w:val="both"/>
              <w:rPr>
                <w:rFonts w:ascii="Times New Roman" w:hAnsi="Times New Roman"/>
              </w:rPr>
            </w:pPr>
          </w:p>
        </w:tc>
      </w:tr>
    </w:tbl>
    <w:p w14:paraId="54F42EE9"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108"/>
      </w:tblGrid>
      <w:tr w:rsidR="005101A3" w14:paraId="6198522E" w14:textId="77777777" w:rsidTr="00770531">
        <w:trPr>
          <w:trHeight w:val="579"/>
        </w:trPr>
        <w:tc>
          <w:tcPr>
            <w:tcW w:w="9486" w:type="dxa"/>
            <w:vAlign w:val="center"/>
          </w:tcPr>
          <w:p w14:paraId="36B890D0" w14:textId="77777777" w:rsidR="005101A3" w:rsidRPr="00FB52CB" w:rsidRDefault="003128FF" w:rsidP="00FB52CB">
            <w:pPr>
              <w:pStyle w:val="Heading2"/>
              <w:outlineLvl w:val="1"/>
              <w:rPr>
                <w:rFonts w:ascii="Times New Roman" w:hAnsi="Times New Roman" w:cs="Times New Roman"/>
                <w:b/>
                <w:sz w:val="22"/>
                <w:szCs w:val="22"/>
              </w:rPr>
            </w:pPr>
            <w:bookmarkStart w:id="18" w:name="_Toc484003712"/>
            <w:r w:rsidRPr="00FB52CB">
              <w:rPr>
                <w:rFonts w:ascii="Times New Roman" w:hAnsi="Times New Roman" w:cs="Times New Roman"/>
                <w:b/>
                <w:color w:val="auto"/>
                <w:sz w:val="22"/>
                <w:szCs w:val="22"/>
              </w:rPr>
              <w:t>2.2. Projekta īstenošanas, administrēšanas un uzraudzības apraksts</w:t>
            </w:r>
            <w:bookmarkEnd w:id="18"/>
          </w:p>
        </w:tc>
      </w:tr>
      <w:tr w:rsidR="005101A3" w14:paraId="74A7EC29" w14:textId="77777777" w:rsidTr="00770531">
        <w:trPr>
          <w:trHeight w:val="982"/>
        </w:trPr>
        <w:tc>
          <w:tcPr>
            <w:tcW w:w="9486" w:type="dxa"/>
          </w:tcPr>
          <w:p w14:paraId="5FBD5A56" w14:textId="25F5B2C8" w:rsidR="00387102" w:rsidRPr="00831FDA" w:rsidRDefault="00A027D0" w:rsidP="00387102">
            <w:pPr>
              <w:tabs>
                <w:tab w:val="left" w:pos="29"/>
              </w:tabs>
              <w:spacing w:line="256" w:lineRule="auto"/>
              <w:jc w:val="both"/>
              <w:rPr>
                <w:rFonts w:ascii="Times New Roman" w:eastAsia="Calibri" w:hAnsi="Times New Roman" w:cs="Times New Roman"/>
                <w:i/>
                <w:color w:val="0070C0"/>
              </w:rPr>
            </w:pPr>
            <w:r w:rsidRPr="00831FDA">
              <w:rPr>
                <w:rFonts w:ascii="Times New Roman" w:eastAsia="Calibri" w:hAnsi="Times New Roman" w:cs="Times New Roman"/>
                <w:i/>
                <w:color w:val="0070C0"/>
              </w:rPr>
              <w:t>Projekta iesni</w:t>
            </w:r>
            <w:r w:rsidR="00387102" w:rsidRPr="00831FDA">
              <w:rPr>
                <w:rFonts w:ascii="Times New Roman" w:eastAsia="Calibri" w:hAnsi="Times New Roman" w:cs="Times New Roman"/>
                <w:i/>
                <w:color w:val="0070C0"/>
              </w:rPr>
              <w:t xml:space="preserve">edzējs sniedz informāciju par: </w:t>
            </w:r>
          </w:p>
          <w:p w14:paraId="407EB677" w14:textId="38E58D84" w:rsidR="000E2180" w:rsidRPr="00831FDA" w:rsidRDefault="000E2180" w:rsidP="00387102">
            <w:pPr>
              <w:pStyle w:val="ListParagraph"/>
              <w:numPr>
                <w:ilvl w:val="0"/>
                <w:numId w:val="28"/>
              </w:numPr>
              <w:tabs>
                <w:tab w:val="left" w:pos="29"/>
              </w:tabs>
              <w:spacing w:line="256" w:lineRule="auto"/>
              <w:jc w:val="both"/>
              <w:rPr>
                <w:rFonts w:ascii="Times New Roman" w:eastAsia="Calibri" w:hAnsi="Times New Roman" w:cs="Times New Roman"/>
                <w:i/>
                <w:color w:val="0070C0"/>
              </w:rPr>
            </w:pPr>
            <w:r w:rsidRPr="00831FDA">
              <w:rPr>
                <w:rFonts w:ascii="Times New Roman" w:hAnsi="Times New Roman"/>
                <w:i/>
                <w:color w:val="0070C0"/>
              </w:rPr>
              <w:t>projekta ad</w:t>
            </w:r>
            <w:r w:rsidR="00387102" w:rsidRPr="00831FDA">
              <w:rPr>
                <w:rFonts w:ascii="Times New Roman" w:hAnsi="Times New Roman"/>
                <w:i/>
                <w:color w:val="0070C0"/>
              </w:rPr>
              <w:t>ministrēšanas un vadības procesu</w:t>
            </w:r>
            <w:r w:rsidRPr="00831FDA">
              <w:rPr>
                <w:rFonts w:ascii="Times New Roman" w:hAnsi="Times New Roman"/>
                <w:i/>
                <w:color w:val="0070C0"/>
              </w:rPr>
              <w:t>, kas nodrošina kvalitatīvu un caurspīdīgu projekta darbību plānošanu, ieviešanu un rezultātu sasniegšanu</w:t>
            </w:r>
            <w:r w:rsidR="00CA30EE" w:rsidRPr="00831FDA">
              <w:rPr>
                <w:rFonts w:ascii="Times New Roman" w:eastAsia="Times New Roman" w:hAnsi="Times New Roman"/>
                <w:i/>
                <w:color w:val="0070C0"/>
              </w:rPr>
              <w:t>.</w:t>
            </w:r>
          </w:p>
          <w:p w14:paraId="342D95A9" w14:textId="77777777" w:rsidR="00CA30EE" w:rsidRPr="00831FDA" w:rsidRDefault="00CA30EE" w:rsidP="00CA30EE">
            <w:pPr>
              <w:pStyle w:val="ListParagraph"/>
              <w:tabs>
                <w:tab w:val="left" w:pos="29"/>
              </w:tabs>
              <w:spacing w:line="256" w:lineRule="auto"/>
              <w:jc w:val="both"/>
              <w:rPr>
                <w:rFonts w:ascii="Times New Roman" w:eastAsia="Calibri" w:hAnsi="Times New Roman" w:cs="Times New Roman"/>
                <w:i/>
                <w:color w:val="0070C0"/>
              </w:rPr>
            </w:pPr>
          </w:p>
          <w:p w14:paraId="6AC93521" w14:textId="53D332CF" w:rsidR="00CA30EE" w:rsidRPr="00831FDA" w:rsidRDefault="00CA30EE" w:rsidP="004B0625">
            <w:pPr>
              <w:pStyle w:val="xmsonormal"/>
              <w:numPr>
                <w:ilvl w:val="0"/>
                <w:numId w:val="18"/>
              </w:numPr>
              <w:spacing w:before="0" w:beforeAutospacing="0" w:after="0" w:afterAutospacing="0"/>
              <w:ind w:left="0" w:firstLine="0"/>
              <w:jc w:val="both"/>
              <w:rPr>
                <w:b/>
                <w:i/>
                <w:color w:val="0070C0"/>
                <w:sz w:val="22"/>
                <w:szCs w:val="22"/>
              </w:rPr>
            </w:pPr>
            <w:r w:rsidRPr="00831FDA">
              <w:rPr>
                <w:b/>
                <w:i/>
                <w:color w:val="0070C0"/>
                <w:sz w:val="22"/>
                <w:szCs w:val="22"/>
              </w:rPr>
              <w:t>Projekta iesniegumā ir aprakstīts valsts atbalsta sniegšanas mehānisms, kurš skaidri paredz tos subjektus, kuriem atbilstoši MK noteikumos ietvertajiem nosacījumiem tiek piešķirts atbalsts ar Komisijas Regulu Nr. 1407/2013 un Eiropas Komisijas lēmumu Nr. 2012/21/ES, kā arī nosacījumiem, kas izriet no šiem valsts atbalsta regulējumiem, proti:</w:t>
            </w:r>
          </w:p>
          <w:p w14:paraId="0F368116" w14:textId="77777777" w:rsidR="004B0625" w:rsidRPr="00831FDA" w:rsidRDefault="004B0625" w:rsidP="00CA30EE">
            <w:pPr>
              <w:pStyle w:val="xmsonormal"/>
              <w:spacing w:before="0" w:beforeAutospacing="0" w:after="0" w:afterAutospacing="0"/>
              <w:jc w:val="both"/>
              <w:rPr>
                <w:b/>
                <w:i/>
                <w:color w:val="0070C0"/>
                <w:sz w:val="22"/>
                <w:szCs w:val="22"/>
              </w:rPr>
            </w:pPr>
          </w:p>
          <w:p w14:paraId="44082F38" w14:textId="685114CD" w:rsidR="00CA30EE" w:rsidRPr="00831FDA" w:rsidRDefault="00CA30EE" w:rsidP="00CA30EE">
            <w:pPr>
              <w:pStyle w:val="xmsonormal"/>
              <w:numPr>
                <w:ilvl w:val="0"/>
                <w:numId w:val="29"/>
              </w:numPr>
              <w:spacing w:before="0" w:beforeAutospacing="0" w:after="0" w:afterAutospacing="0"/>
              <w:jc w:val="both"/>
              <w:rPr>
                <w:b/>
                <w:i/>
                <w:color w:val="0070C0"/>
                <w:sz w:val="22"/>
                <w:szCs w:val="22"/>
                <w:u w:val="single"/>
              </w:rPr>
            </w:pPr>
            <w:r w:rsidRPr="00831FDA">
              <w:rPr>
                <w:b/>
                <w:i/>
                <w:color w:val="0070C0"/>
                <w:sz w:val="22"/>
                <w:szCs w:val="22"/>
                <w:u w:val="single"/>
              </w:rPr>
              <w:t>attiecībā uz</w:t>
            </w:r>
            <w:r w:rsidRPr="00831FDA">
              <w:rPr>
                <w:rStyle w:val="apple-converted-space"/>
                <w:b/>
                <w:i/>
                <w:color w:val="0070C0"/>
                <w:sz w:val="22"/>
                <w:szCs w:val="22"/>
                <w:u w:val="single"/>
              </w:rPr>
              <w:t> </w:t>
            </w:r>
            <w:r w:rsidRPr="00831FDA">
              <w:rPr>
                <w:b/>
                <w:i/>
                <w:iCs/>
                <w:color w:val="0070C0"/>
                <w:sz w:val="22"/>
                <w:szCs w:val="22"/>
                <w:u w:val="single"/>
              </w:rPr>
              <w:t>de minimis</w:t>
            </w:r>
            <w:r w:rsidRPr="00831FDA">
              <w:rPr>
                <w:rStyle w:val="apple-converted-space"/>
                <w:b/>
                <w:i/>
                <w:color w:val="0070C0"/>
                <w:sz w:val="22"/>
                <w:szCs w:val="22"/>
                <w:u w:val="single"/>
              </w:rPr>
              <w:t> </w:t>
            </w:r>
            <w:r w:rsidRPr="00831FDA">
              <w:rPr>
                <w:b/>
                <w:i/>
                <w:color w:val="0070C0"/>
                <w:sz w:val="22"/>
                <w:szCs w:val="22"/>
                <w:u w:val="single"/>
              </w:rPr>
              <w:t>atbalsta piešķiršanu:</w:t>
            </w:r>
          </w:p>
          <w:p w14:paraId="273E1ADE" w14:textId="77777777" w:rsidR="004B0625" w:rsidRPr="00831FDA" w:rsidRDefault="00CA30EE" w:rsidP="00CA30EE">
            <w:pPr>
              <w:pStyle w:val="xmsonormal"/>
              <w:spacing w:before="0" w:beforeAutospacing="0" w:after="0" w:afterAutospacing="0"/>
              <w:jc w:val="both"/>
              <w:rPr>
                <w:i/>
                <w:color w:val="0070C0"/>
                <w:sz w:val="22"/>
                <w:szCs w:val="22"/>
              </w:rPr>
            </w:pPr>
            <w:r w:rsidRPr="00831FDA">
              <w:rPr>
                <w:i/>
                <w:color w:val="0070C0"/>
                <w:sz w:val="22"/>
                <w:szCs w:val="22"/>
              </w:rPr>
              <w:t>tiks ievēroti MK noteikumos par specifiskā atbalsta mērķa īstenošanu noteiktie nozaru un darbību ierobežojumi, atbalsta kumulācijas normas un piešķiramā atbalsta apmērs, tajā skaitā, ņemot vērā atbalsta robežvērtību EUR 200 000 viena vienota uzņēmuma līmenī pēdējo trīs fiskālo gadu periodā, ieskaitot tajā arī jebkuru citu tam piešķirto</w:t>
            </w:r>
            <w:r w:rsidRPr="00831FDA">
              <w:rPr>
                <w:rStyle w:val="apple-converted-space"/>
                <w:i/>
                <w:color w:val="0070C0"/>
                <w:sz w:val="22"/>
                <w:szCs w:val="22"/>
              </w:rPr>
              <w:t> </w:t>
            </w:r>
            <w:r w:rsidRPr="00831FDA">
              <w:rPr>
                <w:i/>
                <w:iCs/>
                <w:color w:val="0070C0"/>
                <w:sz w:val="22"/>
                <w:szCs w:val="22"/>
              </w:rPr>
              <w:t xml:space="preserve">de minimis </w:t>
            </w:r>
            <w:r w:rsidRPr="00831FDA">
              <w:rPr>
                <w:i/>
                <w:color w:val="0070C0"/>
                <w:sz w:val="22"/>
                <w:szCs w:val="22"/>
              </w:rPr>
              <w:t>atbalstu, kā arī tiks pārbaudīts, vai atbalsta pretendents neatbilst grūtībās nonākuša uzņēmuma definīcijai, vai ir aprakstīts atbalsta piešķiršanas un uzskaites mehānisms un informācijas uzglabāšanas un apkopošanas kārtība, kā arī citi galvenie pasākumi, kas tiks veikti, lai nodrošinātu piešķirtā atbalsta atbilstību normatīvajiem aktiem un darbībām saskaņā ar Eiropas Komisijas 2013. gada 18. decembra Regulu (ES) Nr. 1407/2013 par Līguma par Eiropas Savienības darbību 107. un 108. panta piemērošanu</w:t>
            </w:r>
            <w:r w:rsidRPr="00831FDA">
              <w:rPr>
                <w:rStyle w:val="apple-converted-space"/>
                <w:i/>
                <w:color w:val="0070C0"/>
                <w:sz w:val="22"/>
                <w:szCs w:val="22"/>
              </w:rPr>
              <w:t> </w:t>
            </w:r>
            <w:r w:rsidRPr="00831FDA">
              <w:rPr>
                <w:i/>
                <w:iCs/>
                <w:color w:val="0070C0"/>
                <w:sz w:val="22"/>
                <w:szCs w:val="22"/>
              </w:rPr>
              <w:t>de minimis</w:t>
            </w:r>
            <w:r w:rsidRPr="00831FDA">
              <w:rPr>
                <w:rStyle w:val="apple-converted-space"/>
                <w:i/>
                <w:color w:val="0070C0"/>
                <w:sz w:val="22"/>
                <w:szCs w:val="22"/>
              </w:rPr>
              <w:t> </w:t>
            </w:r>
            <w:r w:rsidRPr="00831FDA">
              <w:rPr>
                <w:i/>
                <w:color w:val="0070C0"/>
                <w:sz w:val="22"/>
                <w:szCs w:val="22"/>
              </w:rPr>
              <w:t>atbalstam (Eiropas Savienības Oficiālais Vēstnesis, 2013. gada 24. decembris, Nr. L 352/1);</w:t>
            </w:r>
          </w:p>
          <w:p w14:paraId="0DE09020" w14:textId="77777777" w:rsidR="004B0625" w:rsidRPr="00831FDA" w:rsidRDefault="004B0625" w:rsidP="00CA30EE">
            <w:pPr>
              <w:pStyle w:val="xmsonormal"/>
              <w:spacing w:before="0" w:beforeAutospacing="0" w:after="0" w:afterAutospacing="0"/>
              <w:jc w:val="both"/>
              <w:rPr>
                <w:i/>
                <w:color w:val="0070C0"/>
                <w:sz w:val="22"/>
                <w:szCs w:val="22"/>
              </w:rPr>
            </w:pPr>
          </w:p>
          <w:p w14:paraId="2010BEE3" w14:textId="1C6FFC80" w:rsidR="00CA30EE" w:rsidRPr="00831FDA" w:rsidRDefault="00CA30EE" w:rsidP="004B0625">
            <w:pPr>
              <w:pStyle w:val="xmsonormal"/>
              <w:numPr>
                <w:ilvl w:val="0"/>
                <w:numId w:val="29"/>
              </w:numPr>
              <w:spacing w:before="0" w:beforeAutospacing="0" w:after="0" w:afterAutospacing="0"/>
              <w:jc w:val="both"/>
              <w:rPr>
                <w:b/>
                <w:i/>
                <w:color w:val="0070C0"/>
                <w:sz w:val="22"/>
                <w:szCs w:val="22"/>
                <w:u w:val="single"/>
              </w:rPr>
            </w:pPr>
            <w:r w:rsidRPr="00831FDA">
              <w:rPr>
                <w:b/>
                <w:i/>
                <w:color w:val="0070C0"/>
                <w:sz w:val="22"/>
                <w:szCs w:val="22"/>
                <w:u w:val="single"/>
              </w:rPr>
              <w:t>attiecībā uz atbalstu vispārējas tautsaimnieciskas nozīmes pakalpojumiem (turpmāk - VTNP):</w:t>
            </w:r>
          </w:p>
          <w:p w14:paraId="3D77BC98" w14:textId="77777777" w:rsidR="00CA30EE" w:rsidRPr="00831FDA" w:rsidRDefault="00CA30EE" w:rsidP="00CA30EE">
            <w:pPr>
              <w:pStyle w:val="xmsonormal"/>
              <w:spacing w:before="0" w:beforeAutospacing="0" w:after="0" w:afterAutospacing="0"/>
              <w:jc w:val="both"/>
              <w:rPr>
                <w:i/>
                <w:color w:val="0070C0"/>
                <w:sz w:val="22"/>
                <w:szCs w:val="22"/>
              </w:rPr>
            </w:pPr>
            <w:r w:rsidRPr="00831FDA">
              <w:rPr>
                <w:i/>
                <w:color w:val="0070C0"/>
                <w:sz w:val="22"/>
                <w:szCs w:val="22"/>
              </w:rPr>
              <w:t>ar atbalsta saņēmēju ir noslēgts līgums par VTNP sniegšanu, līgums ir noslēgts uz termiņu, kas nepārsniedz 10 gadus, līgumā ir aprakstīta pakalpojumu sniegšanas pienākuma būtība un to sniegšanas teritorija, atlīdzības maksājumu aprēķināšanas kārtība, tās kontroles un pārskatīšanas kārtība, atlīdzības maksājumu pārmaksas novēršanas un atmaksāšanas kārtība, kā arī tajā ir atsauce uz Eiropas Komisijas 2011.gada 20.decembra lēmumu Nr. 2012/21/ES par Līguma par Eiropas Savienības darbību 106.panta 2.punkta piemērošanu valsts atbalstam attiecībā uz kompensāciju par sabiedriskajiem pakalpojumiem dažiem uzņēmumiem, kuriem uzticēts sniegt VTNP (Eiropas Savienības Oficiālais Vēstnesis, 2012. gada 11. janvāris, Nr. L 7/3).</w:t>
            </w:r>
          </w:p>
          <w:p w14:paraId="3D1E6E32" w14:textId="1BEEE236" w:rsidR="00CB1823" w:rsidRPr="00831FDA" w:rsidRDefault="00CB1823" w:rsidP="00461781">
            <w:pPr>
              <w:pStyle w:val="ListParagraph"/>
              <w:numPr>
                <w:ilvl w:val="0"/>
                <w:numId w:val="18"/>
              </w:numPr>
              <w:shd w:val="clear" w:color="auto" w:fill="FFFFFF"/>
              <w:spacing w:line="293" w:lineRule="atLeast"/>
              <w:ind w:left="0" w:firstLine="66"/>
              <w:jc w:val="both"/>
              <w:rPr>
                <w:rFonts w:ascii="Times New Roman" w:eastAsia="Times New Roman" w:hAnsi="Times New Roman" w:cs="Times New Roman"/>
                <w:b/>
                <w:i/>
                <w:color w:val="0070C0"/>
                <w:lang w:eastAsia="lv-LV"/>
              </w:rPr>
            </w:pPr>
            <w:r w:rsidRPr="00831FDA">
              <w:rPr>
                <w:rFonts w:ascii="Times New Roman" w:eastAsia="Times New Roman" w:hAnsi="Times New Roman" w:cs="Times New Roman"/>
                <w:b/>
                <w:i/>
                <w:color w:val="0070C0"/>
                <w:lang w:eastAsia="lv-LV"/>
              </w:rPr>
              <w:t xml:space="preserve">Saskaņā ar MK noteikumu 35.punktu finansējuma saņēmējs izveido konsultatīvu darba grupu cilvēkresursu piesaistei reģioniem (turpmāk – konsultatīvā darba grupa). </w:t>
            </w:r>
            <w:r w:rsidRPr="00831FDA">
              <w:rPr>
                <w:rFonts w:ascii="Times New Roman" w:eastAsia="Times New Roman" w:hAnsi="Times New Roman" w:cs="Times New Roman"/>
                <w:i/>
                <w:color w:val="0070C0"/>
                <w:lang w:eastAsia="lv-LV"/>
              </w:rPr>
              <w:t>Konsultatīvās darba grupas sastāvā pastāvīgo locekļu statusā pieaicina:</w:t>
            </w:r>
          </w:p>
          <w:p w14:paraId="06B8AE40" w14:textId="77777777" w:rsidR="00461781" w:rsidRPr="00831FDA" w:rsidRDefault="00CB1823" w:rsidP="00461781">
            <w:pPr>
              <w:pStyle w:val="ListParagraph"/>
              <w:numPr>
                <w:ilvl w:val="0"/>
                <w:numId w:val="28"/>
              </w:numPr>
              <w:shd w:val="clear" w:color="auto" w:fill="FFFFFF"/>
              <w:spacing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ar balsstiesībām – Veselības ministrijas un Nacionālā veselības dienesta pārstāvjus;</w:t>
            </w:r>
          </w:p>
          <w:p w14:paraId="7E953745" w14:textId="7601836C" w:rsidR="00CB1823" w:rsidRPr="00831FDA" w:rsidRDefault="00CB1823" w:rsidP="00461781">
            <w:pPr>
              <w:pStyle w:val="ListParagraph"/>
              <w:numPr>
                <w:ilvl w:val="0"/>
                <w:numId w:val="28"/>
              </w:numPr>
              <w:shd w:val="clear" w:color="auto" w:fill="FFFFFF"/>
              <w:spacing w:line="293" w:lineRule="atLeast"/>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bez balsstiesībām novērotāja statusā – Latvijas Pašvaldību savienības, Veselības aprūpes un darba devēju asociācijas, Latvijas Māsu asociācijas, Latvijas ārstu biedrības, Latvijas slimnīcu biedrības, Latvijas Lielo pilsētu asociācijas, Neatliekamās medicīniskās palīdzības dienesta, Latvijas Ģimenes ārstu asociācijas un Latvijas Lauku ģimenes ārstu asociācijas pārstāvjus.</w:t>
            </w:r>
          </w:p>
          <w:p w14:paraId="331BAC96" w14:textId="77777777" w:rsidR="00461781" w:rsidRPr="00831FDA" w:rsidRDefault="00461781" w:rsidP="00461781">
            <w:pPr>
              <w:pStyle w:val="ListParagraph"/>
              <w:shd w:val="clear" w:color="auto" w:fill="FFFFFF"/>
              <w:spacing w:line="293" w:lineRule="atLeast"/>
              <w:jc w:val="both"/>
              <w:rPr>
                <w:rFonts w:ascii="Times New Roman" w:eastAsia="Times New Roman" w:hAnsi="Times New Roman" w:cs="Times New Roman"/>
                <w:i/>
                <w:color w:val="0070C0"/>
                <w:lang w:eastAsia="lv-LV"/>
              </w:rPr>
            </w:pPr>
          </w:p>
          <w:p w14:paraId="3D76556B" w14:textId="61594A2E" w:rsidR="00CB1823" w:rsidRPr="00831FDA" w:rsidRDefault="00461781" w:rsidP="00CB1823">
            <w:pPr>
              <w:shd w:val="clear" w:color="auto" w:fill="FFFFFF"/>
              <w:spacing w:line="293" w:lineRule="atLeast"/>
              <w:ind w:firstLine="300"/>
              <w:jc w:val="both"/>
              <w:rPr>
                <w:rFonts w:ascii="Times New Roman" w:eastAsia="Times New Roman" w:hAnsi="Times New Roman" w:cs="Times New Roman"/>
                <w:i/>
                <w:color w:val="0070C0"/>
                <w:lang w:eastAsia="lv-LV"/>
              </w:rPr>
            </w:pPr>
            <w:bookmarkStart w:id="19" w:name="p36"/>
            <w:bookmarkStart w:id="20" w:name="p-617909"/>
            <w:bookmarkEnd w:id="19"/>
            <w:bookmarkEnd w:id="20"/>
            <w:r w:rsidRPr="00831FDA">
              <w:rPr>
                <w:rFonts w:ascii="Times New Roman" w:eastAsia="Times New Roman" w:hAnsi="Times New Roman" w:cs="Times New Roman"/>
                <w:i/>
                <w:color w:val="0070C0"/>
                <w:lang w:eastAsia="lv-LV"/>
              </w:rPr>
              <w:t xml:space="preserve">Saskaņā ar MK noteikumu </w:t>
            </w:r>
            <w:r w:rsidR="00CB1823" w:rsidRPr="00831FDA">
              <w:rPr>
                <w:rFonts w:ascii="Times New Roman" w:eastAsia="Times New Roman" w:hAnsi="Times New Roman" w:cs="Times New Roman"/>
                <w:i/>
                <w:color w:val="0070C0"/>
                <w:lang w:eastAsia="lv-LV"/>
              </w:rPr>
              <w:t>36.</w:t>
            </w:r>
            <w:r w:rsidRPr="00831FDA">
              <w:rPr>
                <w:rFonts w:ascii="Times New Roman" w:eastAsia="Times New Roman" w:hAnsi="Times New Roman" w:cs="Times New Roman"/>
                <w:i/>
                <w:color w:val="0070C0"/>
                <w:lang w:eastAsia="lv-LV"/>
              </w:rPr>
              <w:t>punktu f</w:t>
            </w:r>
            <w:r w:rsidR="00CB1823" w:rsidRPr="00831FDA">
              <w:rPr>
                <w:rFonts w:ascii="Times New Roman" w:eastAsia="Times New Roman" w:hAnsi="Times New Roman" w:cs="Times New Roman"/>
                <w:i/>
                <w:color w:val="0070C0"/>
                <w:lang w:eastAsia="lv-LV"/>
              </w:rPr>
              <w:t>inansējuma saņēmējs konsultatīvās darba grupas sanāksmes organizē pēc nepieciešamības. Konsultatīvā darba grupa:</w:t>
            </w:r>
          </w:p>
          <w:p w14:paraId="7EB7B6B9" w14:textId="77777777" w:rsidR="00461781" w:rsidRPr="00831FDA" w:rsidRDefault="00CB1823" w:rsidP="00461781">
            <w:pPr>
              <w:pStyle w:val="ListParagraph"/>
              <w:numPr>
                <w:ilvl w:val="0"/>
                <w:numId w:val="30"/>
              </w:numPr>
              <w:shd w:val="clear" w:color="auto" w:fill="FFFFFF"/>
              <w:spacing w:line="293" w:lineRule="atLeast"/>
              <w:ind w:left="426" w:firstLine="0"/>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sniedz priekšlikumus un saskaņo plānu cilvēkresursu piesaistei reģioniem (turpmāk – cilvēkresursu piesaistes plāns);</w:t>
            </w:r>
          </w:p>
          <w:p w14:paraId="7AAA3852" w14:textId="77777777" w:rsidR="00461781" w:rsidRPr="00831FDA" w:rsidRDefault="00CB1823" w:rsidP="00461781">
            <w:pPr>
              <w:pStyle w:val="ListParagraph"/>
              <w:numPr>
                <w:ilvl w:val="0"/>
                <w:numId w:val="30"/>
              </w:numPr>
              <w:shd w:val="clear" w:color="auto" w:fill="FFFFFF"/>
              <w:spacing w:line="293" w:lineRule="atLeast"/>
              <w:ind w:left="426" w:firstLine="0"/>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ik gadu izvērtē cilvēkresursu piesaistes plāna izpildi un saskaņo tā vērtējumu;</w:t>
            </w:r>
          </w:p>
          <w:p w14:paraId="54949232" w14:textId="77777777" w:rsidR="00461781" w:rsidRPr="00831FDA" w:rsidRDefault="00CB1823" w:rsidP="00461781">
            <w:pPr>
              <w:pStyle w:val="ListParagraph"/>
              <w:numPr>
                <w:ilvl w:val="0"/>
                <w:numId w:val="30"/>
              </w:numPr>
              <w:shd w:val="clear" w:color="auto" w:fill="FFFFFF"/>
              <w:spacing w:line="293" w:lineRule="atLeast"/>
              <w:ind w:left="426" w:firstLine="0"/>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saskaņo kārtību, kādā veicama cilvēkresursu piesaiste reģioniem;</w:t>
            </w:r>
          </w:p>
          <w:p w14:paraId="34942F0F" w14:textId="77777777" w:rsidR="00461781" w:rsidRPr="00831FDA" w:rsidRDefault="00CB1823" w:rsidP="00461781">
            <w:pPr>
              <w:pStyle w:val="ListParagraph"/>
              <w:numPr>
                <w:ilvl w:val="0"/>
                <w:numId w:val="30"/>
              </w:numPr>
              <w:shd w:val="clear" w:color="auto" w:fill="FFFFFF"/>
              <w:spacing w:line="293" w:lineRule="atLeast"/>
              <w:ind w:left="426" w:firstLine="0"/>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apstiprina atlasīto atbalstāmo ārstniecības personu sarakstu;</w:t>
            </w:r>
          </w:p>
          <w:p w14:paraId="7F9E9C78" w14:textId="33DE1D4E" w:rsidR="00CB1823" w:rsidRPr="00831FDA" w:rsidRDefault="00CB1823" w:rsidP="00461781">
            <w:pPr>
              <w:pStyle w:val="ListParagraph"/>
              <w:numPr>
                <w:ilvl w:val="0"/>
                <w:numId w:val="30"/>
              </w:numPr>
              <w:shd w:val="clear" w:color="auto" w:fill="FFFFFF"/>
              <w:spacing w:line="293" w:lineRule="atLeast"/>
              <w:ind w:left="426" w:firstLine="0"/>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apstiprina pasākumu sarakstu pakalpojumu pieejamības nodrošināšanai.</w:t>
            </w:r>
          </w:p>
          <w:p w14:paraId="48BB4150" w14:textId="77777777" w:rsidR="00330F6C" w:rsidRPr="00831FDA" w:rsidRDefault="00330F6C" w:rsidP="00330F6C">
            <w:pPr>
              <w:pStyle w:val="ListParagraph"/>
              <w:shd w:val="clear" w:color="auto" w:fill="FFFFFF"/>
              <w:spacing w:line="293" w:lineRule="atLeast"/>
              <w:ind w:left="426"/>
              <w:jc w:val="both"/>
              <w:rPr>
                <w:rFonts w:ascii="Times New Roman" w:eastAsia="Times New Roman" w:hAnsi="Times New Roman" w:cs="Times New Roman"/>
                <w:i/>
                <w:color w:val="0070C0"/>
                <w:lang w:eastAsia="lv-LV"/>
              </w:rPr>
            </w:pPr>
          </w:p>
          <w:p w14:paraId="52C5819D" w14:textId="4E031FE8" w:rsidR="00330F6C" w:rsidRPr="00831FDA" w:rsidRDefault="00330F6C" w:rsidP="00330F6C">
            <w:pPr>
              <w:pStyle w:val="ListParagraph"/>
              <w:shd w:val="clear" w:color="auto" w:fill="FFFFFF"/>
              <w:spacing w:line="293" w:lineRule="atLeast"/>
              <w:ind w:left="426"/>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Saskaņā ar MK noteikumu 41.punktu finansējuma saņēmējs organizē atbalstāmo ārstniecības personu atlasi un atlasīto atbalstāmo ārstniecības personu sarakstu iesniedz apstiprināšanai konsultatīvajā darba grupā.</w:t>
            </w:r>
          </w:p>
          <w:p w14:paraId="61968182" w14:textId="77777777" w:rsidR="00330F6C" w:rsidRPr="00831FDA" w:rsidRDefault="00330F6C" w:rsidP="00330F6C">
            <w:pPr>
              <w:pStyle w:val="ListParagraph"/>
              <w:shd w:val="clear" w:color="auto" w:fill="FFFFFF"/>
              <w:spacing w:line="293" w:lineRule="atLeast"/>
              <w:ind w:left="426"/>
              <w:jc w:val="both"/>
              <w:rPr>
                <w:rFonts w:ascii="Times New Roman" w:eastAsia="Times New Roman" w:hAnsi="Times New Roman" w:cs="Times New Roman"/>
                <w:i/>
                <w:color w:val="0070C0"/>
                <w:lang w:eastAsia="lv-LV"/>
              </w:rPr>
            </w:pPr>
          </w:p>
          <w:p w14:paraId="65F344F2" w14:textId="3F451364" w:rsidR="00330F6C" w:rsidRPr="00831FDA" w:rsidRDefault="00330F6C" w:rsidP="00330F6C">
            <w:pPr>
              <w:pStyle w:val="ListParagraph"/>
              <w:shd w:val="clear" w:color="auto" w:fill="FFFFFF"/>
              <w:spacing w:line="293" w:lineRule="atLeast"/>
              <w:ind w:left="426"/>
              <w:jc w:val="both"/>
              <w:rPr>
                <w:rFonts w:ascii="Times New Roman" w:eastAsia="Times New Roman" w:hAnsi="Times New Roman" w:cs="Times New Roman"/>
                <w:i/>
                <w:color w:val="0070C0"/>
                <w:lang w:eastAsia="lv-LV"/>
              </w:rPr>
            </w:pPr>
            <w:r w:rsidRPr="00831FDA">
              <w:rPr>
                <w:rFonts w:ascii="Times New Roman" w:eastAsia="Times New Roman" w:hAnsi="Times New Roman" w:cs="Times New Roman"/>
                <w:i/>
                <w:color w:val="0070C0"/>
                <w:lang w:eastAsia="lv-LV"/>
              </w:rPr>
              <w:t>Saskaņā ar MK noteikumu 45.1. apakšpunktu finansējuma saņēmējs uzkrāj datus par projekta ietvaros kompensāciju saņēmušajām personām atbilstoši maksājuma pieprasījuma veidlapām, kas norādītas normatīvajos aktos par Eiropas Savienības struktūrfondu un Kohēzijas fonda projektu pārbaužu veikšanas kārtību 2014.–2020. gada plānošanas periodā, un Eiropas Parlamenta un Padomes 2013. gada 17. decembra Regulas (ES) Nr. 1304/2013 par Eiropas Sociālo fondu un ar ko atceļ Padomes Regulu (EK) Nr. 1081/2006 1. pielikumam par kopējo iznākuma un rezultāta rādītāju apkopošanu.</w:t>
            </w:r>
          </w:p>
          <w:p w14:paraId="3F1DC8AA" w14:textId="46D2ED4E" w:rsidR="000E2180" w:rsidRPr="00013BA1" w:rsidRDefault="000E2180" w:rsidP="000E2180">
            <w:pPr>
              <w:tabs>
                <w:tab w:val="left" w:pos="29"/>
              </w:tabs>
              <w:spacing w:line="256" w:lineRule="auto"/>
              <w:ind w:left="420"/>
              <w:contextualSpacing/>
              <w:jc w:val="both"/>
              <w:rPr>
                <w:rFonts w:ascii="Times New Roman" w:hAnsi="Times New Roman" w:cs="Times New Roman"/>
                <w:color w:val="0000FF"/>
                <w:sz w:val="20"/>
                <w:szCs w:val="20"/>
              </w:rPr>
            </w:pPr>
          </w:p>
        </w:tc>
      </w:tr>
    </w:tbl>
    <w:p w14:paraId="691BC8E5" w14:textId="77777777" w:rsidR="005101A3" w:rsidRDefault="005101A3" w:rsidP="003C5410">
      <w:pPr>
        <w:rPr>
          <w:rFonts w:ascii="Times New Roman" w:hAnsi="Times New Roman" w:cs="Times New Roman"/>
        </w:rPr>
      </w:pPr>
    </w:p>
    <w:tbl>
      <w:tblPr>
        <w:tblStyle w:val="TableGrid"/>
        <w:tblW w:w="0" w:type="auto"/>
        <w:tblLook w:val="04A0" w:firstRow="1" w:lastRow="0" w:firstColumn="1" w:lastColumn="0" w:noHBand="0" w:noVBand="1"/>
      </w:tblPr>
      <w:tblGrid>
        <w:gridCol w:w="5830"/>
        <w:gridCol w:w="3278"/>
      </w:tblGrid>
      <w:tr w:rsidR="005101A3" w14:paraId="35E5F799" w14:textId="77777777" w:rsidTr="00A027D0">
        <w:trPr>
          <w:trHeight w:val="832"/>
        </w:trPr>
        <w:tc>
          <w:tcPr>
            <w:tcW w:w="6091" w:type="dxa"/>
            <w:vAlign w:val="center"/>
          </w:tcPr>
          <w:p w14:paraId="69F6D786" w14:textId="77777777" w:rsidR="005101A3" w:rsidRPr="00770531" w:rsidRDefault="00770531" w:rsidP="00FB52CB">
            <w:pPr>
              <w:rPr>
                <w:rFonts w:ascii="Times New Roman" w:hAnsi="Times New Roman" w:cs="Times New Roman"/>
                <w:b/>
              </w:rPr>
            </w:pPr>
            <w:bookmarkStart w:id="21" w:name="_Toc484003713"/>
            <w:r w:rsidRPr="00FB52CB">
              <w:rPr>
                <w:rStyle w:val="Heading2Char"/>
                <w:rFonts w:ascii="Times New Roman" w:hAnsi="Times New Roman" w:cs="Times New Roman"/>
                <w:b/>
                <w:color w:val="auto"/>
                <w:sz w:val="22"/>
                <w:szCs w:val="22"/>
              </w:rPr>
              <w:t>2.3. Projekta īstenošanas ilgums</w:t>
            </w:r>
            <w:bookmarkEnd w:id="21"/>
            <w:r>
              <w:rPr>
                <w:rFonts w:ascii="Times New Roman" w:hAnsi="Times New Roman" w:cs="Times New Roman"/>
                <w:b/>
              </w:rPr>
              <w:t xml:space="preserve"> (pilnos mēnešos):</w:t>
            </w:r>
          </w:p>
        </w:tc>
        <w:tc>
          <w:tcPr>
            <w:tcW w:w="3395" w:type="dxa"/>
            <w:vAlign w:val="center"/>
          </w:tcPr>
          <w:p w14:paraId="3DB723D2" w14:textId="77777777" w:rsidR="005101A3" w:rsidRPr="00472C6B" w:rsidRDefault="00A027D0" w:rsidP="00A027D0">
            <w:pPr>
              <w:jc w:val="center"/>
              <w:rPr>
                <w:rFonts w:ascii="Times New Roman" w:hAnsi="Times New Roman" w:cs="Times New Roman"/>
                <w:color w:val="0070C0"/>
              </w:rPr>
            </w:pPr>
            <w:r w:rsidRPr="00472C6B">
              <w:rPr>
                <w:rFonts w:ascii="Times New Roman" w:eastAsia="Calibri" w:hAnsi="Times New Roman" w:cs="Times New Roman"/>
                <w:i/>
                <w:color w:val="0070C0"/>
              </w:rPr>
              <w:t>Norāda plānoto kopējo projekta īstenošanas ilgumu pilnos mēnešos</w:t>
            </w:r>
          </w:p>
        </w:tc>
      </w:tr>
    </w:tbl>
    <w:p w14:paraId="525866EC" w14:textId="77777777" w:rsidR="00A027D0" w:rsidRDefault="00770531" w:rsidP="00A027D0">
      <w:pPr>
        <w:ind w:left="142" w:right="-2"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(1.pielikums) norādīto periodu pēc līguma noslēgšanas</w:t>
      </w:r>
    </w:p>
    <w:p w14:paraId="24714A5F" w14:textId="77777777" w:rsidR="00A027D0" w:rsidRPr="00472C6B" w:rsidRDefault="00A027D0" w:rsidP="00A027D0">
      <w:pPr>
        <w:ind w:left="142" w:right="-2"/>
        <w:jc w:val="both"/>
        <w:rPr>
          <w:rFonts w:ascii="Times New Roman" w:eastAsia="Times New Roman" w:hAnsi="Times New Roman" w:cs="Times New Roman"/>
          <w:bCs/>
          <w:i/>
          <w:color w:val="0070C0"/>
          <w:lang w:eastAsia="lv-LV"/>
        </w:rPr>
      </w:pPr>
      <w:r w:rsidRPr="00472C6B">
        <w:rPr>
          <w:rFonts w:ascii="Times New Roman" w:eastAsia="Times New Roman" w:hAnsi="Times New Roman" w:cs="Times New Roman"/>
          <w:bCs/>
          <w:i/>
          <w:color w:val="0070C0"/>
          <w:lang w:eastAsia="lv-LV"/>
        </w:rPr>
        <w:t>Norādītajam projekta īstenošanas ilgumam jāsakrīt ar projekta iesnieguma 1.1.</w:t>
      </w:r>
      <w:r w:rsidR="0077491F" w:rsidRPr="00472C6B">
        <w:rPr>
          <w:rFonts w:ascii="Times New Roman" w:eastAsia="Times New Roman" w:hAnsi="Times New Roman" w:cs="Times New Roman"/>
          <w:bCs/>
          <w:i/>
          <w:color w:val="0070C0"/>
          <w:lang w:eastAsia="lv-LV"/>
        </w:rPr>
        <w:t>sadaļā</w:t>
      </w:r>
      <w:r w:rsidRPr="00472C6B">
        <w:rPr>
          <w:rFonts w:ascii="Times New Roman" w:eastAsia="Times New Roman" w:hAnsi="Times New Roman" w:cs="Times New Roman"/>
          <w:bCs/>
          <w:i/>
          <w:color w:val="0070C0"/>
          <w:lang w:eastAsia="lv-LV"/>
        </w:rPr>
        <w:t xml:space="preserve"> un laika grafikā (1.pielikums) norādīto informāciju par kopējo projekta īstenošanas ilgumu, ko laika grafikā apzīmē ar “X”.</w:t>
      </w:r>
    </w:p>
    <w:p w14:paraId="293EE1CD" w14:textId="77777777" w:rsidR="00A027D0" w:rsidRPr="00472C6B" w:rsidRDefault="00A027D0" w:rsidP="00A027D0">
      <w:pPr>
        <w:ind w:left="142" w:right="-2"/>
        <w:jc w:val="both"/>
        <w:rPr>
          <w:rFonts w:ascii="Times New Roman" w:hAnsi="Times New Roman" w:cs="Times New Roman"/>
          <w:i/>
          <w:color w:val="0070C0"/>
          <w:sz w:val="20"/>
          <w:szCs w:val="20"/>
        </w:rPr>
      </w:pPr>
      <w:r w:rsidRPr="00472C6B">
        <w:rPr>
          <w:rFonts w:ascii="Times New Roman" w:hAnsi="Times New Roman" w:cs="Times New Roman"/>
          <w:i/>
          <w:color w:val="0070C0"/>
        </w:rPr>
        <w:t>Projekta kopējā īstenošanas ilgumā neieskaita to darbību īstenošanas ilgumu, kas veiktas pirms vienošanās noslēgšanas un laika grafikā (1.pielikums) atzīmētas ar “P”, t.i.</w:t>
      </w:r>
      <w:r w:rsidR="00492360" w:rsidRPr="00472C6B">
        <w:rPr>
          <w:rFonts w:ascii="Times New Roman" w:hAnsi="Times New Roman" w:cs="Times New Roman"/>
          <w:i/>
          <w:color w:val="0070C0"/>
        </w:rPr>
        <w:t>,</w:t>
      </w:r>
      <w:r w:rsidRPr="00472C6B">
        <w:rPr>
          <w:rFonts w:ascii="Times New Roman" w:hAnsi="Times New Roman" w:cs="Times New Roman"/>
          <w:i/>
          <w:color w:val="0070C0"/>
        </w:rPr>
        <w:t xml:space="preserve"> projekta īstenošanas ilgumu, kas jānorāda 2.3.</w:t>
      </w:r>
      <w:r w:rsidR="0077491F" w:rsidRPr="00472C6B">
        <w:rPr>
          <w:rFonts w:ascii="Times New Roman" w:hAnsi="Times New Roman" w:cs="Times New Roman"/>
          <w:i/>
          <w:color w:val="0070C0"/>
        </w:rPr>
        <w:t>sadaļ</w:t>
      </w:r>
      <w:r w:rsidRPr="00472C6B">
        <w:rPr>
          <w:rFonts w:ascii="Times New Roman" w:hAnsi="Times New Roman" w:cs="Times New Roman"/>
          <w:i/>
          <w:color w:val="0070C0"/>
        </w:rPr>
        <w:t>ā, aprēķina sākot no plānotā vienošanās par projekta īstenošanu parakstīšanas laika.</w:t>
      </w:r>
    </w:p>
    <w:p w14:paraId="6C692D4B" w14:textId="33EBFD67" w:rsidR="00A027D0" w:rsidRPr="00472C6B" w:rsidRDefault="00A027D0" w:rsidP="007C0754">
      <w:pPr>
        <w:pStyle w:val="ListParagraph"/>
        <w:numPr>
          <w:ilvl w:val="0"/>
          <w:numId w:val="5"/>
        </w:numPr>
        <w:spacing w:line="256" w:lineRule="auto"/>
        <w:ind w:left="0" w:right="-193" w:hanging="426"/>
        <w:jc w:val="both"/>
        <w:rPr>
          <w:rFonts w:ascii="Times New Roman" w:hAnsi="Times New Roman" w:cs="Times New Roman"/>
          <w:b/>
          <w:i/>
          <w:color w:val="0070C0"/>
        </w:rPr>
      </w:pPr>
      <w:r w:rsidRPr="00472C6B">
        <w:rPr>
          <w:rFonts w:ascii="Times New Roman" w:hAnsi="Times New Roman" w:cs="Times New Roman"/>
          <w:b/>
          <w:i/>
          <w:color w:val="0070C0"/>
        </w:rPr>
        <w:t xml:space="preserve">Saskaņā ar MK noteikumu </w:t>
      </w:r>
      <w:r w:rsidR="002C6B1E">
        <w:rPr>
          <w:rFonts w:ascii="Times New Roman" w:hAnsi="Times New Roman" w:cs="Times New Roman"/>
          <w:b/>
          <w:i/>
          <w:color w:val="0070C0"/>
        </w:rPr>
        <w:t>4</w:t>
      </w:r>
      <w:r w:rsidR="00AE1E44">
        <w:rPr>
          <w:rFonts w:ascii="Times New Roman" w:hAnsi="Times New Roman" w:cs="Times New Roman"/>
          <w:b/>
          <w:i/>
          <w:color w:val="0070C0"/>
        </w:rPr>
        <w:t>7</w:t>
      </w:r>
      <w:r w:rsidRPr="00472C6B">
        <w:rPr>
          <w:rFonts w:ascii="Times New Roman" w:hAnsi="Times New Roman" w:cs="Times New Roman"/>
          <w:b/>
          <w:i/>
          <w:color w:val="0070C0"/>
        </w:rPr>
        <w:t xml:space="preserve">.punktu projektu īsteno ne ilgāk kā līdz </w:t>
      </w:r>
      <w:r w:rsidR="0007504E" w:rsidRPr="00472C6B">
        <w:rPr>
          <w:rFonts w:ascii="Times New Roman" w:hAnsi="Times New Roman" w:cs="Times New Roman"/>
          <w:b/>
          <w:i/>
          <w:color w:val="0070C0"/>
        </w:rPr>
        <w:t>2023.</w:t>
      </w:r>
      <w:r w:rsidRPr="00472C6B">
        <w:rPr>
          <w:rFonts w:ascii="Times New Roman" w:hAnsi="Times New Roman" w:cs="Times New Roman"/>
          <w:b/>
          <w:i/>
          <w:color w:val="0070C0"/>
        </w:rPr>
        <w:t>gada</w:t>
      </w:r>
      <w:r w:rsidR="0007504E" w:rsidRPr="00472C6B">
        <w:rPr>
          <w:rFonts w:ascii="Times New Roman" w:hAnsi="Times New Roman" w:cs="Times New Roman"/>
          <w:b/>
          <w:i/>
          <w:color w:val="0070C0"/>
        </w:rPr>
        <w:t xml:space="preserve"> 31.decembrim.</w:t>
      </w:r>
    </w:p>
    <w:p w14:paraId="19FB7C73" w14:textId="77777777" w:rsidR="00A027D0" w:rsidRPr="00013BA1" w:rsidRDefault="00A027D0" w:rsidP="00A027D0">
      <w:pPr>
        <w:spacing w:after="0"/>
        <w:ind w:right="-193"/>
        <w:rPr>
          <w:rFonts w:ascii="Times New Roman" w:hAnsi="Times New Roman" w:cs="Times New Roman"/>
          <w:color w:val="0000FF"/>
          <w:sz w:val="20"/>
          <w:szCs w:val="20"/>
        </w:rPr>
        <w:sectPr w:rsidR="00A027D0" w:rsidRPr="00013BA1" w:rsidSect="00BE48B3">
          <w:pgSz w:w="11906" w:h="16838"/>
          <w:pgMar w:top="851" w:right="991" w:bottom="1276" w:left="1797" w:header="709" w:footer="709" w:gutter="0"/>
          <w:cols w:space="720"/>
        </w:sectPr>
      </w:pPr>
    </w:p>
    <w:tbl>
      <w:tblPr>
        <w:tblStyle w:val="TableGrid"/>
        <w:tblW w:w="14850" w:type="dxa"/>
        <w:tblLayout w:type="fixed"/>
        <w:tblLook w:val="04A0" w:firstRow="1" w:lastRow="0" w:firstColumn="1" w:lastColumn="0" w:noHBand="0" w:noVBand="1"/>
      </w:tblPr>
      <w:tblGrid>
        <w:gridCol w:w="421"/>
        <w:gridCol w:w="2097"/>
        <w:gridCol w:w="3402"/>
        <w:gridCol w:w="1134"/>
        <w:gridCol w:w="1134"/>
        <w:gridCol w:w="6662"/>
      </w:tblGrid>
      <w:tr w:rsidR="00A027D0" w14:paraId="641E7A9E" w14:textId="77777777" w:rsidTr="001F6521">
        <w:trPr>
          <w:trHeight w:val="586"/>
        </w:trPr>
        <w:tc>
          <w:tcPr>
            <w:tcW w:w="14850" w:type="dxa"/>
            <w:gridSpan w:val="6"/>
            <w:vAlign w:val="center"/>
          </w:tcPr>
          <w:p w14:paraId="51F94D7C" w14:textId="77777777" w:rsidR="00A027D0" w:rsidRPr="00770531" w:rsidRDefault="00A027D0" w:rsidP="00193D77">
            <w:pPr>
              <w:jc w:val="center"/>
              <w:rPr>
                <w:rFonts w:ascii="Times New Roman" w:hAnsi="Times New Roman" w:cs="Times New Roman"/>
                <w:b/>
              </w:rPr>
            </w:pPr>
            <w:bookmarkStart w:id="22" w:name="_Toc428218247"/>
            <w:bookmarkStart w:id="23" w:name="_Toc484003714"/>
            <w:r w:rsidRPr="00FB52CB">
              <w:rPr>
                <w:rStyle w:val="Heading2Char"/>
                <w:rFonts w:ascii="Times New Roman" w:hAnsi="Times New Roman" w:cs="Times New Roman"/>
                <w:b/>
                <w:color w:val="auto"/>
                <w:sz w:val="22"/>
                <w:szCs w:val="22"/>
              </w:rPr>
              <w:t>2.4. Projekta risku izvērtējums</w:t>
            </w:r>
            <w:bookmarkEnd w:id="22"/>
            <w:bookmarkEnd w:id="23"/>
            <w:r>
              <w:rPr>
                <w:rFonts w:ascii="Times New Roman" w:hAnsi="Times New Roman" w:cs="Times New Roman"/>
                <w:b/>
              </w:rPr>
              <w:t>:</w:t>
            </w:r>
          </w:p>
        </w:tc>
      </w:tr>
      <w:tr w:rsidR="00A027D0" w:rsidRPr="00770531" w14:paraId="6FA7A180" w14:textId="77777777" w:rsidTr="001F6521">
        <w:tc>
          <w:tcPr>
            <w:tcW w:w="421" w:type="dxa"/>
            <w:vAlign w:val="center"/>
          </w:tcPr>
          <w:p w14:paraId="0052E0CF" w14:textId="77777777" w:rsidR="00A027D0" w:rsidRPr="00770531" w:rsidRDefault="00A027D0" w:rsidP="00193D77">
            <w:pPr>
              <w:jc w:val="center"/>
              <w:rPr>
                <w:rFonts w:ascii="Times New Roman" w:hAnsi="Times New Roman" w:cs="Times New Roman"/>
                <w:b/>
                <w:sz w:val="18"/>
                <w:szCs w:val="18"/>
              </w:rPr>
            </w:pPr>
            <w:r w:rsidRPr="00770531">
              <w:rPr>
                <w:rFonts w:ascii="Times New Roman" w:hAnsi="Times New Roman" w:cs="Times New Roman"/>
                <w:b/>
                <w:sz w:val="18"/>
                <w:szCs w:val="18"/>
              </w:rPr>
              <w:t>N.p.k.</w:t>
            </w:r>
          </w:p>
        </w:tc>
        <w:tc>
          <w:tcPr>
            <w:tcW w:w="2097" w:type="dxa"/>
            <w:vAlign w:val="center"/>
          </w:tcPr>
          <w:p w14:paraId="06871DC6"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Risks</w:t>
            </w:r>
          </w:p>
        </w:tc>
        <w:tc>
          <w:tcPr>
            <w:tcW w:w="3402" w:type="dxa"/>
            <w:vAlign w:val="center"/>
          </w:tcPr>
          <w:p w14:paraId="088DEDBB"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apraksts</w:t>
            </w:r>
          </w:p>
        </w:tc>
        <w:tc>
          <w:tcPr>
            <w:tcW w:w="1134" w:type="dxa"/>
            <w:vAlign w:val="center"/>
          </w:tcPr>
          <w:p w14:paraId="47E5D4A5"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ietekme</w:t>
            </w:r>
          </w:p>
          <w:p w14:paraId="571B89F5"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1134" w:type="dxa"/>
            <w:vAlign w:val="center"/>
          </w:tcPr>
          <w:p w14:paraId="56884D3A"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Iestāšanas varbūtība</w:t>
            </w:r>
          </w:p>
          <w:p w14:paraId="46078003"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6662" w:type="dxa"/>
            <w:vAlign w:val="center"/>
          </w:tcPr>
          <w:p w14:paraId="28C6DA0B"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novēršanas/ mazināšanas pasākumi</w:t>
            </w:r>
          </w:p>
        </w:tc>
      </w:tr>
      <w:tr w:rsidR="00A027D0" w14:paraId="5466644A" w14:textId="77777777" w:rsidTr="001F6521">
        <w:tc>
          <w:tcPr>
            <w:tcW w:w="421" w:type="dxa"/>
          </w:tcPr>
          <w:p w14:paraId="0CEB8C9C" w14:textId="77777777" w:rsidR="00A027D0" w:rsidRDefault="00A027D0" w:rsidP="00193D77">
            <w:pPr>
              <w:rPr>
                <w:rFonts w:ascii="Times New Roman" w:hAnsi="Times New Roman" w:cs="Times New Roman"/>
              </w:rPr>
            </w:pPr>
            <w:r>
              <w:rPr>
                <w:rFonts w:ascii="Times New Roman" w:hAnsi="Times New Roman" w:cs="Times New Roman"/>
              </w:rPr>
              <w:t>1.</w:t>
            </w:r>
          </w:p>
        </w:tc>
        <w:tc>
          <w:tcPr>
            <w:tcW w:w="2097" w:type="dxa"/>
          </w:tcPr>
          <w:p w14:paraId="437DFFBC" w14:textId="77777777" w:rsidR="00A027D0" w:rsidRDefault="00A027D0" w:rsidP="00193D77">
            <w:pPr>
              <w:rPr>
                <w:rFonts w:ascii="Times New Roman" w:hAnsi="Times New Roman" w:cs="Times New Roman"/>
              </w:rPr>
            </w:pPr>
            <w:r>
              <w:rPr>
                <w:rFonts w:ascii="Times New Roman" w:hAnsi="Times New Roman" w:cs="Times New Roman"/>
              </w:rPr>
              <w:t>Finanšu</w:t>
            </w:r>
          </w:p>
        </w:tc>
        <w:tc>
          <w:tcPr>
            <w:tcW w:w="3402" w:type="dxa"/>
          </w:tcPr>
          <w:p w14:paraId="53C89893" w14:textId="77777777" w:rsidR="00A027D0" w:rsidRPr="001F6521" w:rsidRDefault="00A027D0" w:rsidP="00193D77">
            <w:pPr>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Piemēram:</w:t>
            </w:r>
          </w:p>
          <w:p w14:paraId="519231F8" w14:textId="77777777" w:rsidR="00A027D0" w:rsidRPr="001F6521" w:rsidRDefault="00A027D0" w:rsidP="007C0754">
            <w:pPr>
              <w:pStyle w:val="ListParagraph"/>
              <w:numPr>
                <w:ilvl w:val="0"/>
                <w:numId w:val="6"/>
              </w:numPr>
              <w:ind w:left="175" w:hanging="142"/>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Nepareizi saplānota finanšu plūsma</w:t>
            </w:r>
          </w:p>
          <w:p w14:paraId="7093C684" w14:textId="77777777" w:rsidR="00A027D0" w:rsidRPr="001F6521" w:rsidRDefault="00A027D0" w:rsidP="00193D77">
            <w:pPr>
              <w:rPr>
                <w:rFonts w:ascii="Times New Roman" w:hAnsi="Times New Roman" w:cs="Times New Roman"/>
                <w:color w:val="0070C0"/>
                <w:sz w:val="20"/>
                <w:szCs w:val="20"/>
              </w:rPr>
            </w:pPr>
            <w:r w:rsidRPr="001F6521">
              <w:rPr>
                <w:rFonts w:ascii="Times New Roman" w:hAnsi="Times New Roman" w:cs="Times New Roman"/>
                <w:i/>
                <w:color w:val="0070C0"/>
                <w:sz w:val="20"/>
                <w:szCs w:val="20"/>
              </w:rPr>
              <w:t>…….</w:t>
            </w:r>
          </w:p>
        </w:tc>
        <w:tc>
          <w:tcPr>
            <w:tcW w:w="1134" w:type="dxa"/>
          </w:tcPr>
          <w:p w14:paraId="7033A478" w14:textId="77777777" w:rsidR="00A027D0" w:rsidRDefault="00A027D0" w:rsidP="00193D77">
            <w:pPr>
              <w:rPr>
                <w:rFonts w:ascii="Times New Roman" w:hAnsi="Times New Roman" w:cs="Times New Roman"/>
              </w:rPr>
            </w:pPr>
          </w:p>
        </w:tc>
        <w:tc>
          <w:tcPr>
            <w:tcW w:w="1134" w:type="dxa"/>
          </w:tcPr>
          <w:p w14:paraId="08398CCD" w14:textId="77777777" w:rsidR="00A027D0" w:rsidRDefault="00A027D0" w:rsidP="00193D77">
            <w:pPr>
              <w:rPr>
                <w:rFonts w:ascii="Times New Roman" w:hAnsi="Times New Roman" w:cs="Times New Roman"/>
              </w:rPr>
            </w:pPr>
          </w:p>
        </w:tc>
        <w:tc>
          <w:tcPr>
            <w:tcW w:w="6662" w:type="dxa"/>
          </w:tcPr>
          <w:p w14:paraId="22DB5C08" w14:textId="77777777" w:rsidR="00A027D0" w:rsidRDefault="00A027D0" w:rsidP="00193D77">
            <w:pPr>
              <w:rPr>
                <w:rFonts w:ascii="Times New Roman" w:hAnsi="Times New Roman" w:cs="Times New Roman"/>
              </w:rPr>
            </w:pPr>
          </w:p>
        </w:tc>
      </w:tr>
      <w:tr w:rsidR="00A027D0" w14:paraId="6F69368F" w14:textId="77777777" w:rsidTr="001F6521">
        <w:tc>
          <w:tcPr>
            <w:tcW w:w="421" w:type="dxa"/>
          </w:tcPr>
          <w:p w14:paraId="77224C5D" w14:textId="77777777" w:rsidR="00A027D0" w:rsidRDefault="00A027D0" w:rsidP="00193D77">
            <w:pPr>
              <w:rPr>
                <w:rFonts w:ascii="Times New Roman" w:hAnsi="Times New Roman" w:cs="Times New Roman"/>
              </w:rPr>
            </w:pPr>
            <w:r>
              <w:rPr>
                <w:rFonts w:ascii="Times New Roman" w:hAnsi="Times New Roman" w:cs="Times New Roman"/>
              </w:rPr>
              <w:t>2.</w:t>
            </w:r>
          </w:p>
        </w:tc>
        <w:tc>
          <w:tcPr>
            <w:tcW w:w="2097" w:type="dxa"/>
          </w:tcPr>
          <w:p w14:paraId="79D871AF" w14:textId="77777777" w:rsidR="00A027D0" w:rsidRDefault="00A027D0" w:rsidP="00193D77">
            <w:pPr>
              <w:rPr>
                <w:rFonts w:ascii="Times New Roman" w:hAnsi="Times New Roman" w:cs="Times New Roman"/>
              </w:rPr>
            </w:pPr>
            <w:r>
              <w:rPr>
                <w:rFonts w:ascii="Times New Roman" w:hAnsi="Times New Roman" w:cs="Times New Roman"/>
              </w:rPr>
              <w:t xml:space="preserve">Īstenošanas </w:t>
            </w:r>
          </w:p>
        </w:tc>
        <w:tc>
          <w:tcPr>
            <w:tcW w:w="3402" w:type="dxa"/>
          </w:tcPr>
          <w:p w14:paraId="7F8E47F9" w14:textId="77777777" w:rsidR="00A027D0" w:rsidRPr="001F6521" w:rsidRDefault="00A027D0" w:rsidP="00193D77">
            <w:pPr>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Piemēram:</w:t>
            </w:r>
          </w:p>
          <w:p w14:paraId="106C0FF9" w14:textId="77777777" w:rsidR="00A027D0" w:rsidRPr="001F6521" w:rsidRDefault="00A027D0" w:rsidP="007C0754">
            <w:pPr>
              <w:pStyle w:val="ListParagraph"/>
              <w:numPr>
                <w:ilvl w:val="0"/>
                <w:numId w:val="6"/>
              </w:numPr>
              <w:ind w:left="175" w:hanging="175"/>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Neprecīza darbību plānošana</w:t>
            </w:r>
          </w:p>
          <w:p w14:paraId="1CAD8852" w14:textId="77777777" w:rsidR="00A027D0" w:rsidRPr="001F6521" w:rsidRDefault="00A027D0" w:rsidP="007C0754">
            <w:pPr>
              <w:pStyle w:val="ListParagraph"/>
              <w:numPr>
                <w:ilvl w:val="0"/>
                <w:numId w:val="6"/>
              </w:numPr>
              <w:ind w:left="175" w:hanging="175"/>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Iepirkumu procedūras norises aizkavēšanas</w:t>
            </w:r>
          </w:p>
          <w:p w14:paraId="4853627E" w14:textId="77777777" w:rsidR="00A027D0" w:rsidRPr="001F6521" w:rsidRDefault="00A027D0" w:rsidP="00193D77">
            <w:pPr>
              <w:rPr>
                <w:rFonts w:ascii="Times New Roman" w:hAnsi="Times New Roman" w:cs="Times New Roman"/>
                <w:color w:val="0070C0"/>
                <w:sz w:val="20"/>
                <w:szCs w:val="20"/>
              </w:rPr>
            </w:pPr>
            <w:r w:rsidRPr="001F6521">
              <w:rPr>
                <w:rFonts w:ascii="Times New Roman" w:hAnsi="Times New Roman" w:cs="Times New Roman"/>
                <w:i/>
                <w:color w:val="0070C0"/>
                <w:sz w:val="20"/>
                <w:szCs w:val="20"/>
              </w:rPr>
              <w:t>…….</w:t>
            </w:r>
          </w:p>
        </w:tc>
        <w:tc>
          <w:tcPr>
            <w:tcW w:w="1134" w:type="dxa"/>
          </w:tcPr>
          <w:p w14:paraId="41F65829" w14:textId="77777777" w:rsidR="00A027D0" w:rsidRDefault="00A027D0" w:rsidP="00193D77">
            <w:pPr>
              <w:rPr>
                <w:rFonts w:ascii="Times New Roman" w:hAnsi="Times New Roman" w:cs="Times New Roman"/>
              </w:rPr>
            </w:pPr>
          </w:p>
        </w:tc>
        <w:tc>
          <w:tcPr>
            <w:tcW w:w="1134" w:type="dxa"/>
          </w:tcPr>
          <w:p w14:paraId="22A0F550" w14:textId="77777777" w:rsidR="00A027D0" w:rsidRDefault="00A027D0" w:rsidP="00193D77">
            <w:pPr>
              <w:rPr>
                <w:rFonts w:ascii="Times New Roman" w:hAnsi="Times New Roman" w:cs="Times New Roman"/>
              </w:rPr>
            </w:pPr>
          </w:p>
        </w:tc>
        <w:tc>
          <w:tcPr>
            <w:tcW w:w="6662" w:type="dxa"/>
          </w:tcPr>
          <w:p w14:paraId="13EFBE6E" w14:textId="77777777" w:rsidR="00A027D0" w:rsidRDefault="00A027D0" w:rsidP="00193D77">
            <w:pPr>
              <w:rPr>
                <w:rFonts w:ascii="Times New Roman" w:hAnsi="Times New Roman" w:cs="Times New Roman"/>
              </w:rPr>
            </w:pPr>
          </w:p>
        </w:tc>
      </w:tr>
      <w:tr w:rsidR="00A027D0" w14:paraId="4659E8E7" w14:textId="77777777" w:rsidTr="001F6521">
        <w:tc>
          <w:tcPr>
            <w:tcW w:w="421" w:type="dxa"/>
          </w:tcPr>
          <w:p w14:paraId="325EF96C" w14:textId="77777777" w:rsidR="00A027D0" w:rsidRDefault="00A027D0" w:rsidP="00193D77">
            <w:pPr>
              <w:rPr>
                <w:rFonts w:ascii="Times New Roman" w:hAnsi="Times New Roman" w:cs="Times New Roman"/>
              </w:rPr>
            </w:pPr>
            <w:r>
              <w:rPr>
                <w:rFonts w:ascii="Times New Roman" w:hAnsi="Times New Roman" w:cs="Times New Roman"/>
              </w:rPr>
              <w:t>3.</w:t>
            </w:r>
          </w:p>
        </w:tc>
        <w:tc>
          <w:tcPr>
            <w:tcW w:w="2097" w:type="dxa"/>
          </w:tcPr>
          <w:p w14:paraId="00936640" w14:textId="77777777" w:rsidR="00A027D0" w:rsidRDefault="00A027D0" w:rsidP="00193D77">
            <w:pPr>
              <w:rPr>
                <w:rFonts w:ascii="Times New Roman" w:hAnsi="Times New Roman" w:cs="Times New Roman"/>
              </w:rPr>
            </w:pPr>
            <w:r>
              <w:rPr>
                <w:rFonts w:ascii="Times New Roman" w:hAnsi="Times New Roman" w:cs="Times New Roman"/>
              </w:rPr>
              <w:t>Rezultātu un uzraudzības rādītāju sasniegšanas</w:t>
            </w:r>
            <w:r w:rsidR="00822FB1">
              <w:rPr>
                <w:rFonts w:ascii="Times New Roman" w:hAnsi="Times New Roman" w:cs="Times New Roman"/>
              </w:rPr>
              <w:t xml:space="preserve">, administrēšanas </w:t>
            </w:r>
          </w:p>
        </w:tc>
        <w:tc>
          <w:tcPr>
            <w:tcW w:w="3402" w:type="dxa"/>
          </w:tcPr>
          <w:p w14:paraId="31C659B3" w14:textId="77777777" w:rsidR="001F6521" w:rsidRPr="001F6521" w:rsidRDefault="001F6521" w:rsidP="001F6521">
            <w:pPr>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Piemēram:</w:t>
            </w:r>
          </w:p>
          <w:p w14:paraId="216C0790" w14:textId="77777777" w:rsidR="001F6521" w:rsidRPr="001F6521" w:rsidRDefault="001F6521" w:rsidP="007C0754">
            <w:pPr>
              <w:pStyle w:val="ListParagraph"/>
              <w:numPr>
                <w:ilvl w:val="0"/>
                <w:numId w:val="7"/>
              </w:numPr>
              <w:ind w:left="175" w:hanging="175"/>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Mērķa grupas nepietiekama iesaiste</w:t>
            </w:r>
          </w:p>
          <w:p w14:paraId="486AF4FE" w14:textId="77777777" w:rsidR="001F6521" w:rsidRPr="001F6521" w:rsidRDefault="001F6521" w:rsidP="007C0754">
            <w:pPr>
              <w:pStyle w:val="ListParagraph"/>
              <w:numPr>
                <w:ilvl w:val="0"/>
                <w:numId w:val="7"/>
              </w:numPr>
              <w:ind w:left="175" w:hanging="175"/>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Attiecīgo speciālistu nepietiekamība</w:t>
            </w:r>
          </w:p>
          <w:p w14:paraId="4A459604" w14:textId="77777777" w:rsidR="00A027D0" w:rsidRPr="001F6521" w:rsidRDefault="001F6521" w:rsidP="001F6521">
            <w:pPr>
              <w:rPr>
                <w:rFonts w:ascii="Times New Roman" w:hAnsi="Times New Roman" w:cs="Times New Roman"/>
                <w:color w:val="0070C0"/>
                <w:sz w:val="20"/>
                <w:szCs w:val="20"/>
              </w:rPr>
            </w:pPr>
            <w:r w:rsidRPr="001F6521">
              <w:rPr>
                <w:rFonts w:ascii="Times New Roman" w:hAnsi="Times New Roman" w:cs="Times New Roman"/>
                <w:i/>
                <w:color w:val="0070C0"/>
                <w:sz w:val="20"/>
                <w:szCs w:val="20"/>
              </w:rPr>
              <w:t>……….</w:t>
            </w:r>
          </w:p>
        </w:tc>
        <w:tc>
          <w:tcPr>
            <w:tcW w:w="1134" w:type="dxa"/>
          </w:tcPr>
          <w:p w14:paraId="6A990299" w14:textId="77777777" w:rsidR="00A027D0" w:rsidRDefault="00A027D0" w:rsidP="00193D77">
            <w:pPr>
              <w:rPr>
                <w:rFonts w:ascii="Times New Roman" w:hAnsi="Times New Roman" w:cs="Times New Roman"/>
              </w:rPr>
            </w:pPr>
          </w:p>
        </w:tc>
        <w:tc>
          <w:tcPr>
            <w:tcW w:w="1134" w:type="dxa"/>
          </w:tcPr>
          <w:p w14:paraId="0B059E0C" w14:textId="77777777" w:rsidR="00A027D0" w:rsidRDefault="00A027D0" w:rsidP="00193D77">
            <w:pPr>
              <w:rPr>
                <w:rFonts w:ascii="Times New Roman" w:hAnsi="Times New Roman" w:cs="Times New Roman"/>
              </w:rPr>
            </w:pPr>
          </w:p>
        </w:tc>
        <w:tc>
          <w:tcPr>
            <w:tcW w:w="6662" w:type="dxa"/>
          </w:tcPr>
          <w:p w14:paraId="718CEC80" w14:textId="77777777" w:rsidR="00A027D0" w:rsidRDefault="00A027D0" w:rsidP="00193D77">
            <w:pPr>
              <w:rPr>
                <w:rFonts w:ascii="Times New Roman" w:hAnsi="Times New Roman" w:cs="Times New Roman"/>
              </w:rPr>
            </w:pPr>
          </w:p>
        </w:tc>
      </w:tr>
      <w:tr w:rsidR="008637E0" w14:paraId="2DB6EACE" w14:textId="77777777" w:rsidTr="001F6521">
        <w:tc>
          <w:tcPr>
            <w:tcW w:w="421" w:type="dxa"/>
          </w:tcPr>
          <w:p w14:paraId="7610A043" w14:textId="5DFFAB8A" w:rsidR="008637E0" w:rsidRDefault="008637E0" w:rsidP="008637E0">
            <w:pPr>
              <w:rPr>
                <w:rFonts w:ascii="Times New Roman" w:hAnsi="Times New Roman" w:cs="Times New Roman"/>
              </w:rPr>
            </w:pPr>
            <w:r>
              <w:rPr>
                <w:rFonts w:ascii="Times New Roman" w:hAnsi="Times New Roman" w:cs="Times New Roman"/>
              </w:rPr>
              <w:t>4.</w:t>
            </w:r>
          </w:p>
        </w:tc>
        <w:tc>
          <w:tcPr>
            <w:tcW w:w="2097" w:type="dxa"/>
          </w:tcPr>
          <w:p w14:paraId="76E122E5" w14:textId="1BF2A841" w:rsidR="008637E0" w:rsidRDefault="008637E0" w:rsidP="00CE38ED">
            <w:pPr>
              <w:rPr>
                <w:rFonts w:ascii="Times New Roman" w:hAnsi="Times New Roman" w:cs="Times New Roman"/>
              </w:rPr>
            </w:pPr>
            <w:r w:rsidRPr="00A21993">
              <w:rPr>
                <w:rFonts w:ascii="Times New Roman" w:hAnsi="Times New Roman" w:cs="Times New Roman"/>
              </w:rPr>
              <w:t xml:space="preserve">Administrēšanas </w:t>
            </w:r>
          </w:p>
        </w:tc>
        <w:tc>
          <w:tcPr>
            <w:tcW w:w="3402" w:type="dxa"/>
          </w:tcPr>
          <w:p w14:paraId="512B18D1" w14:textId="77777777" w:rsidR="008637E0" w:rsidRPr="00A21993" w:rsidRDefault="008637E0" w:rsidP="008637E0">
            <w:pPr>
              <w:rPr>
                <w:rFonts w:ascii="Times New Roman" w:hAnsi="Times New Roman" w:cs="Times New Roman"/>
                <w:i/>
                <w:color w:val="0070C0"/>
                <w:sz w:val="20"/>
                <w:szCs w:val="20"/>
              </w:rPr>
            </w:pPr>
            <w:r w:rsidRPr="00A21993">
              <w:rPr>
                <w:rFonts w:ascii="Times New Roman" w:hAnsi="Times New Roman" w:cs="Times New Roman"/>
                <w:i/>
                <w:color w:val="0070C0"/>
                <w:sz w:val="20"/>
                <w:szCs w:val="20"/>
              </w:rPr>
              <w:t>Piemēram:</w:t>
            </w:r>
          </w:p>
          <w:p w14:paraId="7D63F944" w14:textId="77777777" w:rsidR="008637E0" w:rsidRPr="00A21993" w:rsidRDefault="008637E0" w:rsidP="008637E0">
            <w:pPr>
              <w:pStyle w:val="ListParagraph"/>
              <w:numPr>
                <w:ilvl w:val="0"/>
                <w:numId w:val="8"/>
              </w:numPr>
              <w:ind w:left="175" w:hanging="175"/>
              <w:rPr>
                <w:rFonts w:ascii="Times New Roman" w:hAnsi="Times New Roman" w:cs="Times New Roman"/>
                <w:i/>
                <w:color w:val="0070C0"/>
                <w:sz w:val="20"/>
                <w:szCs w:val="20"/>
              </w:rPr>
            </w:pPr>
            <w:r w:rsidRPr="00A21993">
              <w:rPr>
                <w:rFonts w:ascii="Times New Roman" w:hAnsi="Times New Roman" w:cs="Times New Roman"/>
                <w:i/>
                <w:color w:val="0070C0"/>
                <w:sz w:val="20"/>
                <w:szCs w:val="20"/>
              </w:rPr>
              <w:t xml:space="preserve">Vadības komandas nespēja sastrādāties </w:t>
            </w:r>
          </w:p>
          <w:p w14:paraId="3604B56F" w14:textId="7F5EA2C1" w:rsidR="008637E0" w:rsidRPr="001F6521" w:rsidRDefault="008637E0" w:rsidP="008637E0">
            <w:pPr>
              <w:rPr>
                <w:rFonts w:ascii="Times New Roman" w:hAnsi="Times New Roman" w:cs="Times New Roman"/>
                <w:i/>
                <w:color w:val="0070C0"/>
                <w:sz w:val="20"/>
                <w:szCs w:val="20"/>
              </w:rPr>
            </w:pPr>
            <w:r w:rsidRPr="00A21993">
              <w:rPr>
                <w:rFonts w:ascii="Times New Roman" w:hAnsi="Times New Roman" w:cs="Times New Roman"/>
                <w:i/>
                <w:color w:val="0070C0"/>
                <w:sz w:val="20"/>
                <w:szCs w:val="20"/>
              </w:rPr>
              <w:t>…….</w:t>
            </w:r>
          </w:p>
        </w:tc>
        <w:tc>
          <w:tcPr>
            <w:tcW w:w="1134" w:type="dxa"/>
          </w:tcPr>
          <w:p w14:paraId="6DB1421B" w14:textId="77777777" w:rsidR="008637E0" w:rsidRDefault="008637E0" w:rsidP="008637E0">
            <w:pPr>
              <w:rPr>
                <w:rFonts w:ascii="Times New Roman" w:hAnsi="Times New Roman" w:cs="Times New Roman"/>
              </w:rPr>
            </w:pPr>
          </w:p>
        </w:tc>
        <w:tc>
          <w:tcPr>
            <w:tcW w:w="1134" w:type="dxa"/>
          </w:tcPr>
          <w:p w14:paraId="4441FD65" w14:textId="77777777" w:rsidR="008637E0" w:rsidRDefault="008637E0" w:rsidP="008637E0">
            <w:pPr>
              <w:rPr>
                <w:rFonts w:ascii="Times New Roman" w:hAnsi="Times New Roman" w:cs="Times New Roman"/>
              </w:rPr>
            </w:pPr>
          </w:p>
        </w:tc>
        <w:tc>
          <w:tcPr>
            <w:tcW w:w="6662" w:type="dxa"/>
          </w:tcPr>
          <w:p w14:paraId="32A2E1A3" w14:textId="77777777" w:rsidR="008637E0" w:rsidRDefault="008637E0" w:rsidP="008637E0">
            <w:pPr>
              <w:rPr>
                <w:rFonts w:ascii="Times New Roman" w:hAnsi="Times New Roman" w:cs="Times New Roman"/>
              </w:rPr>
            </w:pPr>
          </w:p>
        </w:tc>
      </w:tr>
      <w:tr w:rsidR="00A027D0" w14:paraId="2FF28DC1" w14:textId="77777777" w:rsidTr="001F6521">
        <w:tc>
          <w:tcPr>
            <w:tcW w:w="421" w:type="dxa"/>
          </w:tcPr>
          <w:p w14:paraId="0248D03F" w14:textId="7A45ACB6" w:rsidR="00A027D0" w:rsidRDefault="008637E0" w:rsidP="00193D77">
            <w:pPr>
              <w:rPr>
                <w:rFonts w:ascii="Times New Roman" w:hAnsi="Times New Roman" w:cs="Times New Roman"/>
              </w:rPr>
            </w:pPr>
            <w:r>
              <w:rPr>
                <w:rFonts w:ascii="Times New Roman" w:hAnsi="Times New Roman" w:cs="Times New Roman"/>
              </w:rPr>
              <w:t>5.</w:t>
            </w:r>
          </w:p>
        </w:tc>
        <w:tc>
          <w:tcPr>
            <w:tcW w:w="2097" w:type="dxa"/>
          </w:tcPr>
          <w:p w14:paraId="3E69AAB2" w14:textId="77777777" w:rsidR="00A027D0" w:rsidRDefault="00A027D0" w:rsidP="00193D77">
            <w:pPr>
              <w:rPr>
                <w:rFonts w:ascii="Times New Roman" w:hAnsi="Times New Roman" w:cs="Times New Roman"/>
              </w:rPr>
            </w:pPr>
            <w:r>
              <w:rPr>
                <w:rFonts w:ascii="Times New Roman" w:hAnsi="Times New Roman" w:cs="Times New Roman"/>
              </w:rPr>
              <w:t>Cits</w:t>
            </w:r>
          </w:p>
        </w:tc>
        <w:tc>
          <w:tcPr>
            <w:tcW w:w="3402" w:type="dxa"/>
          </w:tcPr>
          <w:p w14:paraId="76C65624" w14:textId="77777777" w:rsidR="00A027D0" w:rsidRPr="001F6521" w:rsidRDefault="00A027D0" w:rsidP="00193D77">
            <w:pPr>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Piemēram:</w:t>
            </w:r>
          </w:p>
          <w:p w14:paraId="31E38E01" w14:textId="77777777" w:rsidR="00A027D0" w:rsidRPr="001F6521" w:rsidRDefault="00A027D0" w:rsidP="007C0754">
            <w:pPr>
              <w:pStyle w:val="ListParagraph"/>
              <w:numPr>
                <w:ilvl w:val="0"/>
                <w:numId w:val="8"/>
              </w:numPr>
              <w:ind w:left="147" w:hanging="142"/>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Līgumsaistību neievērošana</w:t>
            </w:r>
          </w:p>
          <w:p w14:paraId="01CB77A3" w14:textId="77777777" w:rsidR="00A027D0" w:rsidRPr="001F6521" w:rsidRDefault="00A027D0" w:rsidP="007C0754">
            <w:pPr>
              <w:pStyle w:val="ListParagraph"/>
              <w:numPr>
                <w:ilvl w:val="0"/>
                <w:numId w:val="8"/>
              </w:numPr>
              <w:ind w:left="147" w:hanging="142"/>
              <w:rPr>
                <w:rFonts w:ascii="Times New Roman" w:hAnsi="Times New Roman" w:cs="Times New Roman"/>
                <w:i/>
                <w:color w:val="0070C0"/>
                <w:sz w:val="20"/>
                <w:szCs w:val="20"/>
              </w:rPr>
            </w:pPr>
            <w:r w:rsidRPr="001F6521">
              <w:rPr>
                <w:rFonts w:ascii="Times New Roman" w:hAnsi="Times New Roman" w:cs="Times New Roman"/>
                <w:i/>
                <w:color w:val="0070C0"/>
                <w:sz w:val="20"/>
                <w:szCs w:val="20"/>
              </w:rPr>
              <w:t>Izmaiņas normatīvajos aktos</w:t>
            </w:r>
          </w:p>
          <w:p w14:paraId="75B94F53" w14:textId="77777777" w:rsidR="00A027D0" w:rsidRPr="001F6521" w:rsidRDefault="00A027D0" w:rsidP="00193D77">
            <w:pPr>
              <w:rPr>
                <w:rFonts w:ascii="Times New Roman" w:hAnsi="Times New Roman" w:cs="Times New Roman"/>
                <w:color w:val="0070C0"/>
                <w:sz w:val="20"/>
                <w:szCs w:val="20"/>
              </w:rPr>
            </w:pPr>
            <w:r w:rsidRPr="001F6521">
              <w:rPr>
                <w:rFonts w:ascii="Times New Roman" w:hAnsi="Times New Roman" w:cs="Times New Roman"/>
                <w:i/>
                <w:color w:val="0070C0"/>
                <w:sz w:val="20"/>
                <w:szCs w:val="20"/>
              </w:rPr>
              <w:t>……</w:t>
            </w:r>
          </w:p>
        </w:tc>
        <w:tc>
          <w:tcPr>
            <w:tcW w:w="1134" w:type="dxa"/>
          </w:tcPr>
          <w:p w14:paraId="61251C50" w14:textId="77777777" w:rsidR="00A027D0" w:rsidRDefault="00A027D0" w:rsidP="00193D77">
            <w:pPr>
              <w:rPr>
                <w:rFonts w:ascii="Times New Roman" w:hAnsi="Times New Roman" w:cs="Times New Roman"/>
              </w:rPr>
            </w:pPr>
          </w:p>
        </w:tc>
        <w:tc>
          <w:tcPr>
            <w:tcW w:w="1134" w:type="dxa"/>
          </w:tcPr>
          <w:p w14:paraId="67BC0EE3" w14:textId="77777777" w:rsidR="00A027D0" w:rsidRDefault="00A027D0" w:rsidP="00193D77">
            <w:pPr>
              <w:rPr>
                <w:rFonts w:ascii="Times New Roman" w:hAnsi="Times New Roman" w:cs="Times New Roman"/>
              </w:rPr>
            </w:pPr>
          </w:p>
        </w:tc>
        <w:tc>
          <w:tcPr>
            <w:tcW w:w="6662" w:type="dxa"/>
          </w:tcPr>
          <w:p w14:paraId="349414E6" w14:textId="77777777" w:rsidR="00A027D0" w:rsidRDefault="00A027D0" w:rsidP="00193D77">
            <w:pPr>
              <w:rPr>
                <w:rFonts w:ascii="Times New Roman" w:hAnsi="Times New Roman" w:cs="Times New Roman"/>
              </w:rPr>
            </w:pPr>
          </w:p>
        </w:tc>
      </w:tr>
    </w:tbl>
    <w:p w14:paraId="12E43954" w14:textId="77777777" w:rsidR="00A027D0" w:rsidRPr="002B36D6" w:rsidRDefault="00A027D0" w:rsidP="00A027D0">
      <w:pPr>
        <w:spacing w:line="256" w:lineRule="auto"/>
        <w:jc w:val="both"/>
        <w:rPr>
          <w:rFonts w:ascii="Times New Roman" w:eastAsia="Calibri" w:hAnsi="Times New Roman" w:cs="Times New Roman"/>
          <w:i/>
          <w:color w:val="0070C0"/>
        </w:rPr>
      </w:pPr>
      <w:r w:rsidRPr="002B36D6">
        <w:rPr>
          <w:rFonts w:ascii="Times New Roman" w:eastAsia="Calibri" w:hAnsi="Times New Roman" w:cs="Times New Roman"/>
          <w:i/>
          <w:color w:val="0070C0"/>
        </w:rPr>
        <w:t>Projekta iesniedzējs norāda iespējamos riskus, kas var nelabvēlīgi ietekmēt, traucēt vai kavēt projekta īstenošanas gaitu, sasniegt projekta mērķi un rezultātus. Projekta iesniedzējs riskus identificē pret projekta darbībām vai projekta posmiem, uz kuriem minētie riski varētu attiekties, novērtē riska ietekmi uz projekta ieviešanu un mērķa sasniegšanu un riska iestāšanās varbūtību, un izstrādā pasākumu plānu risku mazināšanai vai novēršanai.</w:t>
      </w:r>
    </w:p>
    <w:p w14:paraId="587819E4" w14:textId="77777777" w:rsidR="00A027D0" w:rsidRPr="002B36D6" w:rsidRDefault="00A027D0" w:rsidP="00A027D0">
      <w:pPr>
        <w:spacing w:after="0" w:line="256" w:lineRule="auto"/>
        <w:jc w:val="both"/>
        <w:rPr>
          <w:rFonts w:ascii="Times New Roman" w:eastAsia="Calibri" w:hAnsi="Times New Roman" w:cs="Times New Roman"/>
          <w:i/>
          <w:color w:val="0070C0"/>
        </w:rPr>
      </w:pPr>
      <w:r w:rsidRPr="002B36D6">
        <w:rPr>
          <w:rFonts w:ascii="Times New Roman" w:eastAsia="Calibri" w:hAnsi="Times New Roman" w:cs="Times New Roman"/>
          <w:i/>
          <w:color w:val="0070C0"/>
        </w:rPr>
        <w:t xml:space="preserve">Projekta īstenošanas riskus apraksta, klasificējot tos pa risku grupām: </w:t>
      </w:r>
    </w:p>
    <w:p w14:paraId="12861985" w14:textId="77777777" w:rsidR="00A027D0" w:rsidRPr="002B36D6" w:rsidRDefault="00A027D0" w:rsidP="006711AE">
      <w:pPr>
        <w:numPr>
          <w:ilvl w:val="0"/>
          <w:numId w:val="3"/>
        </w:numPr>
        <w:spacing w:after="0" w:line="254" w:lineRule="auto"/>
        <w:ind w:left="786"/>
        <w:contextualSpacing/>
        <w:jc w:val="both"/>
        <w:rPr>
          <w:rFonts w:ascii="Times New Roman" w:eastAsia="Calibri" w:hAnsi="Times New Roman" w:cs="Times New Roman"/>
          <w:i/>
          <w:color w:val="0070C0"/>
        </w:rPr>
      </w:pPr>
      <w:r w:rsidRPr="002B36D6">
        <w:rPr>
          <w:rFonts w:ascii="Times New Roman" w:eastAsia="Calibri" w:hAnsi="Times New Roman" w:cs="Times New Roman"/>
          <w:i/>
          <w:color w:val="0070C0"/>
        </w:rPr>
        <w:t xml:space="preserve">finanšu riski – riski, kas saistīti ar projekta finansējumu, piemēram, priekšfinansējuma trūkums, tirgus cenu nepārzināšana, nepareizi saplānota finanšu plūsma, sadārdzinājumi un inflācija, kuras dēļ, uzsākot projekta īstenošanu, plānotās izmaksas var būtiski atšķirties no reālajām, izmaiņas likumdošanā, kas ietekmē projekta finanšu plūsmu, kā arī dubultā finansējuma risks, ja iestāde īsteno vairākus projektus vienlaicīgi, neatbilstoši veikto izdevumu riski. </w:t>
      </w:r>
    </w:p>
    <w:p w14:paraId="3D8DC70D" w14:textId="77777777" w:rsidR="00A027D0" w:rsidRPr="002B36D6" w:rsidRDefault="00A027D0" w:rsidP="006711AE">
      <w:pPr>
        <w:numPr>
          <w:ilvl w:val="0"/>
          <w:numId w:val="3"/>
        </w:numPr>
        <w:spacing w:line="254" w:lineRule="auto"/>
        <w:ind w:left="786"/>
        <w:contextualSpacing/>
        <w:jc w:val="both"/>
        <w:rPr>
          <w:rFonts w:ascii="Times New Roman" w:eastAsia="Calibri" w:hAnsi="Times New Roman" w:cs="Times New Roman"/>
          <w:i/>
          <w:color w:val="0070C0"/>
        </w:rPr>
      </w:pPr>
      <w:r w:rsidRPr="002B36D6">
        <w:rPr>
          <w:rFonts w:ascii="Times New Roman" w:eastAsia="Calibri" w:hAnsi="Times New Roman" w:cs="Times New Roman"/>
          <w:i/>
          <w:color w:val="0070C0"/>
        </w:rPr>
        <w:t>īstenošanas riski – riski, kas rodas, ja procesi vai procedūras darbojas kļūdaini vai nedarbojas vispār, kā rezultātā tiek būtiski traucēta vai kavēta projekta īstenošana, piemēram, neprecīza/neloģiska darbību plānošana, nepilnīga/neatbilstoša organizatoriskā struktūra, īstenoto darbību neatbilstība plānotajam, u.c. riski, kas attiecas uz projekta īstenošanā iesaistīto personālu, piemēram, tā nepietiekamās zināšanas vai prasmes, personāla mainība, cilvēkresursu nepietiekamība institūcijā vai to neefektīvs sadalījums, lai veiktu projektā paredzētās darbības.</w:t>
      </w:r>
    </w:p>
    <w:p w14:paraId="031A1F5C" w14:textId="77777777" w:rsidR="00A027D0" w:rsidRDefault="00A027D0" w:rsidP="006711AE">
      <w:pPr>
        <w:numPr>
          <w:ilvl w:val="0"/>
          <w:numId w:val="3"/>
        </w:numPr>
        <w:spacing w:line="254" w:lineRule="auto"/>
        <w:ind w:left="786"/>
        <w:contextualSpacing/>
        <w:jc w:val="both"/>
        <w:rPr>
          <w:rFonts w:ascii="Times New Roman" w:eastAsia="Calibri" w:hAnsi="Times New Roman" w:cs="Times New Roman"/>
          <w:i/>
          <w:color w:val="0070C0"/>
        </w:rPr>
      </w:pPr>
      <w:r w:rsidRPr="002B36D6">
        <w:rPr>
          <w:rFonts w:ascii="Times New Roman" w:eastAsia="Calibri" w:hAnsi="Times New Roman" w:cs="Times New Roman"/>
          <w:i/>
          <w:color w:val="0070C0"/>
        </w:rPr>
        <w:t>rezultātu un uzraudzības rādītāju sasniegšanas</w:t>
      </w:r>
      <w:r w:rsidR="001F6521" w:rsidRPr="002B36D6">
        <w:rPr>
          <w:rFonts w:ascii="Times New Roman" w:eastAsia="Calibri" w:hAnsi="Times New Roman" w:cs="Times New Roman"/>
          <w:i/>
          <w:color w:val="0070C0"/>
        </w:rPr>
        <w:t>, administrēšanas</w:t>
      </w:r>
      <w:r w:rsidRPr="002B36D6">
        <w:rPr>
          <w:rFonts w:ascii="Times New Roman" w:eastAsia="Calibri" w:hAnsi="Times New Roman" w:cs="Times New Roman"/>
          <w:i/>
          <w:color w:val="0070C0"/>
        </w:rPr>
        <w:t xml:space="preserve"> riski – riski, kas saistīti ar projekta darbību rezultātu un uzraudzības rādītāju sasniegšanu, piemēram, nepietiekama mērķa grupas iesaistīšanās piedāvā</w:t>
      </w:r>
      <w:r w:rsidR="00492360" w:rsidRPr="002B36D6">
        <w:rPr>
          <w:rFonts w:ascii="Times New Roman" w:eastAsia="Calibri" w:hAnsi="Times New Roman" w:cs="Times New Roman"/>
          <w:i/>
          <w:color w:val="0070C0"/>
        </w:rPr>
        <w:t>ta</w:t>
      </w:r>
      <w:r w:rsidRPr="002B36D6">
        <w:rPr>
          <w:rFonts w:ascii="Times New Roman" w:eastAsia="Calibri" w:hAnsi="Times New Roman" w:cs="Times New Roman"/>
          <w:i/>
          <w:color w:val="0070C0"/>
        </w:rPr>
        <w:t>jos pasākumos.</w:t>
      </w:r>
    </w:p>
    <w:p w14:paraId="702E9891" w14:textId="77777777" w:rsidR="008637E0" w:rsidRPr="00A21993" w:rsidRDefault="008637E0" w:rsidP="008637E0">
      <w:pPr>
        <w:numPr>
          <w:ilvl w:val="0"/>
          <w:numId w:val="3"/>
        </w:numPr>
        <w:spacing w:line="254" w:lineRule="auto"/>
        <w:ind w:left="786"/>
        <w:contextualSpacing/>
        <w:jc w:val="both"/>
        <w:rPr>
          <w:rFonts w:ascii="Times New Roman" w:eastAsia="Calibri" w:hAnsi="Times New Roman" w:cs="Times New Roman"/>
          <w:i/>
          <w:color w:val="0070C0"/>
        </w:rPr>
      </w:pPr>
      <w:r w:rsidRPr="00A21993">
        <w:rPr>
          <w:rFonts w:ascii="Times New Roman" w:eastAsia="Calibri" w:hAnsi="Times New Roman" w:cs="Times New Roman"/>
          <w:i/>
          <w:color w:val="0070C0"/>
        </w:rPr>
        <w:t xml:space="preserve">administrēšanas riski – riski, kas saistīti ar projekta vadību un iestādes administrācijas darbu saistībā ar projektu ieviešanu, kā arī projektā ieplānotā laika grafika izmaiņas, kas var radīt citu risku iespējamību. Piemēram, projekta vadības pieredzes trūkums, vadības komandas nespēja sastrādāties, iestādes vadības maiņa. </w:t>
      </w:r>
    </w:p>
    <w:p w14:paraId="1C31B389" w14:textId="77777777" w:rsidR="00A027D0" w:rsidRPr="002B36D6" w:rsidRDefault="00A027D0" w:rsidP="006711AE">
      <w:pPr>
        <w:numPr>
          <w:ilvl w:val="0"/>
          <w:numId w:val="3"/>
        </w:numPr>
        <w:spacing w:line="254" w:lineRule="auto"/>
        <w:ind w:left="786"/>
        <w:contextualSpacing/>
        <w:jc w:val="both"/>
        <w:rPr>
          <w:rFonts w:ascii="Times New Roman" w:eastAsia="Calibri" w:hAnsi="Times New Roman" w:cs="Times New Roman"/>
          <w:i/>
          <w:color w:val="0070C0"/>
        </w:rPr>
      </w:pPr>
      <w:r w:rsidRPr="002B36D6">
        <w:rPr>
          <w:rFonts w:ascii="Times New Roman" w:eastAsia="Calibri" w:hAnsi="Times New Roman" w:cs="Times New Roman"/>
          <w:i/>
          <w:color w:val="0070C0"/>
        </w:rPr>
        <w:t>citi riski - riski, kas attiecas uz spēkā esošo normatīvo aktu izmaiņām vai to prasību neievērošanu, t.sk. Publisko iepirkumu likuma un Darba likuma normu neievērošanu, līgumsaistību neievērošanu un citiem juridiskiem aspektiem.</w:t>
      </w:r>
    </w:p>
    <w:p w14:paraId="39C16191" w14:textId="77777777" w:rsidR="00A027D0" w:rsidRPr="002B36D6" w:rsidRDefault="00A027D0" w:rsidP="00A027D0">
      <w:pPr>
        <w:spacing w:after="0"/>
        <w:jc w:val="both"/>
        <w:rPr>
          <w:rFonts w:ascii="Times New Roman" w:eastAsia="Calibri" w:hAnsi="Times New Roman" w:cs="Times New Roman"/>
          <w:i/>
          <w:color w:val="0070C0"/>
          <w:sz w:val="8"/>
          <w:szCs w:val="8"/>
        </w:rPr>
      </w:pPr>
    </w:p>
    <w:p w14:paraId="4AC8DD81" w14:textId="77777777" w:rsidR="00A027D0" w:rsidRPr="002B36D6" w:rsidRDefault="00A027D0" w:rsidP="00A027D0">
      <w:pPr>
        <w:spacing w:after="0" w:line="240" w:lineRule="auto"/>
        <w:jc w:val="both"/>
        <w:rPr>
          <w:rFonts w:ascii="Times New Roman" w:eastAsia="Calibri" w:hAnsi="Times New Roman" w:cs="Times New Roman"/>
          <w:i/>
          <w:color w:val="0070C0"/>
        </w:rPr>
      </w:pPr>
    </w:p>
    <w:p w14:paraId="16E671F0" w14:textId="77777777" w:rsidR="00A027D0" w:rsidRPr="002B36D6" w:rsidRDefault="00A027D0" w:rsidP="00A027D0">
      <w:pPr>
        <w:spacing w:after="0" w:line="240" w:lineRule="auto"/>
        <w:jc w:val="both"/>
        <w:rPr>
          <w:rFonts w:ascii="Times New Roman" w:eastAsia="Calibri" w:hAnsi="Times New Roman" w:cs="Times New Roman"/>
          <w:i/>
          <w:color w:val="0070C0"/>
        </w:rPr>
      </w:pPr>
      <w:r w:rsidRPr="002B36D6">
        <w:rPr>
          <w:rFonts w:ascii="Times New Roman" w:eastAsia="Calibri" w:hAnsi="Times New Roman" w:cs="Times New Roman"/>
          <w:i/>
          <w:color w:val="0070C0"/>
        </w:rPr>
        <w:t>Kolonnā “</w:t>
      </w:r>
      <w:r w:rsidRPr="002B36D6">
        <w:rPr>
          <w:rFonts w:ascii="Times New Roman" w:eastAsia="Calibri" w:hAnsi="Times New Roman" w:cs="Times New Roman"/>
          <w:b/>
          <w:i/>
          <w:color w:val="0070C0"/>
        </w:rPr>
        <w:t>Riska apraksts”</w:t>
      </w:r>
      <w:r w:rsidRPr="002B36D6">
        <w:rPr>
          <w:rFonts w:ascii="Times New Roman" w:eastAsia="Calibri" w:hAnsi="Times New Roman" w:cs="Times New Roman"/>
          <w:i/>
          <w:color w:val="0070C0"/>
        </w:rPr>
        <w:t xml:space="preserve"> sniedz konkrēto risku īsu aprakstu, kas konkretizē riska būtību vai raksturo tā iestāšanās apstākļus. </w:t>
      </w:r>
    </w:p>
    <w:p w14:paraId="21ADB006" w14:textId="77777777" w:rsidR="00A027D0" w:rsidRPr="002B36D6" w:rsidRDefault="00A027D0" w:rsidP="00A027D0">
      <w:pPr>
        <w:spacing w:after="0"/>
        <w:jc w:val="both"/>
        <w:rPr>
          <w:rFonts w:ascii="Times New Roman" w:eastAsia="Calibri" w:hAnsi="Times New Roman" w:cs="Times New Roman"/>
          <w:i/>
          <w:color w:val="0070C0"/>
        </w:rPr>
      </w:pPr>
    </w:p>
    <w:p w14:paraId="1F4693A0" w14:textId="77777777" w:rsidR="00A027D0" w:rsidRPr="002B36D6" w:rsidRDefault="00A027D0" w:rsidP="00A027D0">
      <w:pPr>
        <w:spacing w:after="0" w:line="256" w:lineRule="auto"/>
        <w:jc w:val="both"/>
        <w:rPr>
          <w:rFonts w:ascii="Times New Roman" w:eastAsia="Calibri" w:hAnsi="Times New Roman" w:cs="Times New Roman"/>
          <w:i/>
          <w:color w:val="0070C0"/>
        </w:rPr>
      </w:pPr>
      <w:r w:rsidRPr="002B36D6">
        <w:rPr>
          <w:rFonts w:ascii="Times New Roman" w:eastAsia="Calibri" w:hAnsi="Times New Roman" w:cs="Times New Roman"/>
          <w:i/>
          <w:color w:val="0070C0"/>
        </w:rPr>
        <w:t>Kolonnā “</w:t>
      </w:r>
      <w:r w:rsidRPr="002B36D6">
        <w:rPr>
          <w:rFonts w:ascii="Times New Roman" w:eastAsia="Calibri" w:hAnsi="Times New Roman" w:cs="Times New Roman"/>
          <w:b/>
          <w:i/>
          <w:color w:val="0070C0"/>
        </w:rPr>
        <w:t>Riska ietekme (augsta, vidēja, zema)”</w:t>
      </w:r>
      <w:r w:rsidRPr="002B36D6">
        <w:rPr>
          <w:rFonts w:ascii="Times New Roman" w:eastAsia="Calibri" w:hAnsi="Times New Roman" w:cs="Times New Roman"/>
          <w:i/>
          <w:color w:val="0070C0"/>
        </w:rPr>
        <w:t xml:space="preserve"> 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Var izmantot šādu risku ietekmes novērtēšanas skalu:</w:t>
      </w:r>
    </w:p>
    <w:p w14:paraId="719A1280" w14:textId="77777777" w:rsidR="00A027D0" w:rsidRPr="002B36D6" w:rsidRDefault="00A027D0" w:rsidP="00A027D0">
      <w:pPr>
        <w:spacing w:after="0"/>
        <w:ind w:left="284"/>
        <w:jc w:val="both"/>
        <w:rPr>
          <w:rFonts w:ascii="Times New Roman" w:eastAsia="Calibri" w:hAnsi="Times New Roman" w:cs="Times New Roman"/>
          <w:i/>
          <w:color w:val="0070C0"/>
        </w:rPr>
      </w:pPr>
      <w:r w:rsidRPr="002B36D6">
        <w:rPr>
          <w:rFonts w:ascii="Times New Roman" w:eastAsia="Calibri" w:hAnsi="Times New Roman" w:cs="Times New Roman"/>
          <w:b/>
          <w:i/>
          <w:color w:val="0070C0"/>
        </w:rPr>
        <w:t>Riska ietekme ir</w:t>
      </w:r>
      <w:r w:rsidRPr="002B36D6">
        <w:rPr>
          <w:rFonts w:ascii="Times New Roman" w:eastAsia="Calibri" w:hAnsi="Times New Roman" w:cs="Times New Roman"/>
          <w:i/>
          <w:color w:val="0070C0"/>
        </w:rPr>
        <w:t xml:space="preserve"> </w:t>
      </w:r>
      <w:r w:rsidRPr="002B36D6">
        <w:rPr>
          <w:rFonts w:ascii="Times New Roman" w:eastAsia="Calibri" w:hAnsi="Times New Roman" w:cs="Times New Roman"/>
          <w:b/>
          <w:i/>
          <w:color w:val="0070C0"/>
        </w:rPr>
        <w:t>augsta</w:t>
      </w:r>
      <w:r w:rsidRPr="002B36D6">
        <w:rPr>
          <w:rFonts w:ascii="Times New Roman" w:eastAsia="Calibri" w:hAnsi="Times New Roman" w:cs="Times New Roman"/>
          <w:i/>
          <w:color w:val="0070C0"/>
        </w:rPr>
        <w:t>, ja riska iestāšanās gadījumā tam ir ļoti būtiska ietekme un ir būtiski apdraudēta projekta ieviešana, mērķu un rādītāju sasniegšana, būtiski jāpalielina finansējums vai  rodas apjomīgi zaudējumi.</w:t>
      </w:r>
    </w:p>
    <w:p w14:paraId="3EC4AD3D" w14:textId="77777777" w:rsidR="00A027D0" w:rsidRPr="002B36D6" w:rsidRDefault="00A027D0" w:rsidP="00A027D0">
      <w:pPr>
        <w:spacing w:after="0"/>
        <w:ind w:left="284"/>
        <w:jc w:val="both"/>
        <w:rPr>
          <w:rFonts w:ascii="Times New Roman" w:eastAsia="Calibri" w:hAnsi="Times New Roman" w:cs="Times New Roman"/>
          <w:i/>
          <w:color w:val="0070C0"/>
        </w:rPr>
      </w:pPr>
      <w:r w:rsidRPr="002B36D6">
        <w:rPr>
          <w:rFonts w:ascii="Times New Roman" w:eastAsia="Calibri" w:hAnsi="Times New Roman" w:cs="Times New Roman"/>
          <w:b/>
          <w:i/>
          <w:color w:val="0070C0"/>
        </w:rPr>
        <w:t>Riska ietekme ir vidēja</w:t>
      </w:r>
      <w:r w:rsidRPr="002B36D6">
        <w:rPr>
          <w:rFonts w:ascii="Times New Roman" w:eastAsia="Calibri" w:hAnsi="Times New Roman" w:cs="Times New Roman"/>
          <w:i/>
          <w:color w:val="0070C0"/>
        </w:rPr>
        <w:t>, ja riska iestāšanās gadījumā, tas var ietekmēt projekta īstenošanu, kavēt projekta sekmīgu ieviešanu un mērķu sasniegšanu.</w:t>
      </w:r>
    </w:p>
    <w:p w14:paraId="1A36D700" w14:textId="77777777" w:rsidR="00A027D0" w:rsidRPr="002B36D6" w:rsidRDefault="00A027D0" w:rsidP="00A027D0">
      <w:pPr>
        <w:spacing w:after="0"/>
        <w:ind w:left="284"/>
        <w:jc w:val="both"/>
        <w:rPr>
          <w:rFonts w:ascii="Times New Roman" w:eastAsia="Calibri" w:hAnsi="Times New Roman" w:cs="Times New Roman"/>
          <w:i/>
          <w:color w:val="0070C0"/>
        </w:rPr>
      </w:pPr>
      <w:r w:rsidRPr="002B36D6">
        <w:rPr>
          <w:rFonts w:ascii="Times New Roman" w:eastAsia="Calibri" w:hAnsi="Times New Roman" w:cs="Times New Roman"/>
          <w:b/>
          <w:i/>
          <w:color w:val="0070C0"/>
        </w:rPr>
        <w:t>Riska ietekme ir zema</w:t>
      </w:r>
      <w:r w:rsidRPr="002B36D6">
        <w:rPr>
          <w:rFonts w:ascii="Times New Roman" w:eastAsia="Calibri" w:hAnsi="Times New Roman" w:cs="Times New Roman"/>
          <w:i/>
          <w:color w:val="0070C0"/>
        </w:rPr>
        <w:t>, ja riska iestāšanās gadījumā  tam nav būtiskas ietekmes  un  tas  neietekmē projekta ieviešanu.</w:t>
      </w:r>
    </w:p>
    <w:p w14:paraId="44E2ECAC" w14:textId="77777777" w:rsidR="00A027D0" w:rsidRPr="002B36D6" w:rsidRDefault="00A027D0" w:rsidP="00A027D0">
      <w:pPr>
        <w:spacing w:after="0"/>
        <w:jc w:val="both"/>
        <w:rPr>
          <w:rFonts w:ascii="Times New Roman" w:eastAsia="Calibri" w:hAnsi="Times New Roman" w:cs="Times New Roman"/>
          <w:i/>
          <w:color w:val="0070C0"/>
        </w:rPr>
      </w:pPr>
    </w:p>
    <w:p w14:paraId="509E5BE0" w14:textId="77777777" w:rsidR="00A027D0" w:rsidRPr="002B36D6" w:rsidRDefault="00A027D0" w:rsidP="00EF679D">
      <w:pPr>
        <w:spacing w:after="0" w:line="256" w:lineRule="auto"/>
        <w:jc w:val="both"/>
        <w:rPr>
          <w:rFonts w:ascii="Times New Roman" w:eastAsia="Calibri" w:hAnsi="Times New Roman" w:cs="Times New Roman"/>
          <w:i/>
          <w:color w:val="0070C0"/>
        </w:rPr>
      </w:pPr>
      <w:r w:rsidRPr="002B36D6">
        <w:rPr>
          <w:rFonts w:ascii="Times New Roman" w:eastAsia="Calibri" w:hAnsi="Times New Roman" w:cs="Times New Roman"/>
          <w:i/>
          <w:color w:val="0070C0"/>
        </w:rPr>
        <w:t xml:space="preserve">Kolonnā </w:t>
      </w:r>
      <w:r w:rsidRPr="002B36D6">
        <w:rPr>
          <w:rFonts w:ascii="Times New Roman" w:eastAsia="Calibri" w:hAnsi="Times New Roman" w:cs="Times New Roman"/>
          <w:b/>
          <w:i/>
          <w:color w:val="0070C0"/>
        </w:rPr>
        <w:t>“Iestāšanās varbūtība (augsta, vidēja, zema)”</w:t>
      </w:r>
      <w:r w:rsidRPr="002B36D6">
        <w:rPr>
          <w:rFonts w:ascii="Times New Roman" w:eastAsia="Calibri" w:hAnsi="Times New Roman" w:cs="Times New Roman"/>
          <w:i/>
          <w:color w:val="0070C0"/>
        </w:rPr>
        <w:t xml:space="preserve"> analizē riska iestāšanās varbūtību un biežumu projekta īstenošanas laikā vai noteiktā laika periodā, piemēram, attiecīgās darbības īstenošanas laikā, ja risks attiecināms tikai uz konkrētu darbību. Riska iestāšanās varbūtībai var izmantot šādu skalu:</w:t>
      </w:r>
    </w:p>
    <w:p w14:paraId="66376E99" w14:textId="77777777" w:rsidR="00A027D0" w:rsidRPr="002B36D6" w:rsidRDefault="00A027D0" w:rsidP="00A027D0">
      <w:pPr>
        <w:spacing w:after="0"/>
        <w:ind w:left="284"/>
        <w:jc w:val="both"/>
        <w:rPr>
          <w:rFonts w:ascii="Times New Roman" w:eastAsia="Calibri" w:hAnsi="Times New Roman" w:cs="Times New Roman"/>
          <w:i/>
          <w:color w:val="0070C0"/>
        </w:rPr>
      </w:pPr>
      <w:r w:rsidRPr="002B36D6">
        <w:rPr>
          <w:rFonts w:ascii="Times New Roman" w:eastAsia="Calibri" w:hAnsi="Times New Roman" w:cs="Times New Roman"/>
          <w:b/>
          <w:i/>
          <w:color w:val="0070C0"/>
        </w:rPr>
        <w:t>Iestāšanās varbūtība ir augsta</w:t>
      </w:r>
      <w:r w:rsidRPr="002B36D6">
        <w:rPr>
          <w:rFonts w:ascii="Times New Roman" w:eastAsia="Calibri" w:hAnsi="Times New Roman" w:cs="Times New Roman"/>
          <w:i/>
          <w:color w:val="0070C0"/>
        </w:rPr>
        <w:t>, ja ir droši vai gandrīz droši, ka risks iestāsies, piemēram, reizi gadā;</w:t>
      </w:r>
    </w:p>
    <w:p w14:paraId="779AD5B2" w14:textId="77777777" w:rsidR="00A027D0" w:rsidRPr="002B36D6" w:rsidRDefault="00A027D0" w:rsidP="00A027D0">
      <w:pPr>
        <w:spacing w:after="0"/>
        <w:ind w:left="284"/>
        <w:jc w:val="both"/>
        <w:rPr>
          <w:rFonts w:ascii="Times New Roman" w:eastAsia="Calibri" w:hAnsi="Times New Roman" w:cs="Times New Roman"/>
          <w:i/>
          <w:color w:val="0070C0"/>
        </w:rPr>
      </w:pPr>
      <w:r w:rsidRPr="002B36D6">
        <w:rPr>
          <w:rFonts w:ascii="Times New Roman" w:eastAsia="Calibri" w:hAnsi="Times New Roman" w:cs="Times New Roman"/>
          <w:b/>
          <w:i/>
          <w:color w:val="0070C0"/>
        </w:rPr>
        <w:t>Iestāšanās varbūtība ir vidēja</w:t>
      </w:r>
      <w:r w:rsidRPr="002B36D6">
        <w:rPr>
          <w:rFonts w:ascii="Times New Roman" w:eastAsia="Calibri" w:hAnsi="Times New Roman" w:cs="Times New Roman"/>
          <w:i/>
          <w:color w:val="0070C0"/>
        </w:rPr>
        <w:t>, ja ir iespējams (diezgan iespējams), ka risks iestāsies, piemēram, vienu reizi projekta laikā;</w:t>
      </w:r>
    </w:p>
    <w:p w14:paraId="0A050002" w14:textId="77777777" w:rsidR="00A027D0" w:rsidRPr="002B36D6" w:rsidRDefault="00A027D0" w:rsidP="00A027D0">
      <w:pPr>
        <w:spacing w:after="0"/>
        <w:ind w:left="284"/>
        <w:jc w:val="both"/>
        <w:rPr>
          <w:rFonts w:ascii="Times New Roman" w:eastAsia="Calibri" w:hAnsi="Times New Roman" w:cs="Times New Roman"/>
          <w:i/>
          <w:color w:val="0070C0"/>
        </w:rPr>
      </w:pPr>
      <w:r w:rsidRPr="002B36D6">
        <w:rPr>
          <w:rFonts w:ascii="Times New Roman" w:eastAsia="Calibri" w:hAnsi="Times New Roman" w:cs="Times New Roman"/>
          <w:b/>
          <w:i/>
          <w:color w:val="0070C0"/>
        </w:rPr>
        <w:t>Iestāšanās varbūtība ir zema</w:t>
      </w:r>
      <w:r w:rsidRPr="002B36D6">
        <w:rPr>
          <w:rFonts w:ascii="Times New Roman" w:eastAsia="Calibri" w:hAnsi="Times New Roman" w:cs="Times New Roman"/>
          <w:i/>
          <w:color w:val="0070C0"/>
        </w:rPr>
        <w:t>,</w:t>
      </w:r>
      <w:r w:rsidRPr="002B36D6">
        <w:rPr>
          <w:rFonts w:ascii="Times New Roman" w:eastAsia="Calibri" w:hAnsi="Times New Roman" w:cs="Times New Roman"/>
          <w:b/>
          <w:i/>
          <w:color w:val="0070C0"/>
        </w:rPr>
        <w:t xml:space="preserve"> </w:t>
      </w:r>
      <w:r w:rsidRPr="002B36D6">
        <w:rPr>
          <w:rFonts w:ascii="Times New Roman" w:eastAsia="Calibri" w:hAnsi="Times New Roman" w:cs="Times New Roman"/>
          <w:i/>
          <w:color w:val="0070C0"/>
        </w:rPr>
        <w:t>ja mazticams, ka risks iestāsies, var notikt tikai ārkārtas gadījumos.</w:t>
      </w:r>
    </w:p>
    <w:p w14:paraId="7CDE0764" w14:textId="77777777" w:rsidR="00A027D0" w:rsidRPr="002B36D6" w:rsidRDefault="00A027D0" w:rsidP="00A027D0">
      <w:pPr>
        <w:spacing w:after="0"/>
        <w:jc w:val="both"/>
        <w:rPr>
          <w:rFonts w:ascii="Times New Roman" w:eastAsia="Calibri" w:hAnsi="Times New Roman" w:cs="Times New Roman"/>
          <w:i/>
          <w:color w:val="0070C0"/>
        </w:rPr>
      </w:pPr>
    </w:p>
    <w:p w14:paraId="6CCE9025" w14:textId="77777777" w:rsidR="00A027D0" w:rsidRPr="002B36D6" w:rsidRDefault="00A027D0" w:rsidP="00EF679D">
      <w:pPr>
        <w:spacing w:after="0" w:line="256" w:lineRule="auto"/>
        <w:jc w:val="both"/>
        <w:rPr>
          <w:rFonts w:ascii="Times New Roman" w:eastAsia="Calibri" w:hAnsi="Times New Roman" w:cs="Times New Roman"/>
          <w:i/>
          <w:color w:val="0070C0"/>
        </w:rPr>
      </w:pPr>
      <w:r w:rsidRPr="002B36D6">
        <w:rPr>
          <w:rFonts w:ascii="Times New Roman" w:eastAsia="Calibri" w:hAnsi="Times New Roman" w:cs="Times New Roman"/>
          <w:i/>
          <w:color w:val="0070C0"/>
        </w:rPr>
        <w:t xml:space="preserve">Kolonnā </w:t>
      </w:r>
      <w:r w:rsidRPr="002B36D6">
        <w:rPr>
          <w:rFonts w:ascii="Times New Roman" w:eastAsia="Calibri" w:hAnsi="Times New Roman" w:cs="Times New Roman"/>
          <w:b/>
          <w:i/>
          <w:color w:val="0070C0"/>
        </w:rPr>
        <w:t>“Riska novēršanas/mazināšanas pasākumi”</w:t>
      </w:r>
      <w:r w:rsidRPr="002B36D6">
        <w:rPr>
          <w:rFonts w:ascii="Times New Roman" w:eastAsia="Calibri" w:hAnsi="Times New Roman" w:cs="Times New Roman"/>
          <w:i/>
          <w:color w:val="0070C0"/>
        </w:rPr>
        <w:t xml:space="preserve"> norāda projekta iesniedzēja plānotos un ieviešanas procesā esošos pasākumus, kas mazina riska ietekmes līmeni vai mazina iestāšanās varbūtību, tai skaitā norāda informāciju par pasākumu īstenošanas </w:t>
      </w:r>
      <w:r w:rsidRPr="008637E0">
        <w:rPr>
          <w:rFonts w:ascii="Times New Roman" w:eastAsia="Calibri" w:hAnsi="Times New Roman" w:cs="Times New Roman"/>
          <w:b/>
          <w:i/>
          <w:color w:val="0070C0"/>
        </w:rPr>
        <w:t>biežumu un atbildīgos.</w:t>
      </w:r>
      <w:r w:rsidRPr="002B36D6">
        <w:rPr>
          <w:rFonts w:ascii="Times New Roman" w:eastAsia="Calibri" w:hAnsi="Times New Roman" w:cs="Times New Roman"/>
          <w:i/>
          <w:color w:val="0070C0"/>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E2BAFE7" w14:textId="77777777" w:rsidR="00A027D0" w:rsidRPr="002B36D6" w:rsidRDefault="00A027D0" w:rsidP="007C0754">
      <w:pPr>
        <w:pStyle w:val="ListParagraph"/>
        <w:numPr>
          <w:ilvl w:val="0"/>
          <w:numId w:val="19"/>
        </w:numPr>
        <w:spacing w:after="0" w:line="254" w:lineRule="auto"/>
        <w:ind w:left="284" w:firstLine="0"/>
        <w:jc w:val="both"/>
        <w:rPr>
          <w:rFonts w:ascii="Times New Roman" w:eastAsia="Calibri" w:hAnsi="Times New Roman" w:cs="Times New Roman"/>
          <w:i/>
          <w:color w:val="0070C0"/>
        </w:rPr>
      </w:pPr>
      <w:r w:rsidRPr="002B36D6">
        <w:rPr>
          <w:rFonts w:ascii="Times New Roman" w:eastAsia="Calibri" w:hAnsi="Times New Roman" w:cs="Times New Roman"/>
          <w:i/>
          <w:color w:val="0070C0"/>
        </w:rPr>
        <w:t xml:space="preserve">Metodikā izmantotā risku klasifikācija atbilstoši projekta iesniegumā norādītajām grupām, kā arī piedāvātās skalas riska novērtēšanai ir informatīvas, un projekta iesniedzējs pēc analoģijas var izmantot </w:t>
      </w:r>
      <w:r w:rsidR="00D13B39" w:rsidRPr="002B36D6">
        <w:rPr>
          <w:rFonts w:ascii="Times New Roman" w:eastAsia="Calibri" w:hAnsi="Times New Roman" w:cs="Times New Roman"/>
          <w:i/>
          <w:color w:val="0070C0"/>
        </w:rPr>
        <w:t>organizācijā</w:t>
      </w:r>
      <w:r w:rsidRPr="002B36D6">
        <w:rPr>
          <w:rFonts w:ascii="Times New Roman" w:eastAsia="Calibri" w:hAnsi="Times New Roman" w:cs="Times New Roman"/>
          <w:i/>
          <w:color w:val="0070C0"/>
        </w:rPr>
        <w:t xml:space="preserve">  izmantoto risku ietekmes novērtēšanas skalu, ja tā ir  atbilstošāka izstrādātā projekta iesnieguma  vajadzībām.</w:t>
      </w:r>
    </w:p>
    <w:p w14:paraId="71987675" w14:textId="77777777" w:rsidR="00BA175C" w:rsidRDefault="00BA175C" w:rsidP="003C5410">
      <w:pPr>
        <w:rPr>
          <w:rFonts w:ascii="Times New Roman" w:hAnsi="Times New Roman" w:cs="Times New Roman"/>
        </w:rPr>
      </w:pPr>
    </w:p>
    <w:p w14:paraId="01055B19" w14:textId="77777777" w:rsidR="00BA175C" w:rsidRDefault="00BA175C" w:rsidP="003C5410">
      <w:pPr>
        <w:rPr>
          <w:rFonts w:ascii="Times New Roman" w:hAnsi="Times New Roman" w:cs="Times New Roman"/>
        </w:rPr>
        <w:sectPr w:rsidR="00BA175C" w:rsidSect="00A027D0">
          <w:pgSz w:w="16838" w:h="11906" w:orient="landscape" w:code="9"/>
          <w:pgMar w:top="1134" w:right="851" w:bottom="1276" w:left="1276" w:header="709" w:footer="709" w:gutter="0"/>
          <w:cols w:space="708"/>
          <w:titlePg/>
          <w:docGrid w:linePitch="360"/>
        </w:sectPr>
      </w:pPr>
    </w:p>
    <w:tbl>
      <w:tblPr>
        <w:tblStyle w:val="TableGrid"/>
        <w:tblW w:w="0" w:type="auto"/>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C03D58" w14:paraId="054EB4F0" w14:textId="77777777" w:rsidTr="00C03D58">
        <w:trPr>
          <w:trHeight w:val="514"/>
        </w:trPr>
        <w:tc>
          <w:tcPr>
            <w:tcW w:w="14596" w:type="dxa"/>
            <w:gridSpan w:val="9"/>
            <w:vAlign w:val="center"/>
          </w:tcPr>
          <w:p w14:paraId="45847379" w14:textId="77777777" w:rsidR="00C03D58" w:rsidRPr="00C03D58" w:rsidRDefault="00C03D58" w:rsidP="00BA175C">
            <w:pPr>
              <w:jc w:val="center"/>
              <w:rPr>
                <w:rFonts w:ascii="Times New Roman" w:hAnsi="Times New Roman" w:cs="Times New Roman"/>
                <w:b/>
              </w:rPr>
            </w:pPr>
            <w:bookmarkStart w:id="24" w:name="_Toc484003715"/>
            <w:r w:rsidRPr="00FB52CB">
              <w:rPr>
                <w:rStyle w:val="Heading2Char"/>
                <w:rFonts w:ascii="Times New Roman" w:hAnsi="Times New Roman" w:cs="Times New Roman"/>
                <w:b/>
                <w:color w:val="auto"/>
                <w:sz w:val="22"/>
                <w:szCs w:val="22"/>
              </w:rPr>
              <w:t>2.5. Projekta saturiskā saistība ar citiem iesniegtajiem/ īstenotajiem/ īstenošanā esošiem projektiem</w:t>
            </w:r>
            <w:bookmarkEnd w:id="24"/>
            <w:r>
              <w:rPr>
                <w:rFonts w:ascii="Times New Roman" w:hAnsi="Times New Roman" w:cs="Times New Roman"/>
                <w:b/>
              </w:rPr>
              <w:t xml:space="preserve">: </w:t>
            </w:r>
          </w:p>
        </w:tc>
      </w:tr>
      <w:tr w:rsidR="00C03D58" w14:paraId="67870750" w14:textId="77777777" w:rsidTr="00C03D58">
        <w:trPr>
          <w:trHeight w:val="692"/>
        </w:trPr>
        <w:tc>
          <w:tcPr>
            <w:tcW w:w="760" w:type="dxa"/>
            <w:vMerge w:val="restart"/>
            <w:vAlign w:val="center"/>
          </w:tcPr>
          <w:p w14:paraId="3780212C" w14:textId="77777777" w:rsidR="00C03D58" w:rsidRDefault="00C03D58" w:rsidP="00BA175C">
            <w:pPr>
              <w:jc w:val="center"/>
              <w:rPr>
                <w:rFonts w:ascii="Times New Roman" w:hAnsi="Times New Roman" w:cs="Times New Roman"/>
              </w:rPr>
            </w:pPr>
            <w:r>
              <w:rPr>
                <w:rFonts w:ascii="Times New Roman" w:hAnsi="Times New Roman" w:cs="Times New Roman"/>
              </w:rPr>
              <w:t>N.p.k.</w:t>
            </w:r>
          </w:p>
        </w:tc>
        <w:tc>
          <w:tcPr>
            <w:tcW w:w="1929" w:type="dxa"/>
            <w:vMerge w:val="restart"/>
            <w:vAlign w:val="center"/>
          </w:tcPr>
          <w:p w14:paraId="4985617C" w14:textId="77777777" w:rsidR="00C03D58" w:rsidRDefault="00C03D58" w:rsidP="00BA175C">
            <w:pPr>
              <w:jc w:val="center"/>
              <w:rPr>
                <w:rFonts w:ascii="Times New Roman" w:hAnsi="Times New Roman" w:cs="Times New Roman"/>
              </w:rPr>
            </w:pPr>
            <w:r>
              <w:rPr>
                <w:rFonts w:ascii="Times New Roman" w:hAnsi="Times New Roman" w:cs="Times New Roman"/>
              </w:rPr>
              <w:t>Projekta nosaukums</w:t>
            </w:r>
          </w:p>
        </w:tc>
        <w:tc>
          <w:tcPr>
            <w:tcW w:w="992" w:type="dxa"/>
            <w:vMerge w:val="restart"/>
            <w:vAlign w:val="center"/>
          </w:tcPr>
          <w:p w14:paraId="1CF9BD59" w14:textId="77777777" w:rsidR="00C03D58" w:rsidRDefault="00C03D58" w:rsidP="00BA175C">
            <w:pPr>
              <w:jc w:val="center"/>
              <w:rPr>
                <w:rFonts w:ascii="Times New Roman" w:hAnsi="Times New Roman" w:cs="Times New Roman"/>
              </w:rPr>
            </w:pPr>
            <w:r>
              <w:rPr>
                <w:rFonts w:ascii="Times New Roman" w:hAnsi="Times New Roman" w:cs="Times New Roman"/>
              </w:rPr>
              <w:t>Projekta numurs</w:t>
            </w:r>
          </w:p>
        </w:tc>
        <w:tc>
          <w:tcPr>
            <w:tcW w:w="2693" w:type="dxa"/>
            <w:vMerge w:val="restart"/>
            <w:vAlign w:val="center"/>
          </w:tcPr>
          <w:p w14:paraId="33E1B701" w14:textId="77777777" w:rsidR="00C03D58" w:rsidRDefault="00C03D58" w:rsidP="00BA175C">
            <w:pPr>
              <w:jc w:val="center"/>
              <w:rPr>
                <w:rFonts w:ascii="Times New Roman" w:hAnsi="Times New Roman" w:cs="Times New Roman"/>
              </w:rPr>
            </w:pPr>
            <w:r>
              <w:rPr>
                <w:rFonts w:ascii="Times New Roman" w:hAnsi="Times New Roman" w:cs="Times New Roman"/>
              </w:rPr>
              <w:t>Projekta kopsavilkums, galvenās darbības</w:t>
            </w:r>
          </w:p>
        </w:tc>
        <w:tc>
          <w:tcPr>
            <w:tcW w:w="2835" w:type="dxa"/>
            <w:vMerge w:val="restart"/>
            <w:vAlign w:val="center"/>
          </w:tcPr>
          <w:p w14:paraId="753679A0" w14:textId="77777777" w:rsidR="00C03D58" w:rsidRDefault="00C03D58" w:rsidP="00BA175C">
            <w:pPr>
              <w:jc w:val="center"/>
              <w:rPr>
                <w:rFonts w:ascii="Times New Roman" w:hAnsi="Times New Roman" w:cs="Times New Roman"/>
              </w:rPr>
            </w:pPr>
            <w:r>
              <w:rPr>
                <w:rFonts w:ascii="Times New Roman" w:hAnsi="Times New Roman" w:cs="Times New Roman"/>
              </w:rPr>
              <w:t>Papildinātības/demarkācijas apraksts</w:t>
            </w:r>
          </w:p>
        </w:tc>
        <w:tc>
          <w:tcPr>
            <w:tcW w:w="1134" w:type="dxa"/>
            <w:vMerge w:val="restart"/>
            <w:vAlign w:val="center"/>
          </w:tcPr>
          <w:p w14:paraId="45E4EE47" w14:textId="77777777" w:rsidR="00C03D58" w:rsidRDefault="00C03D58" w:rsidP="00BA175C">
            <w:pPr>
              <w:jc w:val="center"/>
              <w:rPr>
                <w:rFonts w:ascii="Times New Roman" w:hAnsi="Times New Roman" w:cs="Times New Roman"/>
              </w:rPr>
            </w:pPr>
            <w:r>
              <w:rPr>
                <w:rFonts w:ascii="Times New Roman" w:hAnsi="Times New Roman" w:cs="Times New Roman"/>
              </w:rPr>
              <w:t>Projekta kopējās izmaksas</w:t>
            </w:r>
          </w:p>
          <w:p w14:paraId="7A95FD12" w14:textId="77777777" w:rsidR="00C03D58" w:rsidRPr="00BA175C" w:rsidRDefault="00C03D58" w:rsidP="00BA175C">
            <w:pPr>
              <w:jc w:val="center"/>
              <w:rPr>
                <w:rFonts w:ascii="Times New Roman" w:hAnsi="Times New Roman" w:cs="Times New Roman"/>
                <w:i/>
              </w:rPr>
            </w:pPr>
            <w:r w:rsidRPr="00BA175C">
              <w:rPr>
                <w:rFonts w:ascii="Times New Roman" w:hAnsi="Times New Roman" w:cs="Times New Roman"/>
                <w:i/>
              </w:rPr>
              <w:t>(euro)</w:t>
            </w:r>
          </w:p>
        </w:tc>
        <w:tc>
          <w:tcPr>
            <w:tcW w:w="1985" w:type="dxa"/>
            <w:vMerge w:val="restart"/>
            <w:vAlign w:val="center"/>
          </w:tcPr>
          <w:p w14:paraId="671A8F3A" w14:textId="77777777" w:rsidR="00C03D58" w:rsidRDefault="00C03D58" w:rsidP="00C03D58">
            <w:pPr>
              <w:jc w:val="center"/>
              <w:rPr>
                <w:rFonts w:ascii="Times New Roman" w:hAnsi="Times New Roman" w:cs="Times New Roman"/>
              </w:rPr>
            </w:pPr>
            <w:r>
              <w:rPr>
                <w:rFonts w:ascii="Times New Roman" w:hAnsi="Times New Roman" w:cs="Times New Roman"/>
              </w:rPr>
              <w:t>Finansējuma avots un veids (valsts/ pašvaldību budžets, ES fondi, cits)</w:t>
            </w:r>
          </w:p>
        </w:tc>
        <w:tc>
          <w:tcPr>
            <w:tcW w:w="2268" w:type="dxa"/>
            <w:gridSpan w:val="2"/>
            <w:vAlign w:val="center"/>
          </w:tcPr>
          <w:p w14:paraId="00F58F4C" w14:textId="77777777" w:rsidR="00C03D58" w:rsidRDefault="00C03D58" w:rsidP="00BA175C">
            <w:pPr>
              <w:jc w:val="center"/>
              <w:rPr>
                <w:rFonts w:ascii="Times New Roman" w:hAnsi="Times New Roman" w:cs="Times New Roman"/>
              </w:rPr>
            </w:pPr>
            <w:r>
              <w:rPr>
                <w:rFonts w:ascii="Times New Roman" w:hAnsi="Times New Roman" w:cs="Times New Roman"/>
              </w:rPr>
              <w:t>Projekta īstenošanas laiks (mm/gggg)</w:t>
            </w:r>
          </w:p>
        </w:tc>
      </w:tr>
      <w:tr w:rsidR="00C03D58" w14:paraId="1DC2D534" w14:textId="77777777" w:rsidTr="00C03D58">
        <w:trPr>
          <w:trHeight w:val="599"/>
        </w:trPr>
        <w:tc>
          <w:tcPr>
            <w:tcW w:w="760" w:type="dxa"/>
            <w:vMerge/>
          </w:tcPr>
          <w:p w14:paraId="42306473" w14:textId="77777777" w:rsidR="00C03D58" w:rsidRDefault="00C03D58" w:rsidP="003C5410">
            <w:pPr>
              <w:rPr>
                <w:rFonts w:ascii="Times New Roman" w:hAnsi="Times New Roman" w:cs="Times New Roman"/>
              </w:rPr>
            </w:pPr>
          </w:p>
        </w:tc>
        <w:tc>
          <w:tcPr>
            <w:tcW w:w="1929" w:type="dxa"/>
            <w:vMerge/>
          </w:tcPr>
          <w:p w14:paraId="558A73A8" w14:textId="77777777" w:rsidR="00C03D58" w:rsidRDefault="00C03D58" w:rsidP="003C5410">
            <w:pPr>
              <w:rPr>
                <w:rFonts w:ascii="Times New Roman" w:hAnsi="Times New Roman" w:cs="Times New Roman"/>
              </w:rPr>
            </w:pPr>
          </w:p>
        </w:tc>
        <w:tc>
          <w:tcPr>
            <w:tcW w:w="992" w:type="dxa"/>
            <w:vMerge/>
          </w:tcPr>
          <w:p w14:paraId="3B83D2BE" w14:textId="77777777" w:rsidR="00C03D58" w:rsidRDefault="00C03D58" w:rsidP="003C5410">
            <w:pPr>
              <w:rPr>
                <w:rFonts w:ascii="Times New Roman" w:hAnsi="Times New Roman" w:cs="Times New Roman"/>
              </w:rPr>
            </w:pPr>
          </w:p>
        </w:tc>
        <w:tc>
          <w:tcPr>
            <w:tcW w:w="2693" w:type="dxa"/>
            <w:vMerge/>
          </w:tcPr>
          <w:p w14:paraId="4B388D47" w14:textId="77777777" w:rsidR="00C03D58" w:rsidRDefault="00C03D58" w:rsidP="003C5410">
            <w:pPr>
              <w:rPr>
                <w:rFonts w:ascii="Times New Roman" w:hAnsi="Times New Roman" w:cs="Times New Roman"/>
              </w:rPr>
            </w:pPr>
          </w:p>
        </w:tc>
        <w:tc>
          <w:tcPr>
            <w:tcW w:w="2835" w:type="dxa"/>
            <w:vMerge/>
          </w:tcPr>
          <w:p w14:paraId="5390B6DB" w14:textId="77777777" w:rsidR="00C03D58" w:rsidRDefault="00C03D58" w:rsidP="003C5410">
            <w:pPr>
              <w:rPr>
                <w:rFonts w:ascii="Times New Roman" w:hAnsi="Times New Roman" w:cs="Times New Roman"/>
              </w:rPr>
            </w:pPr>
          </w:p>
        </w:tc>
        <w:tc>
          <w:tcPr>
            <w:tcW w:w="1134" w:type="dxa"/>
            <w:vMerge/>
          </w:tcPr>
          <w:p w14:paraId="71C3D622" w14:textId="77777777" w:rsidR="00C03D58" w:rsidRDefault="00C03D58" w:rsidP="003C5410">
            <w:pPr>
              <w:rPr>
                <w:rFonts w:ascii="Times New Roman" w:hAnsi="Times New Roman" w:cs="Times New Roman"/>
              </w:rPr>
            </w:pPr>
          </w:p>
        </w:tc>
        <w:tc>
          <w:tcPr>
            <w:tcW w:w="1985" w:type="dxa"/>
            <w:vMerge/>
          </w:tcPr>
          <w:p w14:paraId="00FAC9BF" w14:textId="77777777" w:rsidR="00C03D58" w:rsidRDefault="00C03D58" w:rsidP="003C5410">
            <w:pPr>
              <w:rPr>
                <w:rFonts w:ascii="Times New Roman" w:hAnsi="Times New Roman" w:cs="Times New Roman"/>
              </w:rPr>
            </w:pPr>
          </w:p>
        </w:tc>
        <w:tc>
          <w:tcPr>
            <w:tcW w:w="1134" w:type="dxa"/>
            <w:vAlign w:val="center"/>
          </w:tcPr>
          <w:p w14:paraId="301A4D60"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uzsākšana</w:t>
            </w:r>
          </w:p>
        </w:tc>
        <w:tc>
          <w:tcPr>
            <w:tcW w:w="1134" w:type="dxa"/>
            <w:vAlign w:val="center"/>
          </w:tcPr>
          <w:p w14:paraId="7C171D0F" w14:textId="77777777" w:rsidR="00C03D58" w:rsidRPr="00C03D58" w:rsidRDefault="00C03D58" w:rsidP="00C03D58">
            <w:pPr>
              <w:jc w:val="center"/>
              <w:rPr>
                <w:rFonts w:ascii="Times New Roman" w:hAnsi="Times New Roman" w:cs="Times New Roman"/>
                <w:sz w:val="20"/>
                <w:szCs w:val="20"/>
              </w:rPr>
            </w:pPr>
            <w:r w:rsidRPr="00C03D58">
              <w:rPr>
                <w:rFonts w:ascii="Times New Roman" w:hAnsi="Times New Roman" w:cs="Times New Roman"/>
                <w:sz w:val="20"/>
                <w:szCs w:val="20"/>
              </w:rPr>
              <w:t>Projekta pabeigšana</w:t>
            </w:r>
          </w:p>
        </w:tc>
      </w:tr>
      <w:tr w:rsidR="00D227CA" w14:paraId="1CA962F2" w14:textId="77777777" w:rsidTr="00C03D58">
        <w:tc>
          <w:tcPr>
            <w:tcW w:w="760" w:type="dxa"/>
          </w:tcPr>
          <w:p w14:paraId="5679FACA" w14:textId="77777777" w:rsidR="00D227CA" w:rsidRDefault="00C03D58" w:rsidP="003C5410">
            <w:pPr>
              <w:rPr>
                <w:rFonts w:ascii="Times New Roman" w:hAnsi="Times New Roman" w:cs="Times New Roman"/>
              </w:rPr>
            </w:pPr>
            <w:r>
              <w:rPr>
                <w:rFonts w:ascii="Times New Roman" w:hAnsi="Times New Roman" w:cs="Times New Roman"/>
              </w:rPr>
              <w:t>1.</w:t>
            </w:r>
          </w:p>
        </w:tc>
        <w:tc>
          <w:tcPr>
            <w:tcW w:w="1929" w:type="dxa"/>
          </w:tcPr>
          <w:p w14:paraId="2096FB7D" w14:textId="77777777" w:rsidR="00D227CA" w:rsidRDefault="00D227CA" w:rsidP="003C5410">
            <w:pPr>
              <w:rPr>
                <w:rFonts w:ascii="Times New Roman" w:hAnsi="Times New Roman" w:cs="Times New Roman"/>
              </w:rPr>
            </w:pPr>
          </w:p>
        </w:tc>
        <w:tc>
          <w:tcPr>
            <w:tcW w:w="992" w:type="dxa"/>
          </w:tcPr>
          <w:p w14:paraId="5B3AB7A9" w14:textId="77777777" w:rsidR="00D227CA" w:rsidRDefault="00D227CA" w:rsidP="003C5410">
            <w:pPr>
              <w:rPr>
                <w:rFonts w:ascii="Times New Roman" w:hAnsi="Times New Roman" w:cs="Times New Roman"/>
              </w:rPr>
            </w:pPr>
          </w:p>
        </w:tc>
        <w:tc>
          <w:tcPr>
            <w:tcW w:w="2693" w:type="dxa"/>
          </w:tcPr>
          <w:p w14:paraId="76A4B2A5" w14:textId="77777777" w:rsidR="00D227CA" w:rsidRDefault="00D227CA" w:rsidP="003C5410">
            <w:pPr>
              <w:rPr>
                <w:rFonts w:ascii="Times New Roman" w:hAnsi="Times New Roman" w:cs="Times New Roman"/>
              </w:rPr>
            </w:pPr>
          </w:p>
        </w:tc>
        <w:tc>
          <w:tcPr>
            <w:tcW w:w="2835" w:type="dxa"/>
          </w:tcPr>
          <w:p w14:paraId="2766657F" w14:textId="77777777" w:rsidR="00D227CA" w:rsidRDefault="00D227CA" w:rsidP="003C5410">
            <w:pPr>
              <w:rPr>
                <w:rFonts w:ascii="Times New Roman" w:hAnsi="Times New Roman" w:cs="Times New Roman"/>
              </w:rPr>
            </w:pPr>
          </w:p>
        </w:tc>
        <w:tc>
          <w:tcPr>
            <w:tcW w:w="1134" w:type="dxa"/>
          </w:tcPr>
          <w:p w14:paraId="1E506EDD" w14:textId="77777777" w:rsidR="00D227CA" w:rsidRDefault="00D227CA" w:rsidP="003C5410">
            <w:pPr>
              <w:rPr>
                <w:rFonts w:ascii="Times New Roman" w:hAnsi="Times New Roman" w:cs="Times New Roman"/>
              </w:rPr>
            </w:pPr>
          </w:p>
        </w:tc>
        <w:tc>
          <w:tcPr>
            <w:tcW w:w="1985" w:type="dxa"/>
          </w:tcPr>
          <w:p w14:paraId="0EB9D0D5" w14:textId="77777777" w:rsidR="00D227CA" w:rsidRDefault="00D227CA" w:rsidP="003C5410">
            <w:pPr>
              <w:rPr>
                <w:rFonts w:ascii="Times New Roman" w:hAnsi="Times New Roman" w:cs="Times New Roman"/>
              </w:rPr>
            </w:pPr>
          </w:p>
        </w:tc>
        <w:tc>
          <w:tcPr>
            <w:tcW w:w="1134" w:type="dxa"/>
          </w:tcPr>
          <w:p w14:paraId="098D25DE" w14:textId="77777777" w:rsidR="00D227CA" w:rsidRDefault="00D227CA" w:rsidP="003C5410">
            <w:pPr>
              <w:rPr>
                <w:rFonts w:ascii="Times New Roman" w:hAnsi="Times New Roman" w:cs="Times New Roman"/>
              </w:rPr>
            </w:pPr>
          </w:p>
        </w:tc>
        <w:tc>
          <w:tcPr>
            <w:tcW w:w="1134" w:type="dxa"/>
          </w:tcPr>
          <w:p w14:paraId="06F268C1" w14:textId="77777777" w:rsidR="00D227CA" w:rsidRDefault="00D227CA" w:rsidP="003C5410">
            <w:pPr>
              <w:rPr>
                <w:rFonts w:ascii="Times New Roman" w:hAnsi="Times New Roman" w:cs="Times New Roman"/>
              </w:rPr>
            </w:pPr>
          </w:p>
        </w:tc>
      </w:tr>
      <w:tr w:rsidR="00D227CA" w14:paraId="6316BD6F" w14:textId="77777777" w:rsidTr="00C03D58">
        <w:tc>
          <w:tcPr>
            <w:tcW w:w="760" w:type="dxa"/>
          </w:tcPr>
          <w:p w14:paraId="2945A58C" w14:textId="77777777" w:rsidR="00D227CA" w:rsidRDefault="00C03D58" w:rsidP="003C5410">
            <w:pPr>
              <w:rPr>
                <w:rFonts w:ascii="Times New Roman" w:hAnsi="Times New Roman" w:cs="Times New Roman"/>
              </w:rPr>
            </w:pPr>
            <w:r>
              <w:rPr>
                <w:rFonts w:ascii="Times New Roman" w:hAnsi="Times New Roman" w:cs="Times New Roman"/>
              </w:rPr>
              <w:t>2.</w:t>
            </w:r>
          </w:p>
        </w:tc>
        <w:tc>
          <w:tcPr>
            <w:tcW w:w="1929" w:type="dxa"/>
          </w:tcPr>
          <w:p w14:paraId="6FECB835" w14:textId="77777777" w:rsidR="00D227CA" w:rsidRDefault="00D227CA" w:rsidP="003C5410">
            <w:pPr>
              <w:rPr>
                <w:rFonts w:ascii="Times New Roman" w:hAnsi="Times New Roman" w:cs="Times New Roman"/>
              </w:rPr>
            </w:pPr>
          </w:p>
        </w:tc>
        <w:tc>
          <w:tcPr>
            <w:tcW w:w="992" w:type="dxa"/>
          </w:tcPr>
          <w:p w14:paraId="6763CCFA" w14:textId="77777777" w:rsidR="00D227CA" w:rsidRDefault="00D227CA" w:rsidP="003C5410">
            <w:pPr>
              <w:rPr>
                <w:rFonts w:ascii="Times New Roman" w:hAnsi="Times New Roman" w:cs="Times New Roman"/>
              </w:rPr>
            </w:pPr>
          </w:p>
        </w:tc>
        <w:tc>
          <w:tcPr>
            <w:tcW w:w="2693" w:type="dxa"/>
          </w:tcPr>
          <w:p w14:paraId="7ABB793E" w14:textId="77777777" w:rsidR="00D227CA" w:rsidRDefault="00D227CA" w:rsidP="003C5410">
            <w:pPr>
              <w:rPr>
                <w:rFonts w:ascii="Times New Roman" w:hAnsi="Times New Roman" w:cs="Times New Roman"/>
              </w:rPr>
            </w:pPr>
          </w:p>
        </w:tc>
        <w:tc>
          <w:tcPr>
            <w:tcW w:w="2835" w:type="dxa"/>
          </w:tcPr>
          <w:p w14:paraId="05274B58" w14:textId="77777777" w:rsidR="00D227CA" w:rsidRDefault="00D227CA" w:rsidP="003C5410">
            <w:pPr>
              <w:rPr>
                <w:rFonts w:ascii="Times New Roman" w:hAnsi="Times New Roman" w:cs="Times New Roman"/>
              </w:rPr>
            </w:pPr>
          </w:p>
        </w:tc>
        <w:tc>
          <w:tcPr>
            <w:tcW w:w="1134" w:type="dxa"/>
          </w:tcPr>
          <w:p w14:paraId="4F822059" w14:textId="77777777" w:rsidR="00D227CA" w:rsidRDefault="00D227CA" w:rsidP="003C5410">
            <w:pPr>
              <w:rPr>
                <w:rFonts w:ascii="Times New Roman" w:hAnsi="Times New Roman" w:cs="Times New Roman"/>
              </w:rPr>
            </w:pPr>
          </w:p>
        </w:tc>
        <w:tc>
          <w:tcPr>
            <w:tcW w:w="1985" w:type="dxa"/>
          </w:tcPr>
          <w:p w14:paraId="4E1FC4B5" w14:textId="77777777" w:rsidR="00D227CA" w:rsidRDefault="00D227CA" w:rsidP="003C5410">
            <w:pPr>
              <w:rPr>
                <w:rFonts w:ascii="Times New Roman" w:hAnsi="Times New Roman" w:cs="Times New Roman"/>
              </w:rPr>
            </w:pPr>
          </w:p>
        </w:tc>
        <w:tc>
          <w:tcPr>
            <w:tcW w:w="1134" w:type="dxa"/>
          </w:tcPr>
          <w:p w14:paraId="33CA2D72" w14:textId="77777777" w:rsidR="00D227CA" w:rsidRDefault="00D227CA" w:rsidP="003C5410">
            <w:pPr>
              <w:rPr>
                <w:rFonts w:ascii="Times New Roman" w:hAnsi="Times New Roman" w:cs="Times New Roman"/>
              </w:rPr>
            </w:pPr>
          </w:p>
        </w:tc>
        <w:tc>
          <w:tcPr>
            <w:tcW w:w="1134" w:type="dxa"/>
          </w:tcPr>
          <w:p w14:paraId="6E3E3226" w14:textId="77777777" w:rsidR="00D227CA" w:rsidRDefault="00D227CA" w:rsidP="003C5410">
            <w:pPr>
              <w:rPr>
                <w:rFonts w:ascii="Times New Roman" w:hAnsi="Times New Roman" w:cs="Times New Roman"/>
              </w:rPr>
            </w:pPr>
          </w:p>
        </w:tc>
      </w:tr>
    </w:tbl>
    <w:p w14:paraId="727CE0EC" w14:textId="77777777" w:rsidR="005D70C1" w:rsidRDefault="00EF679D" w:rsidP="00EF679D">
      <w:pPr>
        <w:spacing w:after="0" w:line="240" w:lineRule="auto"/>
        <w:jc w:val="both"/>
        <w:rPr>
          <w:rFonts w:ascii="Times New Roman" w:hAnsi="Times New Roman" w:cs="Times New Roman"/>
          <w:i/>
          <w:color w:val="0070C0"/>
        </w:rPr>
      </w:pPr>
      <w:r w:rsidRPr="002E3816">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norādot informāciju par citiem </w:t>
      </w:r>
      <w:r w:rsidR="005431DB">
        <w:rPr>
          <w:rFonts w:ascii="Times New Roman" w:hAnsi="Times New Roman" w:cs="Times New Roman"/>
          <w:i/>
          <w:iCs/>
          <w:color w:val="0070C0"/>
        </w:rPr>
        <w:t>2007</w:t>
      </w:r>
      <w:r w:rsidR="00F54059">
        <w:rPr>
          <w:rFonts w:ascii="Times New Roman" w:hAnsi="Times New Roman" w:cs="Times New Roman"/>
          <w:i/>
          <w:iCs/>
          <w:color w:val="0070C0"/>
        </w:rPr>
        <w:t xml:space="preserve">.-2013.gada  un </w:t>
      </w:r>
      <w:r w:rsidRPr="002E3816">
        <w:rPr>
          <w:rFonts w:ascii="Times New Roman" w:hAnsi="Times New Roman" w:cs="Times New Roman"/>
          <w:i/>
          <w:iCs/>
          <w:color w:val="0070C0"/>
        </w:rPr>
        <w:t xml:space="preserve">2014.-2020.gada plānošanas perioda specifisko atbalsta mērķa projektiem, finanšu instrumentiem un atbalsta programmām, ar kuriem saskata </w:t>
      </w:r>
      <w:r w:rsidR="005D70C1" w:rsidRPr="002E3816">
        <w:rPr>
          <w:rFonts w:ascii="Times New Roman" w:hAnsi="Times New Roman" w:cs="Times New Roman"/>
          <w:b/>
          <w:i/>
          <w:iCs/>
          <w:color w:val="0070C0"/>
        </w:rPr>
        <w:t>sinerģiju/</w:t>
      </w:r>
      <w:r w:rsidRPr="002E3816">
        <w:rPr>
          <w:rFonts w:ascii="Times New Roman" w:hAnsi="Times New Roman" w:cs="Times New Roman"/>
          <w:b/>
          <w:i/>
          <w:iCs/>
          <w:color w:val="0070C0"/>
        </w:rPr>
        <w:t>demarkāciju</w:t>
      </w:r>
      <w:r w:rsidRPr="002E3816">
        <w:rPr>
          <w:rFonts w:ascii="Times New Roman" w:hAnsi="Times New Roman" w:cs="Times New Roman"/>
          <w:i/>
          <w:iCs/>
          <w:color w:val="0070C0"/>
        </w:rPr>
        <w:t>.</w:t>
      </w:r>
      <w:r w:rsidRPr="002E3816">
        <w:rPr>
          <w:rFonts w:ascii="Times New Roman" w:hAnsi="Times New Roman" w:cs="Times New Roman"/>
          <w:i/>
          <w:color w:val="0070C0"/>
        </w:rPr>
        <w:t xml:space="preserve"> </w:t>
      </w:r>
    </w:p>
    <w:p w14:paraId="3BCDAEF4" w14:textId="77777777" w:rsidR="005D70C1" w:rsidRPr="002E3816" w:rsidRDefault="005D70C1" w:rsidP="00EF679D">
      <w:pPr>
        <w:spacing w:after="0" w:line="240" w:lineRule="auto"/>
        <w:jc w:val="both"/>
        <w:rPr>
          <w:rFonts w:ascii="Times New Roman" w:hAnsi="Times New Roman" w:cs="Times New Roman"/>
          <w:i/>
          <w:color w:val="0070C0"/>
        </w:rPr>
      </w:pPr>
    </w:p>
    <w:p w14:paraId="5CBD8BCC" w14:textId="055CA56D" w:rsidR="00A75FA0" w:rsidRDefault="005D70C1" w:rsidP="00A75FA0">
      <w:pPr>
        <w:spacing w:after="0" w:line="240" w:lineRule="auto"/>
        <w:jc w:val="both"/>
        <w:rPr>
          <w:rFonts w:ascii="Times New Roman" w:hAnsi="Times New Roman" w:cs="Times New Roman"/>
          <w:i/>
          <w:color w:val="0070C0"/>
        </w:rPr>
      </w:pPr>
      <w:r w:rsidRPr="002E3816">
        <w:rPr>
          <w:rFonts w:ascii="Times New Roman" w:hAnsi="Times New Roman" w:cs="Times New Roman"/>
          <w:i/>
          <w:color w:val="0070C0"/>
        </w:rPr>
        <w:t>Piemēram</w:t>
      </w:r>
      <w:r w:rsidR="00A75FA0">
        <w:rPr>
          <w:rFonts w:ascii="Times New Roman" w:hAnsi="Times New Roman" w:cs="Times New Roman"/>
          <w:i/>
          <w:color w:val="0070C0"/>
        </w:rPr>
        <w:t>:</w:t>
      </w:r>
    </w:p>
    <w:p w14:paraId="52B6E912" w14:textId="0F5E3B4F" w:rsidR="00A75FA0" w:rsidRPr="00A75FA0" w:rsidRDefault="00A75FA0" w:rsidP="00A75FA0">
      <w:pPr>
        <w:pStyle w:val="NoSpacing"/>
        <w:numPr>
          <w:ilvl w:val="0"/>
          <w:numId w:val="13"/>
        </w:numPr>
        <w:ind w:left="289" w:hanging="142"/>
        <w:jc w:val="both"/>
        <w:rPr>
          <w:rFonts w:ascii="Times New Roman" w:hAnsi="Times New Roman"/>
          <w:i/>
          <w:color w:val="0070C0"/>
          <w:sz w:val="24"/>
        </w:rPr>
      </w:pPr>
      <w:r w:rsidRPr="00A75FA0">
        <w:rPr>
          <w:rFonts w:ascii="Times New Roman" w:hAnsi="Times New Roman"/>
          <w:i/>
          <w:color w:val="0070C0"/>
          <w:sz w:val="24"/>
        </w:rPr>
        <w:t xml:space="preserve"> aprakstīta projekta sinerģija pārējiem Veselības ministrijas pārziņā esošajiem specifiskajiem atbalsta mērķiem (SAM 9.2.3.</w:t>
      </w:r>
      <w:r w:rsidRPr="00A75FA0">
        <w:rPr>
          <w:rStyle w:val="FootnoteReference"/>
          <w:rFonts w:ascii="Times New Roman" w:hAnsi="Times New Roman"/>
          <w:i/>
          <w:color w:val="0070C0"/>
          <w:sz w:val="24"/>
        </w:rPr>
        <w:footnoteReference w:id="2"/>
      </w:r>
      <w:r w:rsidRPr="00A75FA0">
        <w:rPr>
          <w:rFonts w:ascii="Times New Roman" w:hAnsi="Times New Roman"/>
          <w:i/>
          <w:color w:val="0070C0"/>
          <w:sz w:val="24"/>
        </w:rPr>
        <w:t>, 9.2.6.</w:t>
      </w:r>
      <w:r w:rsidRPr="00A75FA0">
        <w:rPr>
          <w:rFonts w:ascii="Times New Roman" w:hAnsi="Times New Roman"/>
          <w:i/>
          <w:color w:val="0070C0"/>
          <w:sz w:val="24"/>
          <w:vertAlign w:val="superscript"/>
        </w:rPr>
        <w:footnoteReference w:id="3"/>
      </w:r>
      <w:r w:rsidRPr="00A75FA0">
        <w:rPr>
          <w:rFonts w:ascii="Times New Roman" w:hAnsi="Times New Roman"/>
          <w:b/>
          <w:i/>
          <w:color w:val="0070C0"/>
          <w:sz w:val="20"/>
          <w:szCs w:val="20"/>
        </w:rPr>
        <w:t xml:space="preserve"> </w:t>
      </w:r>
      <w:r w:rsidRPr="00A75FA0">
        <w:rPr>
          <w:rFonts w:ascii="Times New Roman" w:hAnsi="Times New Roman"/>
          <w:i/>
          <w:color w:val="0070C0"/>
          <w:sz w:val="24"/>
        </w:rPr>
        <w:t xml:space="preserve"> un SAM 9.3.2.</w:t>
      </w:r>
      <w:r w:rsidRPr="00A75FA0">
        <w:rPr>
          <w:rStyle w:val="FootnoteReference"/>
          <w:rFonts w:ascii="Times New Roman" w:hAnsi="Times New Roman"/>
          <w:i/>
          <w:color w:val="0070C0"/>
          <w:sz w:val="24"/>
        </w:rPr>
        <w:footnoteReference w:id="4"/>
      </w:r>
      <w:r w:rsidRPr="00A75FA0">
        <w:rPr>
          <w:rFonts w:ascii="Times New Roman" w:hAnsi="Times New Roman"/>
          <w:i/>
          <w:color w:val="0070C0"/>
          <w:sz w:val="24"/>
        </w:rPr>
        <w:t>).</w:t>
      </w:r>
      <w:r w:rsidRPr="00A75FA0">
        <w:rPr>
          <w:rFonts w:ascii="Times New Roman" w:eastAsia="Calibri" w:hAnsi="Times New Roman"/>
          <w:i/>
          <w:color w:val="0070C0"/>
          <w:kern w:val="1"/>
          <w:sz w:val="24"/>
          <w:lang w:eastAsia="ar-SA"/>
        </w:rPr>
        <w:t xml:space="preserve"> </w:t>
      </w:r>
    </w:p>
    <w:p w14:paraId="2FE8EA8A" w14:textId="2D16035E" w:rsidR="00A75FA0" w:rsidRPr="00A75FA0" w:rsidRDefault="00A75FA0" w:rsidP="00A75FA0">
      <w:pPr>
        <w:pStyle w:val="NoSpacing"/>
        <w:numPr>
          <w:ilvl w:val="0"/>
          <w:numId w:val="13"/>
        </w:numPr>
        <w:ind w:left="289" w:hanging="142"/>
        <w:jc w:val="both"/>
        <w:rPr>
          <w:rFonts w:ascii="Times New Roman" w:hAnsi="Times New Roman"/>
          <w:i/>
          <w:color w:val="0070C0"/>
          <w:sz w:val="24"/>
        </w:rPr>
      </w:pPr>
      <w:r w:rsidRPr="00A75FA0">
        <w:rPr>
          <w:rFonts w:ascii="Times New Roman" w:eastAsia="Calibri" w:hAnsi="Times New Roman"/>
          <w:i/>
          <w:color w:val="0070C0"/>
          <w:kern w:val="1"/>
          <w:sz w:val="24"/>
          <w:lang w:eastAsia="ar-SA"/>
        </w:rPr>
        <w:t xml:space="preserve"> </w:t>
      </w:r>
      <w:r w:rsidRPr="00A75FA0">
        <w:rPr>
          <w:rFonts w:ascii="Times New Roman" w:hAnsi="Times New Roman"/>
          <w:i/>
          <w:color w:val="0070C0"/>
          <w:sz w:val="24"/>
        </w:rPr>
        <w:t>norādīta sinerģija ar Eiropas Komisijas trešā Savienības rīcības programma veselības jomā 2014. – 2020.gadam, ja attiecināms.</w:t>
      </w:r>
    </w:p>
    <w:p w14:paraId="29642297" w14:textId="418C66C2" w:rsidR="00343E5A" w:rsidRPr="002E3816" w:rsidRDefault="00343E5A" w:rsidP="00A75FA0">
      <w:pPr>
        <w:pStyle w:val="NoSpacing"/>
        <w:spacing w:line="276" w:lineRule="auto"/>
        <w:ind w:left="567"/>
        <w:jc w:val="both"/>
        <w:rPr>
          <w:rFonts w:ascii="Times New Roman" w:hAnsi="Times New Roman" w:cs="Times New Roman"/>
          <w:i/>
          <w:iCs/>
          <w:color w:val="0070C0"/>
        </w:rPr>
      </w:pPr>
      <w:r w:rsidRPr="002E3816">
        <w:rPr>
          <w:rFonts w:ascii="Times New Roman" w:hAnsi="Times New Roman" w:cs="Times New Roman"/>
          <w:i/>
          <w:iCs/>
          <w:color w:val="0070C0"/>
        </w:rPr>
        <w:t>.</w:t>
      </w:r>
      <w:r w:rsidRPr="002E3816" w:rsidDel="0073401C">
        <w:rPr>
          <w:rFonts w:ascii="Times New Roman" w:hAnsi="Times New Roman" w:cs="Times New Roman"/>
          <w:i/>
          <w:iCs/>
          <w:color w:val="0070C0"/>
        </w:rPr>
        <w:t xml:space="preserve"> </w:t>
      </w:r>
    </w:p>
    <w:p w14:paraId="2533A3C5" w14:textId="33710F9F" w:rsidR="002B36D6" w:rsidRDefault="00D954C7" w:rsidP="003C5410">
      <w:pPr>
        <w:rPr>
          <w:rFonts w:ascii="Times New Roman" w:hAnsi="Times New Roman" w:cs="Times New Roman"/>
          <w:i/>
          <w:iCs/>
          <w:color w:val="0070C0"/>
        </w:rPr>
      </w:pPr>
      <w:r w:rsidRPr="002E3816">
        <w:rPr>
          <w:rFonts w:ascii="Times New Roman" w:hAnsi="Times New Roman" w:cs="Times New Roman"/>
          <w:i/>
          <w:iCs/>
          <w:color w:val="0070C0"/>
        </w:rPr>
        <w:t>Tabulā aizpilda tās kolonnas, par kurām projekta sagatavošanas laikā ir pieejama informācija.</w:t>
      </w:r>
    </w:p>
    <w:p w14:paraId="13711464" w14:textId="77777777" w:rsidR="00CB0C44" w:rsidRPr="00013BA1" w:rsidRDefault="00CB0C44" w:rsidP="003C5410">
      <w:pPr>
        <w:rPr>
          <w:rFonts w:ascii="Times New Roman" w:hAnsi="Times New Roman" w:cs="Times New Roman"/>
          <w:color w:val="0000FF"/>
        </w:rPr>
      </w:pPr>
    </w:p>
    <w:p w14:paraId="491E8DCA" w14:textId="77777777" w:rsidR="00EF679D" w:rsidRPr="005D70C1" w:rsidRDefault="00EF679D" w:rsidP="005D70C1">
      <w:pPr>
        <w:pStyle w:val="ListParagraph"/>
        <w:rPr>
          <w:rFonts w:ascii="Times New Roman" w:hAnsi="Times New Roman" w:cs="Times New Roman"/>
          <w:i/>
          <w:color w:val="0000FF"/>
        </w:rPr>
        <w:sectPr w:rsidR="00EF679D" w:rsidRPr="005D70C1" w:rsidSect="00BA175C">
          <w:pgSz w:w="16838" w:h="11906" w:orient="landscape" w:code="9"/>
          <w:pgMar w:top="1134" w:right="851" w:bottom="1276" w:left="1276" w:header="709" w:footer="709" w:gutter="0"/>
          <w:cols w:space="708"/>
          <w:titlePg/>
          <w:docGrid w:linePitch="360"/>
        </w:sectPr>
      </w:pPr>
    </w:p>
    <w:tbl>
      <w:tblPr>
        <w:tblStyle w:val="TableGrid"/>
        <w:tblW w:w="0" w:type="auto"/>
        <w:tblLook w:val="04A0" w:firstRow="1" w:lastRow="0" w:firstColumn="1" w:lastColumn="0" w:noHBand="0" w:noVBand="1"/>
      </w:tblPr>
      <w:tblGrid>
        <w:gridCol w:w="9486"/>
      </w:tblGrid>
      <w:tr w:rsidR="00C1570A" w:rsidRPr="00B5771B" w14:paraId="05B76451" w14:textId="77777777" w:rsidTr="00C1570A">
        <w:trPr>
          <w:trHeight w:val="547"/>
        </w:trPr>
        <w:tc>
          <w:tcPr>
            <w:tcW w:w="9486" w:type="dxa"/>
            <w:shd w:val="clear" w:color="auto" w:fill="D9D9D9" w:themeFill="background1" w:themeFillShade="D9"/>
            <w:vAlign w:val="center"/>
          </w:tcPr>
          <w:p w14:paraId="09D9DB1C" w14:textId="77777777" w:rsidR="00C1570A" w:rsidRPr="00FB52CB" w:rsidRDefault="007F2287" w:rsidP="00FB52CB">
            <w:pPr>
              <w:pStyle w:val="Heading1"/>
              <w:spacing w:before="0"/>
              <w:jc w:val="center"/>
              <w:outlineLvl w:val="0"/>
              <w:rPr>
                <w:rFonts w:ascii="Times New Roman" w:hAnsi="Times New Roman" w:cs="Times New Roman"/>
                <w:b/>
                <w:sz w:val="24"/>
                <w:szCs w:val="24"/>
              </w:rPr>
            </w:pPr>
            <w:bookmarkStart w:id="25" w:name="_Toc484003716"/>
            <w:r w:rsidRPr="00FB52CB">
              <w:rPr>
                <w:rFonts w:ascii="Times New Roman" w:hAnsi="Times New Roman" w:cs="Times New Roman"/>
                <w:b/>
                <w:color w:val="auto"/>
                <w:sz w:val="24"/>
                <w:szCs w:val="24"/>
              </w:rPr>
              <w:t>3.SADAĻA – SASKAŅA AR HORIZONTĀLAJIEM PRINCIPIEM</w:t>
            </w:r>
            <w:bookmarkEnd w:id="25"/>
          </w:p>
        </w:tc>
      </w:tr>
    </w:tbl>
    <w:p w14:paraId="6790322B"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7F2287" w14:paraId="63B9E6A3" w14:textId="77777777" w:rsidTr="007F2287">
        <w:tc>
          <w:tcPr>
            <w:tcW w:w="9486" w:type="dxa"/>
            <w:vAlign w:val="center"/>
          </w:tcPr>
          <w:p w14:paraId="21E1850C" w14:textId="77777777" w:rsidR="007F2287" w:rsidRPr="007F2287" w:rsidRDefault="007F2287" w:rsidP="00FB52CB">
            <w:pPr>
              <w:rPr>
                <w:rFonts w:ascii="Times New Roman" w:hAnsi="Times New Roman" w:cs="Times New Roman"/>
                <w:b/>
              </w:rPr>
            </w:pPr>
            <w:bookmarkStart w:id="26" w:name="_Toc484003717"/>
            <w:r w:rsidRPr="00FB52CB">
              <w:rPr>
                <w:rStyle w:val="Heading2Char"/>
                <w:rFonts w:ascii="Times New Roman" w:hAnsi="Times New Roman" w:cs="Times New Roman"/>
                <w:b/>
                <w:color w:val="auto"/>
                <w:sz w:val="22"/>
                <w:szCs w:val="22"/>
              </w:rPr>
              <w:t>3.1. Saskaņa ar horizontālo principu “Vienlīdzīgas iespējas” apraksts</w:t>
            </w:r>
            <w:bookmarkEnd w:id="26"/>
            <w:r>
              <w:rPr>
                <w:rFonts w:ascii="Times New Roman" w:hAnsi="Times New Roman" w:cs="Times New Roman"/>
                <w:b/>
              </w:rPr>
              <w:t xml:space="preserve"> (&lt; </w:t>
            </w:r>
            <w:r w:rsidR="007A2CEF" w:rsidRPr="007A2CEF">
              <w:rPr>
                <w:rFonts w:ascii="Times New Roman" w:hAnsi="Times New Roman" w:cs="Times New Roman"/>
                <w:b/>
                <w:highlight w:val="yellow"/>
              </w:rPr>
              <w:t>4000</w:t>
            </w:r>
            <w:r w:rsidR="007A2CEF" w:rsidRPr="007A2CEF">
              <w:rPr>
                <w:rFonts w:ascii="Times New Roman" w:hAnsi="Times New Roman" w:cs="Times New Roman"/>
                <w:b/>
              </w:rPr>
              <w:t xml:space="preserve"> </w:t>
            </w:r>
            <w:r w:rsidRPr="007A2CEF">
              <w:rPr>
                <w:rFonts w:ascii="Times New Roman" w:hAnsi="Times New Roman" w:cs="Times New Roman"/>
                <w:b/>
              </w:rPr>
              <w:t>zīmes</w:t>
            </w:r>
            <w:r>
              <w:rPr>
                <w:rFonts w:ascii="Times New Roman" w:hAnsi="Times New Roman" w:cs="Times New Roman"/>
                <w:b/>
              </w:rPr>
              <w:t xml:space="preserve"> &gt;)</w:t>
            </w:r>
          </w:p>
        </w:tc>
      </w:tr>
      <w:tr w:rsidR="007F2287" w14:paraId="3CBBDB3A" w14:textId="77777777" w:rsidTr="003D0215">
        <w:trPr>
          <w:trHeight w:val="1084"/>
        </w:trPr>
        <w:tc>
          <w:tcPr>
            <w:tcW w:w="9486" w:type="dxa"/>
          </w:tcPr>
          <w:p w14:paraId="6DD1EDC7" w14:textId="4ED4FE96" w:rsidR="002C38B6" w:rsidRPr="00831FDA" w:rsidRDefault="002C38B6" w:rsidP="002C38B6">
            <w:pPr>
              <w:tabs>
                <w:tab w:val="left" w:pos="29"/>
              </w:tabs>
              <w:jc w:val="both"/>
              <w:rPr>
                <w:rFonts w:ascii="Times New Roman" w:hAnsi="Times New Roman" w:cs="Times New Roman"/>
                <w:i/>
                <w:color w:val="0070C0"/>
              </w:rPr>
            </w:pPr>
            <w:r w:rsidRPr="00831FDA">
              <w:rPr>
                <w:rFonts w:ascii="Times New Roman" w:hAnsi="Times New Roman" w:cs="Times New Roman"/>
                <w:i/>
                <w:color w:val="0070C0"/>
              </w:rPr>
              <w:t xml:space="preserve">Projekta iesniedzējs sniedz informāciju, kā projekta mērķis un projektā plānotās darbības vērstas uz  horizontālā principa  „Vienlīdzīgas iespējas” </w:t>
            </w:r>
            <w:r w:rsidR="00852A77" w:rsidRPr="00831FDA">
              <w:rPr>
                <w:rFonts w:ascii="Times New Roman" w:hAnsi="Times New Roman" w:cs="Times New Roman"/>
                <w:i/>
                <w:color w:val="0070C0"/>
              </w:rPr>
              <w:t xml:space="preserve">(dzimumu līdztiesība, personu ar invaliditāti tiesības un iekļaušana, nediskriminācija vecuma un  etniskās piederības dēļ) </w:t>
            </w:r>
            <w:r w:rsidRPr="00831FDA">
              <w:rPr>
                <w:rFonts w:ascii="Times New Roman" w:hAnsi="Times New Roman" w:cs="Times New Roman"/>
                <w:i/>
                <w:color w:val="0070C0"/>
              </w:rPr>
              <w:t>ievērošanu</w:t>
            </w:r>
            <w:r w:rsidR="00852A77" w:rsidRPr="00831FDA">
              <w:rPr>
                <w:rFonts w:ascii="Times New Roman" w:hAnsi="Times New Roman" w:cs="Times New Roman"/>
                <w:i/>
                <w:color w:val="0070C0"/>
              </w:rPr>
              <w:t xml:space="preserve">. </w:t>
            </w:r>
            <w:r w:rsidRPr="00831FDA">
              <w:rPr>
                <w:rFonts w:ascii="Times New Roman" w:hAnsi="Times New Roman" w:cs="Times New Roman"/>
                <w:i/>
                <w:color w:val="0070C0"/>
              </w:rPr>
              <w:t xml:space="preserve"> </w:t>
            </w:r>
          </w:p>
          <w:p w14:paraId="00E55252" w14:textId="77777777" w:rsidR="00852A77" w:rsidRPr="00831FDA" w:rsidRDefault="00852A77" w:rsidP="002C38B6">
            <w:pPr>
              <w:tabs>
                <w:tab w:val="left" w:pos="29"/>
              </w:tabs>
              <w:jc w:val="both"/>
              <w:rPr>
                <w:rFonts w:ascii="Times New Roman" w:hAnsi="Times New Roman" w:cs="Times New Roman"/>
                <w:i/>
                <w:color w:val="0070C0"/>
              </w:rPr>
            </w:pPr>
          </w:p>
          <w:p w14:paraId="5C16AAC9" w14:textId="0E4A25A5" w:rsidR="00852A77" w:rsidRPr="00831FDA" w:rsidRDefault="006028C1" w:rsidP="00852A77">
            <w:pPr>
              <w:jc w:val="both"/>
              <w:rPr>
                <w:rFonts w:ascii="Times New Roman" w:hAnsi="Times New Roman" w:cs="Times New Roman"/>
                <w:b/>
                <w:i/>
                <w:color w:val="0070C0"/>
              </w:rPr>
            </w:pPr>
            <w:r w:rsidRPr="00831FDA">
              <w:rPr>
                <w:rFonts w:ascii="Times New Roman" w:hAnsi="Times New Roman" w:cs="Times New Roman"/>
                <w:b/>
                <w:i/>
                <w:color w:val="0070C0"/>
              </w:rPr>
              <w:t xml:space="preserve">Lai projekta iesnieguma vērtēšanas laikā atbilstoši vērtēšanas kritērijiem piešķirtu punktus, </w:t>
            </w:r>
            <w:r w:rsidR="00497884" w:rsidRPr="00831FDA">
              <w:rPr>
                <w:rFonts w:ascii="Times New Roman" w:hAnsi="Times New Roman" w:cs="Times New Roman"/>
                <w:b/>
                <w:i/>
                <w:color w:val="0070C0"/>
              </w:rPr>
              <w:t xml:space="preserve">jāsniedz </w:t>
            </w:r>
          </w:p>
          <w:p w14:paraId="091F7910" w14:textId="15133044" w:rsidR="00852A77" w:rsidRPr="00831FDA" w:rsidRDefault="00852A77" w:rsidP="00852A77">
            <w:pPr>
              <w:jc w:val="both"/>
              <w:rPr>
                <w:rFonts w:ascii="Times New Roman" w:hAnsi="Times New Roman" w:cs="Times New Roman"/>
                <w:b/>
                <w:i/>
                <w:color w:val="0070C0"/>
              </w:rPr>
            </w:pPr>
            <w:r w:rsidRPr="00831FDA">
              <w:rPr>
                <w:rFonts w:ascii="Times New Roman" w:hAnsi="Times New Roman" w:cs="Times New Roman"/>
                <w:b/>
                <w:i/>
                <w:color w:val="0070C0"/>
              </w:rPr>
              <w:t>pamatojums, ka tiks nodrošināti vienlīdzīgu iespēju princips un tiks īstenotas specifiskas darbības, kas veicina:</w:t>
            </w:r>
          </w:p>
          <w:p w14:paraId="17741F00" w14:textId="77777777" w:rsidR="00852A77" w:rsidRPr="00831FDA" w:rsidRDefault="00852A77" w:rsidP="00852A77">
            <w:pPr>
              <w:jc w:val="both"/>
              <w:rPr>
                <w:rFonts w:ascii="Times New Roman" w:hAnsi="Times New Roman" w:cs="Times New Roman"/>
                <w:b/>
                <w:i/>
                <w:color w:val="0070C0"/>
              </w:rPr>
            </w:pPr>
            <w:r w:rsidRPr="00831FDA">
              <w:rPr>
                <w:rFonts w:ascii="Times New Roman" w:hAnsi="Times New Roman" w:cs="Times New Roman"/>
                <w:b/>
                <w:i/>
                <w:color w:val="0070C0"/>
              </w:rPr>
              <w:t xml:space="preserve">a)  dzimumu līdztiesību, </w:t>
            </w:r>
          </w:p>
          <w:p w14:paraId="5CD601B7" w14:textId="77777777" w:rsidR="00852A77" w:rsidRPr="00831FDA" w:rsidRDefault="00852A77" w:rsidP="00852A77">
            <w:pPr>
              <w:jc w:val="both"/>
              <w:rPr>
                <w:rFonts w:ascii="Times New Roman" w:hAnsi="Times New Roman" w:cs="Times New Roman"/>
                <w:b/>
                <w:i/>
                <w:color w:val="0070C0"/>
              </w:rPr>
            </w:pPr>
            <w:r w:rsidRPr="00831FDA">
              <w:rPr>
                <w:rFonts w:ascii="Times New Roman" w:hAnsi="Times New Roman" w:cs="Times New Roman"/>
                <w:b/>
                <w:i/>
                <w:color w:val="0070C0"/>
              </w:rPr>
              <w:t xml:space="preserve">b) personu ar invaliditāti tiesību ievērošanu un iekļaušanu, </w:t>
            </w:r>
          </w:p>
          <w:p w14:paraId="190CA499" w14:textId="77777777" w:rsidR="00852A77" w:rsidRPr="00831FDA" w:rsidRDefault="00852A77" w:rsidP="00852A77">
            <w:pPr>
              <w:jc w:val="both"/>
              <w:rPr>
                <w:rFonts w:ascii="Times New Roman" w:hAnsi="Times New Roman" w:cs="Times New Roman"/>
                <w:b/>
                <w:i/>
                <w:color w:val="0070C0"/>
              </w:rPr>
            </w:pPr>
            <w:r w:rsidRPr="00831FDA">
              <w:rPr>
                <w:rFonts w:ascii="Times New Roman" w:hAnsi="Times New Roman" w:cs="Times New Roman"/>
                <w:b/>
                <w:i/>
                <w:color w:val="0070C0"/>
              </w:rPr>
              <w:t>c) nediskrimināciju vecuma dēļ un etniskās piederības dēļ.</w:t>
            </w:r>
          </w:p>
          <w:p w14:paraId="1DE22E85" w14:textId="77777777" w:rsidR="00852A77" w:rsidRPr="00831FDA" w:rsidRDefault="00852A77" w:rsidP="002C38B6">
            <w:pPr>
              <w:tabs>
                <w:tab w:val="left" w:pos="29"/>
              </w:tabs>
              <w:jc w:val="both"/>
              <w:rPr>
                <w:rFonts w:ascii="Times New Roman" w:hAnsi="Times New Roman" w:cs="Times New Roman"/>
                <w:i/>
                <w:color w:val="0070C0"/>
              </w:rPr>
            </w:pPr>
          </w:p>
          <w:p w14:paraId="397180E6" w14:textId="77777777" w:rsidR="002C38B6" w:rsidRPr="00831FDA" w:rsidRDefault="001009E4" w:rsidP="002C38B6">
            <w:pPr>
              <w:tabs>
                <w:tab w:val="left" w:pos="29"/>
              </w:tabs>
              <w:jc w:val="both"/>
              <w:rPr>
                <w:rFonts w:ascii="Times New Roman" w:hAnsi="Times New Roman" w:cs="Times New Roman"/>
                <w:i/>
                <w:color w:val="0070C0"/>
              </w:rPr>
            </w:pPr>
            <w:r w:rsidRPr="00831FDA">
              <w:rPr>
                <w:rFonts w:ascii="Times New Roman" w:hAnsi="Times New Roman" w:cs="Times New Roman"/>
                <w:i/>
                <w:color w:val="0070C0"/>
              </w:rPr>
              <w:t>P</w:t>
            </w:r>
            <w:r w:rsidR="002C343D" w:rsidRPr="00831FDA">
              <w:rPr>
                <w:rFonts w:ascii="Times New Roman" w:hAnsi="Times New Roman" w:cs="Times New Roman"/>
                <w:i/>
                <w:color w:val="0070C0"/>
              </w:rPr>
              <w:t>iemēram</w:t>
            </w:r>
            <w:r w:rsidR="002C38B6" w:rsidRPr="00831FDA">
              <w:rPr>
                <w:rFonts w:ascii="Times New Roman" w:hAnsi="Times New Roman" w:cs="Times New Roman"/>
                <w:i/>
                <w:color w:val="0070C0"/>
              </w:rPr>
              <w:t>:</w:t>
            </w:r>
          </w:p>
          <w:p w14:paraId="03873008" w14:textId="058D7CCE" w:rsidR="00497884" w:rsidRPr="00831FDA" w:rsidRDefault="00497884" w:rsidP="000D7587">
            <w:pPr>
              <w:shd w:val="clear" w:color="auto" w:fill="FFFFFF"/>
              <w:suppressAutoHyphens/>
              <w:ind w:left="142" w:right="132"/>
              <w:jc w:val="both"/>
              <w:rPr>
                <w:rFonts w:ascii="Times New Roman" w:hAnsi="Times New Roman" w:cs="Times New Roman"/>
                <w:i/>
                <w:color w:val="0070C0"/>
              </w:rPr>
            </w:pPr>
            <w:r w:rsidRPr="00831FDA">
              <w:rPr>
                <w:rFonts w:ascii="Times New Roman" w:hAnsi="Times New Roman" w:cs="Times New Roman"/>
                <w:i/>
                <w:color w:val="0070C0"/>
              </w:rPr>
              <w:t>-  Projekta vadība un informēšanas pasākumi u.c. projekta darbības tiks  īstenotas  pielāgotās  telpās  personām  ar  invaliditāti, nodrošinot nepieciešamo   aprīkojumu  iekļūšanai  telpās  un  pielāgotas  informācijas tehnoloģijas, ja tas ir nepieciešams.</w:t>
            </w:r>
          </w:p>
          <w:p w14:paraId="1FF99373" w14:textId="77777777" w:rsidR="00497884" w:rsidRPr="00831FDA" w:rsidRDefault="00497884" w:rsidP="000D7587">
            <w:pPr>
              <w:shd w:val="clear" w:color="auto" w:fill="FFFFFF"/>
              <w:suppressAutoHyphens/>
              <w:ind w:left="142" w:right="132"/>
              <w:jc w:val="both"/>
              <w:rPr>
                <w:rFonts w:ascii="Times New Roman" w:hAnsi="Times New Roman" w:cs="Times New Roman"/>
                <w:i/>
                <w:color w:val="0070C0"/>
              </w:rPr>
            </w:pPr>
          </w:p>
          <w:p w14:paraId="744A6477" w14:textId="7280EF8A" w:rsidR="00497884" w:rsidRPr="00831FDA" w:rsidRDefault="00497884" w:rsidP="000D7587">
            <w:pPr>
              <w:shd w:val="clear" w:color="auto" w:fill="FFFFFF"/>
              <w:suppressAutoHyphens/>
              <w:ind w:left="142" w:right="132"/>
              <w:jc w:val="both"/>
              <w:rPr>
                <w:rFonts w:ascii="Times New Roman" w:hAnsi="Times New Roman" w:cs="Times New Roman"/>
                <w:i/>
                <w:color w:val="0070C0"/>
              </w:rPr>
            </w:pPr>
            <w:r w:rsidRPr="00831FDA">
              <w:rPr>
                <w:rFonts w:ascii="Times New Roman" w:hAnsi="Times New Roman" w:cs="Times New Roman"/>
                <w:i/>
                <w:color w:val="0070C0"/>
              </w:rPr>
              <w:t>- lai nodrošinātu vienlīdzīgas iespējas lauku reģionu iedzīvotājiem, tiks īstenoti veicinoši pasākumi, lai jaunos speciālistus motivētu izvēlēties savu profesionālo darbību uzsākt un turpināt reģionos;</w:t>
            </w:r>
          </w:p>
          <w:p w14:paraId="577265C3" w14:textId="77777777" w:rsidR="00497884" w:rsidRPr="00831FDA" w:rsidRDefault="00497884" w:rsidP="000D7587">
            <w:pPr>
              <w:shd w:val="clear" w:color="auto" w:fill="FFFFFF"/>
              <w:suppressAutoHyphens/>
              <w:ind w:left="142" w:right="132"/>
              <w:jc w:val="both"/>
              <w:rPr>
                <w:rFonts w:ascii="Times New Roman" w:hAnsi="Times New Roman" w:cs="Times New Roman"/>
                <w:i/>
                <w:color w:val="0070C0"/>
              </w:rPr>
            </w:pPr>
          </w:p>
          <w:p w14:paraId="64FD26F5" w14:textId="77777777" w:rsidR="00497884" w:rsidRPr="00831FDA" w:rsidRDefault="00497884" w:rsidP="000D7587">
            <w:pPr>
              <w:shd w:val="clear" w:color="auto" w:fill="FFFFFF"/>
              <w:suppressAutoHyphens/>
              <w:ind w:left="142" w:right="132"/>
              <w:jc w:val="both"/>
              <w:rPr>
                <w:rFonts w:ascii="Times New Roman" w:hAnsi="Times New Roman" w:cs="Times New Roman"/>
                <w:i/>
                <w:color w:val="0070C0"/>
              </w:rPr>
            </w:pPr>
            <w:r w:rsidRPr="00831FDA">
              <w:rPr>
                <w:rFonts w:ascii="Times New Roman" w:hAnsi="Times New Roman" w:cs="Times New Roman"/>
                <w:i/>
                <w:color w:val="0070C0"/>
              </w:rPr>
              <w:t xml:space="preserve">- tiks veicināta darba un ģimenes saskaņošana, nodrošinot papildu vienreizēju pārcelšanās kompensāciju ārstniecības personas ģimenes locekļiem, kas var būt laulātais, bērni un apgādībā esošās personas un bērnu un apgādībā esošo personu skaits nebūs ierobežojošs faktors atbalsta saņemšanai; </w:t>
            </w:r>
          </w:p>
          <w:p w14:paraId="5AB6C194" w14:textId="77777777" w:rsidR="00497884" w:rsidRPr="00831FDA" w:rsidRDefault="00497884" w:rsidP="000D7587">
            <w:pPr>
              <w:shd w:val="clear" w:color="auto" w:fill="FFFFFF"/>
              <w:suppressAutoHyphens/>
              <w:ind w:left="142" w:right="132"/>
              <w:jc w:val="both"/>
              <w:rPr>
                <w:rFonts w:ascii="Times New Roman" w:hAnsi="Times New Roman" w:cs="Times New Roman"/>
                <w:i/>
                <w:color w:val="0070C0"/>
              </w:rPr>
            </w:pPr>
          </w:p>
          <w:p w14:paraId="5ECC7D6A" w14:textId="77777777" w:rsidR="00497884" w:rsidRPr="00831FDA" w:rsidRDefault="00497884" w:rsidP="000D7587">
            <w:pPr>
              <w:ind w:left="142"/>
              <w:jc w:val="both"/>
              <w:rPr>
                <w:rFonts w:ascii="Times New Roman" w:hAnsi="Times New Roman" w:cs="Times New Roman"/>
                <w:i/>
                <w:color w:val="0070C0"/>
              </w:rPr>
            </w:pPr>
            <w:r w:rsidRPr="00831FDA">
              <w:rPr>
                <w:rFonts w:ascii="Times New Roman" w:hAnsi="Times New Roman" w:cs="Times New Roman"/>
                <w:i/>
                <w:color w:val="0070C0"/>
              </w:rPr>
              <w:t>- u.c. pasākumi</w:t>
            </w:r>
          </w:p>
          <w:p w14:paraId="65BD3A0A" w14:textId="77777777" w:rsidR="00497884" w:rsidRPr="00831FDA" w:rsidRDefault="00497884" w:rsidP="002C38B6">
            <w:pPr>
              <w:tabs>
                <w:tab w:val="left" w:pos="29"/>
              </w:tabs>
              <w:jc w:val="both"/>
              <w:rPr>
                <w:rFonts w:ascii="Times New Roman" w:hAnsi="Times New Roman" w:cs="Times New Roman"/>
                <w:i/>
                <w:color w:val="0070C0"/>
              </w:rPr>
            </w:pPr>
          </w:p>
          <w:p w14:paraId="67D6F683" w14:textId="302D3F81" w:rsidR="002C38B6" w:rsidRPr="0062657B" w:rsidRDefault="002C38B6" w:rsidP="00497884">
            <w:pPr>
              <w:tabs>
                <w:tab w:val="left" w:pos="29"/>
              </w:tabs>
              <w:spacing w:line="256" w:lineRule="auto"/>
              <w:jc w:val="both"/>
              <w:rPr>
                <w:rFonts w:ascii="Times New Roman" w:hAnsi="Times New Roman" w:cs="Times New Roman"/>
                <w:color w:val="0000FF"/>
              </w:rPr>
            </w:pPr>
            <w:r w:rsidRPr="00831FDA">
              <w:rPr>
                <w:rFonts w:ascii="Times New Roman" w:hAnsi="Times New Roman" w:cs="Times New Roman"/>
                <w:i/>
                <w:color w:val="0070C0"/>
              </w:rPr>
              <w:t xml:space="preserve">Vairāk informācijas par horizontālo principu “Vienlīdzīgas iespējas” Labklājības ministrijas tīmekļa vietnē </w:t>
            </w:r>
            <w:hyperlink r:id="rId17" w:history="1">
              <w:r w:rsidRPr="00831FDA">
                <w:rPr>
                  <w:rStyle w:val="Hyperlink"/>
                  <w:rFonts w:ascii="Times New Roman" w:hAnsi="Times New Roman" w:cs="Times New Roman"/>
                  <w:i/>
                  <w:color w:val="0070C0"/>
                </w:rPr>
                <w:t>http://sf.lm.gov.lv/lv/vienlidzigas-iespejas/2014-2020/</w:t>
              </w:r>
            </w:hyperlink>
            <w:r w:rsidRPr="00831FDA">
              <w:rPr>
                <w:rFonts w:ascii="Times New Roman" w:hAnsi="Times New Roman" w:cs="Times New Roman"/>
                <w:i/>
                <w:color w:val="0070C0"/>
              </w:rPr>
              <w:t>.</w:t>
            </w:r>
          </w:p>
        </w:tc>
      </w:tr>
    </w:tbl>
    <w:p w14:paraId="0DD61F88" w14:textId="77777777" w:rsidR="007F2287" w:rsidRDefault="007F2287" w:rsidP="003C5410">
      <w:pPr>
        <w:rPr>
          <w:rFonts w:ascii="Times New Roman" w:hAnsi="Times New Roman" w:cs="Times New Roman"/>
        </w:rPr>
      </w:pPr>
    </w:p>
    <w:tbl>
      <w:tblPr>
        <w:tblStyle w:val="TableGrid"/>
        <w:tblW w:w="0" w:type="auto"/>
        <w:tblLook w:val="04A0" w:firstRow="1" w:lastRow="0" w:firstColumn="1" w:lastColumn="0" w:noHBand="0" w:noVBand="1"/>
      </w:tblPr>
      <w:tblGrid>
        <w:gridCol w:w="534"/>
        <w:gridCol w:w="3260"/>
        <w:gridCol w:w="1559"/>
        <w:gridCol w:w="1347"/>
        <w:gridCol w:w="2786"/>
      </w:tblGrid>
      <w:tr w:rsidR="00684025" w:rsidRPr="007F2287" w14:paraId="7487EF9D" w14:textId="77777777" w:rsidTr="00684025">
        <w:trPr>
          <w:trHeight w:val="675"/>
        </w:trPr>
        <w:tc>
          <w:tcPr>
            <w:tcW w:w="9486" w:type="dxa"/>
            <w:gridSpan w:val="5"/>
            <w:vAlign w:val="center"/>
          </w:tcPr>
          <w:p w14:paraId="6A84679D" w14:textId="77777777" w:rsidR="00684025" w:rsidRPr="007F2287" w:rsidRDefault="00684025" w:rsidP="00FB52CB">
            <w:pPr>
              <w:rPr>
                <w:rFonts w:ascii="Times New Roman" w:hAnsi="Times New Roman" w:cs="Times New Roman"/>
                <w:b/>
              </w:rPr>
            </w:pPr>
            <w:bookmarkStart w:id="27" w:name="_Toc484003718"/>
            <w:r w:rsidRPr="00FB52CB">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7"/>
            <w:r>
              <w:rPr>
                <w:rFonts w:ascii="Times New Roman" w:hAnsi="Times New Roman" w:cs="Times New Roman"/>
                <w:b/>
              </w:rPr>
              <w:t>:</w:t>
            </w:r>
          </w:p>
        </w:tc>
      </w:tr>
      <w:tr w:rsidR="007F2287" w:rsidRPr="007F2287" w14:paraId="2A66D22B" w14:textId="77777777" w:rsidTr="00497884">
        <w:tc>
          <w:tcPr>
            <w:tcW w:w="534" w:type="dxa"/>
          </w:tcPr>
          <w:p w14:paraId="1E00445C"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Nr.</w:t>
            </w:r>
          </w:p>
        </w:tc>
        <w:tc>
          <w:tcPr>
            <w:tcW w:w="3260" w:type="dxa"/>
          </w:tcPr>
          <w:p w14:paraId="0B4B4DAC"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Rādītāja nosaukums</w:t>
            </w:r>
          </w:p>
        </w:tc>
        <w:tc>
          <w:tcPr>
            <w:tcW w:w="1559" w:type="dxa"/>
          </w:tcPr>
          <w:p w14:paraId="62EF8790"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 xml:space="preserve">Sasniedzamā vērtība </w:t>
            </w:r>
          </w:p>
        </w:tc>
        <w:tc>
          <w:tcPr>
            <w:tcW w:w="1347" w:type="dxa"/>
          </w:tcPr>
          <w:p w14:paraId="1A30957A"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Mērvienība</w:t>
            </w:r>
          </w:p>
        </w:tc>
        <w:tc>
          <w:tcPr>
            <w:tcW w:w="2786" w:type="dxa"/>
          </w:tcPr>
          <w:p w14:paraId="54E32DF4"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Piezīmes</w:t>
            </w:r>
          </w:p>
        </w:tc>
      </w:tr>
      <w:tr w:rsidR="007F2287" w:rsidRPr="00201F7C" w14:paraId="7331906C" w14:textId="77777777" w:rsidTr="00497884">
        <w:tc>
          <w:tcPr>
            <w:tcW w:w="534" w:type="dxa"/>
          </w:tcPr>
          <w:p w14:paraId="45997E02" w14:textId="77777777" w:rsidR="007F2287" w:rsidRPr="00995908" w:rsidRDefault="00684025" w:rsidP="003C5410">
            <w:pPr>
              <w:rPr>
                <w:rFonts w:ascii="Times New Roman" w:hAnsi="Times New Roman" w:cs="Times New Roman"/>
              </w:rPr>
            </w:pPr>
            <w:r w:rsidRPr="00995908">
              <w:rPr>
                <w:rFonts w:ascii="Times New Roman" w:hAnsi="Times New Roman" w:cs="Times New Roman"/>
              </w:rPr>
              <w:t>1.</w:t>
            </w:r>
          </w:p>
        </w:tc>
        <w:tc>
          <w:tcPr>
            <w:tcW w:w="3260" w:type="dxa"/>
            <w:shd w:val="clear" w:color="auto" w:fill="auto"/>
          </w:tcPr>
          <w:p w14:paraId="2C83EA05" w14:textId="620E3682" w:rsidR="007F2287" w:rsidRPr="00852A77" w:rsidRDefault="00852A77" w:rsidP="003C5410">
            <w:pPr>
              <w:rPr>
                <w:rFonts w:ascii="Times New Roman" w:hAnsi="Times New Roman" w:cs="Times New Roman"/>
              </w:rPr>
            </w:pPr>
            <w:r w:rsidRPr="00852A77">
              <w:rPr>
                <w:rFonts w:ascii="Times New Roman" w:hAnsi="Times New Roman" w:cs="Times New Roman"/>
              </w:rPr>
              <w:t>Atbalstu saņēmušo sociālās atstumtības un nabadzības riskam pakļauto iedzīvotāju skaits</w:t>
            </w:r>
          </w:p>
        </w:tc>
        <w:tc>
          <w:tcPr>
            <w:tcW w:w="1559" w:type="dxa"/>
          </w:tcPr>
          <w:p w14:paraId="5BB58CBE" w14:textId="77777777" w:rsidR="007F2287" w:rsidRPr="00201F7C" w:rsidRDefault="007F2287" w:rsidP="003C5410">
            <w:pPr>
              <w:rPr>
                <w:rFonts w:ascii="Times New Roman" w:hAnsi="Times New Roman" w:cs="Times New Roman"/>
                <w:color w:val="0070C0"/>
              </w:rPr>
            </w:pPr>
          </w:p>
        </w:tc>
        <w:tc>
          <w:tcPr>
            <w:tcW w:w="1347" w:type="dxa"/>
          </w:tcPr>
          <w:p w14:paraId="5EE54770" w14:textId="77777777" w:rsidR="007F2287" w:rsidRPr="00201F7C" w:rsidRDefault="007F2287" w:rsidP="003C5410">
            <w:pPr>
              <w:rPr>
                <w:rFonts w:ascii="Times New Roman" w:hAnsi="Times New Roman" w:cs="Times New Roman"/>
                <w:color w:val="0070C0"/>
              </w:rPr>
            </w:pPr>
          </w:p>
        </w:tc>
        <w:tc>
          <w:tcPr>
            <w:tcW w:w="2786" w:type="dxa"/>
          </w:tcPr>
          <w:p w14:paraId="7E7F2658" w14:textId="77777777" w:rsidR="00852A77" w:rsidRPr="00201F7C" w:rsidRDefault="00852A77" w:rsidP="00852A77">
            <w:pPr>
              <w:rPr>
                <w:rFonts w:ascii="Times New Roman" w:eastAsia="Calibri" w:hAnsi="Times New Roman" w:cs="Times New Roman"/>
                <w:i/>
                <w:color w:val="0070C0"/>
              </w:rPr>
            </w:pPr>
            <w:r w:rsidRPr="00201F7C">
              <w:rPr>
                <w:rFonts w:ascii="Times New Roman" w:eastAsia="Calibri" w:hAnsi="Times New Roman" w:cs="Times New Roman"/>
                <w:i/>
                <w:color w:val="0070C0"/>
              </w:rPr>
              <w:t>Piemēram:</w:t>
            </w:r>
          </w:p>
          <w:p w14:paraId="1D7A2D89" w14:textId="6EEEEA2A" w:rsidR="007F2287" w:rsidRPr="00201F7C" w:rsidRDefault="00852A77" w:rsidP="00852A77">
            <w:pPr>
              <w:rPr>
                <w:rFonts w:ascii="Times New Roman" w:hAnsi="Times New Roman" w:cs="Times New Roman"/>
                <w:color w:val="0070C0"/>
              </w:rPr>
            </w:pPr>
            <w:r w:rsidRPr="00201F7C">
              <w:rPr>
                <w:rFonts w:ascii="Times New Roman" w:eastAsia="Calibri" w:hAnsi="Times New Roman" w:cs="Times New Roman"/>
                <w:i/>
                <w:color w:val="0070C0"/>
              </w:rPr>
              <w:t>Atbilstoši noslēgtajai vienošanās par projekta īstenošanu, dati tiks sniegti pēc fakta.</w:t>
            </w:r>
          </w:p>
        </w:tc>
      </w:tr>
      <w:tr w:rsidR="00852A77" w:rsidRPr="00201F7C" w14:paraId="6E5741E3" w14:textId="77777777" w:rsidTr="00497884">
        <w:tc>
          <w:tcPr>
            <w:tcW w:w="534" w:type="dxa"/>
          </w:tcPr>
          <w:p w14:paraId="4F7E6D27" w14:textId="77777777" w:rsidR="00852A77" w:rsidRPr="00995908" w:rsidRDefault="00852A77" w:rsidP="00852A77">
            <w:pPr>
              <w:rPr>
                <w:rFonts w:ascii="Times New Roman" w:hAnsi="Times New Roman" w:cs="Times New Roman"/>
              </w:rPr>
            </w:pPr>
            <w:r w:rsidRPr="00995908">
              <w:rPr>
                <w:rFonts w:ascii="Times New Roman" w:hAnsi="Times New Roman" w:cs="Times New Roman"/>
              </w:rPr>
              <w:t>2.</w:t>
            </w:r>
          </w:p>
        </w:tc>
        <w:tc>
          <w:tcPr>
            <w:tcW w:w="3260" w:type="dxa"/>
          </w:tcPr>
          <w:p w14:paraId="402E5CFD" w14:textId="0F3A67DE" w:rsidR="00852A77" w:rsidRPr="00852A77" w:rsidRDefault="00852A77" w:rsidP="00852A77">
            <w:pPr>
              <w:rPr>
                <w:rFonts w:ascii="Times New Roman" w:hAnsi="Times New Roman" w:cs="Times New Roman"/>
              </w:rPr>
            </w:pPr>
            <w:r w:rsidRPr="00852A77">
              <w:rPr>
                <w:rFonts w:ascii="Times New Roman" w:hAnsi="Times New Roman" w:cs="Times New Roman"/>
              </w:rPr>
              <w:t>Par vienlīdzīgu iespēju aspektiem (dzimumu līdztiesība, invaliditāte, vecums vai etniskā piederība) apmācīto personu skaits</w:t>
            </w:r>
          </w:p>
        </w:tc>
        <w:tc>
          <w:tcPr>
            <w:tcW w:w="1559" w:type="dxa"/>
          </w:tcPr>
          <w:p w14:paraId="4DB23E5C" w14:textId="77777777" w:rsidR="00852A77" w:rsidRPr="00201F7C" w:rsidRDefault="00852A77" w:rsidP="00852A77">
            <w:pPr>
              <w:rPr>
                <w:rFonts w:ascii="Times New Roman" w:hAnsi="Times New Roman" w:cs="Times New Roman"/>
                <w:color w:val="0070C0"/>
              </w:rPr>
            </w:pPr>
          </w:p>
        </w:tc>
        <w:tc>
          <w:tcPr>
            <w:tcW w:w="1347" w:type="dxa"/>
          </w:tcPr>
          <w:p w14:paraId="4A0F3134" w14:textId="77777777" w:rsidR="00852A77" w:rsidRPr="00201F7C" w:rsidRDefault="00852A77" w:rsidP="00852A77">
            <w:pPr>
              <w:rPr>
                <w:rFonts w:ascii="Times New Roman" w:hAnsi="Times New Roman" w:cs="Times New Roman"/>
                <w:color w:val="0070C0"/>
              </w:rPr>
            </w:pPr>
          </w:p>
        </w:tc>
        <w:tc>
          <w:tcPr>
            <w:tcW w:w="2786" w:type="dxa"/>
          </w:tcPr>
          <w:p w14:paraId="4EAF60A7" w14:textId="77777777" w:rsidR="00852A77" w:rsidRPr="00201F7C" w:rsidRDefault="00852A77" w:rsidP="00852A77">
            <w:pPr>
              <w:rPr>
                <w:rFonts w:ascii="Times New Roman" w:eastAsia="Calibri" w:hAnsi="Times New Roman" w:cs="Times New Roman"/>
                <w:i/>
                <w:color w:val="0070C0"/>
              </w:rPr>
            </w:pPr>
            <w:r w:rsidRPr="00201F7C">
              <w:rPr>
                <w:rFonts w:ascii="Times New Roman" w:eastAsia="Calibri" w:hAnsi="Times New Roman" w:cs="Times New Roman"/>
                <w:i/>
                <w:color w:val="0070C0"/>
              </w:rPr>
              <w:t>Piemēram:</w:t>
            </w:r>
          </w:p>
          <w:p w14:paraId="43DF734E" w14:textId="391BB891" w:rsidR="00852A77" w:rsidRPr="00201F7C" w:rsidRDefault="00852A77" w:rsidP="00852A77">
            <w:pPr>
              <w:rPr>
                <w:rFonts w:ascii="Times New Roman" w:hAnsi="Times New Roman" w:cs="Times New Roman"/>
                <w:color w:val="0070C0"/>
              </w:rPr>
            </w:pPr>
            <w:r w:rsidRPr="00201F7C">
              <w:rPr>
                <w:rFonts w:ascii="Times New Roman" w:eastAsia="Calibri" w:hAnsi="Times New Roman" w:cs="Times New Roman"/>
                <w:i/>
                <w:color w:val="0070C0"/>
              </w:rPr>
              <w:t>Atbilstoši noslēgtajai vienošanās par projekta īstenošanu, dati tiks sniegti pēc fakta.</w:t>
            </w:r>
          </w:p>
        </w:tc>
      </w:tr>
      <w:tr w:rsidR="007F2287" w:rsidRPr="00201F7C" w14:paraId="672150FA" w14:textId="77777777" w:rsidTr="00497884">
        <w:tc>
          <w:tcPr>
            <w:tcW w:w="534" w:type="dxa"/>
          </w:tcPr>
          <w:p w14:paraId="24879767" w14:textId="77777777" w:rsidR="007F2287" w:rsidRPr="00201F7C" w:rsidRDefault="00684025" w:rsidP="003C5410">
            <w:pPr>
              <w:rPr>
                <w:rFonts w:ascii="Times New Roman" w:hAnsi="Times New Roman" w:cs="Times New Roman"/>
                <w:color w:val="0070C0"/>
              </w:rPr>
            </w:pPr>
            <w:r w:rsidRPr="00201F7C">
              <w:rPr>
                <w:rFonts w:ascii="Times New Roman" w:hAnsi="Times New Roman" w:cs="Times New Roman"/>
                <w:color w:val="0070C0"/>
              </w:rPr>
              <w:t>…</w:t>
            </w:r>
          </w:p>
        </w:tc>
        <w:tc>
          <w:tcPr>
            <w:tcW w:w="3260" w:type="dxa"/>
          </w:tcPr>
          <w:p w14:paraId="00C820AA" w14:textId="77777777" w:rsidR="007F2287" w:rsidRPr="00201F7C" w:rsidRDefault="007F2287" w:rsidP="003C5410">
            <w:pPr>
              <w:rPr>
                <w:rFonts w:ascii="Times New Roman" w:hAnsi="Times New Roman" w:cs="Times New Roman"/>
                <w:color w:val="0070C0"/>
              </w:rPr>
            </w:pPr>
          </w:p>
        </w:tc>
        <w:tc>
          <w:tcPr>
            <w:tcW w:w="1559" w:type="dxa"/>
          </w:tcPr>
          <w:p w14:paraId="1899CFDC" w14:textId="77777777" w:rsidR="007F2287" w:rsidRPr="00201F7C" w:rsidRDefault="007F2287" w:rsidP="003C5410">
            <w:pPr>
              <w:rPr>
                <w:rFonts w:ascii="Times New Roman" w:hAnsi="Times New Roman" w:cs="Times New Roman"/>
                <w:color w:val="0070C0"/>
              </w:rPr>
            </w:pPr>
          </w:p>
        </w:tc>
        <w:tc>
          <w:tcPr>
            <w:tcW w:w="1347" w:type="dxa"/>
          </w:tcPr>
          <w:p w14:paraId="5FC7E3F1" w14:textId="77777777" w:rsidR="007F2287" w:rsidRPr="00201F7C" w:rsidRDefault="007F2287" w:rsidP="003C5410">
            <w:pPr>
              <w:rPr>
                <w:rFonts w:ascii="Times New Roman" w:hAnsi="Times New Roman" w:cs="Times New Roman"/>
                <w:color w:val="0070C0"/>
              </w:rPr>
            </w:pPr>
          </w:p>
        </w:tc>
        <w:tc>
          <w:tcPr>
            <w:tcW w:w="2786" w:type="dxa"/>
          </w:tcPr>
          <w:p w14:paraId="128082A9" w14:textId="77777777" w:rsidR="007F2287" w:rsidRPr="00201F7C" w:rsidRDefault="007F2287" w:rsidP="003C5410">
            <w:pPr>
              <w:rPr>
                <w:rFonts w:ascii="Times New Roman" w:hAnsi="Times New Roman" w:cs="Times New Roman"/>
                <w:color w:val="0070C0"/>
              </w:rPr>
            </w:pPr>
          </w:p>
        </w:tc>
      </w:tr>
    </w:tbl>
    <w:p w14:paraId="3A590D75" w14:textId="77777777" w:rsidR="00193D77" w:rsidRPr="00201F7C" w:rsidRDefault="00177AEB" w:rsidP="00193D77">
      <w:pPr>
        <w:spacing w:line="256" w:lineRule="auto"/>
        <w:ind w:right="140"/>
        <w:contextualSpacing/>
        <w:jc w:val="both"/>
        <w:rPr>
          <w:rFonts w:ascii="Times New Roman" w:eastAsia="Calibri" w:hAnsi="Times New Roman" w:cs="Times New Roman"/>
          <w:i/>
          <w:color w:val="0070C0"/>
        </w:rPr>
      </w:pPr>
      <w:r w:rsidRPr="00201F7C">
        <w:rPr>
          <w:rFonts w:ascii="Times New Roman" w:eastAsia="Calibri" w:hAnsi="Times New Roman" w:cs="Times New Roman"/>
          <w:i/>
          <w:color w:val="0070C0"/>
        </w:rPr>
        <w:t>Kolonnā “Sasniedzamā vērtība” norāda attiecīgajam rādītājam skaitlisko vērtību, kuru plānots sasniegt projekta īstenošanas rezultātā. Kolonnā “Piezīmes”, ja nepieciešams, sniedz informāciju, kas paskaidro norādītā attiecīgā rādītāja sasniedzamo vērtību.</w:t>
      </w:r>
    </w:p>
    <w:p w14:paraId="0566138E" w14:textId="77777777" w:rsidR="00193D77" w:rsidRPr="00201F7C" w:rsidRDefault="00193D77" w:rsidP="00193D77">
      <w:pPr>
        <w:spacing w:line="256" w:lineRule="auto"/>
        <w:ind w:right="140"/>
        <w:contextualSpacing/>
        <w:jc w:val="both"/>
        <w:rPr>
          <w:rFonts w:ascii="Times New Roman" w:eastAsia="Calibri" w:hAnsi="Times New Roman" w:cs="Times New Roman"/>
          <w:i/>
          <w:color w:val="0070C0"/>
        </w:rPr>
      </w:pPr>
    </w:p>
    <w:p w14:paraId="3808DE17" w14:textId="1086C19A" w:rsidR="00177AEB" w:rsidRPr="00201F7C" w:rsidRDefault="00177AEB" w:rsidP="00193D77">
      <w:pPr>
        <w:spacing w:line="256" w:lineRule="auto"/>
        <w:ind w:right="140"/>
        <w:contextualSpacing/>
        <w:jc w:val="both"/>
        <w:rPr>
          <w:rFonts w:ascii="Times New Roman" w:eastAsia="Calibri" w:hAnsi="Times New Roman" w:cs="Times New Roman"/>
          <w:i/>
          <w:color w:val="0070C0"/>
        </w:rPr>
      </w:pPr>
      <w:r w:rsidRPr="00201F7C">
        <w:rPr>
          <w:rFonts w:ascii="Times New Roman" w:eastAsia="Calibri" w:hAnsi="Times New Roman" w:cs="Times New Roman"/>
          <w:i/>
          <w:color w:val="0070C0"/>
        </w:rPr>
        <w:t>Projekta iesnieguma veidlapas 3.2.</w:t>
      </w:r>
      <w:r w:rsidR="00193D77" w:rsidRPr="00201F7C">
        <w:rPr>
          <w:rFonts w:ascii="Times New Roman" w:eastAsia="Calibri" w:hAnsi="Times New Roman" w:cs="Times New Roman"/>
          <w:i/>
          <w:color w:val="0070C0"/>
        </w:rPr>
        <w:t>sadaļā</w:t>
      </w:r>
      <w:r w:rsidRPr="00201F7C">
        <w:rPr>
          <w:rFonts w:ascii="Times New Roman" w:eastAsia="Calibri" w:hAnsi="Times New Roman" w:cs="Times New Roman"/>
          <w:i/>
          <w:color w:val="0070C0"/>
        </w:rPr>
        <w:t xml:space="preserve"> horizontālā principa “Vienlīdzīgas iespējas” ieviešanai sasniedzamie rādītāji definēti atbilstoši Labklājības ministrijas kā par horizontālo principu koordināciju atbildīgās iestādes izstrādāt</w:t>
      </w:r>
      <w:r w:rsidR="00193D77" w:rsidRPr="00201F7C">
        <w:rPr>
          <w:rFonts w:ascii="Times New Roman" w:eastAsia="Calibri" w:hAnsi="Times New Roman" w:cs="Times New Roman"/>
          <w:i/>
          <w:color w:val="0070C0"/>
        </w:rPr>
        <w:t xml:space="preserve">ās </w:t>
      </w:r>
      <w:r w:rsidR="00193D77" w:rsidRPr="00201F7C">
        <w:rPr>
          <w:rFonts w:ascii="Times New Roman" w:hAnsi="Times New Roman" w:cs="Times New Roman"/>
          <w:i/>
          <w:color w:val="0070C0"/>
        </w:rPr>
        <w:t>metodikas horizontālā principa “Vienlīdzīgas iespējas” īstenošanas uzraudzībai 2014.-2020.gada plānošanas periodā 1.pielikumā</w:t>
      </w:r>
      <w:r w:rsidRPr="00201F7C">
        <w:rPr>
          <w:rFonts w:ascii="Times New Roman" w:eastAsia="Calibri" w:hAnsi="Times New Roman" w:cs="Times New Roman"/>
          <w:i/>
          <w:color w:val="0070C0"/>
        </w:rPr>
        <w:t xml:space="preserve"> un MK noteikumu </w:t>
      </w:r>
      <w:r w:rsidR="008F69A7">
        <w:rPr>
          <w:rFonts w:ascii="Times New Roman" w:eastAsia="Calibri" w:hAnsi="Times New Roman" w:cs="Times New Roman"/>
          <w:i/>
          <w:color w:val="0070C0"/>
        </w:rPr>
        <w:t>45.2.</w:t>
      </w:r>
      <w:r w:rsidRPr="00201F7C">
        <w:rPr>
          <w:rFonts w:ascii="Times New Roman" w:eastAsia="Calibri" w:hAnsi="Times New Roman" w:cs="Times New Roman"/>
          <w:i/>
          <w:color w:val="0070C0"/>
        </w:rPr>
        <w:t xml:space="preserve">.apakšpunktam. Projekta īstenošanas laikā finansējuma saņēmējam par šiem rādītājiem jāsniedz dati reizi gadā. </w:t>
      </w:r>
    </w:p>
    <w:p w14:paraId="74FA4AE1" w14:textId="77777777" w:rsidR="008F69A7" w:rsidRDefault="008F69A7" w:rsidP="008F69A7">
      <w:pPr>
        <w:spacing w:line="256" w:lineRule="auto"/>
        <w:ind w:right="140"/>
        <w:jc w:val="both"/>
        <w:rPr>
          <w:rFonts w:ascii="Times New Roman" w:eastAsia="Calibri" w:hAnsi="Times New Roman" w:cs="Times New Roman"/>
          <w:i/>
          <w:color w:val="0070C0"/>
          <w:sz w:val="8"/>
          <w:szCs w:val="8"/>
        </w:rPr>
      </w:pPr>
    </w:p>
    <w:p w14:paraId="090FEF3C" w14:textId="77777777" w:rsidR="00177AEB" w:rsidRDefault="00177AEB" w:rsidP="008F69A7">
      <w:pPr>
        <w:pStyle w:val="ListParagraph"/>
        <w:numPr>
          <w:ilvl w:val="0"/>
          <w:numId w:val="19"/>
        </w:numPr>
        <w:spacing w:line="256" w:lineRule="auto"/>
        <w:ind w:left="0" w:right="140" w:firstLine="0"/>
        <w:jc w:val="both"/>
        <w:rPr>
          <w:rFonts w:ascii="Times New Roman" w:eastAsia="Calibri" w:hAnsi="Times New Roman" w:cs="Times New Roman"/>
          <w:i/>
          <w:color w:val="0070C0"/>
        </w:rPr>
      </w:pPr>
      <w:r w:rsidRPr="008F69A7">
        <w:rPr>
          <w:rFonts w:ascii="Times New Roman" w:eastAsia="Calibri" w:hAnsi="Times New Roman" w:cs="Times New Roman"/>
          <w:i/>
          <w:color w:val="0070C0"/>
        </w:rPr>
        <w:t>Ja uz projekta iesniegšanas brīdi nav iespējams noteikt vai plānot sasniedzamo vērtību, kolonnā “Sasniedzamā vērtība” projekta iesniedzējs attiecīgi atzīmē “-“</w:t>
      </w:r>
      <w:r w:rsidR="00E24873" w:rsidRPr="008F69A7">
        <w:rPr>
          <w:rFonts w:ascii="Times New Roman" w:eastAsia="Calibri" w:hAnsi="Times New Roman" w:cs="Times New Roman"/>
          <w:i/>
          <w:color w:val="0070C0"/>
        </w:rPr>
        <w:t xml:space="preserve"> vai “0”</w:t>
      </w:r>
      <w:r w:rsidRPr="008F69A7">
        <w:rPr>
          <w:rFonts w:ascii="Times New Roman" w:eastAsia="Calibri" w:hAnsi="Times New Roman" w:cs="Times New Roman"/>
          <w:i/>
          <w:color w:val="0070C0"/>
        </w:rPr>
        <w:t xml:space="preserve"> un piezīmēs iekļauj informāciju, kas norāda, ka atbilstoši noslēgtajai vienošanās projekta īstenošanu dati tiks sniegti pēc fakta.</w:t>
      </w:r>
    </w:p>
    <w:p w14:paraId="4B042A66" w14:textId="77777777" w:rsidR="008F69A7" w:rsidRPr="008F69A7" w:rsidRDefault="008F69A7" w:rsidP="008F69A7">
      <w:pPr>
        <w:pStyle w:val="ListParagraph"/>
        <w:spacing w:line="256" w:lineRule="auto"/>
        <w:ind w:left="0" w:right="140"/>
        <w:jc w:val="both"/>
        <w:rPr>
          <w:rFonts w:ascii="Times New Roman" w:eastAsia="Calibri" w:hAnsi="Times New Roman" w:cs="Times New Roman"/>
          <w:i/>
          <w:color w:val="0070C0"/>
        </w:rPr>
      </w:pPr>
    </w:p>
    <w:tbl>
      <w:tblPr>
        <w:tblStyle w:val="TableGrid"/>
        <w:tblW w:w="0" w:type="auto"/>
        <w:tblLook w:val="04A0" w:firstRow="1" w:lastRow="0" w:firstColumn="1" w:lastColumn="0" w:noHBand="0" w:noVBand="1"/>
      </w:tblPr>
      <w:tblGrid>
        <w:gridCol w:w="9486"/>
      </w:tblGrid>
      <w:tr w:rsidR="00C1570A" w:rsidRPr="00B5771B" w14:paraId="7D4D23C6" w14:textId="77777777" w:rsidTr="00C1570A">
        <w:trPr>
          <w:trHeight w:val="547"/>
        </w:trPr>
        <w:tc>
          <w:tcPr>
            <w:tcW w:w="9486" w:type="dxa"/>
            <w:shd w:val="clear" w:color="auto" w:fill="D9D9D9" w:themeFill="background1" w:themeFillShade="D9"/>
            <w:vAlign w:val="center"/>
          </w:tcPr>
          <w:p w14:paraId="5D3CB734" w14:textId="77777777" w:rsidR="00C1570A" w:rsidRPr="00FB52CB" w:rsidRDefault="00304F48" w:rsidP="00FB52CB">
            <w:pPr>
              <w:pStyle w:val="Heading1"/>
              <w:spacing w:before="0"/>
              <w:jc w:val="center"/>
              <w:outlineLvl w:val="0"/>
              <w:rPr>
                <w:rFonts w:ascii="Times New Roman" w:hAnsi="Times New Roman" w:cs="Times New Roman"/>
                <w:b/>
                <w:sz w:val="24"/>
                <w:szCs w:val="24"/>
              </w:rPr>
            </w:pPr>
            <w:bookmarkStart w:id="28" w:name="_Toc484003719"/>
            <w:r w:rsidRPr="00FB52CB">
              <w:rPr>
                <w:rFonts w:ascii="Times New Roman" w:hAnsi="Times New Roman" w:cs="Times New Roman"/>
                <w:b/>
                <w:color w:val="auto"/>
                <w:sz w:val="24"/>
                <w:szCs w:val="24"/>
              </w:rPr>
              <w:t>5.SADAĻA - PUBLICITĀTE</w:t>
            </w:r>
            <w:bookmarkEnd w:id="28"/>
          </w:p>
        </w:tc>
      </w:tr>
    </w:tbl>
    <w:p w14:paraId="136253A0"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1999"/>
        <w:gridCol w:w="3914"/>
        <w:gridCol w:w="1988"/>
        <w:gridCol w:w="1585"/>
      </w:tblGrid>
      <w:tr w:rsidR="0021616F" w:rsidRPr="0021616F" w14:paraId="26B2DD34" w14:textId="77777777" w:rsidTr="00155FCC">
        <w:tc>
          <w:tcPr>
            <w:tcW w:w="9486" w:type="dxa"/>
            <w:gridSpan w:val="4"/>
            <w:vAlign w:val="center"/>
          </w:tcPr>
          <w:p w14:paraId="3E2EDBCB"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1EECFA1D" w14:textId="77777777" w:rsidTr="0066361A">
        <w:tc>
          <w:tcPr>
            <w:tcW w:w="1999" w:type="dxa"/>
            <w:vAlign w:val="center"/>
          </w:tcPr>
          <w:p w14:paraId="36DCE14B"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veids</w:t>
            </w:r>
          </w:p>
        </w:tc>
        <w:tc>
          <w:tcPr>
            <w:tcW w:w="3914" w:type="dxa"/>
            <w:vAlign w:val="center"/>
          </w:tcPr>
          <w:p w14:paraId="52BBC613"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apraksts</w:t>
            </w:r>
          </w:p>
        </w:tc>
        <w:tc>
          <w:tcPr>
            <w:tcW w:w="1988" w:type="dxa"/>
            <w:vAlign w:val="center"/>
          </w:tcPr>
          <w:p w14:paraId="08AA99DA"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Īstenošanas periods</w:t>
            </w:r>
          </w:p>
        </w:tc>
        <w:tc>
          <w:tcPr>
            <w:tcW w:w="1585" w:type="dxa"/>
            <w:vAlign w:val="center"/>
          </w:tcPr>
          <w:p w14:paraId="13DCF699"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Skaits</w:t>
            </w:r>
          </w:p>
        </w:tc>
      </w:tr>
      <w:tr w:rsidR="00D573F8" w14:paraId="0AE7DA12" w14:textId="77777777" w:rsidTr="0066361A">
        <w:tc>
          <w:tcPr>
            <w:tcW w:w="1999" w:type="dxa"/>
          </w:tcPr>
          <w:p w14:paraId="0443FCA9" w14:textId="77777777" w:rsidR="00D573F8" w:rsidRPr="00D573F8" w:rsidRDefault="008A5D80" w:rsidP="00D573F8">
            <w:pPr>
              <w:rPr>
                <w:rFonts w:ascii="Times New Roman" w:hAnsi="Times New Roman" w:cs="Times New Roman"/>
                <w:sz w:val="20"/>
                <w:szCs w:val="20"/>
              </w:rPr>
            </w:pPr>
            <w:r>
              <w:rPr>
                <w:rFonts w:ascii="Times New Roman" w:hAnsi="Times New Roman" w:cs="Times New Roman"/>
                <w:sz w:val="20"/>
                <w:szCs w:val="20"/>
              </w:rPr>
              <w:t>Informatīvais plakāts</w:t>
            </w:r>
          </w:p>
        </w:tc>
        <w:tc>
          <w:tcPr>
            <w:tcW w:w="3914" w:type="dxa"/>
          </w:tcPr>
          <w:p w14:paraId="3F4095DE" w14:textId="3C1360A1" w:rsidR="00D573F8" w:rsidRPr="00DE088C" w:rsidRDefault="008A5D80" w:rsidP="00995908">
            <w:pPr>
              <w:jc w:val="both"/>
              <w:rPr>
                <w:rFonts w:ascii="Times New Roman" w:hAnsi="Times New Roman" w:cs="Times New Roman"/>
                <w:color w:val="0070C0"/>
              </w:rPr>
            </w:pPr>
            <w:r w:rsidRPr="00DE088C">
              <w:rPr>
                <w:rFonts w:ascii="Times New Roman" w:hAnsi="Times New Roman" w:cs="Times New Roman"/>
                <w:i/>
                <w:color w:val="0070C0"/>
              </w:rPr>
              <w:t xml:space="preserve">Piemēram, </w:t>
            </w:r>
            <w:r w:rsidR="00D72ABE" w:rsidRPr="00D72ABE">
              <w:rPr>
                <w:rFonts w:ascii="Times New Roman" w:hAnsi="Times New Roman" w:cs="Times New Roman"/>
                <w:i/>
                <w:color w:val="0070C0"/>
              </w:rPr>
              <w:t xml:space="preserve">viegli redzamā vietā, piemēram, pie finansējuma saņēmēja  ēkas ieejas, izvietojot vismaz vienu plakātu ar informāciju par projektu (minimālais izmērs A3), tostarp par finansiālo atbalstu no </w:t>
            </w:r>
            <w:r w:rsidR="00995908" w:rsidRPr="005B624B">
              <w:rPr>
                <w:rFonts w:ascii="Times New Roman" w:hAnsi="Times New Roman" w:cs="Times New Roman"/>
                <w:i/>
                <w:color w:val="0070C0"/>
              </w:rPr>
              <w:t>Eiropas</w:t>
            </w:r>
            <w:r w:rsidR="00995908" w:rsidRPr="00D72ABE">
              <w:rPr>
                <w:rFonts w:ascii="Times New Roman" w:hAnsi="Times New Roman" w:cs="Times New Roman"/>
                <w:i/>
                <w:color w:val="0070C0"/>
              </w:rPr>
              <w:t xml:space="preserve"> </w:t>
            </w:r>
            <w:r w:rsidR="00995908">
              <w:rPr>
                <w:rFonts w:ascii="Times New Roman" w:hAnsi="Times New Roman" w:cs="Times New Roman"/>
                <w:i/>
                <w:color w:val="0070C0"/>
              </w:rPr>
              <w:t xml:space="preserve"> </w:t>
            </w:r>
            <w:r w:rsidR="00D72ABE" w:rsidRPr="00D72ABE">
              <w:rPr>
                <w:rFonts w:ascii="Times New Roman" w:hAnsi="Times New Roman" w:cs="Times New Roman"/>
                <w:i/>
                <w:color w:val="0070C0"/>
              </w:rPr>
              <w:t>Savienības.</w:t>
            </w:r>
          </w:p>
        </w:tc>
        <w:tc>
          <w:tcPr>
            <w:tcW w:w="1988" w:type="dxa"/>
          </w:tcPr>
          <w:p w14:paraId="2BC24183" w14:textId="77777777" w:rsidR="00D573F8" w:rsidRPr="00DE088C" w:rsidRDefault="00D573F8" w:rsidP="00D573F8">
            <w:pPr>
              <w:rPr>
                <w:rFonts w:ascii="Times New Roman" w:hAnsi="Times New Roman" w:cs="Times New Roman"/>
                <w:color w:val="0070C0"/>
              </w:rPr>
            </w:pPr>
            <w:r w:rsidRPr="00DE088C">
              <w:rPr>
                <w:rFonts w:ascii="Times New Roman" w:hAnsi="Times New Roman" w:cs="Times New Roman"/>
                <w:i/>
                <w:color w:val="0070C0"/>
              </w:rPr>
              <w:t>Visu projekta īstenošanas laiku</w:t>
            </w:r>
          </w:p>
        </w:tc>
        <w:tc>
          <w:tcPr>
            <w:tcW w:w="1585" w:type="dxa"/>
          </w:tcPr>
          <w:p w14:paraId="56580C97" w14:textId="77777777" w:rsidR="00D573F8" w:rsidRPr="00DE088C" w:rsidRDefault="00D573F8" w:rsidP="0066361A">
            <w:pPr>
              <w:rPr>
                <w:rFonts w:ascii="Times New Roman" w:hAnsi="Times New Roman" w:cs="Times New Roman"/>
                <w:color w:val="0070C0"/>
              </w:rPr>
            </w:pPr>
            <w:r w:rsidRPr="00DE088C">
              <w:rPr>
                <w:rFonts w:ascii="Times New Roman" w:hAnsi="Times New Roman" w:cs="Times New Roman"/>
                <w:i/>
                <w:color w:val="0070C0"/>
              </w:rPr>
              <w:t>1 plakāts</w:t>
            </w:r>
          </w:p>
        </w:tc>
      </w:tr>
      <w:tr w:rsidR="00D573F8" w14:paraId="6D2B065D" w14:textId="77777777" w:rsidTr="0066361A">
        <w:tc>
          <w:tcPr>
            <w:tcW w:w="1999" w:type="dxa"/>
          </w:tcPr>
          <w:p w14:paraId="7BA59683" w14:textId="77777777" w:rsidR="00D573F8" w:rsidRPr="00D573F8" w:rsidRDefault="00D573F8" w:rsidP="00D573F8">
            <w:pPr>
              <w:rPr>
                <w:rFonts w:ascii="Times New Roman" w:hAnsi="Times New Roman" w:cs="Times New Roman"/>
                <w:sz w:val="20"/>
                <w:szCs w:val="20"/>
              </w:rPr>
            </w:pPr>
            <w:r w:rsidRPr="00D573F8">
              <w:rPr>
                <w:rFonts w:ascii="Times New Roman" w:hAnsi="Times New Roman" w:cs="Times New Roman"/>
                <w:sz w:val="20"/>
                <w:szCs w:val="20"/>
              </w:rPr>
              <w:t>Informācija internetā</w:t>
            </w:r>
          </w:p>
        </w:tc>
        <w:tc>
          <w:tcPr>
            <w:tcW w:w="3914" w:type="dxa"/>
          </w:tcPr>
          <w:p w14:paraId="1A8C25B7" w14:textId="3DD422A8" w:rsidR="00D573F8" w:rsidRPr="0062657B" w:rsidRDefault="00D72ABE" w:rsidP="005B624B">
            <w:pPr>
              <w:jc w:val="both"/>
              <w:rPr>
                <w:rFonts w:ascii="Times New Roman" w:hAnsi="Times New Roman" w:cs="Times New Roman"/>
                <w:color w:val="0000FF"/>
              </w:rPr>
            </w:pPr>
            <w:r w:rsidRPr="005B624B">
              <w:rPr>
                <w:rFonts w:ascii="Times New Roman" w:hAnsi="Times New Roman" w:cs="Times New Roman"/>
                <w:i/>
                <w:color w:val="0070C0"/>
              </w:rPr>
              <w:t xml:space="preserve">Piemēram, </w:t>
            </w:r>
            <w:r w:rsidR="005B624B" w:rsidRPr="005B624B">
              <w:rPr>
                <w:rFonts w:ascii="Times New Roman" w:hAnsi="Times New Roman" w:cs="Times New Roman"/>
                <w:i/>
                <w:color w:val="0070C0"/>
              </w:rPr>
              <w:t xml:space="preserve">finansējuma  saņēmējs informē sabiedrību par atbalstu, kas saņemts no fondiem </w:t>
            </w:r>
            <w:r w:rsidR="005B624B">
              <w:rPr>
                <w:rFonts w:ascii="Times New Roman" w:hAnsi="Times New Roman" w:cs="Times New Roman"/>
                <w:i/>
                <w:color w:val="0070C0"/>
              </w:rPr>
              <w:t xml:space="preserve">savā </w:t>
            </w:r>
            <w:r w:rsidR="005B624B" w:rsidRPr="005B624B">
              <w:rPr>
                <w:rFonts w:ascii="Times New Roman" w:hAnsi="Times New Roman" w:cs="Times New Roman"/>
                <w:i/>
                <w:color w:val="0070C0"/>
              </w:rPr>
              <w:t xml:space="preserve"> tīmekļa vietnē, publicējot īsu un ar atbalsta apjomu samērīgu aprakstu par darbību, tostarp tās mērķiem un rezultātiem, un uzsverot no Eiropas Savienības saņemto finansiālo atbalstu.</w:t>
            </w:r>
          </w:p>
        </w:tc>
        <w:tc>
          <w:tcPr>
            <w:tcW w:w="1988" w:type="dxa"/>
          </w:tcPr>
          <w:p w14:paraId="0D8F965B" w14:textId="2EC52433" w:rsidR="00D573F8" w:rsidRPr="0062657B" w:rsidRDefault="005B624B" w:rsidP="00D573F8">
            <w:pPr>
              <w:rPr>
                <w:rFonts w:ascii="Times New Roman" w:hAnsi="Times New Roman" w:cs="Times New Roman"/>
                <w:color w:val="0000FF"/>
              </w:rPr>
            </w:pPr>
            <w:r w:rsidRPr="00DE088C">
              <w:rPr>
                <w:rFonts w:ascii="Times New Roman" w:hAnsi="Times New Roman" w:cs="Times New Roman"/>
                <w:i/>
                <w:color w:val="0070C0"/>
              </w:rPr>
              <w:t>Visu projekta īstenošanas laiku</w:t>
            </w:r>
          </w:p>
        </w:tc>
        <w:tc>
          <w:tcPr>
            <w:tcW w:w="1585" w:type="dxa"/>
          </w:tcPr>
          <w:p w14:paraId="5887CF5D" w14:textId="615EA0DE" w:rsidR="00D573F8" w:rsidRPr="0062657B" w:rsidRDefault="005B624B" w:rsidP="00D573F8">
            <w:pPr>
              <w:rPr>
                <w:rFonts w:ascii="Times New Roman" w:hAnsi="Times New Roman" w:cs="Times New Roman"/>
                <w:color w:val="0000FF"/>
              </w:rPr>
            </w:pPr>
            <w:r>
              <w:rPr>
                <w:rFonts w:ascii="Times New Roman" w:hAnsi="Times New Roman" w:cs="Times New Roman"/>
                <w:color w:val="0000FF"/>
              </w:rPr>
              <w:t>…</w:t>
            </w:r>
          </w:p>
        </w:tc>
      </w:tr>
      <w:tr w:rsidR="00D573F8" w14:paraId="0EA8806E" w14:textId="77777777" w:rsidTr="0066361A">
        <w:tc>
          <w:tcPr>
            <w:tcW w:w="1999" w:type="dxa"/>
            <w:shd w:val="clear" w:color="auto" w:fill="auto"/>
          </w:tcPr>
          <w:p w14:paraId="26A006FD" w14:textId="77777777" w:rsidR="00D573F8" w:rsidRPr="0066361A" w:rsidRDefault="00D573F8" w:rsidP="007A5376">
            <w:pPr>
              <w:rPr>
                <w:rFonts w:ascii="Times New Roman" w:hAnsi="Times New Roman" w:cs="Times New Roman"/>
                <w:sz w:val="20"/>
                <w:szCs w:val="20"/>
              </w:rPr>
            </w:pPr>
            <w:r w:rsidRPr="0066361A">
              <w:rPr>
                <w:rFonts w:ascii="Times New Roman" w:hAnsi="Times New Roman" w:cs="Times New Roman"/>
                <w:sz w:val="20"/>
                <w:szCs w:val="20"/>
              </w:rPr>
              <w:t>Citi (lūdzu norādīt)</w:t>
            </w:r>
          </w:p>
          <w:p w14:paraId="6438CC48" w14:textId="77777777" w:rsidR="00D573F8" w:rsidRPr="00DE088C" w:rsidRDefault="00D573F8" w:rsidP="007A5376">
            <w:pPr>
              <w:rPr>
                <w:rFonts w:ascii="Times New Roman" w:hAnsi="Times New Roman" w:cs="Times New Roman"/>
                <w:i/>
                <w:color w:val="0070C0"/>
              </w:rPr>
            </w:pPr>
            <w:r w:rsidRPr="00DE088C">
              <w:rPr>
                <w:rFonts w:ascii="Times New Roman" w:hAnsi="Times New Roman" w:cs="Times New Roman"/>
                <w:i/>
                <w:color w:val="0070C0"/>
              </w:rPr>
              <w:t xml:space="preserve">Piemēram, </w:t>
            </w:r>
          </w:p>
          <w:p w14:paraId="7201E515" w14:textId="77777777" w:rsidR="00D573F8" w:rsidRPr="0066361A" w:rsidRDefault="00D573F8" w:rsidP="007A5376">
            <w:pPr>
              <w:rPr>
                <w:rFonts w:ascii="Times New Roman" w:hAnsi="Times New Roman" w:cs="Times New Roman"/>
                <w:sz w:val="20"/>
                <w:szCs w:val="20"/>
              </w:rPr>
            </w:pPr>
            <w:r w:rsidRPr="00DE088C">
              <w:rPr>
                <w:rFonts w:ascii="Times New Roman" w:hAnsi="Times New Roman" w:cs="Times New Roman"/>
                <w:i/>
                <w:color w:val="0070C0"/>
              </w:rPr>
              <w:t>Mērķa grupas informēšanas pasākumi</w:t>
            </w:r>
          </w:p>
        </w:tc>
        <w:tc>
          <w:tcPr>
            <w:tcW w:w="3914" w:type="dxa"/>
            <w:shd w:val="clear" w:color="auto" w:fill="auto"/>
          </w:tcPr>
          <w:p w14:paraId="4DBE4B4B" w14:textId="77777777" w:rsidR="00D573F8" w:rsidRPr="00DE088C" w:rsidRDefault="00D573F8" w:rsidP="007A5376">
            <w:pPr>
              <w:rPr>
                <w:rFonts w:ascii="Times New Roman" w:hAnsi="Times New Roman" w:cs="Times New Roman"/>
                <w:color w:val="0070C0"/>
              </w:rPr>
            </w:pPr>
            <w:r w:rsidRPr="00DE088C">
              <w:rPr>
                <w:rFonts w:ascii="Times New Roman" w:hAnsi="Times New Roman" w:cs="Times New Roman"/>
                <w:i/>
                <w:color w:val="0070C0"/>
              </w:rPr>
              <w:t>Piemēram, projekta mērķa grupa, kas piedalās projekta darbību īstenošanā, tiks informēta, ka pasākums tiek līdzfinansēts no Eiropas Sociālā fonda, tai skaitā dokumentos, kas paredzēti mērķa grupai (piemēram, semināru izdales materiālos, bukletos) tiks lietota norāde, ka attiecīgo projekta darbību līdzfinansē Eiropas Sociālais fonds.</w:t>
            </w:r>
          </w:p>
        </w:tc>
        <w:tc>
          <w:tcPr>
            <w:tcW w:w="1988" w:type="dxa"/>
            <w:shd w:val="clear" w:color="auto" w:fill="auto"/>
          </w:tcPr>
          <w:p w14:paraId="185B4F0B" w14:textId="77777777" w:rsidR="00D573F8" w:rsidRPr="00DE088C" w:rsidRDefault="00D573F8" w:rsidP="007A5376">
            <w:pPr>
              <w:rPr>
                <w:rFonts w:ascii="Times New Roman" w:hAnsi="Times New Roman" w:cs="Times New Roman"/>
                <w:color w:val="0070C0"/>
              </w:rPr>
            </w:pPr>
            <w:r w:rsidRPr="00DE088C">
              <w:rPr>
                <w:rFonts w:ascii="Times New Roman" w:hAnsi="Times New Roman" w:cs="Times New Roman"/>
                <w:i/>
                <w:color w:val="0070C0"/>
              </w:rPr>
              <w:t>Visu projekta īstenošanas laiku</w:t>
            </w:r>
          </w:p>
        </w:tc>
        <w:tc>
          <w:tcPr>
            <w:tcW w:w="1585" w:type="dxa"/>
            <w:shd w:val="clear" w:color="auto" w:fill="auto"/>
          </w:tcPr>
          <w:p w14:paraId="01F427D3" w14:textId="77777777" w:rsidR="00D573F8" w:rsidRPr="00DE088C" w:rsidRDefault="00D573F8" w:rsidP="007A5376">
            <w:pPr>
              <w:rPr>
                <w:rFonts w:ascii="Times New Roman" w:hAnsi="Times New Roman" w:cs="Times New Roman"/>
                <w:color w:val="0070C0"/>
              </w:rPr>
            </w:pPr>
            <w:r w:rsidRPr="00DE088C">
              <w:rPr>
                <w:rFonts w:ascii="Times New Roman" w:hAnsi="Times New Roman" w:cs="Times New Roman"/>
                <w:i/>
                <w:color w:val="0070C0"/>
                <w:szCs w:val="24"/>
              </w:rPr>
              <w:t>… mērķa grupas dalībnieku skaits</w:t>
            </w:r>
          </w:p>
        </w:tc>
      </w:tr>
    </w:tbl>
    <w:p w14:paraId="7153A6F8" w14:textId="77777777" w:rsidR="00D573F8" w:rsidRDefault="00D573F8" w:rsidP="007A5376">
      <w:pPr>
        <w:spacing w:after="0" w:line="240" w:lineRule="auto"/>
        <w:jc w:val="both"/>
        <w:rPr>
          <w:rFonts w:ascii="Times New Roman" w:hAnsi="Times New Roman" w:cs="Times New Roman"/>
          <w:i/>
          <w:color w:val="0070C0"/>
        </w:rPr>
      </w:pPr>
    </w:p>
    <w:p w14:paraId="5C954621" w14:textId="77777777" w:rsidR="00D11165" w:rsidRDefault="00D11165" w:rsidP="007A5376">
      <w:pPr>
        <w:spacing w:after="0" w:line="240" w:lineRule="auto"/>
        <w:jc w:val="both"/>
        <w:rPr>
          <w:rFonts w:ascii="Times New Roman" w:hAnsi="Times New Roman" w:cs="Times New Roman"/>
          <w:i/>
          <w:color w:val="0070C0"/>
        </w:rPr>
      </w:pPr>
    </w:p>
    <w:p w14:paraId="65B04584" w14:textId="77777777" w:rsidR="00D11165" w:rsidRDefault="00D11165" w:rsidP="007A5376">
      <w:pPr>
        <w:spacing w:after="0" w:line="240" w:lineRule="auto"/>
        <w:jc w:val="both"/>
        <w:rPr>
          <w:rFonts w:ascii="Times New Roman" w:hAnsi="Times New Roman" w:cs="Times New Roman"/>
          <w:i/>
          <w:color w:val="0070C0"/>
        </w:rPr>
      </w:pPr>
    </w:p>
    <w:p w14:paraId="3667B783" w14:textId="77777777" w:rsidR="00D11165" w:rsidRDefault="00D11165" w:rsidP="007A5376">
      <w:pPr>
        <w:spacing w:after="0" w:line="240" w:lineRule="auto"/>
        <w:jc w:val="both"/>
        <w:rPr>
          <w:rFonts w:ascii="Times New Roman" w:hAnsi="Times New Roman" w:cs="Times New Roman"/>
          <w:i/>
          <w:color w:val="0070C0"/>
        </w:rPr>
      </w:pPr>
    </w:p>
    <w:p w14:paraId="43F7FF45" w14:textId="77777777" w:rsidR="00D11165" w:rsidRDefault="00D11165" w:rsidP="007A5376">
      <w:pPr>
        <w:spacing w:after="0" w:line="240" w:lineRule="auto"/>
        <w:jc w:val="both"/>
        <w:rPr>
          <w:rFonts w:ascii="Times New Roman" w:hAnsi="Times New Roman" w:cs="Times New Roman"/>
          <w:i/>
          <w:color w:val="0070C0"/>
        </w:rPr>
      </w:pPr>
    </w:p>
    <w:p w14:paraId="1C08DC60" w14:textId="77777777" w:rsidR="00D11165" w:rsidRDefault="00D11165" w:rsidP="007A5376">
      <w:pPr>
        <w:spacing w:after="0" w:line="240" w:lineRule="auto"/>
        <w:jc w:val="both"/>
        <w:rPr>
          <w:rFonts w:ascii="Times New Roman" w:hAnsi="Times New Roman" w:cs="Times New Roman"/>
          <w:i/>
          <w:color w:val="0070C0"/>
        </w:rPr>
      </w:pPr>
    </w:p>
    <w:p w14:paraId="1AFB0E58" w14:textId="77777777" w:rsidR="00D11165" w:rsidRDefault="00D11165" w:rsidP="007A5376">
      <w:pPr>
        <w:spacing w:after="0" w:line="240" w:lineRule="auto"/>
        <w:jc w:val="both"/>
        <w:rPr>
          <w:rFonts w:ascii="Times New Roman" w:hAnsi="Times New Roman" w:cs="Times New Roman"/>
          <w:i/>
          <w:color w:val="0070C0"/>
        </w:rPr>
      </w:pPr>
    </w:p>
    <w:p w14:paraId="2C61F3AD" w14:textId="77777777" w:rsidR="00D11165" w:rsidRDefault="00D11165" w:rsidP="007A5376">
      <w:pPr>
        <w:spacing w:after="0" w:line="240" w:lineRule="auto"/>
        <w:jc w:val="both"/>
        <w:rPr>
          <w:rFonts w:ascii="Times New Roman" w:hAnsi="Times New Roman" w:cs="Times New Roman"/>
          <w:i/>
          <w:color w:val="0070C0"/>
        </w:rPr>
      </w:pPr>
    </w:p>
    <w:p w14:paraId="313972FA" w14:textId="77777777" w:rsidR="00D573F8" w:rsidRPr="00DE088C" w:rsidRDefault="00D573F8" w:rsidP="007A5376">
      <w:pPr>
        <w:spacing w:after="0" w:line="240" w:lineRule="auto"/>
        <w:jc w:val="both"/>
        <w:rPr>
          <w:rFonts w:ascii="Times New Roman" w:hAnsi="Times New Roman" w:cs="Times New Roman"/>
          <w:i/>
          <w:color w:val="0070C0"/>
        </w:rPr>
      </w:pPr>
      <w:r w:rsidRPr="00DE088C">
        <w:rPr>
          <w:rFonts w:ascii="Times New Roman" w:hAnsi="Times New Roman" w:cs="Times New Roman"/>
          <w:i/>
          <w:color w:val="0070C0"/>
        </w:rPr>
        <w:t>Šajā projekta iesnieguma sadaļā projekta iesniedzējs, atbilstoši normatīvajos aktos</w:t>
      </w:r>
      <w:r w:rsidRPr="00DE088C">
        <w:rPr>
          <w:rFonts w:ascii="Times New Roman" w:hAnsi="Times New Roman" w:cs="Times New Roman"/>
          <w:i/>
          <w:color w:val="0070C0"/>
          <w:vertAlign w:val="superscript"/>
        </w:rPr>
        <w:footnoteReference w:id="5"/>
      </w:r>
      <w:r w:rsidRPr="00DE088C">
        <w:rPr>
          <w:rFonts w:ascii="Times New Roman" w:hAnsi="Times New Roman" w:cs="Times New Roman"/>
          <w:i/>
          <w:color w:val="0070C0"/>
        </w:rPr>
        <w:t xml:space="preserve"> noteiktajām prasībām, norāda informācijas un publicitātes pasākumus un sniedz pasākumu aprakstu (t.i., ko šis pasākums ietver, kas to īstenos, cik bieži), norāda īstenošanas periodu (piemēram, visu projekta īstenošanas laiku, konkrētus gada ceturkšņus), kā arī pasākumu skaitu.</w:t>
      </w:r>
    </w:p>
    <w:p w14:paraId="03FCB678" w14:textId="77777777" w:rsidR="008A5D80" w:rsidRPr="00DE088C" w:rsidRDefault="008A5D80" w:rsidP="007A5376">
      <w:pPr>
        <w:spacing w:after="0" w:line="240" w:lineRule="auto"/>
        <w:jc w:val="both"/>
        <w:rPr>
          <w:rFonts w:ascii="Times New Roman" w:hAnsi="Times New Roman" w:cs="Times New Roman"/>
          <w:i/>
          <w:color w:val="0070C0"/>
        </w:rPr>
      </w:pPr>
    </w:p>
    <w:p w14:paraId="10F0BE50" w14:textId="77777777" w:rsidR="00D573F8" w:rsidRPr="00DE088C" w:rsidRDefault="00D573F8" w:rsidP="007A5376">
      <w:pPr>
        <w:spacing w:after="0"/>
        <w:jc w:val="both"/>
        <w:rPr>
          <w:rFonts w:ascii="Times New Roman" w:hAnsi="Times New Roman" w:cs="Times New Roman"/>
          <w:i/>
          <w:color w:val="0070C0"/>
        </w:rPr>
      </w:pPr>
      <w:r w:rsidRPr="00DE088C">
        <w:rPr>
          <w:rFonts w:ascii="Times New Roman" w:hAnsi="Times New Roman" w:cs="Times New Roman"/>
          <w:i/>
          <w:color w:val="0070C0"/>
        </w:rPr>
        <w:t>Ailē “</w:t>
      </w:r>
      <w:r w:rsidR="00496FF7" w:rsidRPr="00D11165">
        <w:rPr>
          <w:rFonts w:ascii="Times New Roman" w:hAnsi="Times New Roman" w:cs="Times New Roman"/>
          <w:b/>
          <w:i/>
          <w:color w:val="0070C0"/>
        </w:rPr>
        <w:t>Informatīvais plakāts</w:t>
      </w:r>
      <w:r w:rsidRPr="00DE088C">
        <w:rPr>
          <w:rFonts w:ascii="Times New Roman" w:hAnsi="Times New Roman" w:cs="Times New Roman"/>
          <w:i/>
          <w:color w:val="0070C0"/>
        </w:rPr>
        <w:t xml:space="preserve">” iekļauj informāciju par plakātu, kas finansējuma saņēmējam jānovieto projekta īstenošanas vietās sabiedrībai redzamā vietā, piemēram, pie ēkas ieejas, ar informāciju par projektu tostarp par finansiālo atbalstu no Eiropas Sociālā fonda. </w:t>
      </w:r>
      <w:r w:rsidRPr="005B624B">
        <w:rPr>
          <w:rFonts w:ascii="Times New Roman" w:hAnsi="Times New Roman" w:cs="Times New Roman"/>
          <w:b/>
          <w:i/>
          <w:color w:val="0070C0"/>
        </w:rPr>
        <w:t>Plakāta minimālais izmērs A3</w:t>
      </w:r>
      <w:r w:rsidRPr="00DE088C">
        <w:rPr>
          <w:rFonts w:ascii="Times New Roman" w:hAnsi="Times New Roman" w:cs="Times New Roman"/>
          <w:i/>
          <w:color w:val="0070C0"/>
        </w:rPr>
        <w:t xml:space="preserve">. </w:t>
      </w:r>
    </w:p>
    <w:p w14:paraId="7EC1B6AF" w14:textId="77777777" w:rsidR="00496FF7" w:rsidRPr="00DE088C" w:rsidRDefault="00496FF7" w:rsidP="007A5376">
      <w:pPr>
        <w:spacing w:after="0"/>
        <w:jc w:val="both"/>
        <w:rPr>
          <w:rFonts w:ascii="Times New Roman" w:hAnsi="Times New Roman" w:cs="Times New Roman"/>
          <w:i/>
          <w:color w:val="0070C0"/>
        </w:rPr>
      </w:pPr>
    </w:p>
    <w:p w14:paraId="688A5D8B" w14:textId="77777777" w:rsidR="00D573F8" w:rsidRPr="00DE088C" w:rsidRDefault="00D573F8" w:rsidP="007A5376">
      <w:pPr>
        <w:spacing w:after="0"/>
        <w:jc w:val="both"/>
        <w:rPr>
          <w:rFonts w:ascii="Times New Roman" w:hAnsi="Times New Roman" w:cs="Times New Roman"/>
          <w:i/>
          <w:color w:val="0070C0"/>
        </w:rPr>
      </w:pPr>
      <w:r w:rsidRPr="00DE088C">
        <w:rPr>
          <w:rFonts w:ascii="Times New Roman" w:hAnsi="Times New Roman" w:cs="Times New Roman"/>
          <w:i/>
          <w:color w:val="0070C0"/>
        </w:rPr>
        <w:t>Ailē “</w:t>
      </w:r>
      <w:r w:rsidRPr="00D11165">
        <w:rPr>
          <w:rFonts w:ascii="Times New Roman" w:hAnsi="Times New Roman" w:cs="Times New Roman"/>
          <w:b/>
          <w:i/>
          <w:color w:val="0070C0"/>
        </w:rPr>
        <w:t>Informācija internetā”</w:t>
      </w:r>
      <w:r w:rsidRPr="00DE088C">
        <w:rPr>
          <w:rFonts w:ascii="Times New Roman" w:hAnsi="Times New Roman" w:cs="Times New Roman"/>
          <w:i/>
          <w:color w:val="0070C0"/>
        </w:rPr>
        <w:t xml:space="preserve"> norāda informāciju par finansējuma saņēmēja tīmekļa vietnē plānotajām publikācijām (aprakstiem) par projekta īstenošanu, tostarp tā mērķiem un rezultātiem, uzsverot no Eiropas Sociālā fonda saņemto finansiālo atbalstu. Informācijas aktualizēšana finansējuma saņēmēja tīmekļa vietnē par projekta īstenošanu paredzēta </w:t>
      </w:r>
      <w:r w:rsidRPr="00D11165">
        <w:rPr>
          <w:rFonts w:ascii="Times New Roman" w:hAnsi="Times New Roman" w:cs="Times New Roman"/>
          <w:b/>
          <w:i/>
          <w:color w:val="0070C0"/>
        </w:rPr>
        <w:t>ne retāk kā reizi trijos mēnešos</w:t>
      </w:r>
      <w:r w:rsidRPr="00DE088C">
        <w:rPr>
          <w:rFonts w:ascii="Times New Roman" w:hAnsi="Times New Roman" w:cs="Times New Roman"/>
          <w:i/>
          <w:color w:val="0070C0"/>
        </w:rPr>
        <w:t>.</w:t>
      </w:r>
    </w:p>
    <w:p w14:paraId="1F339502" w14:textId="77777777" w:rsidR="00496FF7" w:rsidRDefault="00496FF7" w:rsidP="007A5376">
      <w:pPr>
        <w:spacing w:after="0"/>
        <w:jc w:val="both"/>
        <w:rPr>
          <w:rFonts w:ascii="Times New Roman" w:hAnsi="Times New Roman" w:cs="Times New Roman"/>
          <w:b/>
          <w:i/>
          <w:color w:val="0070C0"/>
        </w:rPr>
      </w:pPr>
      <w:r w:rsidRPr="00DE088C">
        <w:rPr>
          <w:rFonts w:ascii="Times New Roman" w:hAnsi="Times New Roman" w:cs="Times New Roman"/>
          <w:b/>
          <w:i/>
          <w:color w:val="0070C0"/>
        </w:rPr>
        <w:t>Obligāti jānorāda projekta iesniedzēja precīza tīmekļa vietnes adrese, kurā tiks ievietota ar projekta ieviešanu, īstenošanu un rezultātiem saistītā aktuālā informācija.</w:t>
      </w:r>
    </w:p>
    <w:p w14:paraId="064E4024" w14:textId="77777777" w:rsidR="005B624B" w:rsidRDefault="005B624B" w:rsidP="007A5376">
      <w:pPr>
        <w:spacing w:after="0"/>
        <w:jc w:val="both"/>
        <w:rPr>
          <w:rFonts w:ascii="Times New Roman" w:hAnsi="Times New Roman" w:cs="Times New Roman"/>
          <w:b/>
          <w:i/>
          <w:color w:val="0070C0"/>
        </w:rPr>
      </w:pPr>
    </w:p>
    <w:p w14:paraId="514C8EDF" w14:textId="27174E89" w:rsidR="005B624B" w:rsidRPr="005B624B" w:rsidRDefault="005B624B" w:rsidP="005B624B">
      <w:pPr>
        <w:pStyle w:val="ListParagraph"/>
        <w:numPr>
          <w:ilvl w:val="0"/>
          <w:numId w:val="19"/>
        </w:numPr>
        <w:jc w:val="both"/>
        <w:rPr>
          <w:rFonts w:ascii="Times New Roman" w:hAnsi="Times New Roman" w:cs="Times New Roman"/>
          <w:b/>
          <w:i/>
          <w:color w:val="0070C0"/>
        </w:rPr>
      </w:pPr>
      <w:r w:rsidRPr="005B624B">
        <w:rPr>
          <w:rFonts w:ascii="Times New Roman" w:hAnsi="Times New Roman" w:cs="Times New Roman"/>
          <w:b/>
          <w:i/>
          <w:color w:val="0070C0"/>
        </w:rPr>
        <w:t xml:space="preserve">Saskaņā ar MK noteikumu 44.punktu finansējuma saņēmējs nodrošina, lai informācija par kompensācijas saņemšanu būtu publiski pieejama internetā, </w:t>
      </w:r>
      <w:r w:rsidRPr="005B624B">
        <w:rPr>
          <w:rFonts w:ascii="Times New Roman" w:hAnsi="Times New Roman" w:cs="Times New Roman"/>
          <w:b/>
          <w:i/>
          <w:color w:val="0070C0"/>
          <w:u w:val="single"/>
        </w:rPr>
        <w:t>un nodrošina iespēju anonīmi izteikt iebildumus un ierosinājumus par atbalsta pasākumiem</w:t>
      </w:r>
      <w:r w:rsidRPr="005B624B">
        <w:rPr>
          <w:rFonts w:ascii="Times New Roman" w:hAnsi="Times New Roman" w:cs="Times New Roman"/>
          <w:b/>
          <w:i/>
          <w:color w:val="0070C0"/>
        </w:rPr>
        <w:t>, kā arī ne retāk kā reizi trijos mēnešos ievieto aktuālo informāciju par projekta īstenošanu savā tīmekļvietnē.</w:t>
      </w:r>
    </w:p>
    <w:p w14:paraId="206D8A1A" w14:textId="77777777" w:rsidR="00496FF7" w:rsidRPr="00DE088C" w:rsidRDefault="00D573F8" w:rsidP="007A5376">
      <w:pPr>
        <w:spacing w:after="0"/>
        <w:jc w:val="both"/>
        <w:rPr>
          <w:rFonts w:ascii="Times New Roman" w:hAnsi="Times New Roman" w:cs="Times New Roman"/>
          <w:i/>
          <w:color w:val="0070C0"/>
        </w:rPr>
      </w:pPr>
      <w:r w:rsidRPr="00DE088C">
        <w:rPr>
          <w:rFonts w:ascii="Times New Roman" w:hAnsi="Times New Roman" w:cs="Times New Roman"/>
          <w:i/>
          <w:color w:val="0070C0"/>
        </w:rPr>
        <w:t>Ailē “</w:t>
      </w:r>
      <w:r w:rsidRPr="00D11165">
        <w:rPr>
          <w:rFonts w:ascii="Times New Roman" w:hAnsi="Times New Roman" w:cs="Times New Roman"/>
          <w:b/>
          <w:i/>
          <w:color w:val="0070C0"/>
        </w:rPr>
        <w:t>Citi</w:t>
      </w:r>
      <w:r w:rsidRPr="00DE088C">
        <w:rPr>
          <w:rFonts w:ascii="Times New Roman" w:hAnsi="Times New Roman" w:cs="Times New Roman"/>
          <w:i/>
          <w:color w:val="0070C0"/>
        </w:rPr>
        <w:t xml:space="preserve">” norāda, piemēram, pasākumus, kas attiecas uz mērķa grupas informēšanu par dalību projektā. </w:t>
      </w:r>
    </w:p>
    <w:p w14:paraId="2557D094" w14:textId="77777777" w:rsidR="00496FF7" w:rsidRDefault="00496FF7" w:rsidP="007A5376">
      <w:pPr>
        <w:spacing w:after="0"/>
        <w:jc w:val="both"/>
        <w:rPr>
          <w:rFonts w:ascii="Times New Roman" w:hAnsi="Times New Roman" w:cs="Times New Roman"/>
          <w:i/>
          <w:color w:val="0000FF"/>
        </w:rPr>
      </w:pPr>
    </w:p>
    <w:p w14:paraId="34E97C08" w14:textId="77777777" w:rsidR="007A5376" w:rsidRPr="007A5376" w:rsidRDefault="007A5376" w:rsidP="007A5376">
      <w:pPr>
        <w:spacing w:after="0" w:line="256" w:lineRule="auto"/>
        <w:contextualSpacing/>
        <w:jc w:val="both"/>
        <w:rPr>
          <w:rFonts w:ascii="Times New Roman" w:eastAsia="Calibri" w:hAnsi="Times New Roman" w:cs="Times New Roman"/>
          <w:i/>
          <w:color w:val="0070C0"/>
        </w:rPr>
      </w:pPr>
      <w:r w:rsidRPr="007A5376">
        <w:rPr>
          <w:rFonts w:ascii="Times New Roman" w:eastAsia="Calibri" w:hAnsi="Times New Roman" w:cs="Times New Roman"/>
          <w:i/>
          <w:color w:val="0070C0"/>
        </w:rPr>
        <w:t xml:space="preserve">Kolonnā </w:t>
      </w:r>
      <w:r w:rsidRPr="007A5376">
        <w:rPr>
          <w:rFonts w:ascii="Times New Roman" w:eastAsia="Calibri" w:hAnsi="Times New Roman" w:cs="Times New Roman"/>
          <w:b/>
          <w:i/>
          <w:color w:val="0070C0"/>
        </w:rPr>
        <w:t>“Pasākuma apraksts”</w:t>
      </w:r>
      <w:r w:rsidRPr="007A5376">
        <w:rPr>
          <w:rFonts w:ascii="Times New Roman" w:eastAsia="Calibri" w:hAnsi="Times New Roman" w:cs="Times New Roman"/>
          <w:i/>
          <w:color w:val="0070C0"/>
        </w:rPr>
        <w:t xml:space="preserve"> sniedz informāciju par to, ko šis konkrētais pasākums ietver un kas to īstenos.</w:t>
      </w:r>
    </w:p>
    <w:p w14:paraId="7C481692" w14:textId="77777777" w:rsidR="007A5376" w:rsidRDefault="007A5376" w:rsidP="007A5376">
      <w:pPr>
        <w:spacing w:after="0" w:line="256" w:lineRule="auto"/>
        <w:contextualSpacing/>
        <w:jc w:val="both"/>
        <w:rPr>
          <w:rFonts w:ascii="Times New Roman" w:eastAsia="Calibri" w:hAnsi="Times New Roman" w:cs="Times New Roman"/>
          <w:i/>
          <w:color w:val="0070C0"/>
        </w:rPr>
      </w:pPr>
      <w:r w:rsidRPr="007A5376">
        <w:rPr>
          <w:rFonts w:ascii="Times New Roman" w:eastAsia="Calibri" w:hAnsi="Times New Roman" w:cs="Times New Roman"/>
          <w:i/>
          <w:color w:val="0070C0"/>
        </w:rPr>
        <w:t xml:space="preserve">Kolonnā </w:t>
      </w:r>
      <w:r w:rsidRPr="007A5376">
        <w:rPr>
          <w:rFonts w:ascii="Times New Roman" w:eastAsia="Calibri" w:hAnsi="Times New Roman" w:cs="Times New Roman"/>
          <w:b/>
          <w:i/>
          <w:color w:val="0070C0"/>
        </w:rPr>
        <w:t>“Īstenošanas periods”</w:t>
      </w:r>
      <w:r w:rsidRPr="007A5376">
        <w:rPr>
          <w:rFonts w:ascii="Times New Roman" w:eastAsia="Calibri" w:hAnsi="Times New Roman" w:cs="Times New Roman"/>
          <w:i/>
          <w:color w:val="0070C0"/>
        </w:rPr>
        <w:t xml:space="preserve"> norāda plānoto attiecīgā pasākuma īstenošanas laika posmu, piemēram, viss projekta īstenošanas laiks vai konkrēti gada periodi.</w:t>
      </w:r>
    </w:p>
    <w:p w14:paraId="583BFF15" w14:textId="77777777" w:rsidR="007A5376" w:rsidRDefault="007A5376" w:rsidP="007A5376">
      <w:pPr>
        <w:spacing w:after="0" w:line="256" w:lineRule="auto"/>
        <w:contextualSpacing/>
        <w:jc w:val="both"/>
        <w:rPr>
          <w:rFonts w:ascii="Times New Roman" w:eastAsia="Calibri" w:hAnsi="Times New Roman" w:cs="Times New Roman"/>
          <w:i/>
          <w:color w:val="0070C0"/>
        </w:rPr>
      </w:pPr>
      <w:r w:rsidRPr="007A5376">
        <w:rPr>
          <w:rFonts w:ascii="Times New Roman" w:eastAsia="Calibri" w:hAnsi="Times New Roman" w:cs="Times New Roman"/>
          <w:i/>
          <w:color w:val="0070C0"/>
        </w:rPr>
        <w:t xml:space="preserve">Kolonnā </w:t>
      </w:r>
      <w:r w:rsidRPr="007A5376">
        <w:rPr>
          <w:rFonts w:ascii="Times New Roman" w:eastAsia="Calibri" w:hAnsi="Times New Roman" w:cs="Times New Roman"/>
          <w:b/>
          <w:i/>
          <w:color w:val="0070C0"/>
        </w:rPr>
        <w:t xml:space="preserve">“Skaits” </w:t>
      </w:r>
      <w:r w:rsidRPr="007A5376">
        <w:rPr>
          <w:rFonts w:ascii="Times New Roman" w:eastAsia="Calibri" w:hAnsi="Times New Roman" w:cs="Times New Roman"/>
          <w:i/>
          <w:color w:val="0070C0"/>
        </w:rPr>
        <w:t>norāda kopējo plānoto attiecīgo pasākumu skaitu.</w:t>
      </w:r>
    </w:p>
    <w:p w14:paraId="5D62447F" w14:textId="77777777" w:rsidR="005B624B" w:rsidRPr="007A5376" w:rsidRDefault="005B624B" w:rsidP="007A5376">
      <w:pPr>
        <w:spacing w:after="0" w:line="256" w:lineRule="auto"/>
        <w:contextualSpacing/>
        <w:jc w:val="both"/>
        <w:rPr>
          <w:rFonts w:ascii="Times New Roman" w:eastAsia="Calibri" w:hAnsi="Times New Roman" w:cs="Times New Roman"/>
          <w:i/>
          <w:color w:val="0070C0"/>
        </w:rPr>
      </w:pPr>
    </w:p>
    <w:p w14:paraId="26963FB2" w14:textId="77777777" w:rsidR="00BD423F" w:rsidRDefault="00BD423F" w:rsidP="00BD423F">
      <w:pPr>
        <w:jc w:val="both"/>
        <w:rPr>
          <w:rFonts w:ascii="Times New Roman" w:hAnsi="Times New Roman" w:cs="Times New Roman"/>
          <w:b/>
          <w:i/>
          <w:color w:val="0070C0"/>
        </w:rPr>
      </w:pPr>
      <w:r w:rsidRPr="00345FA8">
        <w:rPr>
          <w:rFonts w:ascii="Times New Roman" w:hAnsi="Times New Roman" w:cs="Times New Roman"/>
          <w:b/>
          <w:i/>
          <w:color w:val="0070C0"/>
        </w:rPr>
        <w:t>Lai projektu apstiprinātu atbilstoši izvirzītajiem kritērijiem</w:t>
      </w:r>
      <w:r>
        <w:rPr>
          <w:rFonts w:ascii="Times New Roman" w:hAnsi="Times New Roman" w:cs="Times New Roman"/>
          <w:b/>
          <w:i/>
          <w:color w:val="0070C0"/>
        </w:rPr>
        <w:t xml:space="preserve"> projekta iesniegumā </w:t>
      </w:r>
      <w:r w:rsidR="00DE088C">
        <w:rPr>
          <w:rFonts w:ascii="Times New Roman" w:hAnsi="Times New Roman" w:cs="Times New Roman"/>
          <w:b/>
          <w:i/>
          <w:color w:val="0070C0"/>
        </w:rPr>
        <w:t>norādīts</w:t>
      </w:r>
      <w:r>
        <w:rPr>
          <w:rFonts w:ascii="Times New Roman" w:hAnsi="Times New Roman" w:cs="Times New Roman"/>
          <w:b/>
          <w:i/>
          <w:color w:val="0070C0"/>
        </w:rPr>
        <w:t>, ka:</w:t>
      </w:r>
    </w:p>
    <w:p w14:paraId="68ECDF90" w14:textId="77777777" w:rsidR="005B624B" w:rsidRPr="005B624B" w:rsidRDefault="005B624B" w:rsidP="005B624B">
      <w:pPr>
        <w:pStyle w:val="NoSpacing"/>
        <w:numPr>
          <w:ilvl w:val="0"/>
          <w:numId w:val="35"/>
        </w:numPr>
        <w:ind w:left="426" w:firstLine="0"/>
        <w:jc w:val="both"/>
        <w:rPr>
          <w:rFonts w:ascii="Times New Roman" w:hAnsi="Times New Roman" w:cs="Times New Roman"/>
          <w:i/>
          <w:color w:val="0070C0"/>
        </w:rPr>
      </w:pPr>
      <w:r w:rsidRPr="005B624B">
        <w:rPr>
          <w:rFonts w:ascii="Times New Roman" w:hAnsi="Times New Roman" w:cs="Times New Roman"/>
          <w:i/>
          <w:color w:val="0070C0"/>
        </w:rPr>
        <w:t>Visos informācijas un komunikācijas pasākumos, ko organizē atbalsta saņēmējs, tiek atzīts atbalsts, kas saņemts no fondiem darbības veikšanai:</w:t>
      </w:r>
    </w:p>
    <w:p w14:paraId="624992DE" w14:textId="77777777" w:rsidR="005B624B" w:rsidRPr="005B624B" w:rsidRDefault="005B624B" w:rsidP="005B624B">
      <w:pPr>
        <w:pStyle w:val="NoSpacing"/>
        <w:numPr>
          <w:ilvl w:val="0"/>
          <w:numId w:val="32"/>
        </w:numPr>
        <w:ind w:left="1276"/>
        <w:jc w:val="both"/>
        <w:rPr>
          <w:rFonts w:ascii="Times New Roman" w:hAnsi="Times New Roman" w:cs="Times New Roman"/>
          <w:i/>
          <w:color w:val="0070C0"/>
        </w:rPr>
      </w:pPr>
      <w:r w:rsidRPr="005B624B">
        <w:rPr>
          <w:rFonts w:ascii="Times New Roman" w:hAnsi="Times New Roman" w:cs="Times New Roman"/>
          <w:i/>
          <w:color w:val="0070C0"/>
        </w:rPr>
        <w:t>izvietojot Eiropas Savienības emblēmu kopā ar atsauci uz Eiropas Savienību saskaņā ar tehniskajiem parametriem, kas noteikti īstenošanas aktā, kuru Eiropas Komisija pieņēmusi atbilstoši Eiropas Parlamenta un Padomes 2013.gada 17.decembra Regulas (ES) Nr. 1303/2013 115. panta 4.punktam;</w:t>
      </w:r>
    </w:p>
    <w:p w14:paraId="3B943CA5" w14:textId="77777777" w:rsidR="005B624B" w:rsidRDefault="005B624B" w:rsidP="005B624B">
      <w:pPr>
        <w:pStyle w:val="NoSpacing"/>
        <w:numPr>
          <w:ilvl w:val="0"/>
          <w:numId w:val="32"/>
        </w:numPr>
        <w:ind w:left="1276"/>
        <w:jc w:val="both"/>
        <w:rPr>
          <w:rFonts w:ascii="Times New Roman" w:hAnsi="Times New Roman" w:cs="Times New Roman"/>
          <w:i/>
          <w:color w:val="0070C0"/>
        </w:rPr>
      </w:pPr>
      <w:r w:rsidRPr="005B624B">
        <w:rPr>
          <w:rFonts w:ascii="Times New Roman" w:hAnsi="Times New Roman" w:cs="Times New Roman"/>
          <w:i/>
          <w:color w:val="0070C0"/>
        </w:rPr>
        <w:t>norādot fondu vai fondus, kas atbalsta darbību.</w:t>
      </w:r>
    </w:p>
    <w:p w14:paraId="710EA719" w14:textId="77777777" w:rsidR="005B624B" w:rsidRDefault="005B624B" w:rsidP="005B624B">
      <w:pPr>
        <w:pStyle w:val="NoSpacing"/>
        <w:ind w:left="1276"/>
        <w:jc w:val="both"/>
        <w:rPr>
          <w:rFonts w:ascii="Times New Roman" w:hAnsi="Times New Roman" w:cs="Times New Roman"/>
          <w:i/>
          <w:color w:val="0070C0"/>
        </w:rPr>
      </w:pPr>
    </w:p>
    <w:p w14:paraId="3242E7AB" w14:textId="77777777" w:rsidR="005B624B" w:rsidRDefault="005B624B" w:rsidP="005B624B">
      <w:pPr>
        <w:pStyle w:val="NoSpacing"/>
        <w:numPr>
          <w:ilvl w:val="0"/>
          <w:numId w:val="36"/>
        </w:numPr>
        <w:ind w:left="426" w:firstLine="0"/>
        <w:jc w:val="both"/>
        <w:rPr>
          <w:rFonts w:ascii="Times New Roman" w:hAnsi="Times New Roman" w:cs="Times New Roman"/>
          <w:i/>
          <w:color w:val="0070C0"/>
        </w:rPr>
      </w:pPr>
      <w:r w:rsidRPr="005B624B">
        <w:rPr>
          <w:rFonts w:ascii="Times New Roman" w:hAnsi="Times New Roman" w:cs="Times New Roman"/>
          <w:i/>
          <w:color w:val="0070C0"/>
        </w:rPr>
        <w:t>Darbības īstenošanas laikā atbalsta saņēmējs informē sabiedrību par atbalstu, kas saņemts no fondiem atbalsta saņēmēja tīmekļa vietnē, ja tāda ir, publicējot īsu un ar atbalsta apjomu samērīgu aprakstu par darbību, tostarp tās mērķiem un rezultātiem, un uzsverot no Eiropas Savienības saņemto finansiālo atbalstu. Kā arī viegli redzamā vietā, piemēram, pie ēkas ieejas, izvietojot vismaz vienu plakātu ar informāciju par projektu (minimālais izmērs A3), tostarp par finansiālo atbalstu no Savienības.</w:t>
      </w:r>
    </w:p>
    <w:p w14:paraId="45B95F87" w14:textId="4BBE46B0" w:rsidR="005B624B" w:rsidRPr="005B624B" w:rsidRDefault="005B624B" w:rsidP="005B624B">
      <w:pPr>
        <w:pStyle w:val="NoSpacing"/>
        <w:numPr>
          <w:ilvl w:val="0"/>
          <w:numId w:val="36"/>
        </w:numPr>
        <w:ind w:left="426" w:firstLine="0"/>
        <w:jc w:val="both"/>
        <w:rPr>
          <w:rFonts w:ascii="Times New Roman" w:hAnsi="Times New Roman" w:cs="Times New Roman"/>
          <w:i/>
          <w:color w:val="0070C0"/>
        </w:rPr>
      </w:pPr>
      <w:r w:rsidRPr="005B624B">
        <w:rPr>
          <w:rFonts w:ascii="Times New Roman" w:hAnsi="Times New Roman" w:cs="Times New Roman"/>
          <w:i/>
          <w:color w:val="0070C0"/>
        </w:rPr>
        <w:t>Nodrošina, lai personas, kas piedalās darbības īstenošanā, būtu informētas par šo finansējumu. Ikvienā dokumentā, kas attiecas uz darbības īstenošanu un kas paredzēts sabiedrībai vai dalībniekiem, tostarp jebkurā dalības sertifikātā vai citā sertifikātā, iekļauj paziņojumu par to, ka darbības programmu atbalstījis fonds vai fondi.</w:t>
      </w:r>
    </w:p>
    <w:p w14:paraId="73928A78" w14:textId="77777777" w:rsidR="005B624B" w:rsidRPr="005B624B" w:rsidRDefault="005B624B" w:rsidP="005B624B">
      <w:pPr>
        <w:pStyle w:val="NoSpacing"/>
        <w:jc w:val="both"/>
        <w:rPr>
          <w:rFonts w:ascii="Times New Roman" w:hAnsi="Times New Roman" w:cs="Times New Roman"/>
          <w:i/>
          <w:color w:val="0070C0"/>
        </w:rPr>
      </w:pPr>
    </w:p>
    <w:p w14:paraId="28FF992C" w14:textId="1A0A378E" w:rsidR="00D72ABE" w:rsidRPr="0062657B" w:rsidRDefault="00D72ABE"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9486"/>
      </w:tblGrid>
      <w:tr w:rsidR="00304F48" w:rsidRPr="00B5771B" w14:paraId="57502D84" w14:textId="77777777" w:rsidTr="00FB52CB">
        <w:trPr>
          <w:trHeight w:val="772"/>
        </w:trPr>
        <w:tc>
          <w:tcPr>
            <w:tcW w:w="9486" w:type="dxa"/>
            <w:shd w:val="clear" w:color="auto" w:fill="D9D9D9" w:themeFill="background1" w:themeFillShade="D9"/>
            <w:vAlign w:val="center"/>
          </w:tcPr>
          <w:p w14:paraId="31279A1E" w14:textId="77777777" w:rsidR="00304F48" w:rsidRPr="00FB52CB" w:rsidRDefault="0021616F" w:rsidP="00FB52CB">
            <w:pPr>
              <w:pStyle w:val="Heading1"/>
              <w:spacing w:before="0"/>
              <w:jc w:val="center"/>
              <w:outlineLvl w:val="0"/>
              <w:rPr>
                <w:rFonts w:ascii="Times New Roman" w:hAnsi="Times New Roman" w:cs="Times New Roman"/>
                <w:b/>
                <w:sz w:val="24"/>
                <w:szCs w:val="24"/>
              </w:rPr>
            </w:pPr>
            <w:bookmarkStart w:id="29" w:name="_Toc484003720"/>
            <w:r w:rsidRPr="00FB52CB">
              <w:rPr>
                <w:rFonts w:ascii="Times New Roman" w:hAnsi="Times New Roman" w:cs="Times New Roman"/>
                <w:b/>
                <w:color w:val="auto"/>
                <w:sz w:val="24"/>
                <w:szCs w:val="24"/>
              </w:rPr>
              <w:t>6.SADAĻA – PROJEKTA REZULTĀTU UZTURĒŠANA UN ILGTSPĒJAS NODROŠINĀŠANA</w:t>
            </w:r>
            <w:bookmarkEnd w:id="29"/>
          </w:p>
        </w:tc>
      </w:tr>
    </w:tbl>
    <w:p w14:paraId="39EEF8C5"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21616F" w:rsidRPr="00155FCC" w14:paraId="34A72A37" w14:textId="77777777" w:rsidTr="00155FCC">
        <w:tc>
          <w:tcPr>
            <w:tcW w:w="9486" w:type="dxa"/>
            <w:vAlign w:val="center"/>
          </w:tcPr>
          <w:p w14:paraId="1FCA72E9" w14:textId="77777777" w:rsidR="0021616F" w:rsidRPr="00155FCC" w:rsidRDefault="00155FCC" w:rsidP="00A80833">
            <w:pPr>
              <w:rPr>
                <w:rFonts w:ascii="Times New Roman" w:hAnsi="Times New Roman" w:cs="Times New Roman"/>
                <w:b/>
              </w:rPr>
            </w:pPr>
            <w:bookmarkStart w:id="30" w:name="_Toc484003721"/>
            <w:r w:rsidRPr="00A80833">
              <w:rPr>
                <w:rStyle w:val="Heading2Char"/>
                <w:rFonts w:ascii="Times New Roman" w:hAnsi="Times New Roman" w:cs="Times New Roman"/>
                <w:b/>
                <w:color w:val="auto"/>
                <w:sz w:val="22"/>
                <w:szCs w:val="22"/>
              </w:rPr>
              <w:t>6.1. Aprakstīt, kā tiks nodrošināta projektā sasniegto rezultātu uzturēšana pēc projekta pabeigšanas</w:t>
            </w:r>
            <w:bookmarkEnd w:id="30"/>
            <w:r>
              <w:rPr>
                <w:rFonts w:ascii="Times New Roman" w:hAnsi="Times New Roman" w:cs="Times New Roman"/>
                <w:b/>
              </w:rPr>
              <w:t xml:space="preserve"> (&lt; </w:t>
            </w:r>
            <w:r w:rsidR="00D573F8" w:rsidRPr="00D573F8">
              <w:rPr>
                <w:rFonts w:ascii="Times New Roman" w:hAnsi="Times New Roman" w:cs="Times New Roman"/>
                <w:b/>
                <w:shd w:val="clear" w:color="auto" w:fill="FFFF00"/>
              </w:rPr>
              <w:t xml:space="preserve">2000 </w:t>
            </w:r>
            <w:r>
              <w:rPr>
                <w:rFonts w:ascii="Times New Roman" w:hAnsi="Times New Roman" w:cs="Times New Roman"/>
                <w:b/>
              </w:rPr>
              <w:t>zīmes &gt;):</w:t>
            </w:r>
          </w:p>
        </w:tc>
      </w:tr>
      <w:tr w:rsidR="0021616F" w14:paraId="143531E7" w14:textId="77777777" w:rsidTr="00155FCC">
        <w:trPr>
          <w:trHeight w:val="808"/>
        </w:trPr>
        <w:tc>
          <w:tcPr>
            <w:tcW w:w="9486" w:type="dxa"/>
          </w:tcPr>
          <w:p w14:paraId="0C0B4418" w14:textId="77777777" w:rsidR="0021616F" w:rsidRPr="00B17507" w:rsidRDefault="0021616F" w:rsidP="00620EEC">
            <w:pPr>
              <w:rPr>
                <w:rFonts w:ascii="Times New Roman" w:hAnsi="Times New Roman" w:cs="Times New Roman"/>
                <w:i/>
                <w:color w:val="0070C0"/>
              </w:rPr>
            </w:pPr>
          </w:p>
          <w:p w14:paraId="27400478" w14:textId="77777777" w:rsidR="00B17507" w:rsidRDefault="00B17507" w:rsidP="00FF3AE5">
            <w:pPr>
              <w:pStyle w:val="NoSpacing"/>
              <w:jc w:val="both"/>
              <w:rPr>
                <w:rFonts w:ascii="Times New Roman" w:hAnsi="Times New Roman" w:cs="Times New Roman"/>
                <w:i/>
                <w:color w:val="0070C0"/>
              </w:rPr>
            </w:pPr>
            <w:r w:rsidRPr="00B17507">
              <w:rPr>
                <w:rFonts w:ascii="Times New Roman" w:hAnsi="Times New Roman" w:cs="Times New Roman"/>
                <w:i/>
                <w:color w:val="0070C0"/>
              </w:rPr>
              <w:t>Norādīts projektā sasniegto rezultātu uzturēšanas pēc projekta sasniegšanas finansēšanas mehānisms, ja attiecināms</w:t>
            </w:r>
          </w:p>
          <w:p w14:paraId="5DF82876" w14:textId="77777777" w:rsidR="006A166D" w:rsidRPr="0062657B" w:rsidRDefault="006A166D" w:rsidP="00F9070D">
            <w:pPr>
              <w:pStyle w:val="NoSpacing"/>
              <w:jc w:val="both"/>
              <w:rPr>
                <w:rFonts w:ascii="Times New Roman" w:hAnsi="Times New Roman" w:cs="Times New Roman"/>
                <w:color w:val="0000FF"/>
              </w:rPr>
            </w:pPr>
          </w:p>
        </w:tc>
      </w:tr>
    </w:tbl>
    <w:p w14:paraId="57C82822" w14:textId="77777777" w:rsidR="0021616F" w:rsidRPr="00B5771B" w:rsidRDefault="0021616F"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304F48" w:rsidRPr="00B5771B" w14:paraId="1E12A431" w14:textId="77777777" w:rsidTr="00304F48">
        <w:trPr>
          <w:trHeight w:val="547"/>
        </w:trPr>
        <w:tc>
          <w:tcPr>
            <w:tcW w:w="9486" w:type="dxa"/>
            <w:shd w:val="clear" w:color="auto" w:fill="D9D9D9" w:themeFill="background1" w:themeFillShade="D9"/>
            <w:vAlign w:val="center"/>
          </w:tcPr>
          <w:p w14:paraId="29863E59" w14:textId="77777777" w:rsidR="00304F48" w:rsidRPr="00A80833" w:rsidRDefault="00155FCC" w:rsidP="00A80833">
            <w:pPr>
              <w:pStyle w:val="Heading1"/>
              <w:spacing w:before="0"/>
              <w:jc w:val="center"/>
              <w:outlineLvl w:val="0"/>
              <w:rPr>
                <w:rFonts w:ascii="Times New Roman" w:hAnsi="Times New Roman" w:cs="Times New Roman"/>
                <w:b/>
                <w:sz w:val="22"/>
                <w:szCs w:val="22"/>
              </w:rPr>
            </w:pPr>
            <w:bookmarkStart w:id="31" w:name="_Toc484003722"/>
            <w:r w:rsidRPr="00A80833">
              <w:rPr>
                <w:rFonts w:ascii="Times New Roman" w:hAnsi="Times New Roman" w:cs="Times New Roman"/>
                <w:b/>
                <w:color w:val="auto"/>
                <w:sz w:val="22"/>
                <w:szCs w:val="22"/>
              </w:rPr>
              <w:t>7.SADAĻA – VALSTS ATBALSTA JAUTĀJUMI</w:t>
            </w:r>
            <w:bookmarkEnd w:id="31"/>
          </w:p>
        </w:tc>
      </w:tr>
    </w:tbl>
    <w:p w14:paraId="21126DA0" w14:textId="77777777" w:rsidR="008750DF" w:rsidRDefault="008750DF"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1126"/>
        <w:gridCol w:w="2985"/>
        <w:gridCol w:w="817"/>
        <w:gridCol w:w="4558"/>
      </w:tblGrid>
      <w:tr w:rsidR="00F9070D" w:rsidRPr="00A21993" w14:paraId="6564A524" w14:textId="77777777" w:rsidTr="008176BC">
        <w:tc>
          <w:tcPr>
            <w:tcW w:w="1126" w:type="dxa"/>
          </w:tcPr>
          <w:p w14:paraId="340F9D81"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color w:val="0070C0"/>
              </w:rPr>
              <w:t>7.1.</w:t>
            </w:r>
          </w:p>
        </w:tc>
        <w:tc>
          <w:tcPr>
            <w:tcW w:w="2985" w:type="dxa"/>
          </w:tcPr>
          <w:p w14:paraId="561A1DB3"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color w:val="0070C0"/>
              </w:rPr>
              <w:t>Projekta īstenošanas veids:</w:t>
            </w:r>
          </w:p>
        </w:tc>
        <w:tc>
          <w:tcPr>
            <w:tcW w:w="5375" w:type="dxa"/>
            <w:gridSpan w:val="2"/>
          </w:tcPr>
          <w:p w14:paraId="42F252F0" w14:textId="42E1B1AB" w:rsidR="00A80842" w:rsidRPr="00A80842" w:rsidRDefault="00F9070D" w:rsidP="00E80B28">
            <w:pPr>
              <w:rPr>
                <w:rFonts w:ascii="Times New Roman" w:hAnsi="Times New Roman" w:cs="Times New Roman"/>
                <w:color w:val="0070C0"/>
              </w:rPr>
            </w:pPr>
            <w:r w:rsidRPr="00E80B28">
              <w:rPr>
                <w:rFonts w:ascii="Times New Roman" w:hAnsi="Times New Roman" w:cs="Times New Roman"/>
                <w:i/>
                <w:color w:val="0070C0"/>
              </w:rPr>
              <w:t xml:space="preserve">Šajā SAM projekta iesniedzējs no klasifikatora norāda </w:t>
            </w:r>
            <w:r w:rsidR="00A80842" w:rsidRPr="00E80B28">
              <w:rPr>
                <w:rFonts w:ascii="Times New Roman" w:hAnsi="Times New Roman" w:cs="Times New Roman"/>
                <w:i/>
                <w:color w:val="0070C0"/>
              </w:rPr>
              <w:t>finansējuma saņēmējs saņem valsts atbalstu un ir valsts atbalsta sniedzējs, tāpēc norāda „</w:t>
            </w:r>
            <w:r w:rsidR="00A80842" w:rsidRPr="00995908">
              <w:rPr>
                <w:rFonts w:ascii="Times New Roman" w:hAnsi="Times New Roman" w:cs="Times New Roman"/>
                <w:b/>
                <w:i/>
                <w:color w:val="0070C0"/>
              </w:rPr>
              <w:t>projektā finansējuma saņēmējs saņem valsts atbalstu un ir valsts atbalsta, t.sk. de minimis atbalsta sniedzējs</w:t>
            </w:r>
            <w:r w:rsidR="00A80842" w:rsidRPr="00E80B28">
              <w:rPr>
                <w:rFonts w:ascii="Times New Roman" w:hAnsi="Times New Roman" w:cs="Times New Roman"/>
                <w:i/>
                <w:color w:val="0070C0"/>
              </w:rPr>
              <w:t xml:space="preserve">” </w:t>
            </w:r>
          </w:p>
        </w:tc>
      </w:tr>
      <w:tr w:rsidR="00F9070D" w:rsidRPr="00A21993" w14:paraId="6D08433A" w14:textId="77777777" w:rsidTr="008176BC">
        <w:tc>
          <w:tcPr>
            <w:tcW w:w="1126" w:type="dxa"/>
          </w:tcPr>
          <w:p w14:paraId="61203BC1"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color w:val="0070C0"/>
              </w:rPr>
              <w:t>7.2.</w:t>
            </w:r>
          </w:p>
        </w:tc>
        <w:tc>
          <w:tcPr>
            <w:tcW w:w="2985" w:type="dxa"/>
          </w:tcPr>
          <w:p w14:paraId="2CA1479C"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color w:val="0070C0"/>
              </w:rPr>
              <w:t>Atbalsta instruments:</w:t>
            </w:r>
          </w:p>
        </w:tc>
        <w:tc>
          <w:tcPr>
            <w:tcW w:w="5375" w:type="dxa"/>
            <w:gridSpan w:val="2"/>
          </w:tcPr>
          <w:p w14:paraId="4245061C" w14:textId="77777777" w:rsidR="00F9070D" w:rsidRPr="00E80B28" w:rsidRDefault="00F9070D" w:rsidP="008176BC">
            <w:pPr>
              <w:jc w:val="both"/>
              <w:rPr>
                <w:rFonts w:ascii="Times New Roman" w:hAnsi="Times New Roman" w:cs="Times New Roman"/>
                <w:color w:val="0070C0"/>
              </w:rPr>
            </w:pPr>
            <w:r w:rsidRPr="00E80B28">
              <w:rPr>
                <w:rFonts w:ascii="Times New Roman" w:hAnsi="Times New Roman" w:cs="Times New Roman"/>
                <w:i/>
                <w:color w:val="0070C0"/>
              </w:rPr>
              <w:t>Šajā SAM pasākumā projekta iesniedzējs no klasifikatora norāda “</w:t>
            </w:r>
            <w:r w:rsidRPr="00E80B28">
              <w:rPr>
                <w:rFonts w:ascii="Times New Roman" w:hAnsi="Times New Roman" w:cs="Times New Roman"/>
                <w:b/>
                <w:i/>
                <w:color w:val="0070C0"/>
              </w:rPr>
              <w:t>tiešais maksājums no valsts vai pašvaldības budžeta (subsīdija vai dotācija)</w:t>
            </w:r>
            <w:r w:rsidRPr="00E80B28">
              <w:rPr>
                <w:rFonts w:ascii="Times New Roman" w:hAnsi="Times New Roman" w:cs="Times New Roman"/>
                <w:i/>
                <w:color w:val="0070C0"/>
              </w:rPr>
              <w:t>”, jo valsts atbalsts pasākuma ietvaros tiek sniegts granta veidā.</w:t>
            </w:r>
          </w:p>
        </w:tc>
      </w:tr>
      <w:tr w:rsidR="00F9070D" w:rsidRPr="00A21993" w14:paraId="35379D1C" w14:textId="77777777" w:rsidTr="008176BC">
        <w:tc>
          <w:tcPr>
            <w:tcW w:w="1126" w:type="dxa"/>
          </w:tcPr>
          <w:p w14:paraId="7107E6DA"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color w:val="0070C0"/>
              </w:rPr>
              <w:t>7.3.</w:t>
            </w:r>
          </w:p>
        </w:tc>
        <w:tc>
          <w:tcPr>
            <w:tcW w:w="8360" w:type="dxa"/>
            <w:gridSpan w:val="3"/>
          </w:tcPr>
          <w:p w14:paraId="573030DB" w14:textId="77777777" w:rsidR="00F9070D" w:rsidRPr="00E80B28" w:rsidRDefault="00F9070D" w:rsidP="008176BC">
            <w:pPr>
              <w:rPr>
                <w:rFonts w:ascii="Times New Roman" w:hAnsi="Times New Roman" w:cs="Times New Roman"/>
              </w:rPr>
            </w:pPr>
            <w:r w:rsidRPr="00E80B28">
              <w:rPr>
                <w:rFonts w:ascii="Times New Roman" w:hAnsi="Times New Roman" w:cs="Times New Roman"/>
              </w:rPr>
              <w:t xml:space="preserve">Atbalsta mērķis jeb valsts atbalsta regulējums, atbilstoši kuram projekts tiek īstenots </w:t>
            </w:r>
          </w:p>
          <w:p w14:paraId="4452BD5E" w14:textId="7C916D9E" w:rsidR="00F9070D" w:rsidRPr="00E80B28" w:rsidRDefault="00F9070D" w:rsidP="008176BC">
            <w:pPr>
              <w:jc w:val="both"/>
              <w:rPr>
                <w:rFonts w:ascii="Times New Roman" w:hAnsi="Times New Roman" w:cs="Times New Roman"/>
                <w:color w:val="0070C0"/>
              </w:rPr>
            </w:pPr>
            <w:r w:rsidRPr="00E80B28">
              <w:rPr>
                <w:rFonts w:ascii="Times New Roman" w:hAnsi="Times New Roman" w:cs="Times New Roman"/>
                <w:sz w:val="20"/>
                <w:szCs w:val="20"/>
              </w:rPr>
              <w:t>(atzīmēt vienu vai vairākas atbilstošās vērtības)</w:t>
            </w:r>
          </w:p>
        </w:tc>
      </w:tr>
      <w:tr w:rsidR="00F9070D" w:rsidRPr="00A21993" w14:paraId="33F4459F" w14:textId="77777777" w:rsidTr="00516848">
        <w:tc>
          <w:tcPr>
            <w:tcW w:w="1126" w:type="dxa"/>
          </w:tcPr>
          <w:p w14:paraId="31930C78"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color w:val="0070C0"/>
              </w:rPr>
              <w:t>7.3.1.</w:t>
            </w:r>
          </w:p>
        </w:tc>
        <w:tc>
          <w:tcPr>
            <w:tcW w:w="3802" w:type="dxa"/>
            <w:gridSpan w:val="2"/>
          </w:tcPr>
          <w:p w14:paraId="71523481" w14:textId="77777777" w:rsidR="00F9070D" w:rsidRPr="00E80B28" w:rsidRDefault="00F9070D" w:rsidP="008176BC">
            <w:pPr>
              <w:rPr>
                <w:rFonts w:ascii="Times New Roman" w:hAnsi="Times New Roman" w:cs="Times New Roman"/>
                <w:color w:val="0070C0"/>
              </w:rPr>
            </w:pPr>
            <w:r w:rsidRPr="00E80B28">
              <w:rPr>
                <w:rFonts w:ascii="Times New Roman" w:hAnsi="Times New Roman" w:cs="Times New Roman"/>
                <w:i/>
                <w:color w:val="0070C0"/>
              </w:rPr>
              <w:t>Eiropas Komisijas 2011. gada 20. decembra lēmums Nr.</w:t>
            </w:r>
            <w:hyperlink r:id="rId18" w:tgtFrame="_blank" w:history="1">
              <w:r w:rsidRPr="00E80B28">
                <w:rPr>
                  <w:rFonts w:ascii="Times New Roman" w:hAnsi="Times New Roman" w:cs="Times New Roman"/>
                  <w:i/>
                  <w:color w:val="0070C0"/>
                </w:rPr>
                <w:t>2012/21/ES</w:t>
              </w:r>
            </w:hyperlink>
            <w:r w:rsidRPr="00E80B28">
              <w:rPr>
                <w:rFonts w:ascii="Times New Roman" w:hAnsi="Times New Roman" w:cs="Times New Roman"/>
                <w:i/>
                <w:color w:val="0070C0"/>
              </w:rPr>
              <w:t> par Līguma par Eiropas Savienības darbību </w:t>
            </w:r>
            <w:hyperlink r:id="rId19" w:anchor="p106" w:tgtFrame="_blank" w:history="1">
              <w:r w:rsidRPr="00E80B28">
                <w:rPr>
                  <w:rFonts w:ascii="Times New Roman" w:hAnsi="Times New Roman" w:cs="Times New Roman"/>
                  <w:i/>
                  <w:color w:val="0070C0"/>
                </w:rPr>
                <w:t>106. panta</w:t>
              </w:r>
            </w:hyperlink>
            <w:r w:rsidRPr="00E80B28">
              <w:rPr>
                <w:rFonts w:ascii="Times New Roman" w:hAnsi="Times New Roman" w:cs="Times New Roman"/>
                <w:i/>
                <w:color w:val="0070C0"/>
              </w:rPr>
              <w:t> 2. punkts</w:t>
            </w:r>
          </w:p>
        </w:tc>
        <w:tc>
          <w:tcPr>
            <w:tcW w:w="4558" w:type="dxa"/>
          </w:tcPr>
          <w:p w14:paraId="79B51BB1" w14:textId="0778995C" w:rsidR="00F9070D" w:rsidRPr="00F9070D" w:rsidRDefault="002817D3" w:rsidP="002817D3">
            <w:pPr>
              <w:jc w:val="both"/>
              <w:rPr>
                <w:rFonts w:ascii="Times New Roman" w:hAnsi="Times New Roman" w:cs="Times New Roman"/>
                <w:color w:val="FF0000"/>
              </w:rPr>
            </w:pPr>
            <w:r w:rsidRPr="00A21993">
              <w:rPr>
                <w:rFonts w:ascii="Times New Roman" w:hAnsi="Times New Roman" w:cs="Times New Roman"/>
                <w:i/>
                <w:color w:val="0070C0"/>
              </w:rPr>
              <w:t>Šajā SAM finansējuma saņēmējs izvēlas šo klasifikatora vērtību.</w:t>
            </w:r>
          </w:p>
        </w:tc>
      </w:tr>
      <w:tr w:rsidR="00E80B28" w:rsidRPr="00A21993" w14:paraId="76EC865C" w14:textId="77777777" w:rsidTr="00516848">
        <w:trPr>
          <w:trHeight w:val="1056"/>
        </w:trPr>
        <w:tc>
          <w:tcPr>
            <w:tcW w:w="1126" w:type="dxa"/>
          </w:tcPr>
          <w:p w14:paraId="46A457E3" w14:textId="67A957AA" w:rsidR="00E80B28" w:rsidRPr="00E80B28" w:rsidRDefault="00E80B28" w:rsidP="008176BC">
            <w:pPr>
              <w:rPr>
                <w:rFonts w:ascii="Times New Roman" w:hAnsi="Times New Roman" w:cs="Times New Roman"/>
                <w:color w:val="0070C0"/>
              </w:rPr>
            </w:pPr>
            <w:r w:rsidRPr="00E80B28">
              <w:rPr>
                <w:rFonts w:ascii="Times New Roman" w:hAnsi="Times New Roman" w:cs="Times New Roman"/>
                <w:color w:val="0070C0"/>
              </w:rPr>
              <w:t>7.3.2.</w:t>
            </w:r>
          </w:p>
        </w:tc>
        <w:tc>
          <w:tcPr>
            <w:tcW w:w="3802" w:type="dxa"/>
            <w:gridSpan w:val="2"/>
          </w:tcPr>
          <w:p w14:paraId="29CC75B6" w14:textId="617B3062" w:rsidR="00E80B28" w:rsidRPr="00E80B28" w:rsidRDefault="00E80B28" w:rsidP="008176BC">
            <w:pPr>
              <w:rPr>
                <w:rFonts w:ascii="Times New Roman" w:hAnsi="Times New Roman" w:cs="Times New Roman"/>
                <w:color w:val="0070C0"/>
              </w:rPr>
            </w:pPr>
            <w:r w:rsidRPr="00E80B28">
              <w:rPr>
                <w:rFonts w:ascii="Times New Roman" w:hAnsi="Times New Roman" w:cs="Times New Roman"/>
                <w:i/>
                <w:color w:val="0070C0"/>
              </w:rPr>
              <w:t>Komisijas regula (ES) Nr. 1407/2013 (2013. gada 18. decembris) par Līguma par Eiropas Savienības darbību 107. un 108. panta piemērošanu de minimis atbalstam</w:t>
            </w:r>
          </w:p>
        </w:tc>
        <w:tc>
          <w:tcPr>
            <w:tcW w:w="4558" w:type="dxa"/>
          </w:tcPr>
          <w:p w14:paraId="23CC7D38" w14:textId="4D284903" w:rsidR="00E80B28" w:rsidRPr="00F9070D" w:rsidRDefault="002817D3" w:rsidP="008176BC">
            <w:pPr>
              <w:jc w:val="both"/>
              <w:rPr>
                <w:rFonts w:ascii="Times New Roman" w:hAnsi="Times New Roman" w:cs="Times New Roman"/>
                <w:i/>
                <w:color w:val="FF0000"/>
              </w:rPr>
            </w:pPr>
            <w:r w:rsidRPr="00A21993">
              <w:rPr>
                <w:rFonts w:ascii="Times New Roman" w:hAnsi="Times New Roman" w:cs="Times New Roman"/>
                <w:i/>
                <w:color w:val="0070C0"/>
              </w:rPr>
              <w:t>Šajā SAM finansējuma saņēmējs izvēlas šo klasifikatora vērtību.</w:t>
            </w:r>
          </w:p>
        </w:tc>
      </w:tr>
      <w:tr w:rsidR="002817D3" w:rsidRPr="00A21993" w14:paraId="00E7C055" w14:textId="77777777" w:rsidTr="002817D3">
        <w:trPr>
          <w:trHeight w:val="493"/>
        </w:trPr>
        <w:tc>
          <w:tcPr>
            <w:tcW w:w="1126" w:type="dxa"/>
          </w:tcPr>
          <w:p w14:paraId="7975FAB4" w14:textId="19CB4A42" w:rsidR="002817D3" w:rsidRPr="002053CD" w:rsidRDefault="002817D3" w:rsidP="008176BC">
            <w:pPr>
              <w:rPr>
                <w:rFonts w:ascii="Times New Roman" w:hAnsi="Times New Roman" w:cs="Times New Roman"/>
                <w:color w:val="0070C0"/>
              </w:rPr>
            </w:pPr>
            <w:r>
              <w:rPr>
                <w:rFonts w:ascii="Times New Roman" w:hAnsi="Times New Roman" w:cs="Times New Roman"/>
                <w:color w:val="0070C0"/>
              </w:rPr>
              <w:t>….</w:t>
            </w:r>
          </w:p>
        </w:tc>
        <w:tc>
          <w:tcPr>
            <w:tcW w:w="3802" w:type="dxa"/>
            <w:gridSpan w:val="2"/>
          </w:tcPr>
          <w:p w14:paraId="3E1FB4D1" w14:textId="77777777" w:rsidR="002817D3" w:rsidRPr="002053CD" w:rsidRDefault="002817D3" w:rsidP="008176BC">
            <w:pPr>
              <w:rPr>
                <w:rFonts w:ascii="Times New Roman" w:hAnsi="Times New Roman" w:cs="Times New Roman"/>
                <w:color w:val="0070C0"/>
              </w:rPr>
            </w:pPr>
          </w:p>
        </w:tc>
        <w:tc>
          <w:tcPr>
            <w:tcW w:w="4558" w:type="dxa"/>
          </w:tcPr>
          <w:p w14:paraId="61687F47" w14:textId="77777777" w:rsidR="002817D3" w:rsidRPr="002053CD" w:rsidRDefault="002817D3" w:rsidP="008176BC">
            <w:pPr>
              <w:jc w:val="both"/>
              <w:rPr>
                <w:rFonts w:ascii="Times New Roman" w:hAnsi="Times New Roman" w:cs="Times New Roman"/>
                <w:i/>
                <w:color w:val="0070C0"/>
              </w:rPr>
            </w:pPr>
          </w:p>
        </w:tc>
      </w:tr>
      <w:tr w:rsidR="00F9070D" w:rsidRPr="00A21993" w14:paraId="05565B54" w14:textId="77777777" w:rsidTr="00516848">
        <w:trPr>
          <w:trHeight w:val="933"/>
        </w:trPr>
        <w:tc>
          <w:tcPr>
            <w:tcW w:w="1126" w:type="dxa"/>
          </w:tcPr>
          <w:p w14:paraId="3D1FA307" w14:textId="77777777" w:rsidR="00F9070D" w:rsidRPr="002053CD" w:rsidRDefault="00F9070D" w:rsidP="008176BC">
            <w:pPr>
              <w:rPr>
                <w:rFonts w:ascii="Times New Roman" w:hAnsi="Times New Roman" w:cs="Times New Roman"/>
                <w:color w:val="0070C0"/>
              </w:rPr>
            </w:pPr>
            <w:r w:rsidRPr="002053CD">
              <w:rPr>
                <w:rFonts w:ascii="Times New Roman" w:hAnsi="Times New Roman" w:cs="Times New Roman"/>
                <w:color w:val="0070C0"/>
              </w:rPr>
              <w:t>7.5.</w:t>
            </w:r>
          </w:p>
        </w:tc>
        <w:tc>
          <w:tcPr>
            <w:tcW w:w="3802" w:type="dxa"/>
            <w:gridSpan w:val="2"/>
          </w:tcPr>
          <w:p w14:paraId="01BE1B37" w14:textId="77777777" w:rsidR="00F9070D" w:rsidRPr="002053CD" w:rsidRDefault="00F9070D" w:rsidP="008176BC">
            <w:pPr>
              <w:rPr>
                <w:rFonts w:ascii="Times New Roman" w:hAnsi="Times New Roman" w:cs="Times New Roman"/>
                <w:color w:val="0070C0"/>
              </w:rPr>
            </w:pPr>
            <w:r w:rsidRPr="002053CD">
              <w:rPr>
                <w:rFonts w:ascii="Times New Roman" w:hAnsi="Times New Roman" w:cs="Times New Roman"/>
                <w:color w:val="0070C0"/>
              </w:rPr>
              <w:t>Projekts nav uzsākts (atbilstoši specifiskā atbalsta mērķa vai tā pasākuma Ministru kabineta noteikumos noteiktajam termiņam)</w:t>
            </w:r>
          </w:p>
        </w:tc>
        <w:tc>
          <w:tcPr>
            <w:tcW w:w="4558" w:type="dxa"/>
          </w:tcPr>
          <w:p w14:paraId="7526AE05" w14:textId="77777777" w:rsidR="00F9070D" w:rsidRPr="002053CD" w:rsidRDefault="00F9070D" w:rsidP="008176BC">
            <w:pPr>
              <w:jc w:val="both"/>
              <w:rPr>
                <w:rFonts w:ascii="Times New Roman" w:hAnsi="Times New Roman" w:cs="Times New Roman"/>
                <w:i/>
                <w:color w:val="0070C0"/>
              </w:rPr>
            </w:pPr>
            <w:r w:rsidRPr="002053CD">
              <w:rPr>
                <w:rFonts w:ascii="Times New Roman" w:hAnsi="Times New Roman" w:cs="Times New Roman"/>
                <w:i/>
                <w:color w:val="0070C0"/>
              </w:rPr>
              <w:t>Projekta iesniedzējs var izvēlēties vienu turpmāk minētajām klasifikatora vērtībām:</w:t>
            </w:r>
          </w:p>
          <w:p w14:paraId="67EEF9FD" w14:textId="77777777" w:rsidR="00F9070D" w:rsidRPr="002053CD" w:rsidRDefault="00F9070D" w:rsidP="00F9070D">
            <w:pPr>
              <w:pStyle w:val="ListParagraph"/>
              <w:numPr>
                <w:ilvl w:val="0"/>
                <w:numId w:val="39"/>
              </w:numPr>
              <w:ind w:left="223" w:hanging="223"/>
              <w:jc w:val="both"/>
              <w:rPr>
                <w:rFonts w:ascii="Times New Roman" w:hAnsi="Times New Roman" w:cs="Times New Roman"/>
                <w:i/>
                <w:color w:val="0070C0"/>
              </w:rPr>
            </w:pPr>
            <w:r w:rsidRPr="002053CD">
              <w:rPr>
                <w:rFonts w:ascii="Times New Roman" w:hAnsi="Times New Roman" w:cs="Times New Roman"/>
                <w:i/>
                <w:color w:val="0070C0"/>
              </w:rPr>
              <w:t>“Projekts ir uzsākts”;</w:t>
            </w:r>
          </w:p>
          <w:p w14:paraId="55F95FB6" w14:textId="77777777" w:rsidR="00F9070D" w:rsidRPr="002053CD" w:rsidRDefault="00F9070D" w:rsidP="00F9070D">
            <w:pPr>
              <w:pStyle w:val="ListParagraph"/>
              <w:numPr>
                <w:ilvl w:val="0"/>
                <w:numId w:val="39"/>
              </w:numPr>
              <w:ind w:left="223" w:hanging="223"/>
              <w:jc w:val="both"/>
              <w:rPr>
                <w:rFonts w:ascii="Times New Roman" w:hAnsi="Times New Roman" w:cs="Times New Roman"/>
                <w:i/>
                <w:color w:val="0070C0"/>
              </w:rPr>
            </w:pPr>
            <w:r w:rsidRPr="002053CD">
              <w:rPr>
                <w:rFonts w:ascii="Times New Roman" w:hAnsi="Times New Roman" w:cs="Times New Roman"/>
                <w:i/>
                <w:color w:val="0070C0"/>
              </w:rPr>
              <w:t>“Projekts nav uzsākts”.</w:t>
            </w:r>
          </w:p>
          <w:p w14:paraId="5AD9AC2C" w14:textId="77777777" w:rsidR="00F9070D" w:rsidRPr="002053CD" w:rsidRDefault="00F9070D" w:rsidP="008176BC">
            <w:pPr>
              <w:jc w:val="both"/>
              <w:rPr>
                <w:rFonts w:ascii="Times New Roman" w:hAnsi="Times New Roman" w:cs="Times New Roman"/>
                <w:color w:val="0070C0"/>
              </w:rPr>
            </w:pPr>
          </w:p>
          <w:p w14:paraId="31A440CA" w14:textId="0A3B4050" w:rsidR="00F9070D" w:rsidRPr="002053CD" w:rsidRDefault="00E80B28" w:rsidP="00516848">
            <w:pPr>
              <w:tabs>
                <w:tab w:val="left" w:pos="0"/>
              </w:tabs>
              <w:ind w:right="34"/>
              <w:jc w:val="both"/>
              <w:rPr>
                <w:rFonts w:ascii="Times New Roman" w:hAnsi="Times New Roman" w:cs="Times New Roman"/>
                <w:color w:val="0070C0"/>
              </w:rPr>
            </w:pPr>
            <w:r w:rsidRPr="002053CD">
              <w:rPr>
                <w:rFonts w:ascii="Times New Roman" w:hAnsi="Times New Roman" w:cs="Times New Roman"/>
                <w:i/>
                <w:color w:val="0070C0"/>
              </w:rPr>
              <w:t>Saskaņā ar MK noteikumu 10.punktu projekta izmaksas ir attiecināmas, ja tās atbilst MK  noteikumos minētajām izmaksu pozīcijām un ir radušās pēc tam, kad noslēgta vienošanās par projekta īstenošanu. MK noteikumu </w:t>
            </w:r>
            <w:hyperlink r:id="rId20" w:anchor="p15" w:tgtFrame="_blank" w:history="1">
              <w:r w:rsidRPr="002053CD">
                <w:rPr>
                  <w:rFonts w:ascii="Times New Roman" w:hAnsi="Times New Roman" w:cs="Times New Roman"/>
                  <w:i/>
                  <w:color w:val="0070C0"/>
                </w:rPr>
                <w:t>15.</w:t>
              </w:r>
            </w:hyperlink>
            <w:r w:rsidRPr="002053CD">
              <w:rPr>
                <w:rFonts w:ascii="Times New Roman" w:hAnsi="Times New Roman" w:cs="Times New Roman"/>
                <w:i/>
                <w:color w:val="0070C0"/>
              </w:rPr>
              <w:t> punktā minētās izmaksas par MK noteikumu </w:t>
            </w:r>
            <w:hyperlink r:id="rId21" w:anchor="p37" w:tgtFrame="_blank" w:history="1">
              <w:r w:rsidRPr="002053CD">
                <w:rPr>
                  <w:rFonts w:ascii="Times New Roman" w:hAnsi="Times New Roman" w:cs="Times New Roman"/>
                  <w:i/>
                  <w:color w:val="0070C0"/>
                </w:rPr>
                <w:t>37.</w:t>
              </w:r>
            </w:hyperlink>
            <w:r w:rsidRPr="002053CD">
              <w:rPr>
                <w:rFonts w:ascii="Times New Roman" w:hAnsi="Times New Roman" w:cs="Times New Roman"/>
                <w:i/>
                <w:color w:val="0070C0"/>
              </w:rPr>
              <w:t> punktā minētās kārtības un MK noteikumu </w:t>
            </w:r>
            <w:hyperlink r:id="rId22" w:anchor="p38" w:tgtFrame="_blank" w:history="1">
              <w:r w:rsidRPr="002053CD">
                <w:rPr>
                  <w:rFonts w:ascii="Times New Roman" w:hAnsi="Times New Roman" w:cs="Times New Roman"/>
                  <w:i/>
                  <w:color w:val="0070C0"/>
                </w:rPr>
                <w:t>38. punktā</w:t>
              </w:r>
            </w:hyperlink>
            <w:r w:rsidRPr="002053CD">
              <w:rPr>
                <w:rFonts w:ascii="Times New Roman" w:hAnsi="Times New Roman" w:cs="Times New Roman"/>
                <w:i/>
                <w:color w:val="0070C0"/>
              </w:rPr>
              <w:t> minētā plāna izstrādi cilvēkresursu piesaistei reģioniem ir attiecināmas, ja tās radušās no MK noteikumu spēkā stāšanās dienas (24.03.2017.).</w:t>
            </w:r>
            <w:r w:rsidR="00516848" w:rsidRPr="002053CD">
              <w:rPr>
                <w:rFonts w:ascii="Times New Roman" w:hAnsi="Times New Roman" w:cs="Times New Roman"/>
                <w:color w:val="0070C0"/>
              </w:rPr>
              <w:t xml:space="preserve"> </w:t>
            </w:r>
          </w:p>
        </w:tc>
      </w:tr>
    </w:tbl>
    <w:p w14:paraId="5B045536" w14:textId="77777777" w:rsidR="00D27AA0" w:rsidRDefault="00D27AA0" w:rsidP="003C5410">
      <w:pPr>
        <w:rPr>
          <w:rFonts w:ascii="Times New Roman" w:hAnsi="Times New Roman" w:cs="Times New Roman"/>
          <w:i/>
          <w:sz w:val="18"/>
          <w:szCs w:val="18"/>
        </w:rPr>
      </w:pPr>
    </w:p>
    <w:p w14:paraId="68BAE908" w14:textId="77777777" w:rsidR="00E80B28" w:rsidRPr="00032C33" w:rsidRDefault="00E80B28" w:rsidP="003C5410">
      <w:pPr>
        <w:rPr>
          <w:rFonts w:ascii="Times New Roman" w:hAnsi="Times New Roman" w:cs="Times New Roman"/>
          <w:i/>
          <w:sz w:val="18"/>
          <w:szCs w:val="18"/>
        </w:rPr>
      </w:pPr>
    </w:p>
    <w:tbl>
      <w:tblPr>
        <w:tblStyle w:val="TableGrid"/>
        <w:tblW w:w="0" w:type="auto"/>
        <w:tblLook w:val="04A0" w:firstRow="1" w:lastRow="0" w:firstColumn="1" w:lastColumn="0" w:noHBand="0" w:noVBand="1"/>
      </w:tblPr>
      <w:tblGrid>
        <w:gridCol w:w="9486"/>
      </w:tblGrid>
      <w:tr w:rsidR="00304F48" w:rsidRPr="00B5771B" w14:paraId="607A0425" w14:textId="77777777" w:rsidTr="00304F48">
        <w:trPr>
          <w:trHeight w:val="547"/>
        </w:trPr>
        <w:tc>
          <w:tcPr>
            <w:tcW w:w="9486" w:type="dxa"/>
            <w:shd w:val="clear" w:color="auto" w:fill="D9D9D9" w:themeFill="background1" w:themeFillShade="D9"/>
            <w:vAlign w:val="center"/>
          </w:tcPr>
          <w:p w14:paraId="22D85678" w14:textId="77777777" w:rsidR="00304F48" w:rsidRPr="00A80833" w:rsidRDefault="00032C33" w:rsidP="00A80833">
            <w:pPr>
              <w:pStyle w:val="Heading1"/>
              <w:spacing w:before="0"/>
              <w:jc w:val="center"/>
              <w:outlineLvl w:val="0"/>
              <w:rPr>
                <w:rFonts w:ascii="Times New Roman" w:hAnsi="Times New Roman" w:cs="Times New Roman"/>
                <w:b/>
                <w:sz w:val="24"/>
                <w:szCs w:val="24"/>
              </w:rPr>
            </w:pPr>
            <w:bookmarkStart w:id="32" w:name="_Toc484003723"/>
            <w:r w:rsidRPr="00A80833">
              <w:rPr>
                <w:rFonts w:ascii="Times New Roman" w:hAnsi="Times New Roman" w:cs="Times New Roman"/>
                <w:b/>
                <w:color w:val="auto"/>
                <w:sz w:val="24"/>
                <w:szCs w:val="24"/>
              </w:rPr>
              <w:t>8.SADAĻA - APLIECINĀJUMS</w:t>
            </w:r>
            <w:bookmarkEnd w:id="32"/>
          </w:p>
        </w:tc>
      </w:tr>
    </w:tbl>
    <w:p w14:paraId="43FDF561" w14:textId="77777777" w:rsidR="00304F48" w:rsidRPr="00B5771B" w:rsidRDefault="00304F48" w:rsidP="003C5410">
      <w:pPr>
        <w:rPr>
          <w:rFonts w:ascii="Times New Roman" w:hAnsi="Times New Roman" w:cs="Times New Roman"/>
        </w:rPr>
      </w:pPr>
    </w:p>
    <w:p w14:paraId="00BB6056" w14:textId="77777777" w:rsidR="00032C33" w:rsidRDefault="00032C33" w:rsidP="00032C33">
      <w:pPr>
        <w:spacing w:after="0"/>
        <w:jc w:val="right"/>
        <w:rPr>
          <w:rFonts w:ascii="Times New Roman" w:hAnsi="Times New Roman" w:cs="Times New Roman"/>
        </w:rPr>
      </w:pPr>
      <w:r>
        <w:rPr>
          <w:rFonts w:ascii="Times New Roman" w:hAnsi="Times New Roman" w:cs="Times New Roman"/>
        </w:rPr>
        <w:t>Es, apakšā parakstījies (-usies), __________________________,</w:t>
      </w:r>
    </w:p>
    <w:p w14:paraId="2F6B6B68" w14:textId="77777777" w:rsidR="00032C33" w:rsidRDefault="00032C33" w:rsidP="00AC4EE9">
      <w:pPr>
        <w:spacing w:after="0"/>
        <w:ind w:left="5760" w:firstLine="720"/>
        <w:jc w:val="center"/>
        <w:rPr>
          <w:rFonts w:ascii="Times New Roman" w:hAnsi="Times New Roman" w:cs="Times New Roman"/>
          <w:i/>
        </w:rPr>
      </w:pPr>
      <w:r>
        <w:rPr>
          <w:rFonts w:ascii="Times New Roman" w:hAnsi="Times New Roman" w:cs="Times New Roman"/>
          <w:i/>
        </w:rPr>
        <w:t>v</w:t>
      </w:r>
      <w:r w:rsidRPr="00F95C6E">
        <w:rPr>
          <w:rFonts w:ascii="Times New Roman" w:hAnsi="Times New Roman" w:cs="Times New Roman"/>
          <w:i/>
        </w:rPr>
        <w:t>ārds, uzvārds</w:t>
      </w:r>
    </w:p>
    <w:p w14:paraId="4704360B" w14:textId="77777777" w:rsidR="00032C33" w:rsidRPr="00F95C6E" w:rsidRDefault="00032C33" w:rsidP="00032C33">
      <w:pPr>
        <w:spacing w:after="0"/>
        <w:ind w:left="5760" w:firstLine="720"/>
        <w:jc w:val="right"/>
        <w:rPr>
          <w:rFonts w:ascii="Times New Roman" w:hAnsi="Times New Roman" w:cs="Times New Roman"/>
          <w:i/>
        </w:rPr>
      </w:pPr>
    </w:p>
    <w:p w14:paraId="079A315C" w14:textId="77777777" w:rsidR="00032C33" w:rsidRDefault="00032C33" w:rsidP="00032C33">
      <w:pPr>
        <w:spacing w:after="0"/>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Projekta iesniedzēja ___________________________________, </w:t>
      </w:r>
    </w:p>
    <w:p w14:paraId="41643AB0" w14:textId="77777777" w:rsidR="00032C33" w:rsidRPr="00F95C6E" w:rsidRDefault="00AC4EE9" w:rsidP="00AC4EE9">
      <w:pPr>
        <w:spacing w:after="0"/>
        <w:ind w:left="4320" w:firstLine="720"/>
        <w:jc w:val="center"/>
        <w:rPr>
          <w:rFonts w:ascii="Times New Roman" w:hAnsi="Times New Roman" w:cs="Times New Roman"/>
          <w:i/>
        </w:rPr>
      </w:pPr>
      <w:r>
        <w:rPr>
          <w:rFonts w:ascii="Times New Roman" w:hAnsi="Times New Roman" w:cs="Times New Roman"/>
          <w:i/>
        </w:rPr>
        <w:t xml:space="preserve">              </w:t>
      </w:r>
      <w:r w:rsidR="00032C33" w:rsidRPr="00F95C6E">
        <w:rPr>
          <w:rFonts w:ascii="Times New Roman" w:hAnsi="Times New Roman" w:cs="Times New Roman"/>
          <w:i/>
        </w:rPr>
        <w:t>projekta iesniedzēja nosaukums</w:t>
      </w:r>
    </w:p>
    <w:p w14:paraId="3D2C487B" w14:textId="77777777" w:rsidR="00032C33" w:rsidRDefault="00032C33" w:rsidP="009C5500">
      <w:pPr>
        <w:spacing w:after="0" w:line="240" w:lineRule="auto"/>
        <w:jc w:val="right"/>
        <w:rPr>
          <w:rFonts w:ascii="Times New Roman" w:hAnsi="Times New Roman" w:cs="Times New Roman"/>
        </w:rPr>
      </w:pPr>
    </w:p>
    <w:p w14:paraId="66E568A7" w14:textId="77777777" w:rsidR="00032C33" w:rsidRDefault="00032C33" w:rsidP="009C5500">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atbildīgā amatpersona, _________________________________,</w:t>
      </w:r>
    </w:p>
    <w:p w14:paraId="09ECC3EF" w14:textId="77777777" w:rsidR="009C5500" w:rsidRPr="009C5500" w:rsidRDefault="009C5500" w:rsidP="009C5500">
      <w:pPr>
        <w:spacing w:after="0" w:line="240" w:lineRule="auto"/>
        <w:ind w:left="5040" w:firstLine="720"/>
        <w:jc w:val="center"/>
        <w:rPr>
          <w:rFonts w:ascii="Times New Roman" w:hAnsi="Times New Roman" w:cs="Times New Roman"/>
          <w:i/>
        </w:rPr>
      </w:pPr>
      <w:r w:rsidRPr="009C5500">
        <w:rPr>
          <w:rFonts w:ascii="Times New Roman" w:hAnsi="Times New Roman" w:cs="Times New Roman"/>
          <w:i/>
        </w:rPr>
        <w:t>amata nosaukums</w:t>
      </w:r>
    </w:p>
    <w:p w14:paraId="5B256590" w14:textId="77777777" w:rsidR="00032C33" w:rsidRPr="00B24536" w:rsidRDefault="00032C33" w:rsidP="00032C33">
      <w:pPr>
        <w:rPr>
          <w:rFonts w:ascii="Times New Roman" w:hAnsi="Times New Roman" w:cs="Times New Roman"/>
        </w:rPr>
      </w:pPr>
      <w:r w:rsidRPr="00B24536">
        <w:rPr>
          <w:rFonts w:ascii="Times New Roman" w:hAnsi="Times New Roman" w:cs="Times New Roman"/>
        </w:rPr>
        <w:t>apliecinu, ka projekta iesnieguma iesniegšanas brīdī,</w:t>
      </w:r>
    </w:p>
    <w:p w14:paraId="44B638ED" w14:textId="77777777" w:rsidR="00032C33" w:rsidRPr="00B24536" w:rsidRDefault="00032C33" w:rsidP="00032C33">
      <w:pPr>
        <w:spacing w:after="0" w:line="240" w:lineRule="auto"/>
        <w:jc w:val="both"/>
        <w:rPr>
          <w:rFonts w:ascii="Times New Roman" w:hAnsi="Times New Roman" w:cs="Times New Roman"/>
        </w:rPr>
      </w:pPr>
    </w:p>
    <w:p w14:paraId="1DB2C05B" w14:textId="77777777" w:rsidR="00032C33" w:rsidRDefault="00032C33" w:rsidP="006711AE">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projekta iesniedzējs neatbilst nevienam no Eiropas Savienības struktūrfondu un Kohēzijas fonda 2014.-2020.gada plānošanas perioda vadības likuma 23.pantā pirmajā daļā minētajiem projektu iesniedzēju izslēgšanas noteikumiem;</w:t>
      </w:r>
    </w:p>
    <w:p w14:paraId="6D8A17E1" w14:textId="77777777" w:rsidR="00032C33" w:rsidRDefault="00032C33" w:rsidP="006711AE">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projekta iesniedzēja rīcībā ir pietiekami un stabili finanšu resursi (nav attiecināms uz valsts budžeta iestādēm);</w:t>
      </w:r>
    </w:p>
    <w:p w14:paraId="65C3151D" w14:textId="77777777" w:rsidR="00032C33" w:rsidRPr="00D27AA0" w:rsidRDefault="00032C33" w:rsidP="006711AE">
      <w:pPr>
        <w:pStyle w:val="ListParagraph"/>
        <w:numPr>
          <w:ilvl w:val="0"/>
          <w:numId w:val="2"/>
        </w:numPr>
        <w:spacing w:after="0" w:line="240" w:lineRule="auto"/>
        <w:jc w:val="both"/>
        <w:rPr>
          <w:rFonts w:ascii="Times New Roman" w:hAnsi="Times New Roman" w:cs="Times New Roman"/>
        </w:rPr>
      </w:pPr>
      <w:r w:rsidRPr="00B24536">
        <w:rPr>
          <w:rFonts w:ascii="Times New Roman" w:hAnsi="Times New Roman" w:cs="Times New Roman"/>
        </w:rPr>
        <w:t xml:space="preserve">projekta </w:t>
      </w:r>
      <w:r w:rsidRPr="00D27AA0">
        <w:rPr>
          <w:rFonts w:ascii="Times New Roman" w:hAnsi="Times New Roman" w:cs="Times New Roman"/>
        </w:rPr>
        <w:t xml:space="preserve">iesniegumā un tā pielikumos sniegtās ziņas atbilst patiesībai un projekta īstenošanai pieprasītais Eiropas </w:t>
      </w:r>
      <w:r w:rsidR="00D27AA0" w:rsidRPr="00D27AA0">
        <w:rPr>
          <w:rFonts w:ascii="Times New Roman" w:hAnsi="Times New Roman" w:cs="Times New Roman"/>
        </w:rPr>
        <w:t>Sociālā</w:t>
      </w:r>
      <w:r w:rsidRPr="00D27AA0">
        <w:rPr>
          <w:rFonts w:ascii="Times New Roman" w:hAnsi="Times New Roman" w:cs="Times New Roman"/>
        </w:rPr>
        <w:t xml:space="preserve"> fonda līdzfinansējums tiks izmantots saskaņā ar projekta iesniegumā noteikto;</w:t>
      </w:r>
    </w:p>
    <w:p w14:paraId="080DD57A" w14:textId="77777777" w:rsidR="00032C33" w:rsidRPr="00D27AA0" w:rsidRDefault="00032C33" w:rsidP="006711AE">
      <w:pPr>
        <w:pStyle w:val="ListParagraph"/>
        <w:numPr>
          <w:ilvl w:val="0"/>
          <w:numId w:val="2"/>
        </w:numPr>
        <w:spacing w:after="0" w:line="240" w:lineRule="auto"/>
        <w:jc w:val="both"/>
        <w:rPr>
          <w:rFonts w:ascii="Times New Roman" w:hAnsi="Times New Roman" w:cs="Times New Roman"/>
        </w:rPr>
      </w:pPr>
      <w:r w:rsidRPr="00D27AA0">
        <w:rPr>
          <w:rFonts w:ascii="Times New Roman" w:hAnsi="Times New Roman" w:cs="Times New Roman"/>
        </w:rPr>
        <w:t xml:space="preserve">nav zināmu iemeslu, kādēļ šis projekts nevarētu tikt īstenots vai varētu tikt aizkavēta tā īstenošana, un apstiprinu, ka projektā noteiktās saistības iespējams veikt normatīvajos aktos par attiecīgās Eiropas </w:t>
      </w:r>
      <w:r w:rsidR="00D27AA0" w:rsidRPr="00D27AA0">
        <w:rPr>
          <w:rFonts w:ascii="Times New Roman" w:hAnsi="Times New Roman" w:cs="Times New Roman"/>
        </w:rPr>
        <w:t>Sociālā</w:t>
      </w:r>
      <w:r w:rsidRPr="00D27AA0">
        <w:rPr>
          <w:rFonts w:ascii="Times New Roman" w:hAnsi="Times New Roman" w:cs="Times New Roman"/>
        </w:rPr>
        <w:t xml:space="preserve"> fonda specifiskā atbalsta mērķa vai tā pasākuma īstenošanu noteiktajos termiņos;</w:t>
      </w:r>
    </w:p>
    <w:p w14:paraId="15C357EE" w14:textId="77777777" w:rsidR="00032C33" w:rsidRPr="00D27AA0" w:rsidRDefault="00032C33" w:rsidP="00032C33">
      <w:pPr>
        <w:spacing w:after="0" w:line="240" w:lineRule="auto"/>
        <w:jc w:val="both"/>
        <w:rPr>
          <w:rFonts w:ascii="Times New Roman" w:hAnsi="Times New Roman" w:cs="Times New Roman"/>
        </w:rPr>
      </w:pPr>
    </w:p>
    <w:p w14:paraId="0210F831"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 xml:space="preserve">Apzinos, ka projektu var neapstiprināt līdzfinansēšanai no Eiropas </w:t>
      </w:r>
      <w:r w:rsidR="00D27AA0" w:rsidRPr="00D27AA0">
        <w:rPr>
          <w:rFonts w:ascii="Times New Roman" w:hAnsi="Times New Roman" w:cs="Times New Roman"/>
        </w:rPr>
        <w:t>Sociālā</w:t>
      </w:r>
      <w:r w:rsidRPr="00D27AA0">
        <w:rPr>
          <w:rFonts w:ascii="Times New Roman" w:hAnsi="Times New Roman" w:cs="Times New Roman"/>
        </w:rPr>
        <w:t xml:space="preserve"> fonda, ja projekta iesniegums, ieskaitot šo sadaļu, nav pilnībā un kvalitatīvi aizpildīts, kā arī, ja normatīvajos aktos par attiecīgā Eiropas </w:t>
      </w:r>
      <w:r w:rsidR="00D27AA0" w:rsidRPr="00D27AA0">
        <w:rPr>
          <w:rFonts w:ascii="Times New Roman" w:hAnsi="Times New Roman" w:cs="Times New Roman"/>
        </w:rPr>
        <w:t>Sociālā</w:t>
      </w:r>
      <w:r w:rsidRPr="00D27AA0">
        <w:rPr>
          <w:rFonts w:ascii="Times New Roman" w:hAnsi="Times New Roman" w:cs="Times New Roman"/>
        </w:rPr>
        <w:t xml:space="preserve"> fonda specifiskā atbalsta mērķa vai tā pasākuma īstenošanu plānotais Eiropas </w:t>
      </w:r>
      <w:r w:rsidR="00D27AA0" w:rsidRPr="00D27AA0">
        <w:rPr>
          <w:rFonts w:ascii="Times New Roman" w:hAnsi="Times New Roman" w:cs="Times New Roman"/>
        </w:rPr>
        <w:t>Sociālā</w:t>
      </w:r>
      <w:r w:rsidRPr="00D27AA0">
        <w:rPr>
          <w:rFonts w:ascii="Times New Roman" w:hAnsi="Times New Roman" w:cs="Times New Roman"/>
        </w:rPr>
        <w:t xml:space="preserve"> fonda finansējums (kārtējam gadam/plānošanas periodam) projekta apstiprināšanas brīdī ir izlietots.</w:t>
      </w:r>
    </w:p>
    <w:p w14:paraId="600E2227" w14:textId="77777777" w:rsidR="00032C33" w:rsidRPr="00D27AA0" w:rsidRDefault="00032C33" w:rsidP="00032C33">
      <w:pPr>
        <w:spacing w:after="0" w:line="240" w:lineRule="auto"/>
        <w:jc w:val="both"/>
        <w:rPr>
          <w:rFonts w:ascii="Times New Roman" w:hAnsi="Times New Roman" w:cs="Times New Roman"/>
        </w:rPr>
      </w:pPr>
    </w:p>
    <w:p w14:paraId="19410E69"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Apzinos, ka nepatiesas apliecinājumā sniegtās informācijas gadījumā administratīva rakstura sankcijas var tikt uzsāktas gan pret mani, gan arī pret minēto juridisko personu – projekta iesniedzēju.</w:t>
      </w:r>
    </w:p>
    <w:p w14:paraId="6FD28D43" w14:textId="77777777" w:rsidR="00032C33" w:rsidRPr="00D27AA0" w:rsidRDefault="00032C33" w:rsidP="00032C33">
      <w:pPr>
        <w:spacing w:after="0" w:line="240" w:lineRule="auto"/>
        <w:jc w:val="both"/>
        <w:rPr>
          <w:rFonts w:ascii="Times New Roman" w:hAnsi="Times New Roman" w:cs="Times New Roman"/>
        </w:rPr>
      </w:pPr>
    </w:p>
    <w:p w14:paraId="7B82293D"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Apzinos, ka projekta izmaksu pieauguma gadījumā projekta iesniedzējs sedz visas izmaksas, kas var rasties izmaksu svārstību rezultātā.</w:t>
      </w:r>
    </w:p>
    <w:p w14:paraId="4B750A90" w14:textId="77777777" w:rsidR="00032C33" w:rsidRPr="00D27AA0" w:rsidRDefault="00032C33" w:rsidP="00032C33">
      <w:pPr>
        <w:spacing w:after="0" w:line="240" w:lineRule="auto"/>
        <w:jc w:val="both"/>
        <w:rPr>
          <w:rFonts w:ascii="Times New Roman" w:hAnsi="Times New Roman" w:cs="Times New Roman"/>
        </w:rPr>
      </w:pPr>
    </w:p>
    <w:p w14:paraId="64230476" w14:textId="77777777" w:rsidR="00032C33" w:rsidRPr="00D27AA0"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 xml:space="preserve">Apliecinu, ka esmu iepazinies (-usies), ar attiecīgā Eiropas </w:t>
      </w:r>
      <w:r w:rsidR="00D27AA0" w:rsidRPr="00D27AA0">
        <w:rPr>
          <w:rFonts w:ascii="Times New Roman" w:hAnsi="Times New Roman" w:cs="Times New Roman"/>
        </w:rPr>
        <w:t>Sociālā</w:t>
      </w:r>
      <w:r w:rsidRPr="00D27AA0">
        <w:rPr>
          <w:rFonts w:ascii="Times New Roman" w:hAnsi="Times New Roman" w:cs="Times New Roman"/>
        </w:rPr>
        <w:t xml:space="preserve"> fonda specifikā atbalsta mērķa vai tā pasākuma nosacījumiem un atlases nolikumā noteiktajām prasībām.</w:t>
      </w:r>
    </w:p>
    <w:p w14:paraId="2E6F0E04" w14:textId="77777777" w:rsidR="00032C33" w:rsidRPr="00D27AA0" w:rsidRDefault="00032C33" w:rsidP="00032C33">
      <w:pPr>
        <w:spacing w:after="0" w:line="240" w:lineRule="auto"/>
        <w:jc w:val="both"/>
        <w:rPr>
          <w:rFonts w:ascii="Times New Roman" w:hAnsi="Times New Roman" w:cs="Times New Roman"/>
        </w:rPr>
      </w:pPr>
    </w:p>
    <w:p w14:paraId="75797F8C" w14:textId="77777777" w:rsidR="00032C33" w:rsidRPr="00B24536" w:rsidRDefault="00032C33" w:rsidP="00032C33">
      <w:pPr>
        <w:spacing w:after="0" w:line="240" w:lineRule="auto"/>
        <w:jc w:val="both"/>
        <w:rPr>
          <w:rFonts w:ascii="Times New Roman" w:hAnsi="Times New Roman" w:cs="Times New Roman"/>
        </w:rPr>
      </w:pPr>
      <w:r w:rsidRPr="00D27AA0">
        <w:rPr>
          <w:rFonts w:ascii="Times New Roman" w:hAnsi="Times New Roman" w:cs="Times New Roman"/>
        </w:rPr>
        <w:t>Piekrītu projekta iesniegumā norādīto datu apstrādei Kohēzijas politikas fondu vadības informācijas sistēmā 2014.-2020.gadam un to nodošanai citām valsts informācijas sistēmām.</w:t>
      </w:r>
    </w:p>
    <w:p w14:paraId="511F24BB"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 </w:t>
      </w:r>
    </w:p>
    <w:p w14:paraId="32D0F1FA"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Apliecinu, ka projekta iesniegumam pievienotās kopijas atbilst manā rīcībā esošiem dokumentu oriģināliem un projekta iesnieguma kopijas un elektroniskā versija atbilst iesniegtā projekta iesnieguma oriģinālam.</w:t>
      </w:r>
    </w:p>
    <w:p w14:paraId="14DFC7B5" w14:textId="77777777" w:rsidR="00032C33" w:rsidRDefault="00032C33" w:rsidP="00032C33">
      <w:pPr>
        <w:spacing w:after="0" w:line="240" w:lineRule="auto"/>
        <w:jc w:val="both"/>
        <w:rPr>
          <w:rFonts w:ascii="Times New Roman" w:hAnsi="Times New Roman" w:cs="Times New Roman"/>
        </w:rPr>
      </w:pPr>
    </w:p>
    <w:p w14:paraId="67FD33F5" w14:textId="77777777" w:rsidR="00032C33" w:rsidRPr="00B24536" w:rsidRDefault="00032C33" w:rsidP="00032C33">
      <w:pPr>
        <w:spacing w:after="0" w:line="240" w:lineRule="auto"/>
        <w:jc w:val="both"/>
        <w:rPr>
          <w:rFonts w:ascii="Times New Roman" w:hAnsi="Times New Roman" w:cs="Times New Roman"/>
        </w:rPr>
      </w:pPr>
      <w:r w:rsidRPr="00B24536">
        <w:rPr>
          <w:rFonts w:ascii="Times New Roman" w:hAnsi="Times New Roman" w:cs="Times New Roman"/>
        </w:rPr>
        <w:t xml:space="preserve">Apzinos, ka projekts būs jāīsteno saskaņā ar projekta iesniegumā paredzētajām darbībām un rezultāti </w:t>
      </w:r>
      <w:r w:rsidR="006215E1">
        <w:rPr>
          <w:rFonts w:ascii="Times New Roman" w:hAnsi="Times New Roman" w:cs="Times New Roman"/>
        </w:rPr>
        <w:t>jāuztur</w:t>
      </w:r>
      <w:r w:rsidRPr="00B24536">
        <w:rPr>
          <w:rFonts w:ascii="Times New Roman" w:hAnsi="Times New Roman" w:cs="Times New Roman"/>
        </w:rPr>
        <w:t xml:space="preserve"> atbilstoši projekta iesniegumā minētajam.</w:t>
      </w:r>
    </w:p>
    <w:p w14:paraId="77BF2999"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 xml:space="preserve"> </w:t>
      </w:r>
    </w:p>
    <w:p w14:paraId="7BABCC7D" w14:textId="77777777" w:rsidR="00032C33" w:rsidRDefault="00032C33" w:rsidP="00032C33">
      <w:pPr>
        <w:spacing w:after="0"/>
        <w:ind w:left="2160"/>
        <w:rPr>
          <w:rFonts w:ascii="Times New Roman" w:hAnsi="Times New Roman" w:cs="Times New Roman"/>
          <w:i/>
          <w:sz w:val="20"/>
          <w:szCs w:val="20"/>
        </w:rPr>
      </w:pPr>
      <w:r>
        <w:rPr>
          <w:rFonts w:ascii="Times New Roman" w:hAnsi="Times New Roman" w:cs="Times New Roman"/>
          <w:i/>
          <w:sz w:val="20"/>
          <w:szCs w:val="20"/>
        </w:rPr>
        <w:t>Parak</w:t>
      </w:r>
      <w:r w:rsidRPr="00B24536">
        <w:rPr>
          <w:rFonts w:ascii="Times New Roman" w:hAnsi="Times New Roman" w:cs="Times New Roman"/>
          <w:i/>
          <w:sz w:val="20"/>
          <w:szCs w:val="20"/>
        </w:rPr>
        <w:t xml:space="preserve">sts*: </w:t>
      </w:r>
    </w:p>
    <w:p w14:paraId="08D0C5A2" w14:textId="77777777" w:rsidR="00032C33" w:rsidRPr="00B24536" w:rsidRDefault="00032C33" w:rsidP="00032C33">
      <w:pPr>
        <w:spacing w:after="0"/>
        <w:ind w:left="2160"/>
        <w:rPr>
          <w:rFonts w:ascii="Times New Roman" w:hAnsi="Times New Roman" w:cs="Times New Roman"/>
          <w:i/>
          <w:sz w:val="20"/>
          <w:szCs w:val="20"/>
        </w:rPr>
      </w:pPr>
      <w:r w:rsidRPr="00B24536">
        <w:rPr>
          <w:rFonts w:ascii="Times New Roman" w:hAnsi="Times New Roman" w:cs="Times New Roman"/>
          <w:i/>
          <w:sz w:val="20"/>
          <w:szCs w:val="20"/>
        </w:rPr>
        <w:t>Datums:</w:t>
      </w:r>
    </w:p>
    <w:p w14:paraId="4C3A92D2" w14:textId="77777777" w:rsidR="00032C33" w:rsidRPr="00B24536" w:rsidRDefault="00032C33" w:rsidP="00032C33">
      <w:pPr>
        <w:ind w:left="3600" w:firstLine="720"/>
        <w:rPr>
          <w:rFonts w:ascii="Times New Roman" w:hAnsi="Times New Roman" w:cs="Times New Roman"/>
          <w:i/>
          <w:sz w:val="20"/>
          <w:szCs w:val="20"/>
        </w:rPr>
      </w:pPr>
      <w:r w:rsidRPr="00B24536">
        <w:rPr>
          <w:rFonts w:ascii="Times New Roman" w:hAnsi="Times New Roman" w:cs="Times New Roman"/>
          <w:i/>
          <w:sz w:val="20"/>
          <w:szCs w:val="20"/>
        </w:rPr>
        <w:t xml:space="preserve"> dd/mm/gggg</w:t>
      </w:r>
    </w:p>
    <w:p w14:paraId="7E1F5A40" w14:textId="77777777" w:rsidR="00032C33" w:rsidRPr="00840A75" w:rsidRDefault="00032C33" w:rsidP="00032C33">
      <w:pPr>
        <w:rPr>
          <w:rFonts w:ascii="Times New Roman" w:hAnsi="Times New Roman" w:cs="Times New Roman"/>
          <w:i/>
          <w:sz w:val="20"/>
          <w:szCs w:val="20"/>
        </w:rPr>
      </w:pPr>
      <w:r w:rsidRPr="00840A75">
        <w:rPr>
          <w:rFonts w:ascii="Times New Roman" w:hAnsi="Times New Roman" w:cs="Times New Roman"/>
          <w:i/>
          <w:sz w:val="20"/>
          <w:szCs w:val="20"/>
        </w:rPr>
        <w:t>* gadījumā, ja projekta iesnieguma veidlapa tiek iesniegta Kohēzijas politikas fondu vadības informācijas sistēmā 2014.- 2020.gadam vai ar e-parakstu, paraksta sadaļa nav aizpildāma</w:t>
      </w:r>
    </w:p>
    <w:p w14:paraId="13D652E5" w14:textId="77777777" w:rsidR="00A65021" w:rsidRPr="00E051E6" w:rsidRDefault="00A65021" w:rsidP="00032C33">
      <w:pPr>
        <w:rPr>
          <w:rFonts w:ascii="Times New Roman" w:hAnsi="Times New Roman" w:cs="Times New Roman"/>
          <w:i/>
          <w:color w:val="0070C0"/>
          <w:sz w:val="20"/>
          <w:szCs w:val="20"/>
        </w:rPr>
      </w:pPr>
    </w:p>
    <w:p w14:paraId="2036E898" w14:textId="77777777" w:rsidR="004C11BE" w:rsidRPr="00E051E6" w:rsidRDefault="004C11BE" w:rsidP="004C11BE">
      <w:pPr>
        <w:spacing w:line="256" w:lineRule="auto"/>
        <w:ind w:right="-2"/>
        <w:contextualSpacing/>
        <w:jc w:val="both"/>
        <w:rPr>
          <w:rFonts w:ascii="Times New Roman" w:eastAsia="Calibri" w:hAnsi="Times New Roman" w:cs="Times New Roman"/>
          <w:i/>
          <w:color w:val="0070C0"/>
        </w:rPr>
      </w:pPr>
      <w:r w:rsidRPr="00E051E6">
        <w:rPr>
          <w:rFonts w:ascii="Times New Roman" w:eastAsia="Calibri" w:hAnsi="Times New Roman" w:cs="Times New Roman"/>
          <w:i/>
          <w:color w:val="0070C0"/>
        </w:rPr>
        <w:t>Projekta iesniegumu paraksta projekta iesniedzēja atbildīgā amatpersona, kurai iestādē ir noteiktas paraksttiesības.</w:t>
      </w:r>
    </w:p>
    <w:p w14:paraId="7585DB0B" w14:textId="77777777" w:rsidR="00CB62E9" w:rsidRPr="00E051E6" w:rsidRDefault="00CB62E9" w:rsidP="00CB62E9">
      <w:pPr>
        <w:spacing w:line="256" w:lineRule="auto"/>
        <w:ind w:right="-2"/>
        <w:contextualSpacing/>
        <w:jc w:val="both"/>
        <w:rPr>
          <w:rFonts w:ascii="Times New Roman" w:eastAsia="Calibri" w:hAnsi="Times New Roman" w:cs="Times New Roman"/>
          <w:i/>
          <w:color w:val="0070C0"/>
        </w:rPr>
      </w:pPr>
    </w:p>
    <w:p w14:paraId="2B312E4E" w14:textId="77777777" w:rsidR="004C11BE" w:rsidRPr="00E051E6" w:rsidRDefault="004C11BE" w:rsidP="00CB62E9">
      <w:pPr>
        <w:spacing w:line="256" w:lineRule="auto"/>
        <w:ind w:right="-2"/>
        <w:contextualSpacing/>
        <w:jc w:val="both"/>
        <w:rPr>
          <w:rFonts w:ascii="Times New Roman" w:eastAsia="Calibri" w:hAnsi="Times New Roman" w:cs="Times New Roman"/>
          <w:i/>
          <w:color w:val="0070C0"/>
        </w:rPr>
      </w:pPr>
      <w:r w:rsidRPr="00E051E6">
        <w:rPr>
          <w:rFonts w:ascii="Times New Roman" w:eastAsia="Calibri" w:hAnsi="Times New Roman" w:cs="Times New Roman"/>
          <w:i/>
          <w:color w:val="0070C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Eiropas Sociālā fonda finansējumu.</w:t>
      </w:r>
    </w:p>
    <w:p w14:paraId="18CA432D" w14:textId="77777777" w:rsidR="00CB62E9" w:rsidRPr="00E051E6" w:rsidRDefault="00CB62E9" w:rsidP="00CB62E9">
      <w:pPr>
        <w:spacing w:line="256" w:lineRule="auto"/>
        <w:ind w:right="-2"/>
        <w:contextualSpacing/>
        <w:jc w:val="both"/>
        <w:rPr>
          <w:rFonts w:ascii="Times New Roman" w:eastAsia="Calibri" w:hAnsi="Times New Roman" w:cs="Times New Roman"/>
          <w:i/>
          <w:color w:val="0070C0"/>
        </w:rPr>
      </w:pPr>
    </w:p>
    <w:p w14:paraId="227FCAD9" w14:textId="77777777" w:rsidR="004C11BE" w:rsidRPr="00E051E6" w:rsidRDefault="004C11BE" w:rsidP="00CB62E9">
      <w:pPr>
        <w:spacing w:line="256" w:lineRule="auto"/>
        <w:ind w:right="-2"/>
        <w:contextualSpacing/>
        <w:jc w:val="both"/>
        <w:rPr>
          <w:rFonts w:ascii="Times New Roman" w:hAnsi="Times New Roman" w:cs="Times New Roman"/>
          <w:color w:val="0070C0"/>
        </w:rPr>
        <w:sectPr w:rsidR="004C11BE" w:rsidRPr="00E051E6" w:rsidSect="003C5410">
          <w:pgSz w:w="11906" w:h="16838" w:code="9"/>
          <w:pgMar w:top="851" w:right="1276" w:bottom="1276" w:left="1134" w:header="709" w:footer="709" w:gutter="0"/>
          <w:cols w:space="708"/>
          <w:titlePg/>
          <w:docGrid w:linePitch="360"/>
        </w:sectPr>
      </w:pPr>
      <w:r w:rsidRPr="00E051E6">
        <w:rPr>
          <w:rFonts w:ascii="Times New Roman" w:eastAsia="Calibri" w:hAnsi="Times New Roman" w:cs="Times New Roman"/>
          <w:i/>
          <w:color w:val="0070C0"/>
        </w:rPr>
        <w:t xml:space="preserve">Apliecinājumā norādītajam projekta iesniedzējam jāsakrīt </w:t>
      </w:r>
      <w:r w:rsidR="00496087" w:rsidRPr="00E051E6">
        <w:rPr>
          <w:rFonts w:ascii="Times New Roman" w:eastAsia="Calibri" w:hAnsi="Times New Roman" w:cs="Times New Roman"/>
          <w:i/>
          <w:color w:val="0070C0"/>
        </w:rPr>
        <w:t xml:space="preserve">ar </w:t>
      </w:r>
      <w:r w:rsidRPr="00E051E6">
        <w:rPr>
          <w:rFonts w:ascii="Times New Roman" w:eastAsia="Calibri" w:hAnsi="Times New Roman" w:cs="Times New Roman"/>
          <w:i/>
          <w:color w:val="0070C0"/>
        </w:rPr>
        <w:t>projekta iesnieguma titullapā norādīto projekta iesniedzēju.</w:t>
      </w:r>
    </w:p>
    <w:p w14:paraId="1B95B4D6" w14:textId="77777777" w:rsidR="00C1570A" w:rsidRPr="00A80833" w:rsidRDefault="00A80833" w:rsidP="00A80833">
      <w:pPr>
        <w:pStyle w:val="Heading1"/>
        <w:jc w:val="center"/>
        <w:rPr>
          <w:rFonts w:ascii="Times New Roman" w:hAnsi="Times New Roman" w:cs="Times New Roman"/>
          <w:b/>
          <w:color w:val="auto"/>
          <w:sz w:val="22"/>
          <w:szCs w:val="22"/>
        </w:rPr>
      </w:pPr>
      <w:bookmarkStart w:id="33" w:name="_Toc484003724"/>
      <w:r w:rsidRPr="00A80833">
        <w:rPr>
          <w:rFonts w:ascii="Times New Roman" w:hAnsi="Times New Roman" w:cs="Times New Roman"/>
          <w:b/>
          <w:color w:val="auto"/>
          <w:sz w:val="22"/>
          <w:szCs w:val="22"/>
        </w:rPr>
        <w:t>PIELIKUMI</w:t>
      </w:r>
      <w:bookmarkEnd w:id="33"/>
    </w:p>
    <w:p w14:paraId="59472C97" w14:textId="77777777" w:rsidR="00EE1547" w:rsidRDefault="00EE1547" w:rsidP="003D0215">
      <w:pPr>
        <w:spacing w:after="0"/>
        <w:ind w:right="252"/>
        <w:jc w:val="right"/>
        <w:rPr>
          <w:rFonts w:ascii="Times New Roman" w:hAnsi="Times New Roman" w:cs="Times New Roman"/>
          <w:sz w:val="20"/>
          <w:szCs w:val="20"/>
        </w:rPr>
      </w:pPr>
      <w:r>
        <w:rPr>
          <w:rFonts w:ascii="Times New Roman" w:hAnsi="Times New Roman" w:cs="Times New Roman"/>
          <w:sz w:val="20"/>
          <w:szCs w:val="20"/>
        </w:rPr>
        <w:t xml:space="preserve">1.pielikums </w:t>
      </w:r>
    </w:p>
    <w:p w14:paraId="1A867533" w14:textId="77777777" w:rsidR="00AC4EE9" w:rsidRPr="00962AE7" w:rsidRDefault="00AC4EE9" w:rsidP="003D0215">
      <w:pPr>
        <w:spacing w:after="0"/>
        <w:ind w:right="252"/>
        <w:jc w:val="right"/>
        <w:rPr>
          <w:rFonts w:ascii="Times New Roman" w:hAnsi="Times New Roman" w:cs="Times New Roman"/>
          <w:sz w:val="20"/>
          <w:szCs w:val="20"/>
        </w:rPr>
      </w:pPr>
      <w:r w:rsidRPr="00962AE7">
        <w:rPr>
          <w:rFonts w:ascii="Times New Roman" w:hAnsi="Times New Roman" w:cs="Times New Roman"/>
          <w:sz w:val="20"/>
          <w:szCs w:val="20"/>
        </w:rPr>
        <w:t>projekta iesniegumam</w:t>
      </w:r>
    </w:p>
    <w:tbl>
      <w:tblPr>
        <w:tblStyle w:val="TableGrid1"/>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962AE7" w14:paraId="5A56E2D1" w14:textId="77777777" w:rsidTr="00AC4EE9">
        <w:trPr>
          <w:trHeight w:val="558"/>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4ADEEC"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īstenošanas laika grafiks</w:t>
            </w:r>
          </w:p>
        </w:tc>
      </w:tr>
    </w:tbl>
    <w:p w14:paraId="52485905" w14:textId="77777777" w:rsidR="00840A75" w:rsidRDefault="00840A75" w:rsidP="003C5410">
      <w:pPr>
        <w:rPr>
          <w:rFonts w:ascii="Times New Roman" w:hAnsi="Times New Roman" w:cs="Times New Roman"/>
          <w:color w:val="0000FF"/>
        </w:rPr>
      </w:pPr>
    </w:p>
    <w:tbl>
      <w:tblPr>
        <w:tblStyle w:val="TableGrid1"/>
        <w:tblW w:w="14146" w:type="dxa"/>
        <w:tblInd w:w="137" w:type="dxa"/>
        <w:tblLayout w:type="fixed"/>
        <w:tblLook w:val="04A0" w:firstRow="1" w:lastRow="0" w:firstColumn="1" w:lastColumn="0" w:noHBand="0" w:noVBand="1"/>
      </w:tblPr>
      <w:tblGrid>
        <w:gridCol w:w="2209"/>
        <w:gridCol w:w="450"/>
        <w:gridCol w:w="422"/>
        <w:gridCol w:w="426"/>
        <w:gridCol w:w="436"/>
        <w:gridCol w:w="428"/>
        <w:gridCol w:w="428"/>
        <w:gridCol w:w="429"/>
        <w:gridCol w:w="434"/>
        <w:gridCol w:w="429"/>
        <w:gridCol w:w="429"/>
        <w:gridCol w:w="429"/>
        <w:gridCol w:w="438"/>
        <w:gridCol w:w="432"/>
        <w:gridCol w:w="429"/>
        <w:gridCol w:w="429"/>
        <w:gridCol w:w="436"/>
        <w:gridCol w:w="433"/>
        <w:gridCol w:w="429"/>
        <w:gridCol w:w="429"/>
        <w:gridCol w:w="431"/>
        <w:gridCol w:w="392"/>
        <w:gridCol w:w="462"/>
        <w:gridCol w:w="381"/>
        <w:gridCol w:w="411"/>
        <w:gridCol w:w="435"/>
        <w:gridCol w:w="429"/>
        <w:gridCol w:w="429"/>
        <w:gridCol w:w="372"/>
      </w:tblGrid>
      <w:tr w:rsidR="00840A75" w:rsidRPr="00632400" w14:paraId="68403C89" w14:textId="77777777" w:rsidTr="00A73C58">
        <w:trPr>
          <w:trHeight w:val="288"/>
        </w:trPr>
        <w:tc>
          <w:tcPr>
            <w:tcW w:w="2209" w:type="dxa"/>
            <w:vMerge w:val="restart"/>
            <w:tcBorders>
              <w:top w:val="single" w:sz="4" w:space="0" w:color="auto"/>
              <w:left w:val="single" w:sz="4" w:space="0" w:color="auto"/>
              <w:right w:val="single" w:sz="4" w:space="0" w:color="auto"/>
            </w:tcBorders>
            <w:vAlign w:val="center"/>
          </w:tcPr>
          <w:p w14:paraId="3C8C00A4" w14:textId="77777777" w:rsidR="00840A75" w:rsidRPr="00632400" w:rsidRDefault="00840A75" w:rsidP="00060D05">
            <w:pPr>
              <w:rPr>
                <w:rFonts w:ascii="Times New Roman" w:hAnsi="Times New Roman" w:cs="Times New Roman"/>
                <w:sz w:val="20"/>
                <w:szCs w:val="20"/>
              </w:rPr>
            </w:pPr>
            <w:r w:rsidRPr="00632400">
              <w:rPr>
                <w:rFonts w:ascii="Times New Roman" w:hAnsi="Times New Roman" w:cs="Times New Roman"/>
                <w:sz w:val="20"/>
                <w:szCs w:val="20"/>
              </w:rPr>
              <w:t>Projekta darbības numurs</w:t>
            </w:r>
            <w:r w:rsidRPr="00632400">
              <w:rPr>
                <w:rFonts w:ascii="Times New Roman" w:hAnsi="Times New Roman" w:cs="Times New Roman"/>
                <w:sz w:val="20"/>
                <w:szCs w:val="20"/>
                <w:vertAlign w:val="superscript"/>
              </w:rPr>
              <w:footnoteReference w:id="6"/>
            </w:r>
          </w:p>
        </w:tc>
        <w:tc>
          <w:tcPr>
            <w:tcW w:w="11937" w:type="dxa"/>
            <w:gridSpan w:val="28"/>
            <w:tcBorders>
              <w:top w:val="single" w:sz="4" w:space="0" w:color="auto"/>
              <w:left w:val="single" w:sz="4" w:space="0" w:color="auto"/>
            </w:tcBorders>
          </w:tcPr>
          <w:p w14:paraId="620155AA" w14:textId="77777777" w:rsidR="00840A75" w:rsidRPr="00632400" w:rsidRDefault="00840A75" w:rsidP="00060D05">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Projekta īstenošanas laika grafiks (ceturkšņos)</w:t>
            </w:r>
            <w:r w:rsidRPr="00632400">
              <w:rPr>
                <w:rFonts w:ascii="Times New Roman" w:hAnsi="Times New Roman" w:cs="Times New Roman"/>
                <w:color w:val="000000" w:themeColor="text1"/>
                <w:vertAlign w:val="superscript"/>
              </w:rPr>
              <w:footnoteReference w:id="7"/>
            </w:r>
          </w:p>
        </w:tc>
      </w:tr>
      <w:tr w:rsidR="00233566" w:rsidRPr="00632400" w14:paraId="2490B675" w14:textId="77777777" w:rsidTr="00A73C58">
        <w:trPr>
          <w:trHeight w:val="288"/>
        </w:trPr>
        <w:tc>
          <w:tcPr>
            <w:tcW w:w="2209" w:type="dxa"/>
            <w:vMerge/>
            <w:tcBorders>
              <w:left w:val="single" w:sz="4" w:space="0" w:color="auto"/>
              <w:right w:val="single" w:sz="4" w:space="0" w:color="auto"/>
            </w:tcBorders>
            <w:vAlign w:val="center"/>
            <w:hideMark/>
          </w:tcPr>
          <w:p w14:paraId="035F558D" w14:textId="77777777" w:rsidR="00233566" w:rsidRPr="00632400" w:rsidRDefault="00233566" w:rsidP="00060D05">
            <w:pPr>
              <w:rPr>
                <w:rFonts w:ascii="Times New Roman" w:hAnsi="Times New Roman" w:cs="Times New Roman"/>
                <w:sz w:val="20"/>
                <w:szCs w:val="20"/>
              </w:rPr>
            </w:pPr>
          </w:p>
        </w:tc>
        <w:tc>
          <w:tcPr>
            <w:tcW w:w="1734" w:type="dxa"/>
            <w:gridSpan w:val="4"/>
            <w:tcBorders>
              <w:top w:val="single" w:sz="4" w:space="0" w:color="auto"/>
              <w:left w:val="single" w:sz="4" w:space="0" w:color="auto"/>
              <w:bottom w:val="single" w:sz="4" w:space="0" w:color="auto"/>
              <w:right w:val="single" w:sz="4" w:space="0" w:color="auto"/>
            </w:tcBorders>
            <w:hideMark/>
          </w:tcPr>
          <w:p w14:paraId="6C3A0014" w14:textId="77777777" w:rsidR="00233566" w:rsidRPr="00632400" w:rsidRDefault="00233566" w:rsidP="00060D05">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20</w:t>
            </w:r>
            <w:r w:rsidRPr="00632400">
              <w:rPr>
                <w:rFonts w:ascii="Times New Roman" w:hAnsi="Times New Roman"/>
                <w:color w:val="000000" w:themeColor="text1"/>
              </w:rPr>
              <w:t>17.gads</w:t>
            </w:r>
          </w:p>
        </w:tc>
        <w:tc>
          <w:tcPr>
            <w:tcW w:w="1719" w:type="dxa"/>
            <w:gridSpan w:val="4"/>
            <w:tcBorders>
              <w:top w:val="single" w:sz="4" w:space="0" w:color="auto"/>
              <w:left w:val="single" w:sz="4" w:space="0" w:color="auto"/>
              <w:bottom w:val="single" w:sz="4" w:space="0" w:color="auto"/>
              <w:right w:val="single" w:sz="4" w:space="0" w:color="auto"/>
            </w:tcBorders>
            <w:hideMark/>
          </w:tcPr>
          <w:p w14:paraId="0821FBE0" w14:textId="77777777" w:rsidR="00233566" w:rsidRPr="00632400" w:rsidRDefault="00233566" w:rsidP="00060D05">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20</w:t>
            </w:r>
            <w:r w:rsidRPr="00632400">
              <w:rPr>
                <w:rFonts w:ascii="Times New Roman" w:hAnsi="Times New Roman"/>
                <w:color w:val="000000" w:themeColor="text1"/>
              </w:rPr>
              <w:t>18.gads</w:t>
            </w:r>
          </w:p>
        </w:tc>
        <w:tc>
          <w:tcPr>
            <w:tcW w:w="1725" w:type="dxa"/>
            <w:gridSpan w:val="4"/>
            <w:tcBorders>
              <w:top w:val="single" w:sz="4" w:space="0" w:color="auto"/>
              <w:left w:val="single" w:sz="4" w:space="0" w:color="auto"/>
              <w:bottom w:val="single" w:sz="4" w:space="0" w:color="auto"/>
              <w:right w:val="single" w:sz="4" w:space="0" w:color="auto"/>
            </w:tcBorders>
            <w:hideMark/>
          </w:tcPr>
          <w:p w14:paraId="1AC8768D" w14:textId="77777777" w:rsidR="00233566" w:rsidRPr="00632400" w:rsidRDefault="00233566" w:rsidP="00060D05">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20</w:t>
            </w:r>
            <w:r w:rsidRPr="00632400">
              <w:rPr>
                <w:rFonts w:ascii="Times New Roman" w:hAnsi="Times New Roman"/>
                <w:color w:val="000000" w:themeColor="text1"/>
              </w:rPr>
              <w:t>19.gads</w:t>
            </w:r>
          </w:p>
        </w:tc>
        <w:tc>
          <w:tcPr>
            <w:tcW w:w="1726" w:type="dxa"/>
            <w:gridSpan w:val="4"/>
            <w:tcBorders>
              <w:top w:val="single" w:sz="4" w:space="0" w:color="auto"/>
              <w:left w:val="single" w:sz="4" w:space="0" w:color="auto"/>
              <w:bottom w:val="single" w:sz="4" w:space="0" w:color="auto"/>
              <w:right w:val="single" w:sz="4" w:space="0" w:color="auto"/>
            </w:tcBorders>
            <w:hideMark/>
          </w:tcPr>
          <w:p w14:paraId="1778BF37" w14:textId="77777777" w:rsidR="00233566" w:rsidRPr="00632400" w:rsidRDefault="00233566" w:rsidP="00060D05">
            <w:pPr>
              <w:jc w:val="center"/>
              <w:rPr>
                <w:rFonts w:ascii="Times New Roman" w:hAnsi="Times New Roman" w:cs="Times New Roman"/>
                <w:color w:val="000000" w:themeColor="text1"/>
              </w:rPr>
            </w:pPr>
            <w:r w:rsidRPr="00632400">
              <w:rPr>
                <w:rFonts w:ascii="Times New Roman" w:hAnsi="Times New Roman" w:cs="Times New Roman"/>
                <w:color w:val="000000" w:themeColor="text1"/>
              </w:rPr>
              <w:t>20</w:t>
            </w:r>
            <w:r w:rsidRPr="00632400">
              <w:rPr>
                <w:rFonts w:ascii="Times New Roman" w:hAnsi="Times New Roman"/>
                <w:color w:val="000000" w:themeColor="text1"/>
              </w:rPr>
              <w:t>20.gads</w:t>
            </w:r>
          </w:p>
        </w:tc>
        <w:tc>
          <w:tcPr>
            <w:tcW w:w="1722" w:type="dxa"/>
            <w:gridSpan w:val="4"/>
          </w:tcPr>
          <w:p w14:paraId="0E4C591B" w14:textId="77777777" w:rsidR="00233566" w:rsidRPr="00632400" w:rsidRDefault="00233566" w:rsidP="00060D05">
            <w:r w:rsidRPr="00632400">
              <w:rPr>
                <w:rFonts w:ascii="Times New Roman" w:hAnsi="Times New Roman" w:cs="Times New Roman"/>
                <w:color w:val="000000" w:themeColor="text1"/>
              </w:rPr>
              <w:t>20</w:t>
            </w:r>
            <w:r w:rsidRPr="00632400">
              <w:rPr>
                <w:rFonts w:ascii="Times New Roman" w:hAnsi="Times New Roman"/>
                <w:color w:val="000000" w:themeColor="text1"/>
              </w:rPr>
              <w:t>21.gads</w:t>
            </w:r>
          </w:p>
        </w:tc>
        <w:tc>
          <w:tcPr>
            <w:tcW w:w="1646" w:type="dxa"/>
            <w:gridSpan w:val="4"/>
          </w:tcPr>
          <w:p w14:paraId="22031629" w14:textId="77777777" w:rsidR="00233566" w:rsidRPr="00632400" w:rsidRDefault="00233566" w:rsidP="00060D05">
            <w:pPr>
              <w:rPr>
                <w:rFonts w:ascii="Times New Roman" w:hAnsi="Times New Roman" w:cs="Times New Roman"/>
                <w:color w:val="000000" w:themeColor="text1"/>
              </w:rPr>
            </w:pPr>
            <w:r w:rsidRPr="00632400">
              <w:rPr>
                <w:rFonts w:ascii="Times New Roman" w:hAnsi="Times New Roman" w:cs="Times New Roman"/>
                <w:color w:val="000000" w:themeColor="text1"/>
              </w:rPr>
              <w:t>2022.gads</w:t>
            </w:r>
          </w:p>
        </w:tc>
        <w:tc>
          <w:tcPr>
            <w:tcW w:w="1665" w:type="dxa"/>
            <w:gridSpan w:val="4"/>
          </w:tcPr>
          <w:p w14:paraId="6B75E2F5" w14:textId="77777777" w:rsidR="00233566" w:rsidRPr="00632400" w:rsidRDefault="00233566" w:rsidP="00060D05">
            <w:r w:rsidRPr="00632400">
              <w:rPr>
                <w:rFonts w:ascii="Times New Roman" w:hAnsi="Times New Roman" w:cs="Times New Roman"/>
                <w:color w:val="000000" w:themeColor="text1"/>
              </w:rPr>
              <w:t>20</w:t>
            </w:r>
            <w:r w:rsidRPr="00632400">
              <w:rPr>
                <w:rFonts w:ascii="Times New Roman" w:hAnsi="Times New Roman"/>
                <w:color w:val="000000" w:themeColor="text1"/>
              </w:rPr>
              <w:t>23.gads</w:t>
            </w:r>
          </w:p>
        </w:tc>
      </w:tr>
      <w:tr w:rsidR="00A73C58" w:rsidRPr="00632400" w14:paraId="5D894163" w14:textId="77777777" w:rsidTr="00A73C58">
        <w:trPr>
          <w:trHeight w:val="255"/>
        </w:trPr>
        <w:tc>
          <w:tcPr>
            <w:tcW w:w="2209" w:type="dxa"/>
            <w:vMerge/>
            <w:tcBorders>
              <w:left w:val="single" w:sz="4" w:space="0" w:color="auto"/>
              <w:bottom w:val="single" w:sz="4" w:space="0" w:color="auto"/>
              <w:right w:val="single" w:sz="4" w:space="0" w:color="auto"/>
            </w:tcBorders>
            <w:vAlign w:val="center"/>
            <w:hideMark/>
          </w:tcPr>
          <w:p w14:paraId="5EB47E3E" w14:textId="77777777" w:rsidR="00233566" w:rsidRPr="00632400" w:rsidRDefault="00233566" w:rsidP="005F4AC4">
            <w:pPr>
              <w:rPr>
                <w:rFonts w:ascii="Times New Roman" w:hAnsi="Times New Roman" w:cs="Times New Roman"/>
                <w:sz w:val="20"/>
                <w:szCs w:val="20"/>
              </w:rPr>
            </w:pPr>
          </w:p>
        </w:tc>
        <w:tc>
          <w:tcPr>
            <w:tcW w:w="450" w:type="dxa"/>
            <w:tcBorders>
              <w:top w:val="single" w:sz="4" w:space="0" w:color="auto"/>
              <w:left w:val="single" w:sz="4" w:space="0" w:color="auto"/>
              <w:bottom w:val="single" w:sz="4" w:space="0" w:color="auto"/>
              <w:right w:val="single" w:sz="4" w:space="0" w:color="auto"/>
            </w:tcBorders>
            <w:hideMark/>
          </w:tcPr>
          <w:p w14:paraId="41581518"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1.</w:t>
            </w:r>
          </w:p>
        </w:tc>
        <w:tc>
          <w:tcPr>
            <w:tcW w:w="422" w:type="dxa"/>
            <w:tcBorders>
              <w:top w:val="single" w:sz="4" w:space="0" w:color="auto"/>
              <w:left w:val="single" w:sz="4" w:space="0" w:color="auto"/>
              <w:bottom w:val="single" w:sz="4" w:space="0" w:color="auto"/>
              <w:right w:val="single" w:sz="4" w:space="0" w:color="auto"/>
            </w:tcBorders>
            <w:hideMark/>
          </w:tcPr>
          <w:p w14:paraId="6B2E0C83"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2.</w:t>
            </w:r>
          </w:p>
        </w:tc>
        <w:tc>
          <w:tcPr>
            <w:tcW w:w="426" w:type="dxa"/>
            <w:tcBorders>
              <w:top w:val="single" w:sz="4" w:space="0" w:color="auto"/>
              <w:left w:val="single" w:sz="4" w:space="0" w:color="auto"/>
              <w:bottom w:val="single" w:sz="4" w:space="0" w:color="auto"/>
              <w:right w:val="single" w:sz="4" w:space="0" w:color="auto"/>
            </w:tcBorders>
            <w:hideMark/>
          </w:tcPr>
          <w:p w14:paraId="60A2F2C7"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3.</w:t>
            </w:r>
          </w:p>
        </w:tc>
        <w:tc>
          <w:tcPr>
            <w:tcW w:w="436" w:type="dxa"/>
            <w:tcBorders>
              <w:top w:val="single" w:sz="4" w:space="0" w:color="auto"/>
              <w:left w:val="single" w:sz="4" w:space="0" w:color="auto"/>
              <w:bottom w:val="single" w:sz="4" w:space="0" w:color="auto"/>
              <w:right w:val="single" w:sz="4" w:space="0" w:color="auto"/>
            </w:tcBorders>
            <w:hideMark/>
          </w:tcPr>
          <w:p w14:paraId="6648996D"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4.</w:t>
            </w:r>
          </w:p>
        </w:tc>
        <w:tc>
          <w:tcPr>
            <w:tcW w:w="428" w:type="dxa"/>
            <w:tcBorders>
              <w:top w:val="single" w:sz="4" w:space="0" w:color="auto"/>
              <w:left w:val="single" w:sz="4" w:space="0" w:color="auto"/>
              <w:bottom w:val="single" w:sz="4" w:space="0" w:color="auto"/>
              <w:right w:val="single" w:sz="4" w:space="0" w:color="auto"/>
            </w:tcBorders>
            <w:hideMark/>
          </w:tcPr>
          <w:p w14:paraId="0A32E256"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1.</w:t>
            </w:r>
          </w:p>
        </w:tc>
        <w:tc>
          <w:tcPr>
            <w:tcW w:w="428" w:type="dxa"/>
            <w:tcBorders>
              <w:top w:val="single" w:sz="4" w:space="0" w:color="auto"/>
              <w:left w:val="single" w:sz="4" w:space="0" w:color="auto"/>
              <w:bottom w:val="single" w:sz="4" w:space="0" w:color="auto"/>
              <w:right w:val="single" w:sz="4" w:space="0" w:color="auto"/>
            </w:tcBorders>
            <w:hideMark/>
          </w:tcPr>
          <w:p w14:paraId="5D21BAC2"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2.</w:t>
            </w:r>
          </w:p>
        </w:tc>
        <w:tc>
          <w:tcPr>
            <w:tcW w:w="429" w:type="dxa"/>
            <w:tcBorders>
              <w:top w:val="single" w:sz="4" w:space="0" w:color="auto"/>
              <w:left w:val="single" w:sz="4" w:space="0" w:color="auto"/>
              <w:bottom w:val="single" w:sz="4" w:space="0" w:color="auto"/>
              <w:right w:val="single" w:sz="4" w:space="0" w:color="auto"/>
            </w:tcBorders>
            <w:hideMark/>
          </w:tcPr>
          <w:p w14:paraId="7206832F"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3.</w:t>
            </w:r>
          </w:p>
        </w:tc>
        <w:tc>
          <w:tcPr>
            <w:tcW w:w="434" w:type="dxa"/>
            <w:tcBorders>
              <w:top w:val="single" w:sz="4" w:space="0" w:color="auto"/>
              <w:left w:val="single" w:sz="4" w:space="0" w:color="auto"/>
              <w:bottom w:val="single" w:sz="4" w:space="0" w:color="auto"/>
              <w:right w:val="single" w:sz="4" w:space="0" w:color="auto"/>
            </w:tcBorders>
            <w:hideMark/>
          </w:tcPr>
          <w:p w14:paraId="7EE392B0"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4.</w:t>
            </w:r>
          </w:p>
        </w:tc>
        <w:tc>
          <w:tcPr>
            <w:tcW w:w="429" w:type="dxa"/>
            <w:tcBorders>
              <w:top w:val="single" w:sz="4" w:space="0" w:color="auto"/>
              <w:left w:val="single" w:sz="4" w:space="0" w:color="auto"/>
              <w:bottom w:val="single" w:sz="4" w:space="0" w:color="auto"/>
              <w:right w:val="single" w:sz="4" w:space="0" w:color="auto"/>
            </w:tcBorders>
            <w:hideMark/>
          </w:tcPr>
          <w:p w14:paraId="7B7F6A70"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1.</w:t>
            </w:r>
          </w:p>
        </w:tc>
        <w:tc>
          <w:tcPr>
            <w:tcW w:w="429" w:type="dxa"/>
            <w:tcBorders>
              <w:top w:val="single" w:sz="4" w:space="0" w:color="auto"/>
              <w:left w:val="single" w:sz="4" w:space="0" w:color="auto"/>
              <w:bottom w:val="single" w:sz="4" w:space="0" w:color="auto"/>
              <w:right w:val="single" w:sz="4" w:space="0" w:color="auto"/>
            </w:tcBorders>
            <w:hideMark/>
          </w:tcPr>
          <w:p w14:paraId="6223384E"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2.</w:t>
            </w:r>
          </w:p>
        </w:tc>
        <w:tc>
          <w:tcPr>
            <w:tcW w:w="429" w:type="dxa"/>
            <w:tcBorders>
              <w:top w:val="single" w:sz="4" w:space="0" w:color="auto"/>
              <w:left w:val="single" w:sz="4" w:space="0" w:color="auto"/>
              <w:bottom w:val="single" w:sz="4" w:space="0" w:color="auto"/>
              <w:right w:val="single" w:sz="4" w:space="0" w:color="auto"/>
            </w:tcBorders>
            <w:hideMark/>
          </w:tcPr>
          <w:p w14:paraId="7C33FEA5"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3.</w:t>
            </w:r>
          </w:p>
        </w:tc>
        <w:tc>
          <w:tcPr>
            <w:tcW w:w="438" w:type="dxa"/>
            <w:tcBorders>
              <w:top w:val="single" w:sz="4" w:space="0" w:color="auto"/>
              <w:left w:val="single" w:sz="4" w:space="0" w:color="auto"/>
              <w:bottom w:val="single" w:sz="4" w:space="0" w:color="auto"/>
              <w:right w:val="single" w:sz="4" w:space="0" w:color="auto"/>
            </w:tcBorders>
            <w:hideMark/>
          </w:tcPr>
          <w:p w14:paraId="71BCF8DF"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4.</w:t>
            </w:r>
          </w:p>
        </w:tc>
        <w:tc>
          <w:tcPr>
            <w:tcW w:w="432" w:type="dxa"/>
            <w:tcBorders>
              <w:top w:val="single" w:sz="4" w:space="0" w:color="auto"/>
              <w:left w:val="single" w:sz="4" w:space="0" w:color="auto"/>
              <w:bottom w:val="single" w:sz="4" w:space="0" w:color="auto"/>
              <w:right w:val="single" w:sz="4" w:space="0" w:color="auto"/>
            </w:tcBorders>
            <w:hideMark/>
          </w:tcPr>
          <w:p w14:paraId="79A489CE"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1.</w:t>
            </w:r>
          </w:p>
        </w:tc>
        <w:tc>
          <w:tcPr>
            <w:tcW w:w="429" w:type="dxa"/>
            <w:tcBorders>
              <w:top w:val="single" w:sz="4" w:space="0" w:color="auto"/>
              <w:left w:val="single" w:sz="4" w:space="0" w:color="auto"/>
              <w:bottom w:val="single" w:sz="4" w:space="0" w:color="auto"/>
              <w:right w:val="single" w:sz="4" w:space="0" w:color="auto"/>
            </w:tcBorders>
            <w:hideMark/>
          </w:tcPr>
          <w:p w14:paraId="38479B59"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2.</w:t>
            </w:r>
          </w:p>
        </w:tc>
        <w:tc>
          <w:tcPr>
            <w:tcW w:w="429" w:type="dxa"/>
            <w:tcBorders>
              <w:top w:val="single" w:sz="4" w:space="0" w:color="auto"/>
              <w:left w:val="single" w:sz="4" w:space="0" w:color="auto"/>
              <w:bottom w:val="single" w:sz="4" w:space="0" w:color="auto"/>
              <w:right w:val="single" w:sz="4" w:space="0" w:color="auto"/>
            </w:tcBorders>
            <w:hideMark/>
          </w:tcPr>
          <w:p w14:paraId="2E1F7462"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3.</w:t>
            </w:r>
          </w:p>
        </w:tc>
        <w:tc>
          <w:tcPr>
            <w:tcW w:w="436" w:type="dxa"/>
            <w:tcBorders>
              <w:top w:val="single" w:sz="4" w:space="0" w:color="auto"/>
              <w:left w:val="single" w:sz="4" w:space="0" w:color="auto"/>
              <w:bottom w:val="single" w:sz="4" w:space="0" w:color="auto"/>
              <w:right w:val="single" w:sz="4" w:space="0" w:color="auto"/>
            </w:tcBorders>
            <w:hideMark/>
          </w:tcPr>
          <w:p w14:paraId="07C09F48" w14:textId="77777777" w:rsidR="00233566" w:rsidRPr="005B6BC7" w:rsidRDefault="00233566" w:rsidP="005F4AC4">
            <w:pPr>
              <w:jc w:val="center"/>
              <w:rPr>
                <w:rFonts w:ascii="Times New Roman" w:hAnsi="Times New Roman" w:cs="Times New Roman"/>
                <w:sz w:val="18"/>
                <w:szCs w:val="18"/>
              </w:rPr>
            </w:pPr>
            <w:r w:rsidRPr="005B6BC7">
              <w:rPr>
                <w:rFonts w:ascii="Times New Roman" w:hAnsi="Times New Roman" w:cs="Times New Roman"/>
                <w:sz w:val="18"/>
                <w:szCs w:val="18"/>
              </w:rPr>
              <w:t>4.</w:t>
            </w:r>
          </w:p>
        </w:tc>
        <w:tc>
          <w:tcPr>
            <w:tcW w:w="433" w:type="dxa"/>
          </w:tcPr>
          <w:p w14:paraId="03AB522B" w14:textId="77777777" w:rsidR="00233566" w:rsidRPr="005B6BC7" w:rsidRDefault="00233566" w:rsidP="005F4AC4">
            <w:pPr>
              <w:rPr>
                <w:sz w:val="18"/>
                <w:szCs w:val="18"/>
              </w:rPr>
            </w:pPr>
            <w:r w:rsidRPr="005B6BC7">
              <w:rPr>
                <w:rFonts w:ascii="Times New Roman" w:hAnsi="Times New Roman" w:cs="Times New Roman"/>
                <w:sz w:val="18"/>
                <w:szCs w:val="18"/>
              </w:rPr>
              <w:t>1.</w:t>
            </w:r>
          </w:p>
        </w:tc>
        <w:tc>
          <w:tcPr>
            <w:tcW w:w="429" w:type="dxa"/>
          </w:tcPr>
          <w:p w14:paraId="5E7BFA42" w14:textId="77777777" w:rsidR="00233566" w:rsidRPr="005B6BC7" w:rsidRDefault="00233566" w:rsidP="005F4AC4">
            <w:pPr>
              <w:rPr>
                <w:sz w:val="18"/>
                <w:szCs w:val="18"/>
              </w:rPr>
            </w:pPr>
            <w:r w:rsidRPr="005B6BC7">
              <w:rPr>
                <w:rFonts w:ascii="Times New Roman" w:hAnsi="Times New Roman" w:cs="Times New Roman"/>
                <w:sz w:val="18"/>
                <w:szCs w:val="18"/>
              </w:rPr>
              <w:t>2.</w:t>
            </w:r>
          </w:p>
        </w:tc>
        <w:tc>
          <w:tcPr>
            <w:tcW w:w="429" w:type="dxa"/>
          </w:tcPr>
          <w:p w14:paraId="553CB07C" w14:textId="77777777" w:rsidR="00233566" w:rsidRPr="005B6BC7" w:rsidRDefault="00233566" w:rsidP="005F4AC4">
            <w:pPr>
              <w:rPr>
                <w:sz w:val="18"/>
                <w:szCs w:val="18"/>
              </w:rPr>
            </w:pPr>
            <w:r w:rsidRPr="005B6BC7">
              <w:rPr>
                <w:rFonts w:ascii="Times New Roman" w:hAnsi="Times New Roman" w:cs="Times New Roman"/>
                <w:sz w:val="18"/>
                <w:szCs w:val="18"/>
              </w:rPr>
              <w:t>3.</w:t>
            </w:r>
          </w:p>
        </w:tc>
        <w:tc>
          <w:tcPr>
            <w:tcW w:w="431" w:type="dxa"/>
          </w:tcPr>
          <w:p w14:paraId="144B5E37" w14:textId="77777777" w:rsidR="00233566" w:rsidRPr="005B6BC7" w:rsidRDefault="00233566" w:rsidP="005F4AC4">
            <w:pPr>
              <w:rPr>
                <w:sz w:val="18"/>
                <w:szCs w:val="18"/>
              </w:rPr>
            </w:pPr>
            <w:r w:rsidRPr="005B6BC7">
              <w:rPr>
                <w:rFonts w:ascii="Times New Roman" w:hAnsi="Times New Roman" w:cs="Times New Roman"/>
                <w:sz w:val="18"/>
                <w:szCs w:val="18"/>
              </w:rPr>
              <w:t>4.</w:t>
            </w:r>
          </w:p>
        </w:tc>
        <w:tc>
          <w:tcPr>
            <w:tcW w:w="392" w:type="dxa"/>
          </w:tcPr>
          <w:p w14:paraId="2A6A1D4D" w14:textId="77777777" w:rsidR="00233566" w:rsidRPr="005B6BC7" w:rsidRDefault="00233566" w:rsidP="005F4AC4">
            <w:pPr>
              <w:rPr>
                <w:rFonts w:ascii="Times New Roman" w:hAnsi="Times New Roman" w:cs="Times New Roman"/>
                <w:sz w:val="18"/>
                <w:szCs w:val="18"/>
              </w:rPr>
            </w:pPr>
            <w:r w:rsidRPr="005B6BC7">
              <w:rPr>
                <w:rFonts w:ascii="Times New Roman" w:hAnsi="Times New Roman" w:cs="Times New Roman"/>
                <w:sz w:val="18"/>
                <w:szCs w:val="18"/>
              </w:rPr>
              <w:t>1.</w:t>
            </w:r>
          </w:p>
        </w:tc>
        <w:tc>
          <w:tcPr>
            <w:tcW w:w="462" w:type="dxa"/>
          </w:tcPr>
          <w:p w14:paraId="43F2EB17" w14:textId="77777777" w:rsidR="00233566" w:rsidRPr="005B6BC7" w:rsidRDefault="00233566" w:rsidP="005F4AC4">
            <w:pPr>
              <w:rPr>
                <w:rFonts w:ascii="Times New Roman" w:hAnsi="Times New Roman" w:cs="Times New Roman"/>
                <w:sz w:val="18"/>
                <w:szCs w:val="18"/>
              </w:rPr>
            </w:pPr>
            <w:r w:rsidRPr="005B6BC7">
              <w:rPr>
                <w:rFonts w:ascii="Times New Roman" w:hAnsi="Times New Roman" w:cs="Times New Roman"/>
                <w:sz w:val="18"/>
                <w:szCs w:val="18"/>
              </w:rPr>
              <w:t>2.</w:t>
            </w:r>
          </w:p>
        </w:tc>
        <w:tc>
          <w:tcPr>
            <w:tcW w:w="381" w:type="dxa"/>
          </w:tcPr>
          <w:p w14:paraId="59319C35" w14:textId="77777777" w:rsidR="00233566" w:rsidRPr="005B6BC7" w:rsidRDefault="00233566" w:rsidP="005F4AC4">
            <w:pPr>
              <w:rPr>
                <w:rFonts w:ascii="Times New Roman" w:hAnsi="Times New Roman" w:cs="Times New Roman"/>
                <w:sz w:val="18"/>
                <w:szCs w:val="18"/>
              </w:rPr>
            </w:pPr>
            <w:r w:rsidRPr="005B6BC7">
              <w:rPr>
                <w:rFonts w:ascii="Times New Roman" w:hAnsi="Times New Roman" w:cs="Times New Roman"/>
                <w:sz w:val="18"/>
                <w:szCs w:val="18"/>
              </w:rPr>
              <w:t>3.</w:t>
            </w:r>
          </w:p>
        </w:tc>
        <w:tc>
          <w:tcPr>
            <w:tcW w:w="411" w:type="dxa"/>
          </w:tcPr>
          <w:p w14:paraId="5F4288B3" w14:textId="77777777" w:rsidR="00233566" w:rsidRPr="005B6BC7" w:rsidRDefault="00233566" w:rsidP="005F4AC4">
            <w:pPr>
              <w:rPr>
                <w:rFonts w:ascii="Times New Roman" w:hAnsi="Times New Roman" w:cs="Times New Roman"/>
                <w:sz w:val="18"/>
                <w:szCs w:val="18"/>
              </w:rPr>
            </w:pPr>
            <w:r w:rsidRPr="005B6BC7">
              <w:rPr>
                <w:rFonts w:ascii="Times New Roman" w:hAnsi="Times New Roman" w:cs="Times New Roman"/>
                <w:sz w:val="18"/>
                <w:szCs w:val="18"/>
              </w:rPr>
              <w:t>4.</w:t>
            </w:r>
          </w:p>
        </w:tc>
        <w:tc>
          <w:tcPr>
            <w:tcW w:w="435" w:type="dxa"/>
          </w:tcPr>
          <w:p w14:paraId="16832700" w14:textId="77777777" w:rsidR="00233566" w:rsidRPr="005B6BC7" w:rsidRDefault="00233566" w:rsidP="005F4AC4">
            <w:pPr>
              <w:rPr>
                <w:sz w:val="18"/>
                <w:szCs w:val="18"/>
              </w:rPr>
            </w:pPr>
            <w:r w:rsidRPr="005B6BC7">
              <w:rPr>
                <w:rFonts w:ascii="Times New Roman" w:hAnsi="Times New Roman" w:cs="Times New Roman"/>
                <w:sz w:val="18"/>
                <w:szCs w:val="18"/>
              </w:rPr>
              <w:t>1.</w:t>
            </w:r>
          </w:p>
        </w:tc>
        <w:tc>
          <w:tcPr>
            <w:tcW w:w="429" w:type="dxa"/>
          </w:tcPr>
          <w:p w14:paraId="407BFB06" w14:textId="77777777" w:rsidR="00233566" w:rsidRPr="005B6BC7" w:rsidRDefault="00233566" w:rsidP="005F4AC4">
            <w:pPr>
              <w:rPr>
                <w:sz w:val="18"/>
                <w:szCs w:val="18"/>
              </w:rPr>
            </w:pPr>
            <w:r w:rsidRPr="005B6BC7">
              <w:rPr>
                <w:rFonts w:ascii="Times New Roman" w:hAnsi="Times New Roman" w:cs="Times New Roman"/>
                <w:sz w:val="18"/>
                <w:szCs w:val="18"/>
              </w:rPr>
              <w:t>2.</w:t>
            </w:r>
          </w:p>
        </w:tc>
        <w:tc>
          <w:tcPr>
            <w:tcW w:w="429" w:type="dxa"/>
          </w:tcPr>
          <w:p w14:paraId="6F59EEB7" w14:textId="77777777" w:rsidR="00233566" w:rsidRPr="005B6BC7" w:rsidRDefault="00233566" w:rsidP="005F4AC4">
            <w:pPr>
              <w:rPr>
                <w:sz w:val="18"/>
                <w:szCs w:val="18"/>
              </w:rPr>
            </w:pPr>
            <w:r w:rsidRPr="005B6BC7">
              <w:rPr>
                <w:rFonts w:ascii="Times New Roman" w:hAnsi="Times New Roman" w:cs="Times New Roman"/>
                <w:sz w:val="18"/>
                <w:szCs w:val="18"/>
              </w:rPr>
              <w:t>3.</w:t>
            </w:r>
          </w:p>
        </w:tc>
        <w:tc>
          <w:tcPr>
            <w:tcW w:w="372" w:type="dxa"/>
          </w:tcPr>
          <w:p w14:paraId="6827E501" w14:textId="77777777" w:rsidR="00233566" w:rsidRPr="005B6BC7" w:rsidRDefault="00233566" w:rsidP="005F4AC4">
            <w:pPr>
              <w:rPr>
                <w:sz w:val="18"/>
                <w:szCs w:val="18"/>
              </w:rPr>
            </w:pPr>
            <w:r w:rsidRPr="005B6BC7">
              <w:rPr>
                <w:rFonts w:ascii="Times New Roman" w:hAnsi="Times New Roman" w:cs="Times New Roman"/>
                <w:sz w:val="18"/>
                <w:szCs w:val="18"/>
              </w:rPr>
              <w:t>4.</w:t>
            </w:r>
          </w:p>
        </w:tc>
      </w:tr>
      <w:tr w:rsidR="00A73C58" w:rsidRPr="00D818F1" w14:paraId="26B6BFC4" w14:textId="77777777" w:rsidTr="00A73C58">
        <w:trPr>
          <w:trHeight w:val="255"/>
        </w:trPr>
        <w:tc>
          <w:tcPr>
            <w:tcW w:w="2209" w:type="dxa"/>
            <w:tcBorders>
              <w:top w:val="single" w:sz="4" w:space="0" w:color="auto"/>
              <w:left w:val="single" w:sz="4" w:space="0" w:color="auto"/>
              <w:bottom w:val="single" w:sz="4" w:space="0" w:color="auto"/>
              <w:right w:val="single" w:sz="4" w:space="0" w:color="auto"/>
            </w:tcBorders>
            <w:hideMark/>
          </w:tcPr>
          <w:p w14:paraId="759E4DA0"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1.</w:t>
            </w:r>
          </w:p>
        </w:tc>
        <w:tc>
          <w:tcPr>
            <w:tcW w:w="450" w:type="dxa"/>
            <w:tcBorders>
              <w:top w:val="single" w:sz="4" w:space="0" w:color="auto"/>
              <w:left w:val="single" w:sz="4" w:space="0" w:color="auto"/>
              <w:bottom w:val="single" w:sz="4" w:space="0" w:color="auto"/>
              <w:right w:val="single" w:sz="4" w:space="0" w:color="auto"/>
            </w:tcBorders>
            <w:hideMark/>
          </w:tcPr>
          <w:p w14:paraId="230587E4" w14:textId="77777777" w:rsidR="00233566" w:rsidRPr="00D818F1" w:rsidRDefault="00233566" w:rsidP="00060D05">
            <w:pPr>
              <w:jc w:val="center"/>
              <w:rPr>
                <w:rFonts w:ascii="Times New Roman" w:hAnsi="Times New Roman" w:cs="Times New Roman"/>
                <w:color w:val="0070C0"/>
                <w:sz w:val="20"/>
                <w:szCs w:val="20"/>
              </w:rPr>
            </w:pPr>
            <w:r>
              <w:rPr>
                <w:rFonts w:ascii="Times New Roman" w:hAnsi="Times New Roman"/>
                <w:i/>
                <w:color w:val="0070C0"/>
              </w:rPr>
              <w:t>P</w:t>
            </w:r>
          </w:p>
        </w:tc>
        <w:tc>
          <w:tcPr>
            <w:tcW w:w="422" w:type="dxa"/>
            <w:tcBorders>
              <w:top w:val="single" w:sz="4" w:space="0" w:color="auto"/>
              <w:left w:val="single" w:sz="4" w:space="0" w:color="auto"/>
              <w:bottom w:val="single" w:sz="4" w:space="0" w:color="auto"/>
              <w:right w:val="single" w:sz="4" w:space="0" w:color="auto"/>
            </w:tcBorders>
            <w:hideMark/>
          </w:tcPr>
          <w:p w14:paraId="263B016F" w14:textId="0E814B24" w:rsidR="00233566" w:rsidRPr="00D818F1" w:rsidRDefault="00233566" w:rsidP="00060D05">
            <w:pPr>
              <w:jc w:val="center"/>
              <w:rPr>
                <w:rFonts w:ascii="Times New Roman" w:hAnsi="Times New Roman" w:cs="Times New Roman"/>
                <w:color w:val="0070C0"/>
                <w:sz w:val="20"/>
                <w:szCs w:val="20"/>
              </w:rPr>
            </w:pPr>
            <w:r>
              <w:rPr>
                <w:rFonts w:ascii="Times New Roman" w:hAnsi="Times New Roman"/>
                <w:i/>
                <w:color w:val="0070C0"/>
              </w:rPr>
              <w:t>P</w:t>
            </w:r>
          </w:p>
        </w:tc>
        <w:tc>
          <w:tcPr>
            <w:tcW w:w="426" w:type="dxa"/>
            <w:tcBorders>
              <w:top w:val="single" w:sz="4" w:space="0" w:color="auto"/>
              <w:left w:val="single" w:sz="4" w:space="0" w:color="auto"/>
              <w:bottom w:val="single" w:sz="4" w:space="0" w:color="auto"/>
              <w:right w:val="single" w:sz="4" w:space="0" w:color="auto"/>
            </w:tcBorders>
            <w:hideMark/>
          </w:tcPr>
          <w:p w14:paraId="40B2BD5D" w14:textId="46C4A6A3" w:rsidR="00233566" w:rsidRPr="00D818F1" w:rsidRDefault="006E1A56" w:rsidP="00060D05">
            <w:pPr>
              <w:jc w:val="center"/>
              <w:rPr>
                <w:rFonts w:ascii="Times New Roman" w:hAnsi="Times New Roman" w:cs="Times New Roman"/>
                <w:color w:val="0070C0"/>
                <w:sz w:val="20"/>
                <w:szCs w:val="20"/>
              </w:rPr>
            </w:pPr>
            <w:r>
              <w:rPr>
                <w:rFonts w:ascii="Times New Roman" w:hAnsi="Times New Roman"/>
                <w:i/>
                <w:color w:val="0070C0"/>
              </w:rPr>
              <w:t>P</w:t>
            </w:r>
          </w:p>
        </w:tc>
        <w:tc>
          <w:tcPr>
            <w:tcW w:w="436" w:type="dxa"/>
            <w:tcBorders>
              <w:top w:val="single" w:sz="4" w:space="0" w:color="auto"/>
              <w:left w:val="single" w:sz="4" w:space="0" w:color="auto"/>
              <w:bottom w:val="single" w:sz="4" w:space="0" w:color="auto"/>
              <w:right w:val="single" w:sz="4" w:space="0" w:color="auto"/>
            </w:tcBorders>
            <w:hideMark/>
          </w:tcPr>
          <w:p w14:paraId="241781E9"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8" w:type="dxa"/>
            <w:tcBorders>
              <w:top w:val="single" w:sz="4" w:space="0" w:color="auto"/>
              <w:left w:val="single" w:sz="4" w:space="0" w:color="auto"/>
              <w:bottom w:val="single" w:sz="4" w:space="0" w:color="auto"/>
              <w:right w:val="single" w:sz="4" w:space="0" w:color="auto"/>
            </w:tcBorders>
            <w:hideMark/>
          </w:tcPr>
          <w:p w14:paraId="34DF9B6A"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8" w:type="dxa"/>
            <w:tcBorders>
              <w:top w:val="single" w:sz="4" w:space="0" w:color="auto"/>
              <w:left w:val="single" w:sz="4" w:space="0" w:color="auto"/>
              <w:bottom w:val="single" w:sz="4" w:space="0" w:color="auto"/>
              <w:right w:val="single" w:sz="4" w:space="0" w:color="auto"/>
            </w:tcBorders>
            <w:hideMark/>
          </w:tcPr>
          <w:p w14:paraId="015A0E33"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9" w:type="dxa"/>
            <w:tcBorders>
              <w:top w:val="single" w:sz="4" w:space="0" w:color="auto"/>
              <w:left w:val="single" w:sz="4" w:space="0" w:color="auto"/>
              <w:bottom w:val="single" w:sz="4" w:space="0" w:color="auto"/>
              <w:right w:val="single" w:sz="4" w:space="0" w:color="auto"/>
            </w:tcBorders>
            <w:hideMark/>
          </w:tcPr>
          <w:p w14:paraId="76DF6216"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34" w:type="dxa"/>
            <w:tcBorders>
              <w:top w:val="single" w:sz="4" w:space="0" w:color="auto"/>
              <w:left w:val="single" w:sz="4" w:space="0" w:color="auto"/>
              <w:bottom w:val="single" w:sz="4" w:space="0" w:color="auto"/>
              <w:right w:val="single" w:sz="4" w:space="0" w:color="auto"/>
            </w:tcBorders>
            <w:hideMark/>
          </w:tcPr>
          <w:p w14:paraId="72C2E299"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9" w:type="dxa"/>
            <w:tcBorders>
              <w:top w:val="single" w:sz="4" w:space="0" w:color="auto"/>
              <w:left w:val="single" w:sz="4" w:space="0" w:color="auto"/>
              <w:bottom w:val="single" w:sz="4" w:space="0" w:color="auto"/>
              <w:right w:val="single" w:sz="4" w:space="0" w:color="auto"/>
            </w:tcBorders>
            <w:hideMark/>
          </w:tcPr>
          <w:p w14:paraId="397BEFA8"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9" w:type="dxa"/>
            <w:tcBorders>
              <w:top w:val="single" w:sz="4" w:space="0" w:color="auto"/>
              <w:left w:val="single" w:sz="4" w:space="0" w:color="auto"/>
              <w:bottom w:val="single" w:sz="4" w:space="0" w:color="auto"/>
              <w:right w:val="single" w:sz="4" w:space="0" w:color="auto"/>
            </w:tcBorders>
            <w:hideMark/>
          </w:tcPr>
          <w:p w14:paraId="62A5E568"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9" w:type="dxa"/>
            <w:tcBorders>
              <w:top w:val="single" w:sz="4" w:space="0" w:color="auto"/>
              <w:left w:val="single" w:sz="4" w:space="0" w:color="auto"/>
              <w:bottom w:val="single" w:sz="4" w:space="0" w:color="auto"/>
              <w:right w:val="single" w:sz="4" w:space="0" w:color="auto"/>
            </w:tcBorders>
            <w:hideMark/>
          </w:tcPr>
          <w:p w14:paraId="115EBDC5"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38" w:type="dxa"/>
            <w:tcBorders>
              <w:top w:val="single" w:sz="4" w:space="0" w:color="auto"/>
              <w:left w:val="single" w:sz="4" w:space="0" w:color="auto"/>
              <w:bottom w:val="single" w:sz="4" w:space="0" w:color="auto"/>
              <w:right w:val="single" w:sz="4" w:space="0" w:color="auto"/>
            </w:tcBorders>
            <w:hideMark/>
          </w:tcPr>
          <w:p w14:paraId="7AA2F31F"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32" w:type="dxa"/>
            <w:tcBorders>
              <w:top w:val="single" w:sz="4" w:space="0" w:color="auto"/>
              <w:left w:val="single" w:sz="4" w:space="0" w:color="auto"/>
              <w:bottom w:val="single" w:sz="4" w:space="0" w:color="auto"/>
              <w:right w:val="single" w:sz="4" w:space="0" w:color="auto"/>
            </w:tcBorders>
            <w:hideMark/>
          </w:tcPr>
          <w:p w14:paraId="5855F42E"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9" w:type="dxa"/>
            <w:tcBorders>
              <w:top w:val="single" w:sz="4" w:space="0" w:color="auto"/>
              <w:left w:val="single" w:sz="4" w:space="0" w:color="auto"/>
              <w:bottom w:val="single" w:sz="4" w:space="0" w:color="auto"/>
              <w:right w:val="single" w:sz="4" w:space="0" w:color="auto"/>
            </w:tcBorders>
            <w:hideMark/>
          </w:tcPr>
          <w:p w14:paraId="748575BB"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29" w:type="dxa"/>
            <w:tcBorders>
              <w:top w:val="single" w:sz="4" w:space="0" w:color="auto"/>
              <w:left w:val="single" w:sz="4" w:space="0" w:color="auto"/>
              <w:bottom w:val="single" w:sz="4" w:space="0" w:color="auto"/>
              <w:right w:val="single" w:sz="4" w:space="0" w:color="auto"/>
            </w:tcBorders>
            <w:hideMark/>
          </w:tcPr>
          <w:p w14:paraId="3F026BCA"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36" w:type="dxa"/>
            <w:tcBorders>
              <w:top w:val="single" w:sz="4" w:space="0" w:color="auto"/>
              <w:left w:val="single" w:sz="4" w:space="0" w:color="auto"/>
              <w:bottom w:val="single" w:sz="4" w:space="0" w:color="auto"/>
              <w:right w:val="single" w:sz="4" w:space="0" w:color="auto"/>
            </w:tcBorders>
            <w:hideMark/>
          </w:tcPr>
          <w:p w14:paraId="5AEDEABD" w14:textId="77777777" w:rsidR="00233566" w:rsidRPr="00D818F1" w:rsidRDefault="00233566" w:rsidP="00060D05">
            <w:pPr>
              <w:jc w:val="center"/>
              <w:rPr>
                <w:rFonts w:ascii="Times New Roman" w:hAnsi="Times New Roman" w:cs="Times New Roman"/>
                <w:color w:val="0070C0"/>
                <w:sz w:val="20"/>
                <w:szCs w:val="20"/>
              </w:rPr>
            </w:pPr>
            <w:r w:rsidRPr="00D818F1">
              <w:rPr>
                <w:rFonts w:ascii="Times New Roman" w:hAnsi="Times New Roman"/>
                <w:i/>
                <w:color w:val="0070C0"/>
              </w:rPr>
              <w:t>X</w:t>
            </w:r>
          </w:p>
        </w:tc>
        <w:tc>
          <w:tcPr>
            <w:tcW w:w="433" w:type="dxa"/>
          </w:tcPr>
          <w:p w14:paraId="74534400" w14:textId="77777777" w:rsidR="00233566" w:rsidRPr="00D818F1" w:rsidRDefault="00233566" w:rsidP="00060D05">
            <w:pPr>
              <w:rPr>
                <w:color w:val="0070C0"/>
              </w:rPr>
            </w:pPr>
            <w:r w:rsidRPr="00D818F1">
              <w:rPr>
                <w:rFonts w:ascii="Times New Roman" w:hAnsi="Times New Roman"/>
                <w:i/>
                <w:color w:val="0070C0"/>
              </w:rPr>
              <w:t>X</w:t>
            </w:r>
          </w:p>
        </w:tc>
        <w:tc>
          <w:tcPr>
            <w:tcW w:w="429" w:type="dxa"/>
          </w:tcPr>
          <w:p w14:paraId="3964B10E" w14:textId="77777777" w:rsidR="00233566" w:rsidRPr="00D818F1" w:rsidRDefault="00233566" w:rsidP="00060D05">
            <w:pPr>
              <w:rPr>
                <w:color w:val="0070C0"/>
              </w:rPr>
            </w:pPr>
            <w:r w:rsidRPr="00D818F1">
              <w:rPr>
                <w:rFonts w:ascii="Times New Roman" w:hAnsi="Times New Roman"/>
                <w:i/>
                <w:color w:val="0070C0"/>
              </w:rPr>
              <w:t>X</w:t>
            </w:r>
          </w:p>
        </w:tc>
        <w:tc>
          <w:tcPr>
            <w:tcW w:w="429" w:type="dxa"/>
          </w:tcPr>
          <w:p w14:paraId="66E94611" w14:textId="77777777" w:rsidR="00233566" w:rsidRPr="00D818F1" w:rsidRDefault="00233566" w:rsidP="00060D05">
            <w:pPr>
              <w:rPr>
                <w:color w:val="0070C0"/>
              </w:rPr>
            </w:pPr>
            <w:r w:rsidRPr="00D818F1">
              <w:rPr>
                <w:rFonts w:ascii="Times New Roman" w:hAnsi="Times New Roman"/>
                <w:i/>
                <w:color w:val="0070C0"/>
              </w:rPr>
              <w:t>X</w:t>
            </w:r>
          </w:p>
        </w:tc>
        <w:tc>
          <w:tcPr>
            <w:tcW w:w="431" w:type="dxa"/>
          </w:tcPr>
          <w:p w14:paraId="1E31EE2B" w14:textId="77777777" w:rsidR="00233566" w:rsidRPr="00D818F1" w:rsidRDefault="00233566" w:rsidP="00060D05">
            <w:pPr>
              <w:rPr>
                <w:color w:val="0070C0"/>
              </w:rPr>
            </w:pPr>
            <w:r w:rsidRPr="00D818F1">
              <w:rPr>
                <w:rFonts w:ascii="Times New Roman" w:hAnsi="Times New Roman"/>
                <w:i/>
                <w:color w:val="0070C0"/>
              </w:rPr>
              <w:t>X</w:t>
            </w:r>
          </w:p>
        </w:tc>
        <w:tc>
          <w:tcPr>
            <w:tcW w:w="392" w:type="dxa"/>
          </w:tcPr>
          <w:p w14:paraId="7C8AA1FD" w14:textId="77777777" w:rsidR="00233566" w:rsidRPr="00D818F1" w:rsidRDefault="00233566" w:rsidP="00060D05">
            <w:pPr>
              <w:rPr>
                <w:rFonts w:ascii="Times New Roman" w:hAnsi="Times New Roman"/>
                <w:i/>
                <w:color w:val="0070C0"/>
              </w:rPr>
            </w:pPr>
            <w:r w:rsidRPr="00D818F1">
              <w:rPr>
                <w:rFonts w:ascii="Times New Roman" w:hAnsi="Times New Roman"/>
                <w:i/>
                <w:color w:val="0070C0"/>
              </w:rPr>
              <w:t>X</w:t>
            </w:r>
          </w:p>
        </w:tc>
        <w:tc>
          <w:tcPr>
            <w:tcW w:w="462" w:type="dxa"/>
          </w:tcPr>
          <w:p w14:paraId="6D7553DA" w14:textId="77777777" w:rsidR="00233566" w:rsidRPr="00D818F1" w:rsidRDefault="00233566" w:rsidP="00060D05">
            <w:pPr>
              <w:jc w:val="center"/>
              <w:rPr>
                <w:rFonts w:ascii="Times New Roman" w:hAnsi="Times New Roman"/>
                <w:i/>
                <w:color w:val="0070C0"/>
              </w:rPr>
            </w:pPr>
            <w:r w:rsidRPr="00D818F1">
              <w:rPr>
                <w:rFonts w:ascii="Times New Roman" w:hAnsi="Times New Roman"/>
                <w:i/>
                <w:color w:val="0070C0"/>
              </w:rPr>
              <w:t>X</w:t>
            </w:r>
          </w:p>
        </w:tc>
        <w:tc>
          <w:tcPr>
            <w:tcW w:w="381" w:type="dxa"/>
          </w:tcPr>
          <w:p w14:paraId="491ED698" w14:textId="77777777" w:rsidR="00233566" w:rsidRPr="00D818F1" w:rsidRDefault="00233566" w:rsidP="00060D05">
            <w:pPr>
              <w:jc w:val="center"/>
              <w:rPr>
                <w:rFonts w:ascii="Times New Roman" w:hAnsi="Times New Roman"/>
                <w:i/>
                <w:color w:val="0070C0"/>
              </w:rPr>
            </w:pPr>
            <w:r w:rsidRPr="00D818F1">
              <w:rPr>
                <w:rFonts w:ascii="Times New Roman" w:hAnsi="Times New Roman"/>
                <w:i/>
                <w:color w:val="0070C0"/>
              </w:rPr>
              <w:t>X</w:t>
            </w:r>
          </w:p>
        </w:tc>
        <w:tc>
          <w:tcPr>
            <w:tcW w:w="411" w:type="dxa"/>
          </w:tcPr>
          <w:p w14:paraId="3F1B5D8F" w14:textId="77777777" w:rsidR="00233566" w:rsidRPr="00D818F1" w:rsidRDefault="00233566" w:rsidP="00060D05">
            <w:pPr>
              <w:jc w:val="center"/>
              <w:rPr>
                <w:rFonts w:ascii="Times New Roman" w:hAnsi="Times New Roman"/>
                <w:i/>
                <w:color w:val="0070C0"/>
              </w:rPr>
            </w:pPr>
            <w:r w:rsidRPr="00D818F1">
              <w:rPr>
                <w:rFonts w:ascii="Times New Roman" w:hAnsi="Times New Roman"/>
                <w:i/>
                <w:color w:val="0070C0"/>
              </w:rPr>
              <w:t>X</w:t>
            </w:r>
          </w:p>
        </w:tc>
        <w:tc>
          <w:tcPr>
            <w:tcW w:w="435" w:type="dxa"/>
          </w:tcPr>
          <w:p w14:paraId="17E116B6" w14:textId="77777777" w:rsidR="00233566" w:rsidRPr="00D818F1" w:rsidRDefault="00233566" w:rsidP="00060D05">
            <w:pPr>
              <w:jc w:val="center"/>
              <w:rPr>
                <w:rFonts w:ascii="Times New Roman" w:hAnsi="Times New Roman"/>
                <w:i/>
                <w:color w:val="0070C0"/>
              </w:rPr>
            </w:pPr>
            <w:r w:rsidRPr="00D818F1">
              <w:rPr>
                <w:rFonts w:ascii="Times New Roman" w:hAnsi="Times New Roman"/>
                <w:i/>
                <w:color w:val="0070C0"/>
              </w:rPr>
              <w:t>X</w:t>
            </w:r>
          </w:p>
        </w:tc>
        <w:tc>
          <w:tcPr>
            <w:tcW w:w="429" w:type="dxa"/>
          </w:tcPr>
          <w:p w14:paraId="3130FCD7" w14:textId="77777777" w:rsidR="00233566" w:rsidRPr="00D818F1" w:rsidRDefault="00233566" w:rsidP="00060D05">
            <w:pPr>
              <w:jc w:val="center"/>
              <w:rPr>
                <w:rFonts w:ascii="Times New Roman" w:hAnsi="Times New Roman"/>
                <w:i/>
                <w:color w:val="0070C0"/>
              </w:rPr>
            </w:pPr>
            <w:r w:rsidRPr="00D818F1">
              <w:rPr>
                <w:rFonts w:ascii="Times New Roman" w:hAnsi="Times New Roman"/>
                <w:i/>
                <w:color w:val="0070C0"/>
              </w:rPr>
              <w:t>X</w:t>
            </w:r>
          </w:p>
        </w:tc>
        <w:tc>
          <w:tcPr>
            <w:tcW w:w="429" w:type="dxa"/>
          </w:tcPr>
          <w:p w14:paraId="3F608AD7" w14:textId="77777777" w:rsidR="00233566" w:rsidRPr="00D818F1" w:rsidRDefault="00233566" w:rsidP="00060D05">
            <w:pPr>
              <w:jc w:val="center"/>
              <w:rPr>
                <w:rFonts w:ascii="Times New Roman" w:hAnsi="Times New Roman"/>
                <w:i/>
                <w:color w:val="0070C0"/>
              </w:rPr>
            </w:pPr>
            <w:r w:rsidRPr="00D818F1">
              <w:rPr>
                <w:rFonts w:ascii="Times New Roman" w:hAnsi="Times New Roman"/>
                <w:i/>
                <w:color w:val="0070C0"/>
              </w:rPr>
              <w:t>X</w:t>
            </w:r>
          </w:p>
        </w:tc>
        <w:tc>
          <w:tcPr>
            <w:tcW w:w="372" w:type="dxa"/>
          </w:tcPr>
          <w:p w14:paraId="75BB1F90" w14:textId="77777777" w:rsidR="00233566" w:rsidRPr="00D818F1" w:rsidRDefault="00233566" w:rsidP="00060D05">
            <w:pPr>
              <w:jc w:val="center"/>
              <w:rPr>
                <w:rFonts w:ascii="Times New Roman" w:hAnsi="Times New Roman"/>
                <w:i/>
                <w:color w:val="0070C0"/>
              </w:rPr>
            </w:pPr>
            <w:r>
              <w:rPr>
                <w:rFonts w:ascii="Times New Roman" w:hAnsi="Times New Roman"/>
                <w:i/>
                <w:color w:val="0070C0"/>
              </w:rPr>
              <w:t>X</w:t>
            </w:r>
          </w:p>
        </w:tc>
      </w:tr>
      <w:tr w:rsidR="00A73C58" w:rsidRPr="00D818F1" w14:paraId="503E5C2F" w14:textId="77777777" w:rsidTr="00A73C58">
        <w:trPr>
          <w:trHeight w:val="288"/>
        </w:trPr>
        <w:tc>
          <w:tcPr>
            <w:tcW w:w="2209" w:type="dxa"/>
            <w:tcBorders>
              <w:top w:val="single" w:sz="4" w:space="0" w:color="auto"/>
              <w:left w:val="single" w:sz="4" w:space="0" w:color="auto"/>
              <w:bottom w:val="single" w:sz="4" w:space="0" w:color="auto"/>
              <w:right w:val="single" w:sz="4" w:space="0" w:color="auto"/>
            </w:tcBorders>
          </w:tcPr>
          <w:p w14:paraId="4BE77DC5" w14:textId="77777777" w:rsidR="00233566" w:rsidRPr="00D818F1" w:rsidRDefault="00233566" w:rsidP="00060D05">
            <w:pPr>
              <w:jc w:val="right"/>
              <w:rPr>
                <w:rFonts w:ascii="Times New Roman" w:hAnsi="Times New Roman" w:cs="Times New Roman"/>
                <w:color w:val="0070C0"/>
                <w:sz w:val="20"/>
                <w:szCs w:val="20"/>
              </w:rPr>
            </w:pPr>
          </w:p>
        </w:tc>
        <w:tc>
          <w:tcPr>
            <w:tcW w:w="450" w:type="dxa"/>
            <w:tcBorders>
              <w:top w:val="single" w:sz="4" w:space="0" w:color="auto"/>
              <w:left w:val="single" w:sz="4" w:space="0" w:color="auto"/>
              <w:bottom w:val="single" w:sz="4" w:space="0" w:color="auto"/>
              <w:right w:val="single" w:sz="4" w:space="0" w:color="auto"/>
            </w:tcBorders>
          </w:tcPr>
          <w:p w14:paraId="5277E8FC" w14:textId="77777777" w:rsidR="00233566" w:rsidRPr="00D818F1" w:rsidRDefault="00233566" w:rsidP="00060D05">
            <w:pPr>
              <w:jc w:val="right"/>
              <w:rPr>
                <w:rFonts w:ascii="Times New Roman" w:hAnsi="Times New Roman" w:cs="Times New Roman"/>
                <w:color w:val="0070C0"/>
                <w:sz w:val="20"/>
                <w:szCs w:val="20"/>
              </w:rPr>
            </w:pPr>
          </w:p>
        </w:tc>
        <w:tc>
          <w:tcPr>
            <w:tcW w:w="422" w:type="dxa"/>
            <w:tcBorders>
              <w:top w:val="single" w:sz="4" w:space="0" w:color="auto"/>
              <w:left w:val="single" w:sz="4" w:space="0" w:color="auto"/>
              <w:bottom w:val="single" w:sz="4" w:space="0" w:color="auto"/>
              <w:right w:val="single" w:sz="4" w:space="0" w:color="auto"/>
            </w:tcBorders>
          </w:tcPr>
          <w:p w14:paraId="5D31F6EB" w14:textId="77777777" w:rsidR="00233566" w:rsidRPr="00D818F1" w:rsidRDefault="00233566" w:rsidP="00060D05">
            <w:pPr>
              <w:jc w:val="right"/>
              <w:rPr>
                <w:rFonts w:ascii="Times New Roman" w:hAnsi="Times New Roman" w:cs="Times New Roman"/>
                <w:color w:val="0070C0"/>
                <w:sz w:val="20"/>
                <w:szCs w:val="20"/>
              </w:rPr>
            </w:pPr>
          </w:p>
        </w:tc>
        <w:tc>
          <w:tcPr>
            <w:tcW w:w="426" w:type="dxa"/>
            <w:tcBorders>
              <w:top w:val="single" w:sz="4" w:space="0" w:color="auto"/>
              <w:left w:val="single" w:sz="4" w:space="0" w:color="auto"/>
              <w:bottom w:val="single" w:sz="4" w:space="0" w:color="auto"/>
              <w:right w:val="single" w:sz="4" w:space="0" w:color="auto"/>
            </w:tcBorders>
          </w:tcPr>
          <w:p w14:paraId="60DA7A5F" w14:textId="77777777" w:rsidR="00233566" w:rsidRPr="00D818F1" w:rsidRDefault="00233566" w:rsidP="00060D05">
            <w:pPr>
              <w:jc w:val="right"/>
              <w:rPr>
                <w:rFonts w:ascii="Times New Roman" w:hAnsi="Times New Roman" w:cs="Times New Roman"/>
                <w:color w:val="0070C0"/>
                <w:sz w:val="20"/>
                <w:szCs w:val="20"/>
              </w:rPr>
            </w:pPr>
          </w:p>
        </w:tc>
        <w:tc>
          <w:tcPr>
            <w:tcW w:w="436" w:type="dxa"/>
            <w:tcBorders>
              <w:top w:val="single" w:sz="4" w:space="0" w:color="auto"/>
              <w:left w:val="single" w:sz="4" w:space="0" w:color="auto"/>
              <w:bottom w:val="single" w:sz="4" w:space="0" w:color="auto"/>
              <w:right w:val="single" w:sz="4" w:space="0" w:color="auto"/>
            </w:tcBorders>
          </w:tcPr>
          <w:p w14:paraId="38958905" w14:textId="77777777" w:rsidR="00233566" w:rsidRPr="00D818F1" w:rsidRDefault="00233566" w:rsidP="00060D05">
            <w:pPr>
              <w:jc w:val="right"/>
              <w:rPr>
                <w:rFonts w:ascii="Times New Roman" w:hAnsi="Times New Roman" w:cs="Times New Roman"/>
                <w:color w:val="0070C0"/>
                <w:sz w:val="20"/>
                <w:szCs w:val="20"/>
              </w:rPr>
            </w:pPr>
          </w:p>
        </w:tc>
        <w:tc>
          <w:tcPr>
            <w:tcW w:w="428" w:type="dxa"/>
            <w:tcBorders>
              <w:top w:val="single" w:sz="4" w:space="0" w:color="auto"/>
              <w:left w:val="single" w:sz="4" w:space="0" w:color="auto"/>
              <w:bottom w:val="single" w:sz="4" w:space="0" w:color="auto"/>
              <w:right w:val="single" w:sz="4" w:space="0" w:color="auto"/>
            </w:tcBorders>
          </w:tcPr>
          <w:p w14:paraId="5BB65DFB" w14:textId="77777777" w:rsidR="00233566" w:rsidRPr="00D818F1" w:rsidRDefault="00233566" w:rsidP="00060D05">
            <w:pPr>
              <w:jc w:val="right"/>
              <w:rPr>
                <w:rFonts w:ascii="Times New Roman" w:hAnsi="Times New Roman" w:cs="Times New Roman"/>
                <w:color w:val="0070C0"/>
                <w:sz w:val="20"/>
                <w:szCs w:val="20"/>
              </w:rPr>
            </w:pPr>
          </w:p>
        </w:tc>
        <w:tc>
          <w:tcPr>
            <w:tcW w:w="428" w:type="dxa"/>
            <w:tcBorders>
              <w:top w:val="single" w:sz="4" w:space="0" w:color="auto"/>
              <w:left w:val="single" w:sz="4" w:space="0" w:color="auto"/>
              <w:bottom w:val="single" w:sz="4" w:space="0" w:color="auto"/>
              <w:right w:val="single" w:sz="4" w:space="0" w:color="auto"/>
            </w:tcBorders>
          </w:tcPr>
          <w:p w14:paraId="7E4045DD"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02C52DC5" w14:textId="77777777" w:rsidR="00233566" w:rsidRPr="00D818F1" w:rsidRDefault="00233566" w:rsidP="00060D05">
            <w:pPr>
              <w:jc w:val="right"/>
              <w:rPr>
                <w:rFonts w:ascii="Times New Roman" w:hAnsi="Times New Roman" w:cs="Times New Roman"/>
                <w:color w:val="0070C0"/>
                <w:sz w:val="20"/>
                <w:szCs w:val="20"/>
              </w:rPr>
            </w:pPr>
          </w:p>
        </w:tc>
        <w:tc>
          <w:tcPr>
            <w:tcW w:w="434" w:type="dxa"/>
            <w:tcBorders>
              <w:top w:val="single" w:sz="4" w:space="0" w:color="auto"/>
              <w:left w:val="single" w:sz="4" w:space="0" w:color="auto"/>
              <w:bottom w:val="single" w:sz="4" w:space="0" w:color="auto"/>
              <w:right w:val="single" w:sz="4" w:space="0" w:color="auto"/>
            </w:tcBorders>
          </w:tcPr>
          <w:p w14:paraId="6179830E"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0DA59B8A"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254CB362"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0A8A7D90" w14:textId="77777777" w:rsidR="00233566" w:rsidRPr="00D818F1" w:rsidRDefault="00233566" w:rsidP="00060D05">
            <w:pPr>
              <w:jc w:val="right"/>
              <w:rPr>
                <w:rFonts w:ascii="Times New Roman" w:hAnsi="Times New Roman" w:cs="Times New Roman"/>
                <w:color w:val="0070C0"/>
                <w:sz w:val="20"/>
                <w:szCs w:val="20"/>
              </w:rPr>
            </w:pPr>
          </w:p>
        </w:tc>
        <w:tc>
          <w:tcPr>
            <w:tcW w:w="438" w:type="dxa"/>
            <w:tcBorders>
              <w:top w:val="single" w:sz="4" w:space="0" w:color="auto"/>
              <w:left w:val="single" w:sz="4" w:space="0" w:color="auto"/>
              <w:bottom w:val="single" w:sz="4" w:space="0" w:color="auto"/>
              <w:right w:val="single" w:sz="4" w:space="0" w:color="auto"/>
            </w:tcBorders>
          </w:tcPr>
          <w:p w14:paraId="7DFFB14F" w14:textId="77777777" w:rsidR="00233566" w:rsidRPr="00D818F1" w:rsidRDefault="00233566" w:rsidP="00060D05">
            <w:pPr>
              <w:jc w:val="right"/>
              <w:rPr>
                <w:rFonts w:ascii="Times New Roman" w:hAnsi="Times New Roman" w:cs="Times New Roman"/>
                <w:color w:val="0070C0"/>
                <w:sz w:val="20"/>
                <w:szCs w:val="20"/>
              </w:rPr>
            </w:pPr>
          </w:p>
        </w:tc>
        <w:tc>
          <w:tcPr>
            <w:tcW w:w="432" w:type="dxa"/>
            <w:tcBorders>
              <w:top w:val="single" w:sz="4" w:space="0" w:color="auto"/>
              <w:left w:val="single" w:sz="4" w:space="0" w:color="auto"/>
              <w:bottom w:val="single" w:sz="4" w:space="0" w:color="auto"/>
              <w:right w:val="single" w:sz="4" w:space="0" w:color="auto"/>
            </w:tcBorders>
          </w:tcPr>
          <w:p w14:paraId="55422626"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65BE62C8"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53E090D6" w14:textId="77777777" w:rsidR="00233566" w:rsidRPr="00D818F1" w:rsidRDefault="00233566" w:rsidP="00060D05">
            <w:pPr>
              <w:jc w:val="right"/>
              <w:rPr>
                <w:rFonts w:ascii="Times New Roman" w:hAnsi="Times New Roman" w:cs="Times New Roman"/>
                <w:color w:val="0070C0"/>
                <w:sz w:val="20"/>
                <w:szCs w:val="20"/>
              </w:rPr>
            </w:pPr>
          </w:p>
        </w:tc>
        <w:tc>
          <w:tcPr>
            <w:tcW w:w="436" w:type="dxa"/>
            <w:tcBorders>
              <w:top w:val="single" w:sz="4" w:space="0" w:color="auto"/>
              <w:left w:val="single" w:sz="4" w:space="0" w:color="auto"/>
              <w:bottom w:val="single" w:sz="4" w:space="0" w:color="auto"/>
              <w:right w:val="single" w:sz="4" w:space="0" w:color="auto"/>
            </w:tcBorders>
          </w:tcPr>
          <w:p w14:paraId="69213715" w14:textId="77777777" w:rsidR="00233566" w:rsidRPr="00D818F1" w:rsidRDefault="00233566" w:rsidP="00060D05">
            <w:pPr>
              <w:jc w:val="right"/>
              <w:rPr>
                <w:rFonts w:ascii="Times New Roman" w:hAnsi="Times New Roman" w:cs="Times New Roman"/>
                <w:color w:val="0070C0"/>
                <w:sz w:val="20"/>
                <w:szCs w:val="20"/>
              </w:rPr>
            </w:pPr>
          </w:p>
        </w:tc>
        <w:tc>
          <w:tcPr>
            <w:tcW w:w="433" w:type="dxa"/>
          </w:tcPr>
          <w:p w14:paraId="3A4B1C90" w14:textId="77777777" w:rsidR="00233566" w:rsidRPr="00D818F1" w:rsidRDefault="00233566" w:rsidP="00060D05">
            <w:pPr>
              <w:rPr>
                <w:color w:val="0070C0"/>
              </w:rPr>
            </w:pPr>
          </w:p>
        </w:tc>
        <w:tc>
          <w:tcPr>
            <w:tcW w:w="429" w:type="dxa"/>
          </w:tcPr>
          <w:p w14:paraId="6E93846B" w14:textId="77777777" w:rsidR="00233566" w:rsidRPr="00D818F1" w:rsidRDefault="00233566" w:rsidP="00060D05">
            <w:pPr>
              <w:rPr>
                <w:color w:val="0070C0"/>
              </w:rPr>
            </w:pPr>
          </w:p>
        </w:tc>
        <w:tc>
          <w:tcPr>
            <w:tcW w:w="429" w:type="dxa"/>
          </w:tcPr>
          <w:p w14:paraId="2C4C0159" w14:textId="77777777" w:rsidR="00233566" w:rsidRPr="00D818F1" w:rsidRDefault="00233566" w:rsidP="00060D05">
            <w:pPr>
              <w:rPr>
                <w:color w:val="0070C0"/>
              </w:rPr>
            </w:pPr>
          </w:p>
        </w:tc>
        <w:tc>
          <w:tcPr>
            <w:tcW w:w="431" w:type="dxa"/>
          </w:tcPr>
          <w:p w14:paraId="7ADC6C33" w14:textId="77777777" w:rsidR="00233566" w:rsidRPr="00D818F1" w:rsidRDefault="00233566" w:rsidP="00060D05">
            <w:pPr>
              <w:rPr>
                <w:color w:val="0070C0"/>
              </w:rPr>
            </w:pPr>
          </w:p>
        </w:tc>
        <w:tc>
          <w:tcPr>
            <w:tcW w:w="392" w:type="dxa"/>
          </w:tcPr>
          <w:p w14:paraId="752FDB8F" w14:textId="77777777" w:rsidR="00233566" w:rsidRPr="00D818F1" w:rsidRDefault="00233566" w:rsidP="00060D05">
            <w:pPr>
              <w:rPr>
                <w:color w:val="0070C0"/>
              </w:rPr>
            </w:pPr>
          </w:p>
        </w:tc>
        <w:tc>
          <w:tcPr>
            <w:tcW w:w="462" w:type="dxa"/>
          </w:tcPr>
          <w:p w14:paraId="4806E0AE" w14:textId="77777777" w:rsidR="00233566" w:rsidRPr="00D818F1" w:rsidRDefault="00233566" w:rsidP="00060D05">
            <w:pPr>
              <w:rPr>
                <w:rFonts w:ascii="Times New Roman" w:hAnsi="Times New Roman" w:cs="Times New Roman"/>
                <w:color w:val="0070C0"/>
                <w:sz w:val="20"/>
                <w:szCs w:val="20"/>
              </w:rPr>
            </w:pPr>
          </w:p>
        </w:tc>
        <w:tc>
          <w:tcPr>
            <w:tcW w:w="381" w:type="dxa"/>
          </w:tcPr>
          <w:p w14:paraId="4AE6440F" w14:textId="77777777" w:rsidR="00233566" w:rsidRPr="00D818F1" w:rsidRDefault="00233566" w:rsidP="00060D05">
            <w:pPr>
              <w:rPr>
                <w:rFonts w:ascii="Times New Roman" w:hAnsi="Times New Roman" w:cs="Times New Roman"/>
                <w:color w:val="0070C0"/>
                <w:sz w:val="20"/>
                <w:szCs w:val="20"/>
              </w:rPr>
            </w:pPr>
          </w:p>
        </w:tc>
        <w:tc>
          <w:tcPr>
            <w:tcW w:w="411" w:type="dxa"/>
          </w:tcPr>
          <w:p w14:paraId="7ECDCCE9" w14:textId="77777777" w:rsidR="00233566" w:rsidRPr="00D818F1" w:rsidRDefault="00233566" w:rsidP="00060D05">
            <w:pPr>
              <w:rPr>
                <w:rFonts w:ascii="Times New Roman" w:hAnsi="Times New Roman" w:cs="Times New Roman"/>
                <w:color w:val="0070C0"/>
                <w:sz w:val="20"/>
                <w:szCs w:val="20"/>
              </w:rPr>
            </w:pPr>
          </w:p>
        </w:tc>
        <w:tc>
          <w:tcPr>
            <w:tcW w:w="435" w:type="dxa"/>
          </w:tcPr>
          <w:p w14:paraId="383B0234" w14:textId="77777777" w:rsidR="00233566" w:rsidRPr="00D818F1" w:rsidRDefault="00233566" w:rsidP="00060D05">
            <w:pPr>
              <w:rPr>
                <w:color w:val="0070C0"/>
              </w:rPr>
            </w:pPr>
          </w:p>
        </w:tc>
        <w:tc>
          <w:tcPr>
            <w:tcW w:w="429" w:type="dxa"/>
          </w:tcPr>
          <w:p w14:paraId="4AD04C99" w14:textId="77777777" w:rsidR="00233566" w:rsidRPr="00D818F1" w:rsidRDefault="00233566" w:rsidP="00060D05">
            <w:pPr>
              <w:rPr>
                <w:color w:val="0070C0"/>
              </w:rPr>
            </w:pPr>
          </w:p>
        </w:tc>
        <w:tc>
          <w:tcPr>
            <w:tcW w:w="429" w:type="dxa"/>
          </w:tcPr>
          <w:p w14:paraId="34175CE7" w14:textId="77777777" w:rsidR="00233566" w:rsidRPr="00D818F1" w:rsidRDefault="00233566" w:rsidP="00060D05">
            <w:pPr>
              <w:rPr>
                <w:color w:val="0070C0"/>
              </w:rPr>
            </w:pPr>
          </w:p>
        </w:tc>
        <w:tc>
          <w:tcPr>
            <w:tcW w:w="372" w:type="dxa"/>
          </w:tcPr>
          <w:p w14:paraId="7F53E327" w14:textId="77777777" w:rsidR="00233566" w:rsidRPr="00D818F1" w:rsidRDefault="00233566" w:rsidP="00060D05">
            <w:pPr>
              <w:rPr>
                <w:color w:val="0070C0"/>
              </w:rPr>
            </w:pPr>
          </w:p>
        </w:tc>
      </w:tr>
      <w:tr w:rsidR="00A73C58" w:rsidRPr="00D818F1" w14:paraId="5E4B23A0" w14:textId="77777777" w:rsidTr="00A73C58">
        <w:trPr>
          <w:trHeight w:val="271"/>
        </w:trPr>
        <w:tc>
          <w:tcPr>
            <w:tcW w:w="2209" w:type="dxa"/>
            <w:tcBorders>
              <w:top w:val="single" w:sz="4" w:space="0" w:color="auto"/>
              <w:left w:val="single" w:sz="4" w:space="0" w:color="auto"/>
              <w:bottom w:val="single" w:sz="4" w:space="0" w:color="auto"/>
              <w:right w:val="single" w:sz="4" w:space="0" w:color="auto"/>
            </w:tcBorders>
          </w:tcPr>
          <w:p w14:paraId="03634B39" w14:textId="77777777" w:rsidR="00233566" w:rsidRPr="00D818F1" w:rsidRDefault="00233566" w:rsidP="00060D05">
            <w:pPr>
              <w:jc w:val="right"/>
              <w:rPr>
                <w:rFonts w:ascii="Times New Roman" w:hAnsi="Times New Roman" w:cs="Times New Roman"/>
                <w:color w:val="0070C0"/>
                <w:sz w:val="20"/>
                <w:szCs w:val="20"/>
              </w:rPr>
            </w:pPr>
          </w:p>
        </w:tc>
        <w:tc>
          <w:tcPr>
            <w:tcW w:w="450" w:type="dxa"/>
            <w:tcBorders>
              <w:top w:val="single" w:sz="4" w:space="0" w:color="auto"/>
              <w:left w:val="single" w:sz="4" w:space="0" w:color="auto"/>
              <w:bottom w:val="single" w:sz="4" w:space="0" w:color="auto"/>
              <w:right w:val="single" w:sz="4" w:space="0" w:color="auto"/>
            </w:tcBorders>
          </w:tcPr>
          <w:p w14:paraId="5A69D8BF" w14:textId="77777777" w:rsidR="00233566" w:rsidRPr="00D818F1" w:rsidRDefault="00233566" w:rsidP="00060D05">
            <w:pPr>
              <w:jc w:val="right"/>
              <w:rPr>
                <w:rFonts w:ascii="Times New Roman" w:hAnsi="Times New Roman" w:cs="Times New Roman"/>
                <w:color w:val="0070C0"/>
                <w:sz w:val="20"/>
                <w:szCs w:val="20"/>
              </w:rPr>
            </w:pPr>
          </w:p>
        </w:tc>
        <w:tc>
          <w:tcPr>
            <w:tcW w:w="422" w:type="dxa"/>
            <w:tcBorders>
              <w:top w:val="single" w:sz="4" w:space="0" w:color="auto"/>
              <w:left w:val="single" w:sz="4" w:space="0" w:color="auto"/>
              <w:bottom w:val="single" w:sz="4" w:space="0" w:color="auto"/>
              <w:right w:val="single" w:sz="4" w:space="0" w:color="auto"/>
            </w:tcBorders>
          </w:tcPr>
          <w:p w14:paraId="29AD035C" w14:textId="77777777" w:rsidR="00233566" w:rsidRPr="00D818F1" w:rsidRDefault="00233566" w:rsidP="00060D05">
            <w:pPr>
              <w:jc w:val="right"/>
              <w:rPr>
                <w:rFonts w:ascii="Times New Roman" w:hAnsi="Times New Roman" w:cs="Times New Roman"/>
                <w:color w:val="0070C0"/>
                <w:sz w:val="20"/>
                <w:szCs w:val="20"/>
              </w:rPr>
            </w:pPr>
          </w:p>
        </w:tc>
        <w:tc>
          <w:tcPr>
            <w:tcW w:w="426" w:type="dxa"/>
            <w:tcBorders>
              <w:top w:val="single" w:sz="4" w:space="0" w:color="auto"/>
              <w:left w:val="single" w:sz="4" w:space="0" w:color="auto"/>
              <w:bottom w:val="single" w:sz="4" w:space="0" w:color="auto"/>
              <w:right w:val="single" w:sz="4" w:space="0" w:color="auto"/>
            </w:tcBorders>
          </w:tcPr>
          <w:p w14:paraId="6D66B071" w14:textId="77777777" w:rsidR="00233566" w:rsidRPr="00D818F1" w:rsidRDefault="00233566" w:rsidP="00060D05">
            <w:pPr>
              <w:jc w:val="right"/>
              <w:rPr>
                <w:rFonts w:ascii="Times New Roman" w:hAnsi="Times New Roman" w:cs="Times New Roman"/>
                <w:color w:val="0070C0"/>
                <w:sz w:val="20"/>
                <w:szCs w:val="20"/>
              </w:rPr>
            </w:pPr>
          </w:p>
        </w:tc>
        <w:tc>
          <w:tcPr>
            <w:tcW w:w="436" w:type="dxa"/>
            <w:tcBorders>
              <w:top w:val="single" w:sz="4" w:space="0" w:color="auto"/>
              <w:left w:val="single" w:sz="4" w:space="0" w:color="auto"/>
              <w:bottom w:val="single" w:sz="4" w:space="0" w:color="auto"/>
              <w:right w:val="single" w:sz="4" w:space="0" w:color="auto"/>
            </w:tcBorders>
          </w:tcPr>
          <w:p w14:paraId="178BDEF5" w14:textId="77777777" w:rsidR="00233566" w:rsidRPr="00D818F1" w:rsidRDefault="00233566" w:rsidP="00060D05">
            <w:pPr>
              <w:jc w:val="right"/>
              <w:rPr>
                <w:rFonts w:ascii="Times New Roman" w:hAnsi="Times New Roman" w:cs="Times New Roman"/>
                <w:color w:val="0070C0"/>
                <w:sz w:val="20"/>
                <w:szCs w:val="20"/>
              </w:rPr>
            </w:pPr>
          </w:p>
        </w:tc>
        <w:tc>
          <w:tcPr>
            <w:tcW w:w="428" w:type="dxa"/>
            <w:tcBorders>
              <w:top w:val="single" w:sz="4" w:space="0" w:color="auto"/>
              <w:left w:val="single" w:sz="4" w:space="0" w:color="auto"/>
              <w:bottom w:val="single" w:sz="4" w:space="0" w:color="auto"/>
              <w:right w:val="single" w:sz="4" w:space="0" w:color="auto"/>
            </w:tcBorders>
          </w:tcPr>
          <w:p w14:paraId="6BF512E0" w14:textId="77777777" w:rsidR="00233566" w:rsidRPr="00D818F1" w:rsidRDefault="00233566" w:rsidP="00060D05">
            <w:pPr>
              <w:jc w:val="right"/>
              <w:rPr>
                <w:rFonts w:ascii="Times New Roman" w:hAnsi="Times New Roman" w:cs="Times New Roman"/>
                <w:color w:val="0070C0"/>
                <w:sz w:val="20"/>
                <w:szCs w:val="20"/>
              </w:rPr>
            </w:pPr>
          </w:p>
        </w:tc>
        <w:tc>
          <w:tcPr>
            <w:tcW w:w="428" w:type="dxa"/>
            <w:tcBorders>
              <w:top w:val="single" w:sz="4" w:space="0" w:color="auto"/>
              <w:left w:val="single" w:sz="4" w:space="0" w:color="auto"/>
              <w:bottom w:val="single" w:sz="4" w:space="0" w:color="auto"/>
              <w:right w:val="single" w:sz="4" w:space="0" w:color="auto"/>
            </w:tcBorders>
          </w:tcPr>
          <w:p w14:paraId="33E20C38"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01FB891A" w14:textId="77777777" w:rsidR="00233566" w:rsidRPr="00D818F1" w:rsidRDefault="00233566" w:rsidP="00060D05">
            <w:pPr>
              <w:jc w:val="right"/>
              <w:rPr>
                <w:rFonts w:ascii="Times New Roman" w:hAnsi="Times New Roman" w:cs="Times New Roman"/>
                <w:color w:val="0070C0"/>
                <w:sz w:val="20"/>
                <w:szCs w:val="20"/>
              </w:rPr>
            </w:pPr>
          </w:p>
        </w:tc>
        <w:tc>
          <w:tcPr>
            <w:tcW w:w="434" w:type="dxa"/>
            <w:tcBorders>
              <w:top w:val="single" w:sz="4" w:space="0" w:color="auto"/>
              <w:left w:val="single" w:sz="4" w:space="0" w:color="auto"/>
              <w:bottom w:val="single" w:sz="4" w:space="0" w:color="auto"/>
              <w:right w:val="single" w:sz="4" w:space="0" w:color="auto"/>
            </w:tcBorders>
          </w:tcPr>
          <w:p w14:paraId="29C76C3C"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628FFFB5"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49519F4A"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5B58C03C" w14:textId="77777777" w:rsidR="00233566" w:rsidRPr="00D818F1" w:rsidRDefault="00233566" w:rsidP="00060D05">
            <w:pPr>
              <w:jc w:val="right"/>
              <w:rPr>
                <w:rFonts w:ascii="Times New Roman" w:hAnsi="Times New Roman" w:cs="Times New Roman"/>
                <w:color w:val="0070C0"/>
                <w:sz w:val="20"/>
                <w:szCs w:val="20"/>
              </w:rPr>
            </w:pPr>
          </w:p>
        </w:tc>
        <w:tc>
          <w:tcPr>
            <w:tcW w:w="438" w:type="dxa"/>
            <w:tcBorders>
              <w:top w:val="single" w:sz="4" w:space="0" w:color="auto"/>
              <w:left w:val="single" w:sz="4" w:space="0" w:color="auto"/>
              <w:bottom w:val="single" w:sz="4" w:space="0" w:color="auto"/>
              <w:right w:val="single" w:sz="4" w:space="0" w:color="auto"/>
            </w:tcBorders>
          </w:tcPr>
          <w:p w14:paraId="76D39C47" w14:textId="77777777" w:rsidR="00233566" w:rsidRPr="00D818F1" w:rsidRDefault="00233566" w:rsidP="00060D05">
            <w:pPr>
              <w:jc w:val="right"/>
              <w:rPr>
                <w:rFonts w:ascii="Times New Roman" w:hAnsi="Times New Roman" w:cs="Times New Roman"/>
                <w:color w:val="0070C0"/>
                <w:sz w:val="20"/>
                <w:szCs w:val="20"/>
              </w:rPr>
            </w:pPr>
          </w:p>
        </w:tc>
        <w:tc>
          <w:tcPr>
            <w:tcW w:w="432" w:type="dxa"/>
            <w:tcBorders>
              <w:top w:val="single" w:sz="4" w:space="0" w:color="auto"/>
              <w:left w:val="single" w:sz="4" w:space="0" w:color="auto"/>
              <w:bottom w:val="single" w:sz="4" w:space="0" w:color="auto"/>
              <w:right w:val="single" w:sz="4" w:space="0" w:color="auto"/>
            </w:tcBorders>
          </w:tcPr>
          <w:p w14:paraId="2F1F51DF"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5F949813"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629AF65A" w14:textId="77777777" w:rsidR="00233566" w:rsidRPr="00D818F1" w:rsidRDefault="00233566" w:rsidP="00060D05">
            <w:pPr>
              <w:jc w:val="right"/>
              <w:rPr>
                <w:rFonts w:ascii="Times New Roman" w:hAnsi="Times New Roman" w:cs="Times New Roman"/>
                <w:color w:val="0070C0"/>
                <w:sz w:val="20"/>
                <w:szCs w:val="20"/>
              </w:rPr>
            </w:pPr>
          </w:p>
        </w:tc>
        <w:tc>
          <w:tcPr>
            <w:tcW w:w="436" w:type="dxa"/>
            <w:tcBorders>
              <w:top w:val="single" w:sz="4" w:space="0" w:color="auto"/>
              <w:left w:val="single" w:sz="4" w:space="0" w:color="auto"/>
              <w:bottom w:val="single" w:sz="4" w:space="0" w:color="auto"/>
              <w:right w:val="single" w:sz="4" w:space="0" w:color="auto"/>
            </w:tcBorders>
          </w:tcPr>
          <w:p w14:paraId="6DE9D8A6" w14:textId="77777777" w:rsidR="00233566" w:rsidRPr="00D818F1" w:rsidRDefault="00233566" w:rsidP="00060D05">
            <w:pPr>
              <w:jc w:val="right"/>
              <w:rPr>
                <w:rFonts w:ascii="Times New Roman" w:hAnsi="Times New Roman" w:cs="Times New Roman"/>
                <w:color w:val="0070C0"/>
                <w:sz w:val="20"/>
                <w:szCs w:val="20"/>
              </w:rPr>
            </w:pPr>
          </w:p>
        </w:tc>
        <w:tc>
          <w:tcPr>
            <w:tcW w:w="433" w:type="dxa"/>
          </w:tcPr>
          <w:p w14:paraId="3F293F1B" w14:textId="77777777" w:rsidR="00233566" w:rsidRPr="00D818F1" w:rsidRDefault="00233566" w:rsidP="00060D05">
            <w:pPr>
              <w:rPr>
                <w:color w:val="0070C0"/>
              </w:rPr>
            </w:pPr>
          </w:p>
        </w:tc>
        <w:tc>
          <w:tcPr>
            <w:tcW w:w="429" w:type="dxa"/>
          </w:tcPr>
          <w:p w14:paraId="2C66D0BE" w14:textId="77777777" w:rsidR="00233566" w:rsidRPr="00D818F1" w:rsidRDefault="00233566" w:rsidP="00060D05">
            <w:pPr>
              <w:rPr>
                <w:color w:val="0070C0"/>
              </w:rPr>
            </w:pPr>
          </w:p>
        </w:tc>
        <w:tc>
          <w:tcPr>
            <w:tcW w:w="429" w:type="dxa"/>
          </w:tcPr>
          <w:p w14:paraId="7F62CC01" w14:textId="77777777" w:rsidR="00233566" w:rsidRPr="00D818F1" w:rsidRDefault="00233566" w:rsidP="00060D05">
            <w:pPr>
              <w:rPr>
                <w:color w:val="0070C0"/>
              </w:rPr>
            </w:pPr>
          </w:p>
        </w:tc>
        <w:tc>
          <w:tcPr>
            <w:tcW w:w="431" w:type="dxa"/>
          </w:tcPr>
          <w:p w14:paraId="0C395168" w14:textId="77777777" w:rsidR="00233566" w:rsidRPr="00D818F1" w:rsidRDefault="00233566" w:rsidP="00060D05">
            <w:pPr>
              <w:rPr>
                <w:color w:val="0070C0"/>
              </w:rPr>
            </w:pPr>
          </w:p>
        </w:tc>
        <w:tc>
          <w:tcPr>
            <w:tcW w:w="392" w:type="dxa"/>
          </w:tcPr>
          <w:p w14:paraId="0DF4ACD2" w14:textId="77777777" w:rsidR="00233566" w:rsidRPr="00D818F1" w:rsidRDefault="00233566" w:rsidP="00060D05">
            <w:pPr>
              <w:rPr>
                <w:color w:val="0070C0"/>
              </w:rPr>
            </w:pPr>
          </w:p>
        </w:tc>
        <w:tc>
          <w:tcPr>
            <w:tcW w:w="462" w:type="dxa"/>
          </w:tcPr>
          <w:p w14:paraId="7E96A3F1" w14:textId="77777777" w:rsidR="00233566" w:rsidRPr="00D818F1" w:rsidRDefault="00233566" w:rsidP="00060D05">
            <w:pPr>
              <w:rPr>
                <w:rFonts w:ascii="Times New Roman" w:hAnsi="Times New Roman" w:cs="Times New Roman"/>
                <w:color w:val="0070C0"/>
                <w:sz w:val="20"/>
                <w:szCs w:val="20"/>
              </w:rPr>
            </w:pPr>
          </w:p>
        </w:tc>
        <w:tc>
          <w:tcPr>
            <w:tcW w:w="381" w:type="dxa"/>
          </w:tcPr>
          <w:p w14:paraId="741C4278" w14:textId="77777777" w:rsidR="00233566" w:rsidRPr="00D818F1" w:rsidRDefault="00233566" w:rsidP="00060D05">
            <w:pPr>
              <w:rPr>
                <w:rFonts w:ascii="Times New Roman" w:hAnsi="Times New Roman" w:cs="Times New Roman"/>
                <w:color w:val="0070C0"/>
                <w:sz w:val="20"/>
                <w:szCs w:val="20"/>
              </w:rPr>
            </w:pPr>
          </w:p>
        </w:tc>
        <w:tc>
          <w:tcPr>
            <w:tcW w:w="411" w:type="dxa"/>
          </w:tcPr>
          <w:p w14:paraId="7B2EE16A" w14:textId="77777777" w:rsidR="00233566" w:rsidRPr="00D818F1" w:rsidRDefault="00233566" w:rsidP="00060D05">
            <w:pPr>
              <w:rPr>
                <w:rFonts w:ascii="Times New Roman" w:hAnsi="Times New Roman" w:cs="Times New Roman"/>
                <w:color w:val="0070C0"/>
                <w:sz w:val="20"/>
                <w:szCs w:val="20"/>
              </w:rPr>
            </w:pPr>
          </w:p>
        </w:tc>
        <w:tc>
          <w:tcPr>
            <w:tcW w:w="435" w:type="dxa"/>
          </w:tcPr>
          <w:p w14:paraId="508A8808" w14:textId="77777777" w:rsidR="00233566" w:rsidRPr="00D818F1" w:rsidRDefault="00233566" w:rsidP="00060D05">
            <w:pPr>
              <w:rPr>
                <w:color w:val="0070C0"/>
              </w:rPr>
            </w:pPr>
          </w:p>
        </w:tc>
        <w:tc>
          <w:tcPr>
            <w:tcW w:w="429" w:type="dxa"/>
          </w:tcPr>
          <w:p w14:paraId="6D9183BA" w14:textId="77777777" w:rsidR="00233566" w:rsidRPr="00D818F1" w:rsidRDefault="00233566" w:rsidP="00060D05">
            <w:pPr>
              <w:rPr>
                <w:color w:val="0070C0"/>
              </w:rPr>
            </w:pPr>
          </w:p>
        </w:tc>
        <w:tc>
          <w:tcPr>
            <w:tcW w:w="429" w:type="dxa"/>
          </w:tcPr>
          <w:p w14:paraId="02777B33" w14:textId="77777777" w:rsidR="00233566" w:rsidRPr="00D818F1" w:rsidRDefault="00233566" w:rsidP="00060D05">
            <w:pPr>
              <w:rPr>
                <w:color w:val="0070C0"/>
              </w:rPr>
            </w:pPr>
          </w:p>
        </w:tc>
        <w:tc>
          <w:tcPr>
            <w:tcW w:w="372" w:type="dxa"/>
          </w:tcPr>
          <w:p w14:paraId="3CBDF41F" w14:textId="77777777" w:rsidR="00233566" w:rsidRPr="00D818F1" w:rsidRDefault="00233566" w:rsidP="00060D05">
            <w:pPr>
              <w:rPr>
                <w:color w:val="0070C0"/>
              </w:rPr>
            </w:pPr>
          </w:p>
        </w:tc>
      </w:tr>
      <w:tr w:rsidR="00A73C58" w:rsidRPr="00D818F1" w14:paraId="42083A71" w14:textId="77777777" w:rsidTr="00A73C58">
        <w:trPr>
          <w:trHeight w:val="271"/>
        </w:trPr>
        <w:tc>
          <w:tcPr>
            <w:tcW w:w="2209" w:type="dxa"/>
            <w:tcBorders>
              <w:top w:val="single" w:sz="4" w:space="0" w:color="auto"/>
              <w:left w:val="single" w:sz="4" w:space="0" w:color="auto"/>
              <w:bottom w:val="single" w:sz="4" w:space="0" w:color="auto"/>
              <w:right w:val="single" w:sz="4" w:space="0" w:color="auto"/>
            </w:tcBorders>
          </w:tcPr>
          <w:p w14:paraId="03A2A438" w14:textId="77777777" w:rsidR="00233566" w:rsidRPr="00D818F1" w:rsidRDefault="00233566" w:rsidP="00060D05">
            <w:pPr>
              <w:jc w:val="right"/>
              <w:rPr>
                <w:rFonts w:ascii="Times New Roman" w:hAnsi="Times New Roman" w:cs="Times New Roman"/>
                <w:color w:val="0070C0"/>
                <w:sz w:val="20"/>
                <w:szCs w:val="20"/>
              </w:rPr>
            </w:pPr>
          </w:p>
        </w:tc>
        <w:tc>
          <w:tcPr>
            <w:tcW w:w="450" w:type="dxa"/>
            <w:tcBorders>
              <w:top w:val="single" w:sz="4" w:space="0" w:color="auto"/>
              <w:left w:val="single" w:sz="4" w:space="0" w:color="auto"/>
              <w:bottom w:val="single" w:sz="4" w:space="0" w:color="auto"/>
              <w:right w:val="single" w:sz="4" w:space="0" w:color="auto"/>
            </w:tcBorders>
          </w:tcPr>
          <w:p w14:paraId="12641325" w14:textId="77777777" w:rsidR="00233566" w:rsidRPr="00D818F1" w:rsidRDefault="00233566" w:rsidP="00060D05">
            <w:pPr>
              <w:jc w:val="right"/>
              <w:rPr>
                <w:rFonts w:ascii="Times New Roman" w:hAnsi="Times New Roman" w:cs="Times New Roman"/>
                <w:color w:val="0070C0"/>
                <w:sz w:val="20"/>
                <w:szCs w:val="20"/>
              </w:rPr>
            </w:pPr>
          </w:p>
        </w:tc>
        <w:tc>
          <w:tcPr>
            <w:tcW w:w="422" w:type="dxa"/>
            <w:tcBorders>
              <w:top w:val="single" w:sz="4" w:space="0" w:color="auto"/>
              <w:left w:val="single" w:sz="4" w:space="0" w:color="auto"/>
              <w:bottom w:val="single" w:sz="4" w:space="0" w:color="auto"/>
              <w:right w:val="single" w:sz="4" w:space="0" w:color="auto"/>
            </w:tcBorders>
          </w:tcPr>
          <w:p w14:paraId="243F3E6C" w14:textId="77777777" w:rsidR="00233566" w:rsidRPr="00D818F1" w:rsidRDefault="00233566" w:rsidP="00060D05">
            <w:pPr>
              <w:jc w:val="right"/>
              <w:rPr>
                <w:rFonts w:ascii="Times New Roman" w:hAnsi="Times New Roman" w:cs="Times New Roman"/>
                <w:color w:val="0070C0"/>
                <w:sz w:val="20"/>
                <w:szCs w:val="20"/>
              </w:rPr>
            </w:pPr>
          </w:p>
        </w:tc>
        <w:tc>
          <w:tcPr>
            <w:tcW w:w="426" w:type="dxa"/>
            <w:tcBorders>
              <w:top w:val="single" w:sz="4" w:space="0" w:color="auto"/>
              <w:left w:val="single" w:sz="4" w:space="0" w:color="auto"/>
              <w:bottom w:val="single" w:sz="4" w:space="0" w:color="auto"/>
              <w:right w:val="single" w:sz="4" w:space="0" w:color="auto"/>
            </w:tcBorders>
          </w:tcPr>
          <w:p w14:paraId="294A6FC1" w14:textId="77777777" w:rsidR="00233566" w:rsidRPr="00D818F1" w:rsidRDefault="00233566" w:rsidP="00060D05">
            <w:pPr>
              <w:jc w:val="right"/>
              <w:rPr>
                <w:rFonts w:ascii="Times New Roman" w:hAnsi="Times New Roman" w:cs="Times New Roman"/>
                <w:color w:val="0070C0"/>
                <w:sz w:val="20"/>
                <w:szCs w:val="20"/>
              </w:rPr>
            </w:pPr>
          </w:p>
        </w:tc>
        <w:tc>
          <w:tcPr>
            <w:tcW w:w="436" w:type="dxa"/>
            <w:tcBorders>
              <w:top w:val="single" w:sz="4" w:space="0" w:color="auto"/>
              <w:left w:val="single" w:sz="4" w:space="0" w:color="auto"/>
              <w:bottom w:val="single" w:sz="4" w:space="0" w:color="auto"/>
              <w:right w:val="single" w:sz="4" w:space="0" w:color="auto"/>
            </w:tcBorders>
          </w:tcPr>
          <w:p w14:paraId="27AE13A2" w14:textId="77777777" w:rsidR="00233566" w:rsidRPr="00D818F1" w:rsidRDefault="00233566" w:rsidP="00060D05">
            <w:pPr>
              <w:jc w:val="right"/>
              <w:rPr>
                <w:rFonts w:ascii="Times New Roman" w:hAnsi="Times New Roman" w:cs="Times New Roman"/>
                <w:color w:val="0070C0"/>
                <w:sz w:val="20"/>
                <w:szCs w:val="20"/>
              </w:rPr>
            </w:pPr>
          </w:p>
        </w:tc>
        <w:tc>
          <w:tcPr>
            <w:tcW w:w="428" w:type="dxa"/>
            <w:tcBorders>
              <w:top w:val="single" w:sz="4" w:space="0" w:color="auto"/>
              <w:left w:val="single" w:sz="4" w:space="0" w:color="auto"/>
              <w:bottom w:val="single" w:sz="4" w:space="0" w:color="auto"/>
              <w:right w:val="single" w:sz="4" w:space="0" w:color="auto"/>
            </w:tcBorders>
          </w:tcPr>
          <w:p w14:paraId="5C34037E" w14:textId="77777777" w:rsidR="00233566" w:rsidRPr="00D818F1" w:rsidRDefault="00233566" w:rsidP="00060D05">
            <w:pPr>
              <w:jc w:val="right"/>
              <w:rPr>
                <w:rFonts w:ascii="Times New Roman" w:hAnsi="Times New Roman" w:cs="Times New Roman"/>
                <w:color w:val="0070C0"/>
                <w:sz w:val="20"/>
                <w:szCs w:val="20"/>
              </w:rPr>
            </w:pPr>
          </w:p>
        </w:tc>
        <w:tc>
          <w:tcPr>
            <w:tcW w:w="428" w:type="dxa"/>
            <w:tcBorders>
              <w:top w:val="single" w:sz="4" w:space="0" w:color="auto"/>
              <w:left w:val="single" w:sz="4" w:space="0" w:color="auto"/>
              <w:bottom w:val="single" w:sz="4" w:space="0" w:color="auto"/>
              <w:right w:val="single" w:sz="4" w:space="0" w:color="auto"/>
            </w:tcBorders>
          </w:tcPr>
          <w:p w14:paraId="5276EA37"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370419F8" w14:textId="77777777" w:rsidR="00233566" w:rsidRPr="00D818F1" w:rsidRDefault="00233566" w:rsidP="00060D05">
            <w:pPr>
              <w:jc w:val="right"/>
              <w:rPr>
                <w:rFonts w:ascii="Times New Roman" w:hAnsi="Times New Roman" w:cs="Times New Roman"/>
                <w:color w:val="0070C0"/>
                <w:sz w:val="20"/>
                <w:szCs w:val="20"/>
              </w:rPr>
            </w:pPr>
          </w:p>
        </w:tc>
        <w:tc>
          <w:tcPr>
            <w:tcW w:w="434" w:type="dxa"/>
            <w:tcBorders>
              <w:top w:val="single" w:sz="4" w:space="0" w:color="auto"/>
              <w:left w:val="single" w:sz="4" w:space="0" w:color="auto"/>
              <w:bottom w:val="single" w:sz="4" w:space="0" w:color="auto"/>
              <w:right w:val="single" w:sz="4" w:space="0" w:color="auto"/>
            </w:tcBorders>
          </w:tcPr>
          <w:p w14:paraId="33651EB4"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4957B08A"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441C6D1B"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11928FE2" w14:textId="77777777" w:rsidR="00233566" w:rsidRPr="00D818F1" w:rsidRDefault="00233566" w:rsidP="00060D05">
            <w:pPr>
              <w:jc w:val="right"/>
              <w:rPr>
                <w:rFonts w:ascii="Times New Roman" w:hAnsi="Times New Roman" w:cs="Times New Roman"/>
                <w:color w:val="0070C0"/>
                <w:sz w:val="20"/>
                <w:szCs w:val="20"/>
              </w:rPr>
            </w:pPr>
          </w:p>
        </w:tc>
        <w:tc>
          <w:tcPr>
            <w:tcW w:w="438" w:type="dxa"/>
            <w:tcBorders>
              <w:top w:val="single" w:sz="4" w:space="0" w:color="auto"/>
              <w:left w:val="single" w:sz="4" w:space="0" w:color="auto"/>
              <w:bottom w:val="single" w:sz="4" w:space="0" w:color="auto"/>
              <w:right w:val="single" w:sz="4" w:space="0" w:color="auto"/>
            </w:tcBorders>
          </w:tcPr>
          <w:p w14:paraId="3EA69A3B" w14:textId="77777777" w:rsidR="00233566" w:rsidRPr="00D818F1" w:rsidRDefault="00233566" w:rsidP="00060D05">
            <w:pPr>
              <w:jc w:val="right"/>
              <w:rPr>
                <w:rFonts w:ascii="Times New Roman" w:hAnsi="Times New Roman" w:cs="Times New Roman"/>
                <w:color w:val="0070C0"/>
                <w:sz w:val="20"/>
                <w:szCs w:val="20"/>
              </w:rPr>
            </w:pPr>
          </w:p>
        </w:tc>
        <w:tc>
          <w:tcPr>
            <w:tcW w:w="432" w:type="dxa"/>
            <w:tcBorders>
              <w:top w:val="single" w:sz="4" w:space="0" w:color="auto"/>
              <w:left w:val="single" w:sz="4" w:space="0" w:color="auto"/>
              <w:bottom w:val="single" w:sz="4" w:space="0" w:color="auto"/>
              <w:right w:val="single" w:sz="4" w:space="0" w:color="auto"/>
            </w:tcBorders>
          </w:tcPr>
          <w:p w14:paraId="1877AE11"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425D737B" w14:textId="77777777" w:rsidR="00233566" w:rsidRPr="00D818F1" w:rsidRDefault="00233566" w:rsidP="00060D05">
            <w:pPr>
              <w:jc w:val="right"/>
              <w:rPr>
                <w:rFonts w:ascii="Times New Roman" w:hAnsi="Times New Roman" w:cs="Times New Roman"/>
                <w:color w:val="0070C0"/>
                <w:sz w:val="20"/>
                <w:szCs w:val="20"/>
              </w:rPr>
            </w:pPr>
          </w:p>
        </w:tc>
        <w:tc>
          <w:tcPr>
            <w:tcW w:w="429" w:type="dxa"/>
            <w:tcBorders>
              <w:top w:val="single" w:sz="4" w:space="0" w:color="auto"/>
              <w:left w:val="single" w:sz="4" w:space="0" w:color="auto"/>
              <w:bottom w:val="single" w:sz="4" w:space="0" w:color="auto"/>
              <w:right w:val="single" w:sz="4" w:space="0" w:color="auto"/>
            </w:tcBorders>
          </w:tcPr>
          <w:p w14:paraId="1623FD18" w14:textId="77777777" w:rsidR="00233566" w:rsidRPr="00D818F1" w:rsidRDefault="00233566" w:rsidP="00060D05">
            <w:pPr>
              <w:jc w:val="right"/>
              <w:rPr>
                <w:rFonts w:ascii="Times New Roman" w:hAnsi="Times New Roman" w:cs="Times New Roman"/>
                <w:color w:val="0070C0"/>
                <w:sz w:val="20"/>
                <w:szCs w:val="20"/>
              </w:rPr>
            </w:pPr>
          </w:p>
        </w:tc>
        <w:tc>
          <w:tcPr>
            <w:tcW w:w="436" w:type="dxa"/>
            <w:tcBorders>
              <w:top w:val="single" w:sz="4" w:space="0" w:color="auto"/>
              <w:left w:val="single" w:sz="4" w:space="0" w:color="auto"/>
              <w:bottom w:val="single" w:sz="4" w:space="0" w:color="auto"/>
              <w:right w:val="single" w:sz="4" w:space="0" w:color="auto"/>
            </w:tcBorders>
          </w:tcPr>
          <w:p w14:paraId="7DB1392A" w14:textId="77777777" w:rsidR="00233566" w:rsidRPr="00D818F1" w:rsidRDefault="00233566" w:rsidP="00060D05">
            <w:pPr>
              <w:jc w:val="right"/>
              <w:rPr>
                <w:rFonts w:ascii="Times New Roman" w:hAnsi="Times New Roman" w:cs="Times New Roman"/>
                <w:color w:val="0070C0"/>
                <w:sz w:val="20"/>
                <w:szCs w:val="20"/>
              </w:rPr>
            </w:pPr>
          </w:p>
        </w:tc>
        <w:tc>
          <w:tcPr>
            <w:tcW w:w="433" w:type="dxa"/>
          </w:tcPr>
          <w:p w14:paraId="12EAE9FC" w14:textId="77777777" w:rsidR="00233566" w:rsidRPr="00D818F1" w:rsidRDefault="00233566" w:rsidP="00060D05">
            <w:pPr>
              <w:rPr>
                <w:color w:val="0070C0"/>
              </w:rPr>
            </w:pPr>
          </w:p>
        </w:tc>
        <w:tc>
          <w:tcPr>
            <w:tcW w:w="429" w:type="dxa"/>
          </w:tcPr>
          <w:p w14:paraId="591F2769" w14:textId="77777777" w:rsidR="00233566" w:rsidRPr="00D818F1" w:rsidRDefault="00233566" w:rsidP="00060D05">
            <w:pPr>
              <w:rPr>
                <w:color w:val="0070C0"/>
              </w:rPr>
            </w:pPr>
          </w:p>
        </w:tc>
        <w:tc>
          <w:tcPr>
            <w:tcW w:w="429" w:type="dxa"/>
          </w:tcPr>
          <w:p w14:paraId="1B37D032" w14:textId="77777777" w:rsidR="00233566" w:rsidRPr="00D818F1" w:rsidRDefault="00233566" w:rsidP="00060D05">
            <w:pPr>
              <w:rPr>
                <w:color w:val="0070C0"/>
              </w:rPr>
            </w:pPr>
          </w:p>
        </w:tc>
        <w:tc>
          <w:tcPr>
            <w:tcW w:w="431" w:type="dxa"/>
          </w:tcPr>
          <w:p w14:paraId="473ADAF7" w14:textId="77777777" w:rsidR="00233566" w:rsidRPr="00D818F1" w:rsidRDefault="00233566" w:rsidP="00060D05">
            <w:pPr>
              <w:rPr>
                <w:color w:val="0070C0"/>
              </w:rPr>
            </w:pPr>
          </w:p>
        </w:tc>
        <w:tc>
          <w:tcPr>
            <w:tcW w:w="392" w:type="dxa"/>
          </w:tcPr>
          <w:p w14:paraId="37EF168A" w14:textId="77777777" w:rsidR="00233566" w:rsidRPr="00D818F1" w:rsidRDefault="00233566" w:rsidP="00060D05">
            <w:pPr>
              <w:rPr>
                <w:color w:val="0070C0"/>
              </w:rPr>
            </w:pPr>
          </w:p>
        </w:tc>
        <w:tc>
          <w:tcPr>
            <w:tcW w:w="462" w:type="dxa"/>
          </w:tcPr>
          <w:p w14:paraId="6A4079AE" w14:textId="77777777" w:rsidR="00233566" w:rsidRPr="00D818F1" w:rsidRDefault="00233566" w:rsidP="00060D05">
            <w:pPr>
              <w:rPr>
                <w:color w:val="0070C0"/>
              </w:rPr>
            </w:pPr>
          </w:p>
        </w:tc>
        <w:tc>
          <w:tcPr>
            <w:tcW w:w="381" w:type="dxa"/>
          </w:tcPr>
          <w:p w14:paraId="46890857" w14:textId="77777777" w:rsidR="00233566" w:rsidRPr="00D818F1" w:rsidRDefault="00233566" w:rsidP="00060D05">
            <w:pPr>
              <w:rPr>
                <w:color w:val="0070C0"/>
              </w:rPr>
            </w:pPr>
          </w:p>
        </w:tc>
        <w:tc>
          <w:tcPr>
            <w:tcW w:w="411" w:type="dxa"/>
          </w:tcPr>
          <w:p w14:paraId="1211BC50" w14:textId="77777777" w:rsidR="00233566" w:rsidRPr="00D818F1" w:rsidRDefault="00233566" w:rsidP="00060D05">
            <w:pPr>
              <w:rPr>
                <w:color w:val="0070C0"/>
              </w:rPr>
            </w:pPr>
          </w:p>
        </w:tc>
        <w:tc>
          <w:tcPr>
            <w:tcW w:w="435" w:type="dxa"/>
          </w:tcPr>
          <w:p w14:paraId="4D720036" w14:textId="77777777" w:rsidR="00233566" w:rsidRPr="00D818F1" w:rsidRDefault="00233566" w:rsidP="00060D05">
            <w:pPr>
              <w:rPr>
                <w:color w:val="0070C0"/>
              </w:rPr>
            </w:pPr>
          </w:p>
        </w:tc>
        <w:tc>
          <w:tcPr>
            <w:tcW w:w="429" w:type="dxa"/>
          </w:tcPr>
          <w:p w14:paraId="297EE578" w14:textId="77777777" w:rsidR="00233566" w:rsidRPr="00D818F1" w:rsidRDefault="00233566" w:rsidP="00060D05">
            <w:pPr>
              <w:rPr>
                <w:color w:val="0070C0"/>
              </w:rPr>
            </w:pPr>
          </w:p>
        </w:tc>
        <w:tc>
          <w:tcPr>
            <w:tcW w:w="429" w:type="dxa"/>
          </w:tcPr>
          <w:p w14:paraId="0435FBDF" w14:textId="77777777" w:rsidR="00233566" w:rsidRPr="00D818F1" w:rsidRDefault="00233566" w:rsidP="00060D05">
            <w:pPr>
              <w:rPr>
                <w:color w:val="0070C0"/>
              </w:rPr>
            </w:pPr>
          </w:p>
        </w:tc>
        <w:tc>
          <w:tcPr>
            <w:tcW w:w="372" w:type="dxa"/>
          </w:tcPr>
          <w:p w14:paraId="260C543C" w14:textId="77777777" w:rsidR="00233566" w:rsidRPr="00D818F1" w:rsidRDefault="00233566" w:rsidP="00060D05">
            <w:pPr>
              <w:rPr>
                <w:color w:val="0070C0"/>
              </w:rPr>
            </w:pPr>
          </w:p>
        </w:tc>
      </w:tr>
    </w:tbl>
    <w:p w14:paraId="13CF994B" w14:textId="77777777" w:rsidR="00EE1547" w:rsidRPr="00981B75" w:rsidRDefault="00EE1547" w:rsidP="00981B75">
      <w:pPr>
        <w:spacing w:after="0"/>
        <w:ind w:left="142"/>
        <w:jc w:val="both"/>
        <w:rPr>
          <w:rFonts w:ascii="Times New Roman" w:hAnsi="Times New Roman" w:cs="Times New Roman"/>
          <w:i/>
          <w:color w:val="0070C0"/>
        </w:rPr>
      </w:pPr>
      <w:r w:rsidRPr="00981B75">
        <w:rPr>
          <w:rFonts w:ascii="Times New Roman" w:hAnsi="Times New Roman" w:cs="Times New Roman"/>
          <w:i/>
          <w:color w:val="0070C0"/>
        </w:rPr>
        <w:t xml:space="preserve">Projekta īstenošanas laika grafikā (1.pielikums) norāda projekta plānoto darbību īstenošanas laiku. </w:t>
      </w:r>
    </w:p>
    <w:p w14:paraId="1E3893F6" w14:textId="77777777" w:rsidR="00060D05" w:rsidRPr="00981B75" w:rsidRDefault="00060D05" w:rsidP="00981B75">
      <w:pPr>
        <w:spacing w:after="0"/>
        <w:ind w:left="142"/>
        <w:jc w:val="both"/>
        <w:rPr>
          <w:rFonts w:ascii="Times New Roman" w:hAnsi="Times New Roman" w:cs="Times New Roman"/>
          <w:i/>
          <w:color w:val="0070C0"/>
        </w:rPr>
      </w:pPr>
    </w:p>
    <w:p w14:paraId="7B91034E" w14:textId="6482EAF8" w:rsidR="00EE1547" w:rsidRDefault="00EE1547" w:rsidP="00981B75">
      <w:pPr>
        <w:spacing w:after="0"/>
        <w:ind w:left="142"/>
        <w:jc w:val="both"/>
        <w:rPr>
          <w:rFonts w:ascii="Times New Roman" w:hAnsi="Times New Roman" w:cs="Times New Roman"/>
          <w:b/>
          <w:i/>
          <w:color w:val="0070C0"/>
        </w:rPr>
      </w:pPr>
      <w:r w:rsidRPr="00981B75">
        <w:rPr>
          <w:rFonts w:ascii="Times New Roman" w:hAnsi="Times New Roman" w:cs="Times New Roman"/>
          <w:b/>
          <w:i/>
          <w:color w:val="0070C0"/>
        </w:rPr>
        <w:t xml:space="preserve">Maksimālais projekta īstenošanas termiņš atbilstoši MK noteikumu </w:t>
      </w:r>
      <w:r w:rsidR="002C6B1E">
        <w:rPr>
          <w:rFonts w:ascii="Times New Roman" w:hAnsi="Times New Roman" w:cs="Times New Roman"/>
          <w:b/>
          <w:i/>
          <w:color w:val="0070C0"/>
        </w:rPr>
        <w:t>47</w:t>
      </w:r>
      <w:r w:rsidR="000B5759">
        <w:rPr>
          <w:rFonts w:ascii="Times New Roman" w:hAnsi="Times New Roman" w:cs="Times New Roman"/>
          <w:b/>
          <w:i/>
          <w:color w:val="0070C0"/>
        </w:rPr>
        <w:t>.punktam ir ne ilgāk kā līdz</w:t>
      </w:r>
      <w:r w:rsidR="00060D05" w:rsidRPr="00981B75">
        <w:rPr>
          <w:rFonts w:ascii="Times New Roman" w:hAnsi="Times New Roman" w:cs="Times New Roman"/>
          <w:b/>
          <w:i/>
          <w:color w:val="0070C0"/>
        </w:rPr>
        <w:t xml:space="preserve"> 2023. gada 31. decembrim.</w:t>
      </w:r>
      <w:r w:rsidRPr="00981B75">
        <w:rPr>
          <w:rFonts w:ascii="Times New Roman" w:hAnsi="Times New Roman" w:cs="Times New Roman"/>
          <w:b/>
          <w:i/>
          <w:color w:val="0070C0"/>
        </w:rPr>
        <w:t xml:space="preserve"> </w:t>
      </w:r>
    </w:p>
    <w:p w14:paraId="49A2A47D" w14:textId="77777777" w:rsidR="00374F4A" w:rsidRDefault="00374F4A" w:rsidP="00981B75">
      <w:pPr>
        <w:spacing w:after="0"/>
        <w:ind w:left="142"/>
        <w:jc w:val="both"/>
        <w:rPr>
          <w:rFonts w:ascii="Times New Roman" w:hAnsi="Times New Roman" w:cs="Times New Roman"/>
          <w:b/>
          <w:i/>
          <w:color w:val="0070C0"/>
        </w:rPr>
      </w:pPr>
    </w:p>
    <w:p w14:paraId="632436F3" w14:textId="02446B06" w:rsidR="00374F4A" w:rsidRPr="00374F4A" w:rsidRDefault="00374F4A" w:rsidP="00374F4A">
      <w:pPr>
        <w:tabs>
          <w:tab w:val="left" w:pos="0"/>
        </w:tabs>
        <w:ind w:right="34"/>
        <w:jc w:val="both"/>
        <w:rPr>
          <w:rFonts w:ascii="Times New Roman" w:hAnsi="Times New Roman" w:cs="Times New Roman"/>
          <w:b/>
          <w:i/>
          <w:color w:val="0070C0"/>
        </w:rPr>
      </w:pPr>
      <w:r w:rsidRPr="00374F4A">
        <w:rPr>
          <w:rFonts w:ascii="Times New Roman" w:hAnsi="Times New Roman" w:cs="Times New Roman"/>
          <w:b/>
          <w:i/>
          <w:color w:val="0070C0"/>
        </w:rPr>
        <w:t>Saskaņā ar MK noteikumu 1</w:t>
      </w:r>
      <w:r>
        <w:rPr>
          <w:rFonts w:ascii="Times New Roman" w:hAnsi="Times New Roman" w:cs="Times New Roman"/>
          <w:b/>
          <w:i/>
          <w:color w:val="0070C0"/>
        </w:rPr>
        <w:t>0</w:t>
      </w:r>
      <w:r w:rsidRPr="00374F4A">
        <w:rPr>
          <w:rFonts w:ascii="Times New Roman" w:hAnsi="Times New Roman" w:cs="Times New Roman"/>
          <w:b/>
          <w:i/>
          <w:color w:val="0070C0"/>
        </w:rPr>
        <w:t xml:space="preserve">.punktu projekta </w:t>
      </w:r>
      <w:r>
        <w:rPr>
          <w:rFonts w:ascii="Times New Roman" w:hAnsi="Times New Roman" w:cs="Times New Roman"/>
          <w:b/>
          <w:i/>
          <w:color w:val="0070C0"/>
        </w:rPr>
        <w:t>i</w:t>
      </w:r>
      <w:r w:rsidRPr="00374F4A">
        <w:rPr>
          <w:rFonts w:ascii="Times New Roman" w:hAnsi="Times New Roman" w:cs="Times New Roman"/>
          <w:b/>
          <w:i/>
          <w:color w:val="0070C0"/>
        </w:rPr>
        <w:t>zmaksas ir attiecināmas, ja tās atbilst MK  noteikumos minētajām izmaksu pozīcijām un ir radušās pēc tam, kad noslēgta vienošanās par projekta īstenošanu. MK noteikumu </w:t>
      </w:r>
      <w:hyperlink r:id="rId23" w:anchor="p15" w:tgtFrame="_blank" w:history="1">
        <w:r w:rsidRPr="00374F4A">
          <w:rPr>
            <w:rFonts w:ascii="Times New Roman" w:hAnsi="Times New Roman" w:cs="Times New Roman"/>
            <w:b/>
            <w:i/>
            <w:color w:val="0070C0"/>
          </w:rPr>
          <w:t>15.</w:t>
        </w:r>
      </w:hyperlink>
      <w:r w:rsidRPr="00374F4A">
        <w:rPr>
          <w:rFonts w:ascii="Times New Roman" w:hAnsi="Times New Roman" w:cs="Times New Roman"/>
          <w:b/>
          <w:i/>
          <w:color w:val="0070C0"/>
        </w:rPr>
        <w:t> punktā minētās izmaksas par MK noteikumu </w:t>
      </w:r>
      <w:hyperlink r:id="rId24" w:anchor="p37" w:tgtFrame="_blank" w:history="1">
        <w:r w:rsidRPr="00374F4A">
          <w:rPr>
            <w:rFonts w:ascii="Times New Roman" w:hAnsi="Times New Roman" w:cs="Times New Roman"/>
            <w:b/>
            <w:i/>
            <w:color w:val="0070C0"/>
          </w:rPr>
          <w:t>37.</w:t>
        </w:r>
      </w:hyperlink>
      <w:r w:rsidRPr="00374F4A">
        <w:rPr>
          <w:rFonts w:ascii="Times New Roman" w:hAnsi="Times New Roman" w:cs="Times New Roman"/>
          <w:b/>
          <w:i/>
          <w:color w:val="0070C0"/>
        </w:rPr>
        <w:t> punktā minētās kārtības un MK noteikumu </w:t>
      </w:r>
      <w:hyperlink r:id="rId25" w:anchor="p38" w:tgtFrame="_blank" w:history="1">
        <w:r w:rsidRPr="00374F4A">
          <w:rPr>
            <w:rFonts w:ascii="Times New Roman" w:hAnsi="Times New Roman" w:cs="Times New Roman"/>
            <w:b/>
            <w:i/>
            <w:color w:val="0070C0"/>
          </w:rPr>
          <w:t>38. punktā</w:t>
        </w:r>
      </w:hyperlink>
      <w:r w:rsidRPr="00374F4A">
        <w:rPr>
          <w:rFonts w:ascii="Times New Roman" w:hAnsi="Times New Roman" w:cs="Times New Roman"/>
          <w:b/>
          <w:i/>
          <w:color w:val="0070C0"/>
        </w:rPr>
        <w:t> minētā plāna izstrādi cilvēkresursu piesaistei reģioniem ir attiecināmas, ja tās radušās no MK noteikumu spēkā stāšanās dienas (2</w:t>
      </w:r>
      <w:r>
        <w:rPr>
          <w:rFonts w:ascii="Times New Roman" w:hAnsi="Times New Roman" w:cs="Times New Roman"/>
          <w:b/>
          <w:i/>
          <w:color w:val="0070C0"/>
        </w:rPr>
        <w:t>4</w:t>
      </w:r>
      <w:r w:rsidRPr="00374F4A">
        <w:rPr>
          <w:rFonts w:ascii="Times New Roman" w:hAnsi="Times New Roman" w:cs="Times New Roman"/>
          <w:b/>
          <w:i/>
          <w:color w:val="0070C0"/>
        </w:rPr>
        <w:t>.03.2017.).</w:t>
      </w:r>
    </w:p>
    <w:p w14:paraId="7B5DB174" w14:textId="77777777" w:rsidR="00233566" w:rsidRPr="00233566" w:rsidRDefault="00233566" w:rsidP="00233566">
      <w:pPr>
        <w:tabs>
          <w:tab w:val="left" w:pos="8535"/>
        </w:tabs>
        <w:spacing w:line="240" w:lineRule="auto"/>
        <w:ind w:right="141"/>
        <w:jc w:val="both"/>
        <w:rPr>
          <w:rFonts w:ascii="Times New Roman" w:hAnsi="Times New Roman" w:cs="Times New Roman"/>
          <w:i/>
          <w:color w:val="0070C0"/>
        </w:rPr>
      </w:pPr>
      <w:r w:rsidRPr="00233566">
        <w:rPr>
          <w:rFonts w:ascii="Times New Roman" w:hAnsi="Times New Roman" w:cs="Times New Roman"/>
          <w:i/>
          <w:color w:val="0070C0"/>
        </w:rPr>
        <w:t>Projekta īstenošanas laika grafikā (1.pielikums) norāda:</w:t>
      </w:r>
    </w:p>
    <w:p w14:paraId="546DA214" w14:textId="77777777" w:rsidR="00233566" w:rsidRPr="00233566" w:rsidRDefault="00233566" w:rsidP="00233566">
      <w:pPr>
        <w:pStyle w:val="ListParagraph"/>
        <w:numPr>
          <w:ilvl w:val="0"/>
          <w:numId w:val="40"/>
        </w:numPr>
        <w:spacing w:line="240" w:lineRule="auto"/>
        <w:ind w:right="141"/>
        <w:jc w:val="both"/>
        <w:rPr>
          <w:rFonts w:ascii="Times New Roman" w:hAnsi="Times New Roman" w:cs="Times New Roman"/>
          <w:i/>
          <w:color w:val="0070C0"/>
        </w:rPr>
      </w:pPr>
      <w:r w:rsidRPr="00233566">
        <w:rPr>
          <w:rFonts w:ascii="Times New Roman" w:hAnsi="Times New Roman" w:cs="Times New Roman"/>
          <w:i/>
          <w:color w:val="0070C0"/>
        </w:rPr>
        <w:t>projekta īstenošanas laiku ceturkšņu un gadu sadalījumā pa veicamajām darbībām un apakšdarbībām, attiecīgos gada ceturkšņus atzīmējot ar „X” vai "P",  ja attiecīgās darbības tiek īstenotas līdz  projekta apstiprināšanai;</w:t>
      </w:r>
    </w:p>
    <w:p w14:paraId="0CEFCBAF" w14:textId="77777777" w:rsidR="00233566" w:rsidRPr="00233566" w:rsidRDefault="00233566" w:rsidP="00233566">
      <w:pPr>
        <w:pStyle w:val="ListParagraph"/>
        <w:numPr>
          <w:ilvl w:val="0"/>
          <w:numId w:val="40"/>
        </w:numPr>
        <w:spacing w:line="240" w:lineRule="auto"/>
        <w:ind w:right="141"/>
        <w:jc w:val="both"/>
        <w:rPr>
          <w:rFonts w:ascii="Times New Roman" w:hAnsi="Times New Roman" w:cs="Times New Roman"/>
          <w:i/>
          <w:color w:val="0070C0"/>
        </w:rPr>
      </w:pPr>
      <w:r w:rsidRPr="00233566">
        <w:rPr>
          <w:rFonts w:ascii="Times New Roman" w:hAnsi="Times New Roman" w:cs="Times New Roman"/>
          <w:i/>
          <w:color w:val="0070C0"/>
        </w:rPr>
        <w:t>katras darbības un apakšdarbības numuru, atbilstoši projekta iesnieguma  1.5.sadaļā "Projekta darbības un sasniedzamie rezultāti" norādītajai secībai.</w:t>
      </w:r>
    </w:p>
    <w:p w14:paraId="6149A1B6" w14:textId="77777777" w:rsidR="00060D05" w:rsidRPr="00981B75" w:rsidRDefault="00060D05" w:rsidP="00981B75">
      <w:pPr>
        <w:spacing w:after="0"/>
        <w:ind w:left="142"/>
        <w:jc w:val="both"/>
        <w:rPr>
          <w:rFonts w:ascii="Times New Roman" w:hAnsi="Times New Roman" w:cs="Times New Roman"/>
          <w:b/>
          <w:i/>
          <w:color w:val="0070C0"/>
        </w:rPr>
      </w:pPr>
    </w:p>
    <w:p w14:paraId="60CDAF89" w14:textId="77777777" w:rsidR="004F24CA" w:rsidRPr="00981B75" w:rsidRDefault="004F24CA" w:rsidP="00981B75">
      <w:pPr>
        <w:pStyle w:val="ListParagraph"/>
        <w:spacing w:line="240" w:lineRule="auto"/>
        <w:jc w:val="both"/>
        <w:rPr>
          <w:rFonts w:ascii="Times New Roman" w:hAnsi="Times New Roman" w:cs="Times New Roman"/>
          <w:i/>
          <w:color w:val="0070C0"/>
          <w:sz w:val="8"/>
          <w:szCs w:val="8"/>
        </w:rPr>
      </w:pPr>
    </w:p>
    <w:p w14:paraId="4DD4149A" w14:textId="77777777" w:rsidR="004F24CA" w:rsidRPr="00981B75" w:rsidRDefault="004F24CA" w:rsidP="007C0754">
      <w:pPr>
        <w:pStyle w:val="ListParagraph"/>
        <w:numPr>
          <w:ilvl w:val="0"/>
          <w:numId w:val="9"/>
        </w:numPr>
        <w:tabs>
          <w:tab w:val="left" w:pos="8535"/>
        </w:tabs>
        <w:ind w:left="709" w:hanging="425"/>
        <w:jc w:val="both"/>
        <w:rPr>
          <w:rFonts w:ascii="Times New Roman" w:eastAsia="Calibri" w:hAnsi="Times New Roman" w:cs="Times New Roman"/>
          <w:i/>
          <w:iCs/>
          <w:color w:val="0070C0"/>
          <w:sz w:val="24"/>
          <w:szCs w:val="24"/>
        </w:rPr>
      </w:pPr>
      <w:r w:rsidRPr="00981B75">
        <w:rPr>
          <w:rFonts w:ascii="Times New Roman" w:hAnsi="Times New Roman" w:cs="Times New Roman"/>
          <w:i/>
          <w:color w:val="0070C0"/>
        </w:rPr>
        <w:t>Projekta laika grafikā norādītajai informācijai par darbību īstenošanas ilgumu</w:t>
      </w:r>
      <w:r w:rsidR="00496087" w:rsidRPr="00981B75">
        <w:rPr>
          <w:rFonts w:ascii="Times New Roman" w:hAnsi="Times New Roman" w:cs="Times New Roman"/>
          <w:i/>
          <w:color w:val="0070C0"/>
        </w:rPr>
        <w:t xml:space="preserve"> </w:t>
      </w:r>
      <w:r w:rsidRPr="00981B75">
        <w:rPr>
          <w:rFonts w:ascii="Times New Roman" w:hAnsi="Times New Roman" w:cs="Times New Roman"/>
          <w:i/>
          <w:color w:val="0070C0"/>
        </w:rPr>
        <w:t xml:space="preserve"> jāatbilst projekta finansēšanas plānā (2.pielikums) norādītajai informācijai par projekta finansējuma sadalījumu pa gadiem, kā arī 2.3.</w:t>
      </w:r>
      <w:r w:rsidR="0077491F" w:rsidRPr="00981B75">
        <w:rPr>
          <w:rFonts w:ascii="Times New Roman" w:hAnsi="Times New Roman" w:cs="Times New Roman"/>
          <w:i/>
          <w:color w:val="0070C0"/>
        </w:rPr>
        <w:t>sadaļ</w:t>
      </w:r>
      <w:r w:rsidRPr="00981B75">
        <w:rPr>
          <w:rFonts w:ascii="Times New Roman" w:hAnsi="Times New Roman" w:cs="Times New Roman"/>
          <w:i/>
          <w:color w:val="0070C0"/>
        </w:rPr>
        <w:t>ā "Projekta īstenošanas ilgums (pilnos mēnešos)" norādītajai informācijai par īstenošanas ilgumu pēc vienošanās noslēgšanas.</w:t>
      </w:r>
    </w:p>
    <w:p w14:paraId="5C273F1F" w14:textId="77777777" w:rsidR="00AC4EE9" w:rsidRPr="0062657B" w:rsidRDefault="00AC4EE9" w:rsidP="003C5410">
      <w:pPr>
        <w:rPr>
          <w:rFonts w:ascii="Times New Roman" w:hAnsi="Times New Roman" w:cs="Times New Roman"/>
          <w:color w:val="0000FF"/>
        </w:rPr>
      </w:pPr>
    </w:p>
    <w:p w14:paraId="68AD66AB" w14:textId="77777777" w:rsidR="004F24CA" w:rsidRDefault="004F24CA" w:rsidP="00AC4EE9">
      <w:pPr>
        <w:spacing w:after="0"/>
        <w:jc w:val="right"/>
        <w:rPr>
          <w:rFonts w:ascii="Times New Roman" w:hAnsi="Times New Roman" w:cs="Times New Roman"/>
          <w:sz w:val="20"/>
          <w:szCs w:val="20"/>
        </w:rPr>
      </w:pPr>
      <w:r>
        <w:rPr>
          <w:rFonts w:ascii="Times New Roman" w:hAnsi="Times New Roman" w:cs="Times New Roman"/>
          <w:sz w:val="20"/>
          <w:szCs w:val="20"/>
        </w:rPr>
        <w:t xml:space="preserve">2.pielikums </w:t>
      </w:r>
    </w:p>
    <w:p w14:paraId="5F48A93A" w14:textId="77777777" w:rsidR="00AC4EE9" w:rsidRPr="001A6EEA" w:rsidRDefault="00AC4EE9" w:rsidP="00AC4EE9">
      <w:pPr>
        <w:spacing w:after="0"/>
        <w:jc w:val="right"/>
        <w:rPr>
          <w:rFonts w:ascii="Times New Roman" w:hAnsi="Times New Roman" w:cs="Times New Roman"/>
          <w:sz w:val="20"/>
          <w:szCs w:val="20"/>
        </w:rPr>
      </w:pPr>
      <w:r w:rsidRPr="001A6EEA">
        <w:rPr>
          <w:rFonts w:ascii="Times New Roman" w:hAnsi="Times New Roman" w:cs="Times New Roman"/>
          <w:sz w:val="20"/>
          <w:szCs w:val="20"/>
        </w:rPr>
        <w:t>projekta iesniegumam</w:t>
      </w:r>
    </w:p>
    <w:tbl>
      <w:tblPr>
        <w:tblStyle w:val="TableGrid2"/>
        <w:tblpPr w:leftFromText="180" w:rightFromText="180" w:vertAnchor="text" w:horzAnchor="margin" w:tblpX="131" w:tblpY="200"/>
        <w:tblW w:w="14283" w:type="dxa"/>
        <w:shd w:val="clear" w:color="auto" w:fill="E7E6E6" w:themeFill="background2"/>
        <w:tblLook w:val="04A0" w:firstRow="1" w:lastRow="0" w:firstColumn="1" w:lastColumn="0" w:noHBand="0" w:noVBand="1"/>
      </w:tblPr>
      <w:tblGrid>
        <w:gridCol w:w="14283"/>
      </w:tblGrid>
      <w:tr w:rsidR="00AC4EE9" w:rsidRPr="001A6EEA" w14:paraId="32D1927A" w14:textId="77777777" w:rsidTr="00AC4EE9">
        <w:trPr>
          <w:trHeight w:val="693"/>
        </w:trPr>
        <w:tc>
          <w:tcPr>
            <w:tcW w:w="142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191009F" w14:textId="77777777" w:rsidR="00AC4EE9" w:rsidRPr="00320FEB" w:rsidRDefault="00AC4EE9"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Finansēšanas plāns</w:t>
            </w:r>
          </w:p>
        </w:tc>
      </w:tr>
    </w:tbl>
    <w:p w14:paraId="2CED2D70" w14:textId="77777777" w:rsidR="00AC4EE9" w:rsidRPr="001A6EEA" w:rsidRDefault="00AC4EE9" w:rsidP="00AC4EE9">
      <w:pPr>
        <w:jc w:val="right"/>
        <w:rPr>
          <w:rFonts w:ascii="Times New Roman" w:hAnsi="Times New Roman" w:cs="Times New Roman"/>
          <w:sz w:val="8"/>
          <w:szCs w:val="8"/>
        </w:rPr>
      </w:pPr>
    </w:p>
    <w:tbl>
      <w:tblPr>
        <w:tblStyle w:val="TableGrid2"/>
        <w:tblW w:w="14354" w:type="dxa"/>
        <w:tblInd w:w="137" w:type="dxa"/>
        <w:tblLayout w:type="fixed"/>
        <w:tblLook w:val="04A0" w:firstRow="1" w:lastRow="0" w:firstColumn="1" w:lastColumn="0" w:noHBand="0" w:noVBand="1"/>
      </w:tblPr>
      <w:tblGrid>
        <w:gridCol w:w="2458"/>
        <w:gridCol w:w="1213"/>
        <w:gridCol w:w="1213"/>
        <w:gridCol w:w="1213"/>
        <w:gridCol w:w="1213"/>
        <w:gridCol w:w="1321"/>
        <w:gridCol w:w="1234"/>
        <w:gridCol w:w="1389"/>
        <w:gridCol w:w="1542"/>
        <w:gridCol w:w="1558"/>
      </w:tblGrid>
      <w:tr w:rsidR="00011ED8" w:rsidRPr="00632400" w14:paraId="7EEDAD6D" w14:textId="77777777" w:rsidTr="00011ED8">
        <w:trPr>
          <w:trHeight w:val="228"/>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A3C25B" w14:textId="77777777" w:rsidR="00011ED8" w:rsidRPr="00632400" w:rsidRDefault="00011ED8" w:rsidP="00DF41F5">
            <w:pPr>
              <w:jc w:val="right"/>
              <w:rPr>
                <w:rFonts w:ascii="Times New Roman" w:hAnsi="Times New Roman" w:cs="Times New Roman"/>
                <w:sz w:val="20"/>
                <w:szCs w:val="20"/>
              </w:rPr>
            </w:pPr>
            <w:r w:rsidRPr="00632400">
              <w:rPr>
                <w:rFonts w:ascii="Times New Roman" w:hAnsi="Times New Roman" w:cs="Times New Roman"/>
                <w:sz w:val="20"/>
                <w:szCs w:val="20"/>
              </w:rPr>
              <w:t>Finansējuma avots</w:t>
            </w:r>
          </w:p>
        </w:tc>
        <w:tc>
          <w:tcPr>
            <w:tcW w:w="1213" w:type="dxa"/>
            <w:tcBorders>
              <w:top w:val="single" w:sz="4" w:space="0" w:color="auto"/>
              <w:left w:val="single" w:sz="4" w:space="0" w:color="auto"/>
              <w:bottom w:val="single" w:sz="4" w:space="0" w:color="auto"/>
              <w:right w:val="single" w:sz="4" w:space="0" w:color="auto"/>
            </w:tcBorders>
            <w:hideMark/>
          </w:tcPr>
          <w:p w14:paraId="574A3F9B" w14:textId="77777777" w:rsidR="00011ED8" w:rsidRPr="00632400" w:rsidRDefault="00011ED8" w:rsidP="00DF41F5">
            <w:pPr>
              <w:jc w:val="center"/>
            </w:pPr>
            <w:r w:rsidRPr="00632400">
              <w:rPr>
                <w:rFonts w:ascii="Times New Roman" w:hAnsi="Times New Roman" w:cs="Times New Roman"/>
              </w:rPr>
              <w:t>20</w:t>
            </w:r>
            <w:r w:rsidRPr="00632400">
              <w:rPr>
                <w:rFonts w:ascii="Times New Roman" w:hAnsi="Times New Roman"/>
              </w:rPr>
              <w:t>17.gads</w:t>
            </w:r>
          </w:p>
        </w:tc>
        <w:tc>
          <w:tcPr>
            <w:tcW w:w="1213" w:type="dxa"/>
            <w:tcBorders>
              <w:top w:val="single" w:sz="4" w:space="0" w:color="auto"/>
              <w:left w:val="single" w:sz="4" w:space="0" w:color="auto"/>
              <w:bottom w:val="single" w:sz="4" w:space="0" w:color="auto"/>
              <w:right w:val="single" w:sz="4" w:space="0" w:color="auto"/>
            </w:tcBorders>
            <w:hideMark/>
          </w:tcPr>
          <w:p w14:paraId="5676F772" w14:textId="77777777" w:rsidR="00011ED8" w:rsidRPr="00632400" w:rsidRDefault="00011ED8" w:rsidP="00DF41F5">
            <w:pPr>
              <w:jc w:val="center"/>
            </w:pPr>
            <w:r w:rsidRPr="00632400">
              <w:rPr>
                <w:rFonts w:ascii="Times New Roman" w:hAnsi="Times New Roman" w:cs="Times New Roman"/>
              </w:rPr>
              <w:t>20</w:t>
            </w:r>
            <w:r w:rsidRPr="00632400">
              <w:rPr>
                <w:rFonts w:ascii="Times New Roman" w:hAnsi="Times New Roman"/>
              </w:rPr>
              <w:t>18.gads</w:t>
            </w:r>
          </w:p>
        </w:tc>
        <w:tc>
          <w:tcPr>
            <w:tcW w:w="1213" w:type="dxa"/>
            <w:tcBorders>
              <w:top w:val="single" w:sz="4" w:space="0" w:color="auto"/>
              <w:left w:val="single" w:sz="4" w:space="0" w:color="auto"/>
              <w:bottom w:val="single" w:sz="4" w:space="0" w:color="auto"/>
              <w:right w:val="single" w:sz="4" w:space="0" w:color="auto"/>
            </w:tcBorders>
            <w:hideMark/>
          </w:tcPr>
          <w:p w14:paraId="2CFFBDF6" w14:textId="77777777" w:rsidR="00011ED8" w:rsidRPr="00632400" w:rsidRDefault="00011ED8" w:rsidP="00DF41F5">
            <w:pPr>
              <w:jc w:val="center"/>
            </w:pPr>
            <w:r w:rsidRPr="00632400">
              <w:rPr>
                <w:rFonts w:ascii="Times New Roman" w:hAnsi="Times New Roman" w:cs="Times New Roman"/>
              </w:rPr>
              <w:t>20</w:t>
            </w:r>
            <w:r w:rsidRPr="00632400">
              <w:rPr>
                <w:rFonts w:ascii="Times New Roman" w:hAnsi="Times New Roman"/>
              </w:rPr>
              <w:t>19.gads</w:t>
            </w:r>
          </w:p>
        </w:tc>
        <w:tc>
          <w:tcPr>
            <w:tcW w:w="1213" w:type="dxa"/>
            <w:tcBorders>
              <w:top w:val="single" w:sz="4" w:space="0" w:color="auto"/>
              <w:left w:val="single" w:sz="4" w:space="0" w:color="auto"/>
              <w:bottom w:val="single" w:sz="4" w:space="0" w:color="auto"/>
              <w:right w:val="single" w:sz="4" w:space="0" w:color="auto"/>
            </w:tcBorders>
          </w:tcPr>
          <w:p w14:paraId="6A274F45" w14:textId="77777777" w:rsidR="00011ED8" w:rsidRPr="00632400" w:rsidRDefault="00011ED8" w:rsidP="00DF41F5">
            <w:pPr>
              <w:jc w:val="center"/>
              <w:rPr>
                <w:rFonts w:ascii="Times New Roman" w:hAnsi="Times New Roman" w:cs="Times New Roman"/>
              </w:rPr>
            </w:pPr>
            <w:r w:rsidRPr="00632400">
              <w:rPr>
                <w:rFonts w:ascii="Times New Roman" w:hAnsi="Times New Roman" w:cs="Times New Roman"/>
              </w:rPr>
              <w:t>2020.gads</w:t>
            </w:r>
          </w:p>
        </w:tc>
        <w:tc>
          <w:tcPr>
            <w:tcW w:w="1321" w:type="dxa"/>
            <w:tcBorders>
              <w:top w:val="single" w:sz="4" w:space="0" w:color="auto"/>
              <w:left w:val="single" w:sz="4" w:space="0" w:color="auto"/>
              <w:bottom w:val="single" w:sz="4" w:space="0" w:color="auto"/>
              <w:right w:val="single" w:sz="4" w:space="0" w:color="auto"/>
            </w:tcBorders>
            <w:hideMark/>
          </w:tcPr>
          <w:p w14:paraId="01190028" w14:textId="77777777" w:rsidR="00011ED8" w:rsidRPr="00632400" w:rsidRDefault="00011ED8" w:rsidP="00DF41F5">
            <w:pPr>
              <w:jc w:val="center"/>
            </w:pPr>
            <w:r w:rsidRPr="00632400">
              <w:rPr>
                <w:rFonts w:ascii="Times New Roman" w:hAnsi="Times New Roman" w:cs="Times New Roman"/>
              </w:rPr>
              <w:t>20</w:t>
            </w:r>
            <w:r w:rsidRPr="00632400">
              <w:rPr>
                <w:rFonts w:ascii="Times New Roman" w:hAnsi="Times New Roman"/>
              </w:rPr>
              <w:t>21.gads</w:t>
            </w:r>
          </w:p>
        </w:tc>
        <w:tc>
          <w:tcPr>
            <w:tcW w:w="1234" w:type="dxa"/>
            <w:tcBorders>
              <w:top w:val="single" w:sz="4" w:space="0" w:color="auto"/>
              <w:left w:val="single" w:sz="4" w:space="0" w:color="auto"/>
              <w:bottom w:val="single" w:sz="4" w:space="0" w:color="auto"/>
              <w:right w:val="single" w:sz="4" w:space="0" w:color="auto"/>
            </w:tcBorders>
          </w:tcPr>
          <w:p w14:paraId="3727BC33" w14:textId="77777777" w:rsidR="00011ED8" w:rsidRPr="00632400" w:rsidRDefault="00011ED8" w:rsidP="00DF41F5">
            <w:pPr>
              <w:jc w:val="center"/>
              <w:rPr>
                <w:rFonts w:ascii="Times New Roman" w:hAnsi="Times New Roman" w:cs="Times New Roman"/>
                <w:b/>
                <w:sz w:val="20"/>
                <w:szCs w:val="20"/>
              </w:rPr>
            </w:pPr>
            <w:r w:rsidRPr="00632400">
              <w:rPr>
                <w:rFonts w:ascii="Times New Roman" w:hAnsi="Times New Roman" w:cs="Times New Roman"/>
              </w:rPr>
              <w:t>20</w:t>
            </w:r>
            <w:r w:rsidRPr="00632400">
              <w:rPr>
                <w:rFonts w:ascii="Times New Roman" w:hAnsi="Times New Roman"/>
              </w:rPr>
              <w:t>2</w:t>
            </w:r>
            <w:r>
              <w:rPr>
                <w:rFonts w:ascii="Times New Roman" w:hAnsi="Times New Roman"/>
              </w:rPr>
              <w:t>2</w:t>
            </w:r>
            <w:r w:rsidRPr="00632400">
              <w:rPr>
                <w:rFonts w:ascii="Times New Roman" w:hAnsi="Times New Roman"/>
              </w:rPr>
              <w:t>.gads</w:t>
            </w:r>
          </w:p>
        </w:tc>
        <w:tc>
          <w:tcPr>
            <w:tcW w:w="1389" w:type="dxa"/>
            <w:tcBorders>
              <w:top w:val="single" w:sz="4" w:space="0" w:color="auto"/>
              <w:left w:val="single" w:sz="4" w:space="0" w:color="auto"/>
              <w:bottom w:val="single" w:sz="4" w:space="0" w:color="auto"/>
              <w:right w:val="single" w:sz="4" w:space="0" w:color="auto"/>
            </w:tcBorders>
          </w:tcPr>
          <w:p w14:paraId="0A6BB6D1" w14:textId="77777777" w:rsidR="00011ED8" w:rsidRPr="00632400" w:rsidRDefault="00011ED8" w:rsidP="00DF41F5">
            <w:pPr>
              <w:jc w:val="center"/>
              <w:rPr>
                <w:rFonts w:ascii="Times New Roman" w:hAnsi="Times New Roman" w:cs="Times New Roman"/>
                <w:b/>
                <w:sz w:val="20"/>
                <w:szCs w:val="20"/>
              </w:rPr>
            </w:pPr>
            <w:r w:rsidRPr="00632400">
              <w:rPr>
                <w:rFonts w:ascii="Times New Roman" w:hAnsi="Times New Roman" w:cs="Times New Roman"/>
              </w:rPr>
              <w:t>20</w:t>
            </w:r>
            <w:r w:rsidRPr="00632400">
              <w:rPr>
                <w:rFonts w:ascii="Times New Roman" w:hAnsi="Times New Roman"/>
              </w:rPr>
              <w:t>2</w:t>
            </w:r>
            <w:r>
              <w:rPr>
                <w:rFonts w:ascii="Times New Roman" w:hAnsi="Times New Roman"/>
              </w:rPr>
              <w:t>3</w:t>
            </w:r>
            <w:r w:rsidRPr="00632400">
              <w:rPr>
                <w:rFonts w:ascii="Times New Roman" w:hAnsi="Times New Roman"/>
              </w:rPr>
              <w:t>.gads</w:t>
            </w:r>
          </w:p>
        </w:tc>
        <w:tc>
          <w:tcPr>
            <w:tcW w:w="3100" w:type="dxa"/>
            <w:gridSpan w:val="2"/>
            <w:tcBorders>
              <w:top w:val="single" w:sz="4" w:space="0" w:color="auto"/>
              <w:left w:val="single" w:sz="4" w:space="0" w:color="auto"/>
              <w:bottom w:val="single" w:sz="4" w:space="0" w:color="auto"/>
              <w:right w:val="single" w:sz="4" w:space="0" w:color="auto"/>
            </w:tcBorders>
            <w:hideMark/>
          </w:tcPr>
          <w:p w14:paraId="61511709" w14:textId="77777777" w:rsidR="00011ED8" w:rsidRPr="00632400" w:rsidRDefault="00011ED8" w:rsidP="00DF41F5">
            <w:pPr>
              <w:jc w:val="center"/>
              <w:rPr>
                <w:rFonts w:ascii="Times New Roman" w:hAnsi="Times New Roman" w:cs="Times New Roman"/>
                <w:b/>
                <w:sz w:val="20"/>
                <w:szCs w:val="20"/>
              </w:rPr>
            </w:pPr>
            <w:r w:rsidRPr="00632400">
              <w:rPr>
                <w:rFonts w:ascii="Times New Roman" w:hAnsi="Times New Roman" w:cs="Times New Roman"/>
                <w:b/>
                <w:sz w:val="20"/>
                <w:szCs w:val="20"/>
              </w:rPr>
              <w:t>Kopā</w:t>
            </w:r>
          </w:p>
        </w:tc>
      </w:tr>
      <w:tr w:rsidR="00011ED8" w:rsidRPr="00632400" w14:paraId="5CD380DC" w14:textId="77777777" w:rsidTr="00BA07E0">
        <w:trPr>
          <w:trHeight w:val="215"/>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2323C8" w14:textId="77777777" w:rsidR="00011ED8" w:rsidRPr="00632400" w:rsidRDefault="00011ED8" w:rsidP="00DF41F5">
            <w:pP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hideMark/>
          </w:tcPr>
          <w:p w14:paraId="3B85D6FB" w14:textId="77777777" w:rsidR="00011ED8" w:rsidRPr="00632400" w:rsidRDefault="00011ED8" w:rsidP="00DF41F5">
            <w:pPr>
              <w:jc w:val="center"/>
            </w:pPr>
            <w:r w:rsidRPr="00632400">
              <w:rPr>
                <w:rFonts w:ascii="Times New Roman" w:hAnsi="Times New Roman" w:cs="Times New Roman"/>
                <w:sz w:val="20"/>
                <w:szCs w:val="20"/>
              </w:rPr>
              <w:t>Summa</w:t>
            </w:r>
          </w:p>
        </w:tc>
        <w:tc>
          <w:tcPr>
            <w:tcW w:w="1213" w:type="dxa"/>
            <w:tcBorders>
              <w:top w:val="single" w:sz="4" w:space="0" w:color="auto"/>
              <w:left w:val="single" w:sz="4" w:space="0" w:color="auto"/>
              <w:bottom w:val="single" w:sz="4" w:space="0" w:color="auto"/>
              <w:right w:val="single" w:sz="4" w:space="0" w:color="auto"/>
            </w:tcBorders>
            <w:hideMark/>
          </w:tcPr>
          <w:p w14:paraId="18951FAC" w14:textId="77777777" w:rsidR="00011ED8" w:rsidRPr="00632400" w:rsidRDefault="00011ED8" w:rsidP="00DF41F5">
            <w:pPr>
              <w:jc w:val="center"/>
            </w:pPr>
            <w:r w:rsidRPr="00632400">
              <w:rPr>
                <w:rFonts w:ascii="Times New Roman" w:hAnsi="Times New Roman" w:cs="Times New Roman"/>
                <w:sz w:val="20"/>
                <w:szCs w:val="20"/>
              </w:rPr>
              <w:t>Summa</w:t>
            </w:r>
          </w:p>
        </w:tc>
        <w:tc>
          <w:tcPr>
            <w:tcW w:w="1213" w:type="dxa"/>
            <w:tcBorders>
              <w:top w:val="single" w:sz="4" w:space="0" w:color="auto"/>
              <w:left w:val="single" w:sz="4" w:space="0" w:color="auto"/>
              <w:bottom w:val="single" w:sz="4" w:space="0" w:color="auto"/>
              <w:right w:val="single" w:sz="4" w:space="0" w:color="auto"/>
            </w:tcBorders>
            <w:hideMark/>
          </w:tcPr>
          <w:p w14:paraId="2BECD4B7" w14:textId="77777777" w:rsidR="00011ED8" w:rsidRPr="00632400" w:rsidRDefault="00011ED8" w:rsidP="00DF41F5">
            <w:pPr>
              <w:jc w:val="center"/>
            </w:pPr>
            <w:r w:rsidRPr="00632400">
              <w:rPr>
                <w:rFonts w:ascii="Times New Roman" w:hAnsi="Times New Roman" w:cs="Times New Roman"/>
                <w:sz w:val="20"/>
                <w:szCs w:val="20"/>
              </w:rPr>
              <w:t>Summa</w:t>
            </w:r>
          </w:p>
        </w:tc>
        <w:tc>
          <w:tcPr>
            <w:tcW w:w="1213" w:type="dxa"/>
            <w:tcBorders>
              <w:top w:val="single" w:sz="4" w:space="0" w:color="auto"/>
              <w:left w:val="single" w:sz="4" w:space="0" w:color="auto"/>
              <w:bottom w:val="single" w:sz="4" w:space="0" w:color="auto"/>
              <w:right w:val="single" w:sz="4" w:space="0" w:color="auto"/>
            </w:tcBorders>
          </w:tcPr>
          <w:p w14:paraId="37A9320B" w14:textId="77777777" w:rsidR="00011ED8" w:rsidRPr="00632400" w:rsidRDefault="00011ED8" w:rsidP="00DF41F5">
            <w:pPr>
              <w:jc w:val="center"/>
              <w:rPr>
                <w:rFonts w:ascii="Times New Roman" w:hAnsi="Times New Roman" w:cs="Times New Roman"/>
              </w:rPr>
            </w:pPr>
            <w:r w:rsidRPr="00632400">
              <w:rPr>
                <w:rFonts w:ascii="Times New Roman" w:hAnsi="Times New Roman" w:cs="Times New Roman"/>
              </w:rPr>
              <w:t>Summa</w:t>
            </w:r>
          </w:p>
        </w:tc>
        <w:tc>
          <w:tcPr>
            <w:tcW w:w="1321" w:type="dxa"/>
            <w:tcBorders>
              <w:top w:val="single" w:sz="4" w:space="0" w:color="auto"/>
              <w:left w:val="single" w:sz="4" w:space="0" w:color="auto"/>
              <w:bottom w:val="single" w:sz="4" w:space="0" w:color="auto"/>
              <w:right w:val="single" w:sz="4" w:space="0" w:color="auto"/>
            </w:tcBorders>
            <w:hideMark/>
          </w:tcPr>
          <w:p w14:paraId="70F1A75C" w14:textId="77777777" w:rsidR="00011ED8" w:rsidRPr="00632400" w:rsidRDefault="00011ED8" w:rsidP="00DF41F5">
            <w:pPr>
              <w:jc w:val="center"/>
            </w:pPr>
            <w:r w:rsidRPr="00632400">
              <w:rPr>
                <w:rFonts w:ascii="Times New Roman" w:hAnsi="Times New Roman" w:cs="Times New Roman"/>
                <w:sz w:val="20"/>
                <w:szCs w:val="20"/>
              </w:rPr>
              <w:t>Summa</w:t>
            </w:r>
          </w:p>
        </w:tc>
        <w:tc>
          <w:tcPr>
            <w:tcW w:w="1234" w:type="dxa"/>
            <w:tcBorders>
              <w:top w:val="single" w:sz="4" w:space="0" w:color="auto"/>
              <w:left w:val="single" w:sz="4" w:space="0" w:color="auto"/>
              <w:bottom w:val="single" w:sz="4" w:space="0" w:color="auto"/>
              <w:right w:val="single" w:sz="4" w:space="0" w:color="auto"/>
            </w:tcBorders>
          </w:tcPr>
          <w:p w14:paraId="01AE6CB0" w14:textId="77777777" w:rsidR="00011ED8" w:rsidRPr="00632400" w:rsidRDefault="00011ED8" w:rsidP="00DF41F5">
            <w:pPr>
              <w:jc w:val="center"/>
              <w:rPr>
                <w:rFonts w:ascii="Times New Roman" w:hAnsi="Times New Roman" w:cs="Times New Roman"/>
                <w:sz w:val="20"/>
                <w:szCs w:val="20"/>
              </w:rPr>
            </w:pPr>
            <w:r w:rsidRPr="00632400">
              <w:rPr>
                <w:rFonts w:ascii="Times New Roman" w:hAnsi="Times New Roman" w:cs="Times New Roman"/>
                <w:sz w:val="20"/>
                <w:szCs w:val="20"/>
              </w:rPr>
              <w:t>Summa</w:t>
            </w:r>
          </w:p>
        </w:tc>
        <w:tc>
          <w:tcPr>
            <w:tcW w:w="1389" w:type="dxa"/>
            <w:tcBorders>
              <w:top w:val="single" w:sz="4" w:space="0" w:color="auto"/>
              <w:left w:val="single" w:sz="4" w:space="0" w:color="auto"/>
              <w:bottom w:val="single" w:sz="4" w:space="0" w:color="auto"/>
              <w:right w:val="single" w:sz="4" w:space="0" w:color="auto"/>
            </w:tcBorders>
          </w:tcPr>
          <w:p w14:paraId="1B8C3D95" w14:textId="77777777" w:rsidR="00011ED8" w:rsidRPr="00632400" w:rsidRDefault="00011ED8" w:rsidP="00DF41F5">
            <w:pPr>
              <w:jc w:val="center"/>
              <w:rPr>
                <w:rFonts w:ascii="Times New Roman" w:hAnsi="Times New Roman" w:cs="Times New Roman"/>
                <w:sz w:val="20"/>
                <w:szCs w:val="20"/>
              </w:rPr>
            </w:pPr>
            <w:r w:rsidRPr="00632400">
              <w:rPr>
                <w:rFonts w:ascii="Times New Roman" w:hAnsi="Times New Roman" w:cs="Times New Roman"/>
                <w:sz w:val="20"/>
                <w:szCs w:val="20"/>
              </w:rPr>
              <w:t>Summa</w:t>
            </w:r>
          </w:p>
        </w:tc>
        <w:tc>
          <w:tcPr>
            <w:tcW w:w="1542" w:type="dxa"/>
            <w:tcBorders>
              <w:top w:val="single" w:sz="4" w:space="0" w:color="auto"/>
              <w:left w:val="single" w:sz="4" w:space="0" w:color="auto"/>
              <w:bottom w:val="single" w:sz="4" w:space="0" w:color="auto"/>
              <w:right w:val="single" w:sz="4" w:space="0" w:color="auto"/>
            </w:tcBorders>
            <w:hideMark/>
          </w:tcPr>
          <w:p w14:paraId="6E2345F6" w14:textId="77777777" w:rsidR="00011ED8" w:rsidRPr="00632400" w:rsidRDefault="00011ED8" w:rsidP="00DF41F5">
            <w:pPr>
              <w:jc w:val="center"/>
              <w:rPr>
                <w:rFonts w:ascii="Times New Roman" w:hAnsi="Times New Roman" w:cs="Times New Roman"/>
                <w:sz w:val="20"/>
                <w:szCs w:val="20"/>
              </w:rPr>
            </w:pPr>
            <w:r w:rsidRPr="00632400">
              <w:rPr>
                <w:rFonts w:ascii="Times New Roman" w:hAnsi="Times New Roman" w:cs="Times New Roman"/>
                <w:sz w:val="20"/>
                <w:szCs w:val="20"/>
              </w:rPr>
              <w:t>Summa</w:t>
            </w:r>
          </w:p>
        </w:tc>
        <w:tc>
          <w:tcPr>
            <w:tcW w:w="1558" w:type="dxa"/>
            <w:tcBorders>
              <w:top w:val="single" w:sz="4" w:space="0" w:color="auto"/>
              <w:left w:val="single" w:sz="4" w:space="0" w:color="auto"/>
              <w:bottom w:val="single" w:sz="4" w:space="0" w:color="auto"/>
              <w:right w:val="single" w:sz="4" w:space="0" w:color="auto"/>
            </w:tcBorders>
            <w:hideMark/>
          </w:tcPr>
          <w:p w14:paraId="5A3FCE20" w14:textId="77777777" w:rsidR="00011ED8" w:rsidRPr="00632400" w:rsidRDefault="00011ED8" w:rsidP="00DF41F5">
            <w:pPr>
              <w:jc w:val="center"/>
              <w:rPr>
                <w:rFonts w:ascii="Times New Roman" w:hAnsi="Times New Roman" w:cs="Times New Roman"/>
                <w:sz w:val="20"/>
                <w:szCs w:val="20"/>
              </w:rPr>
            </w:pPr>
            <w:r w:rsidRPr="00632400">
              <w:rPr>
                <w:rFonts w:ascii="Times New Roman" w:hAnsi="Times New Roman" w:cs="Times New Roman"/>
                <w:sz w:val="20"/>
                <w:szCs w:val="20"/>
              </w:rPr>
              <w:t>%</w:t>
            </w:r>
          </w:p>
        </w:tc>
      </w:tr>
      <w:tr w:rsidR="00011ED8" w:rsidRPr="00632400" w14:paraId="2755966D" w14:textId="77777777" w:rsidTr="00BA07E0">
        <w:trPr>
          <w:trHeight w:val="250"/>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034C97" w14:textId="77777777" w:rsidR="00011ED8" w:rsidRPr="00632400" w:rsidRDefault="00011ED8" w:rsidP="00DF41F5">
            <w:pPr>
              <w:jc w:val="right"/>
              <w:rPr>
                <w:rFonts w:ascii="Times New Roman" w:hAnsi="Times New Roman" w:cs="Times New Roman"/>
                <w:sz w:val="20"/>
                <w:szCs w:val="20"/>
              </w:rPr>
            </w:pPr>
            <w:r w:rsidRPr="00632400">
              <w:rPr>
                <w:rFonts w:ascii="Times New Roman" w:hAnsi="Times New Roman"/>
                <w:sz w:val="20"/>
                <w:szCs w:val="20"/>
              </w:rPr>
              <w:t>Eiropas Sociālā fonda finansējums</w:t>
            </w:r>
          </w:p>
        </w:tc>
        <w:tc>
          <w:tcPr>
            <w:tcW w:w="1213" w:type="dxa"/>
            <w:tcBorders>
              <w:top w:val="single" w:sz="4" w:space="0" w:color="auto"/>
              <w:left w:val="single" w:sz="4" w:space="0" w:color="auto"/>
              <w:bottom w:val="single" w:sz="4" w:space="0" w:color="auto"/>
              <w:right w:val="single" w:sz="4" w:space="0" w:color="auto"/>
            </w:tcBorders>
          </w:tcPr>
          <w:p w14:paraId="234F2B87"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2F458E6B"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1A757770"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2773D1FD" w14:textId="77777777" w:rsidR="00011ED8" w:rsidRPr="00632400" w:rsidRDefault="00011ED8" w:rsidP="00DF41F5">
            <w:pPr>
              <w:jc w:val="center"/>
              <w:rPr>
                <w:rFonts w:ascii="Times New Roman" w:hAnsi="Times New Roman" w:cs="Times New Roman"/>
                <w:sz w:val="20"/>
                <w:szCs w:val="20"/>
              </w:rPr>
            </w:pPr>
          </w:p>
        </w:tc>
        <w:tc>
          <w:tcPr>
            <w:tcW w:w="1321" w:type="dxa"/>
            <w:tcBorders>
              <w:top w:val="single" w:sz="4" w:space="0" w:color="auto"/>
              <w:left w:val="single" w:sz="4" w:space="0" w:color="auto"/>
              <w:bottom w:val="single" w:sz="4" w:space="0" w:color="auto"/>
              <w:right w:val="single" w:sz="4" w:space="0" w:color="auto"/>
            </w:tcBorders>
          </w:tcPr>
          <w:p w14:paraId="214BA9A2" w14:textId="77777777" w:rsidR="00011ED8" w:rsidRPr="00632400" w:rsidRDefault="00011ED8" w:rsidP="00DF41F5">
            <w:pPr>
              <w:jc w:val="center"/>
              <w:rPr>
                <w:rFonts w:ascii="Times New Roman" w:hAnsi="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EB773B5" w14:textId="77777777" w:rsidR="00011ED8" w:rsidRPr="00632400" w:rsidRDefault="00011ED8" w:rsidP="00DF41F5">
            <w:pPr>
              <w:jc w:val="center"/>
              <w:rPr>
                <w:rFonts w:ascii="Times New Roman" w:hAnsi="Times New Roman" w:cs="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0EDEC804" w14:textId="77777777" w:rsidR="00011ED8" w:rsidRPr="00632400" w:rsidRDefault="00011ED8" w:rsidP="00DF41F5">
            <w:pPr>
              <w:jc w:val="center"/>
              <w:rPr>
                <w:rFonts w:ascii="Times New Roman" w:hAnsi="Times New Roman" w:cs="Times New Roman"/>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ABEC3D" w14:textId="77777777" w:rsidR="00011ED8" w:rsidRPr="00632400" w:rsidRDefault="00011ED8" w:rsidP="00DF41F5">
            <w:pPr>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92AF22" w14:textId="77777777" w:rsidR="00011ED8" w:rsidRPr="00632400" w:rsidRDefault="00011ED8" w:rsidP="00DF41F5">
            <w:pPr>
              <w:jc w:val="center"/>
              <w:rPr>
                <w:rFonts w:ascii="Times New Roman" w:hAnsi="Times New Roman" w:cs="Times New Roman"/>
                <w:sz w:val="20"/>
                <w:szCs w:val="20"/>
              </w:rPr>
            </w:pPr>
          </w:p>
        </w:tc>
      </w:tr>
      <w:tr w:rsidR="00011ED8" w:rsidRPr="00632400" w14:paraId="30F9EBBD" w14:textId="77777777" w:rsidTr="00BA07E0">
        <w:trPr>
          <w:trHeight w:val="239"/>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9789CBB" w14:textId="77777777" w:rsidR="00011ED8" w:rsidRPr="00632400" w:rsidRDefault="00011ED8" w:rsidP="00DF41F5">
            <w:pPr>
              <w:jc w:val="right"/>
              <w:rPr>
                <w:rFonts w:ascii="Times New Roman" w:hAnsi="Times New Roman" w:cs="Times New Roman"/>
                <w:sz w:val="20"/>
                <w:szCs w:val="20"/>
              </w:rPr>
            </w:pPr>
            <w:r w:rsidRPr="00632400">
              <w:rPr>
                <w:rFonts w:ascii="Times New Roman" w:hAnsi="Times New Roman" w:cs="Times New Roman"/>
                <w:sz w:val="20"/>
                <w:szCs w:val="20"/>
              </w:rPr>
              <w:t>Attiecināmais valsts budžeta finansējums</w:t>
            </w:r>
          </w:p>
        </w:tc>
        <w:tc>
          <w:tcPr>
            <w:tcW w:w="1213" w:type="dxa"/>
            <w:tcBorders>
              <w:top w:val="single" w:sz="4" w:space="0" w:color="auto"/>
              <w:left w:val="single" w:sz="4" w:space="0" w:color="auto"/>
              <w:bottom w:val="single" w:sz="4" w:space="0" w:color="auto"/>
              <w:right w:val="single" w:sz="4" w:space="0" w:color="auto"/>
            </w:tcBorders>
          </w:tcPr>
          <w:p w14:paraId="74DA2C31"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70DE4191"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19865BED"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52815D80" w14:textId="77777777" w:rsidR="00011ED8" w:rsidRPr="00632400" w:rsidRDefault="00011ED8" w:rsidP="00DF41F5">
            <w:pPr>
              <w:jc w:val="center"/>
              <w:rPr>
                <w:rFonts w:ascii="Times New Roman" w:hAnsi="Times New Roman" w:cs="Times New Roman"/>
                <w:sz w:val="20"/>
                <w:szCs w:val="20"/>
              </w:rPr>
            </w:pPr>
          </w:p>
        </w:tc>
        <w:tc>
          <w:tcPr>
            <w:tcW w:w="1321" w:type="dxa"/>
            <w:tcBorders>
              <w:top w:val="single" w:sz="4" w:space="0" w:color="auto"/>
              <w:left w:val="single" w:sz="4" w:space="0" w:color="auto"/>
              <w:bottom w:val="single" w:sz="4" w:space="0" w:color="auto"/>
              <w:right w:val="single" w:sz="4" w:space="0" w:color="auto"/>
            </w:tcBorders>
          </w:tcPr>
          <w:p w14:paraId="47ECDF80" w14:textId="77777777" w:rsidR="00011ED8" w:rsidRPr="00632400" w:rsidRDefault="00011ED8" w:rsidP="00DF41F5">
            <w:pPr>
              <w:jc w:val="center"/>
              <w:rPr>
                <w:rFonts w:ascii="Times New Roman" w:hAnsi="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65470FD5" w14:textId="77777777" w:rsidR="00011ED8" w:rsidRPr="00632400" w:rsidRDefault="00011ED8" w:rsidP="00DF41F5">
            <w:pPr>
              <w:jc w:val="center"/>
              <w:rPr>
                <w:rFonts w:ascii="Times New Roman" w:hAnsi="Times New Roman" w:cs="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2375284" w14:textId="77777777" w:rsidR="00011ED8" w:rsidRPr="00632400" w:rsidRDefault="00011ED8" w:rsidP="00DF41F5">
            <w:pPr>
              <w:jc w:val="center"/>
              <w:rPr>
                <w:rFonts w:ascii="Times New Roman" w:hAnsi="Times New Roman" w:cs="Times New Roman"/>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F65809F" w14:textId="77777777" w:rsidR="00011ED8" w:rsidRPr="00632400" w:rsidRDefault="00011ED8" w:rsidP="00DF41F5">
            <w:pPr>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404388B" w14:textId="77777777" w:rsidR="00011ED8" w:rsidRPr="00632400" w:rsidRDefault="00011ED8" w:rsidP="00DF41F5">
            <w:pPr>
              <w:jc w:val="center"/>
              <w:rPr>
                <w:rFonts w:ascii="Times New Roman" w:hAnsi="Times New Roman" w:cs="Times New Roman"/>
                <w:sz w:val="20"/>
                <w:szCs w:val="20"/>
              </w:rPr>
            </w:pPr>
          </w:p>
        </w:tc>
      </w:tr>
      <w:tr w:rsidR="00011ED8" w:rsidRPr="00632400" w14:paraId="7E3260FF" w14:textId="77777777" w:rsidTr="00BA07E0">
        <w:trPr>
          <w:trHeight w:val="244"/>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D570D2" w14:textId="77777777" w:rsidR="00011ED8" w:rsidRPr="00632400" w:rsidRDefault="00011ED8" w:rsidP="00DF41F5">
            <w:pPr>
              <w:jc w:val="right"/>
              <w:rPr>
                <w:rFonts w:ascii="Times New Roman" w:hAnsi="Times New Roman" w:cs="Times New Roman"/>
                <w:sz w:val="20"/>
                <w:szCs w:val="20"/>
              </w:rPr>
            </w:pPr>
            <w:r w:rsidRPr="00632400">
              <w:rPr>
                <w:rFonts w:ascii="Times New Roman" w:hAnsi="Times New Roman" w:cs="Times New Roman"/>
                <w:sz w:val="20"/>
                <w:szCs w:val="20"/>
              </w:rPr>
              <w:t>Publiskās attiecināmās izmaksas</w:t>
            </w:r>
          </w:p>
        </w:tc>
        <w:tc>
          <w:tcPr>
            <w:tcW w:w="1213" w:type="dxa"/>
            <w:tcBorders>
              <w:top w:val="single" w:sz="4" w:space="0" w:color="auto"/>
              <w:left w:val="single" w:sz="4" w:space="0" w:color="auto"/>
              <w:bottom w:val="single" w:sz="4" w:space="0" w:color="auto"/>
              <w:right w:val="single" w:sz="4" w:space="0" w:color="auto"/>
            </w:tcBorders>
          </w:tcPr>
          <w:p w14:paraId="4E115372"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09BB2CA9"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6CAD069D" w14:textId="77777777" w:rsidR="00011ED8" w:rsidRPr="00632400" w:rsidRDefault="00011ED8" w:rsidP="00DF41F5">
            <w:pPr>
              <w:jc w:val="center"/>
              <w:rPr>
                <w:rFonts w:ascii="Times New Roman" w:hAnsi="Times New Roman" w:cs="Times New Roman"/>
                <w:sz w:val="20"/>
                <w:szCs w:val="20"/>
              </w:rPr>
            </w:pPr>
          </w:p>
        </w:tc>
        <w:tc>
          <w:tcPr>
            <w:tcW w:w="1213" w:type="dxa"/>
            <w:tcBorders>
              <w:top w:val="single" w:sz="4" w:space="0" w:color="auto"/>
              <w:left w:val="single" w:sz="4" w:space="0" w:color="auto"/>
              <w:bottom w:val="single" w:sz="4" w:space="0" w:color="auto"/>
              <w:right w:val="single" w:sz="4" w:space="0" w:color="auto"/>
            </w:tcBorders>
          </w:tcPr>
          <w:p w14:paraId="44E3B038" w14:textId="77777777" w:rsidR="00011ED8" w:rsidRPr="00632400" w:rsidRDefault="00011ED8" w:rsidP="00DF41F5">
            <w:pPr>
              <w:jc w:val="center"/>
              <w:rPr>
                <w:rFonts w:ascii="Times New Roman" w:hAnsi="Times New Roman" w:cs="Times New Roman"/>
                <w:sz w:val="20"/>
                <w:szCs w:val="20"/>
              </w:rPr>
            </w:pPr>
          </w:p>
        </w:tc>
        <w:tc>
          <w:tcPr>
            <w:tcW w:w="1321" w:type="dxa"/>
            <w:tcBorders>
              <w:top w:val="single" w:sz="4" w:space="0" w:color="auto"/>
              <w:left w:val="single" w:sz="4" w:space="0" w:color="auto"/>
              <w:bottom w:val="single" w:sz="4" w:space="0" w:color="auto"/>
              <w:right w:val="single" w:sz="4" w:space="0" w:color="auto"/>
            </w:tcBorders>
          </w:tcPr>
          <w:p w14:paraId="6DEC1F7F" w14:textId="77777777" w:rsidR="00011ED8" w:rsidRPr="00632400" w:rsidRDefault="00011ED8" w:rsidP="00DF41F5">
            <w:pPr>
              <w:jc w:val="center"/>
              <w:rPr>
                <w:rFonts w:ascii="Times New Roman" w:hAnsi="Times New Roman" w:cs="Times New Roman"/>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auto"/>
          </w:tcPr>
          <w:p w14:paraId="16812C19" w14:textId="77777777" w:rsidR="00011ED8" w:rsidRPr="00632400" w:rsidRDefault="00011ED8" w:rsidP="00DF41F5">
            <w:pPr>
              <w:jc w:val="center"/>
              <w:rPr>
                <w:rFonts w:ascii="Times New Roman" w:hAnsi="Times New Roman" w:cs="Times New Roman"/>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7485705A" w14:textId="77777777" w:rsidR="00011ED8" w:rsidRPr="00632400" w:rsidRDefault="00011ED8" w:rsidP="00DF41F5">
            <w:pPr>
              <w:jc w:val="center"/>
              <w:rPr>
                <w:rFonts w:ascii="Times New Roman" w:hAnsi="Times New Roman" w:cs="Times New Roman"/>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343285" w14:textId="77777777" w:rsidR="00011ED8" w:rsidRPr="00632400" w:rsidRDefault="00011ED8" w:rsidP="00DF41F5">
            <w:pPr>
              <w:jc w:val="center"/>
              <w:rPr>
                <w:rFonts w:ascii="Times New Roman" w:hAnsi="Times New Roman" w:cs="Times New Roman"/>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82DBAD" w14:textId="77777777" w:rsidR="00011ED8" w:rsidRPr="00632400" w:rsidRDefault="00011ED8" w:rsidP="00DF41F5">
            <w:pPr>
              <w:ind w:left="-250" w:firstLine="250"/>
              <w:jc w:val="center"/>
              <w:rPr>
                <w:rFonts w:ascii="Times New Roman" w:hAnsi="Times New Roman" w:cs="Times New Roman"/>
                <w:sz w:val="20"/>
                <w:szCs w:val="20"/>
              </w:rPr>
            </w:pPr>
          </w:p>
        </w:tc>
      </w:tr>
      <w:tr w:rsidR="00011ED8" w:rsidRPr="00632400" w14:paraId="2C5C443D" w14:textId="77777777" w:rsidTr="00BA07E0">
        <w:trPr>
          <w:trHeight w:val="259"/>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C01F3B" w14:textId="77777777" w:rsidR="00011ED8" w:rsidRPr="00632400" w:rsidRDefault="00011ED8" w:rsidP="00DF41F5">
            <w:pPr>
              <w:jc w:val="right"/>
              <w:rPr>
                <w:rFonts w:ascii="Times New Roman" w:hAnsi="Times New Roman" w:cs="Times New Roman"/>
                <w:b/>
                <w:sz w:val="20"/>
                <w:szCs w:val="20"/>
              </w:rPr>
            </w:pPr>
            <w:r w:rsidRPr="00632400">
              <w:rPr>
                <w:rFonts w:ascii="Times New Roman" w:hAnsi="Times New Roman" w:cs="Times New Roman"/>
                <w:b/>
                <w:sz w:val="20"/>
                <w:szCs w:val="20"/>
              </w:rPr>
              <w:t>Kopējās attiecināmās izmaksas</w:t>
            </w:r>
          </w:p>
        </w:tc>
        <w:tc>
          <w:tcPr>
            <w:tcW w:w="12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BD6A62" w14:textId="77777777" w:rsidR="00011ED8" w:rsidRPr="00632400" w:rsidRDefault="00011ED8" w:rsidP="00DF41F5">
            <w:pPr>
              <w:jc w:val="right"/>
              <w:rPr>
                <w:rFonts w:ascii="Times New Roman" w:hAnsi="Times New Roman" w:cs="Times New Roman"/>
                <w:b/>
                <w:sz w:val="20"/>
                <w:szCs w:val="20"/>
              </w:rPr>
            </w:pPr>
          </w:p>
        </w:tc>
        <w:tc>
          <w:tcPr>
            <w:tcW w:w="12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A70658" w14:textId="77777777" w:rsidR="00011ED8" w:rsidRPr="00632400" w:rsidRDefault="00011ED8" w:rsidP="00DF41F5">
            <w:pPr>
              <w:jc w:val="right"/>
              <w:rPr>
                <w:rFonts w:ascii="Times New Roman" w:hAnsi="Times New Roman" w:cs="Times New Roman"/>
                <w:b/>
                <w:sz w:val="20"/>
                <w:szCs w:val="20"/>
              </w:rPr>
            </w:pPr>
          </w:p>
        </w:tc>
        <w:tc>
          <w:tcPr>
            <w:tcW w:w="12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AB4884" w14:textId="77777777" w:rsidR="00011ED8" w:rsidRPr="00632400" w:rsidRDefault="00011ED8" w:rsidP="00DF41F5">
            <w:pPr>
              <w:jc w:val="right"/>
              <w:rPr>
                <w:rFonts w:ascii="Times New Roman" w:hAnsi="Times New Roman" w:cs="Times New Roman"/>
                <w:b/>
                <w:sz w:val="20"/>
                <w:szCs w:val="20"/>
              </w:rPr>
            </w:pPr>
          </w:p>
        </w:tc>
        <w:tc>
          <w:tcPr>
            <w:tcW w:w="12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B09D508" w14:textId="77777777" w:rsidR="00011ED8" w:rsidRPr="00632400" w:rsidRDefault="00011ED8" w:rsidP="00DF41F5">
            <w:pPr>
              <w:jc w:val="right"/>
              <w:rPr>
                <w:rFonts w:ascii="Times New Roman" w:hAnsi="Times New Roman" w:cs="Times New Roman"/>
                <w:b/>
                <w:sz w:val="20"/>
                <w:szCs w:val="20"/>
              </w:rPr>
            </w:pPr>
          </w:p>
        </w:tc>
        <w:tc>
          <w:tcPr>
            <w:tcW w:w="132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3E6F05" w14:textId="77777777" w:rsidR="00011ED8" w:rsidRPr="00632400" w:rsidRDefault="00011ED8" w:rsidP="00DF41F5">
            <w:pPr>
              <w:jc w:val="right"/>
              <w:rPr>
                <w:rFonts w:ascii="Times New Roman" w:hAnsi="Times New Roman" w:cs="Times New Roman"/>
                <w:b/>
                <w:sz w:val="20"/>
                <w:szCs w:val="20"/>
              </w:rPr>
            </w:pPr>
          </w:p>
        </w:tc>
        <w:tc>
          <w:tcPr>
            <w:tcW w:w="123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35E7DD" w14:textId="77777777" w:rsidR="00011ED8" w:rsidRPr="00632400" w:rsidRDefault="00011ED8" w:rsidP="00DF41F5">
            <w:pPr>
              <w:jc w:val="right"/>
              <w:rPr>
                <w:rFonts w:ascii="Times New Roman" w:hAnsi="Times New Roman" w:cs="Times New Roman"/>
                <w:b/>
                <w:sz w:val="20"/>
                <w:szCs w:val="20"/>
              </w:rPr>
            </w:pPr>
          </w:p>
        </w:tc>
        <w:tc>
          <w:tcPr>
            <w:tcW w:w="13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0CC2FB" w14:textId="77777777" w:rsidR="00011ED8" w:rsidRPr="00632400" w:rsidRDefault="00011ED8" w:rsidP="00DF41F5">
            <w:pPr>
              <w:jc w:val="right"/>
              <w:rPr>
                <w:rFonts w:ascii="Times New Roman" w:hAnsi="Times New Roman" w:cs="Times New Roman"/>
                <w:b/>
                <w:sz w:val="20"/>
                <w:szCs w:val="20"/>
              </w:rPr>
            </w:pPr>
          </w:p>
        </w:tc>
        <w:tc>
          <w:tcPr>
            <w:tcW w:w="15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A0EBC7" w14:textId="77777777" w:rsidR="00011ED8" w:rsidRPr="00632400" w:rsidRDefault="00011ED8" w:rsidP="00DF41F5">
            <w:pPr>
              <w:jc w:val="right"/>
              <w:rPr>
                <w:rFonts w:ascii="Times New Roman" w:hAnsi="Times New Roman" w:cs="Times New Roman"/>
                <w:b/>
                <w:sz w:val="20"/>
                <w:szCs w:val="20"/>
              </w:rPr>
            </w:pPr>
          </w:p>
        </w:tc>
        <w:tc>
          <w:tcPr>
            <w:tcW w:w="15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820DE8" w14:textId="77777777" w:rsidR="00011ED8" w:rsidRPr="00632400" w:rsidRDefault="00011ED8" w:rsidP="00DF41F5">
            <w:pPr>
              <w:jc w:val="right"/>
              <w:rPr>
                <w:rFonts w:ascii="Times New Roman" w:hAnsi="Times New Roman" w:cs="Times New Roman"/>
                <w:b/>
                <w:sz w:val="20"/>
                <w:szCs w:val="20"/>
              </w:rPr>
            </w:pPr>
          </w:p>
        </w:tc>
      </w:tr>
      <w:tr w:rsidR="00011ED8" w:rsidRPr="00632400" w14:paraId="51738693" w14:textId="77777777" w:rsidTr="00BA07E0">
        <w:trPr>
          <w:trHeight w:val="290"/>
        </w:trPr>
        <w:tc>
          <w:tcPr>
            <w:tcW w:w="2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AB2B285" w14:textId="77777777" w:rsidR="00011ED8" w:rsidRPr="00632400" w:rsidRDefault="00011ED8" w:rsidP="00DF41F5">
            <w:pPr>
              <w:jc w:val="right"/>
              <w:rPr>
                <w:rFonts w:ascii="Times New Roman" w:hAnsi="Times New Roman" w:cs="Times New Roman"/>
                <w:b/>
                <w:i/>
                <w:sz w:val="20"/>
                <w:szCs w:val="20"/>
              </w:rPr>
            </w:pPr>
            <w:r w:rsidRPr="00632400">
              <w:rPr>
                <w:rFonts w:ascii="Times New Roman" w:hAnsi="Times New Roman" w:cs="Times New Roman"/>
                <w:b/>
                <w:i/>
                <w:sz w:val="20"/>
                <w:szCs w:val="20"/>
              </w:rPr>
              <w:t>Kopējās izmaksas</w:t>
            </w:r>
          </w:p>
        </w:tc>
        <w:tc>
          <w:tcPr>
            <w:tcW w:w="1213" w:type="dxa"/>
            <w:tcBorders>
              <w:top w:val="single" w:sz="4" w:space="0" w:color="auto"/>
              <w:left w:val="single" w:sz="4" w:space="0" w:color="auto"/>
              <w:bottom w:val="single" w:sz="4" w:space="0" w:color="auto"/>
              <w:right w:val="single" w:sz="4" w:space="0" w:color="auto"/>
            </w:tcBorders>
          </w:tcPr>
          <w:p w14:paraId="5B79341B" w14:textId="77777777" w:rsidR="00011ED8" w:rsidRPr="00632400" w:rsidRDefault="00011ED8" w:rsidP="00DF41F5">
            <w:pPr>
              <w:jc w:val="right"/>
              <w:rPr>
                <w:rFonts w:ascii="Times New Roman" w:hAnsi="Times New Roman" w:cs="Times New Roman"/>
                <w:b/>
                <w:i/>
                <w:sz w:val="20"/>
                <w:szCs w:val="20"/>
              </w:rPr>
            </w:pPr>
          </w:p>
        </w:tc>
        <w:tc>
          <w:tcPr>
            <w:tcW w:w="1213" w:type="dxa"/>
            <w:tcBorders>
              <w:top w:val="single" w:sz="4" w:space="0" w:color="auto"/>
              <w:left w:val="single" w:sz="4" w:space="0" w:color="auto"/>
              <w:bottom w:val="single" w:sz="4" w:space="0" w:color="auto"/>
              <w:right w:val="single" w:sz="4" w:space="0" w:color="auto"/>
            </w:tcBorders>
          </w:tcPr>
          <w:p w14:paraId="53D0E705" w14:textId="77777777" w:rsidR="00011ED8" w:rsidRPr="00632400" w:rsidRDefault="00011ED8" w:rsidP="00DF41F5">
            <w:pPr>
              <w:jc w:val="right"/>
              <w:rPr>
                <w:rFonts w:ascii="Times New Roman" w:hAnsi="Times New Roman" w:cs="Times New Roman"/>
                <w:b/>
                <w:i/>
                <w:sz w:val="20"/>
                <w:szCs w:val="20"/>
              </w:rPr>
            </w:pPr>
          </w:p>
        </w:tc>
        <w:tc>
          <w:tcPr>
            <w:tcW w:w="1213" w:type="dxa"/>
            <w:tcBorders>
              <w:top w:val="single" w:sz="4" w:space="0" w:color="auto"/>
              <w:left w:val="single" w:sz="4" w:space="0" w:color="auto"/>
              <w:bottom w:val="single" w:sz="4" w:space="0" w:color="auto"/>
              <w:right w:val="single" w:sz="4" w:space="0" w:color="auto"/>
            </w:tcBorders>
          </w:tcPr>
          <w:p w14:paraId="103B8449" w14:textId="77777777" w:rsidR="00011ED8" w:rsidRPr="00632400" w:rsidRDefault="00011ED8" w:rsidP="00DF41F5">
            <w:pPr>
              <w:jc w:val="right"/>
              <w:rPr>
                <w:rFonts w:ascii="Times New Roman" w:hAnsi="Times New Roman" w:cs="Times New Roman"/>
                <w:b/>
                <w:i/>
                <w:sz w:val="20"/>
                <w:szCs w:val="20"/>
              </w:rPr>
            </w:pPr>
          </w:p>
        </w:tc>
        <w:tc>
          <w:tcPr>
            <w:tcW w:w="1213" w:type="dxa"/>
            <w:tcBorders>
              <w:top w:val="single" w:sz="4" w:space="0" w:color="auto"/>
              <w:left w:val="single" w:sz="4" w:space="0" w:color="auto"/>
              <w:bottom w:val="single" w:sz="4" w:space="0" w:color="auto"/>
              <w:right w:val="single" w:sz="4" w:space="0" w:color="auto"/>
            </w:tcBorders>
          </w:tcPr>
          <w:p w14:paraId="564E9359" w14:textId="77777777" w:rsidR="00011ED8" w:rsidRPr="00632400" w:rsidRDefault="00011ED8" w:rsidP="00DF41F5">
            <w:pPr>
              <w:jc w:val="right"/>
              <w:rPr>
                <w:rFonts w:ascii="Times New Roman" w:hAnsi="Times New Roman" w:cs="Times New Roman"/>
                <w:b/>
                <w:i/>
                <w:sz w:val="20"/>
                <w:szCs w:val="20"/>
              </w:rPr>
            </w:pPr>
          </w:p>
        </w:tc>
        <w:tc>
          <w:tcPr>
            <w:tcW w:w="1321" w:type="dxa"/>
            <w:tcBorders>
              <w:top w:val="single" w:sz="4" w:space="0" w:color="auto"/>
              <w:left w:val="single" w:sz="4" w:space="0" w:color="auto"/>
              <w:bottom w:val="single" w:sz="4" w:space="0" w:color="auto"/>
              <w:right w:val="single" w:sz="4" w:space="0" w:color="auto"/>
            </w:tcBorders>
          </w:tcPr>
          <w:p w14:paraId="1F77AB54" w14:textId="77777777" w:rsidR="00011ED8" w:rsidRPr="00632400" w:rsidRDefault="00011ED8" w:rsidP="00DF41F5">
            <w:pPr>
              <w:jc w:val="right"/>
              <w:rPr>
                <w:rFonts w:ascii="Times New Roman" w:hAnsi="Times New Roman" w:cs="Times New Roman"/>
                <w:b/>
                <w:i/>
                <w:sz w:val="20"/>
                <w:szCs w:val="20"/>
              </w:rPr>
            </w:pPr>
          </w:p>
        </w:tc>
        <w:tc>
          <w:tcPr>
            <w:tcW w:w="1234" w:type="dxa"/>
            <w:tcBorders>
              <w:top w:val="single" w:sz="4" w:space="0" w:color="auto"/>
              <w:left w:val="single" w:sz="4" w:space="0" w:color="auto"/>
              <w:bottom w:val="single" w:sz="4" w:space="0" w:color="auto"/>
              <w:right w:val="single" w:sz="4" w:space="0" w:color="auto"/>
            </w:tcBorders>
          </w:tcPr>
          <w:p w14:paraId="4CF481DE" w14:textId="77777777" w:rsidR="00011ED8" w:rsidRPr="00632400" w:rsidRDefault="00011ED8" w:rsidP="00DF41F5">
            <w:pPr>
              <w:jc w:val="right"/>
              <w:rPr>
                <w:rFonts w:ascii="Times New Roman" w:hAnsi="Times New Roman" w:cs="Times New Roman"/>
                <w:b/>
                <w:i/>
                <w:sz w:val="20"/>
                <w:szCs w:val="20"/>
              </w:rPr>
            </w:pPr>
          </w:p>
        </w:tc>
        <w:tc>
          <w:tcPr>
            <w:tcW w:w="1389" w:type="dxa"/>
            <w:tcBorders>
              <w:top w:val="single" w:sz="4" w:space="0" w:color="auto"/>
              <w:left w:val="single" w:sz="4" w:space="0" w:color="auto"/>
              <w:bottom w:val="single" w:sz="4" w:space="0" w:color="auto"/>
              <w:right w:val="single" w:sz="4" w:space="0" w:color="auto"/>
            </w:tcBorders>
          </w:tcPr>
          <w:p w14:paraId="5B26FF02" w14:textId="77777777" w:rsidR="00011ED8" w:rsidRPr="00632400" w:rsidRDefault="00011ED8" w:rsidP="00DF41F5">
            <w:pPr>
              <w:jc w:val="right"/>
              <w:rPr>
                <w:rFonts w:ascii="Times New Roman" w:hAnsi="Times New Roman" w:cs="Times New Roman"/>
                <w:b/>
                <w:i/>
                <w:sz w:val="20"/>
                <w:szCs w:val="20"/>
              </w:rPr>
            </w:pPr>
          </w:p>
        </w:tc>
        <w:tc>
          <w:tcPr>
            <w:tcW w:w="1542" w:type="dxa"/>
            <w:tcBorders>
              <w:top w:val="single" w:sz="4" w:space="0" w:color="auto"/>
              <w:left w:val="single" w:sz="4" w:space="0" w:color="auto"/>
              <w:bottom w:val="single" w:sz="4" w:space="0" w:color="auto"/>
              <w:right w:val="single" w:sz="4" w:space="0" w:color="auto"/>
            </w:tcBorders>
          </w:tcPr>
          <w:p w14:paraId="0211D602" w14:textId="77777777" w:rsidR="00011ED8" w:rsidRPr="00632400" w:rsidRDefault="00011ED8" w:rsidP="00DF41F5">
            <w:pPr>
              <w:jc w:val="right"/>
              <w:rPr>
                <w:rFonts w:ascii="Times New Roman" w:hAnsi="Times New Roman" w:cs="Times New Roman"/>
                <w:b/>
                <w:i/>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14BBBE2" w14:textId="77777777" w:rsidR="00011ED8" w:rsidRPr="00632400" w:rsidRDefault="00011ED8" w:rsidP="00DF41F5">
            <w:pPr>
              <w:jc w:val="right"/>
              <w:rPr>
                <w:rFonts w:ascii="Times New Roman" w:hAnsi="Times New Roman" w:cs="Times New Roman"/>
                <w:b/>
                <w:i/>
                <w:sz w:val="20"/>
                <w:szCs w:val="20"/>
              </w:rPr>
            </w:pPr>
          </w:p>
        </w:tc>
      </w:tr>
    </w:tbl>
    <w:p w14:paraId="57FE8C16" w14:textId="77777777" w:rsidR="00DF41F5" w:rsidRDefault="00DF41F5" w:rsidP="00BA4BD7">
      <w:pPr>
        <w:spacing w:after="0" w:line="240" w:lineRule="auto"/>
        <w:ind w:right="142"/>
        <w:jc w:val="both"/>
        <w:rPr>
          <w:rFonts w:ascii="Times New Roman" w:hAnsi="Times New Roman" w:cs="Times New Roman"/>
          <w:i/>
          <w:color w:val="0000FF"/>
        </w:rPr>
      </w:pPr>
    </w:p>
    <w:p w14:paraId="5B511B28" w14:textId="77777777" w:rsidR="00BA4BD7" w:rsidRDefault="00BA4BD7" w:rsidP="00BA4BD7">
      <w:pPr>
        <w:spacing w:after="0" w:line="240" w:lineRule="auto"/>
        <w:ind w:right="142"/>
        <w:jc w:val="both"/>
        <w:rPr>
          <w:rFonts w:ascii="Times New Roman" w:hAnsi="Times New Roman" w:cs="Times New Roman"/>
          <w:i/>
          <w:color w:val="0070C0"/>
        </w:rPr>
      </w:pPr>
      <w:r w:rsidRPr="005A2659">
        <w:rPr>
          <w:rFonts w:ascii="Times New Roman" w:hAnsi="Times New Roman" w:cs="Times New Roman"/>
          <w:i/>
          <w:color w:val="0070C0"/>
        </w:rPr>
        <w:t>Projekta “Finansēšanas plānā” (2.pielikums) norāda projektā plānoto izmaksu sadalījumu pa gadiem un finansēšanas avotiem, nodrošinot atbilstošu finansējuma sadalījuma pr</w:t>
      </w:r>
      <w:r w:rsidR="00FA7167" w:rsidRPr="005A2659">
        <w:rPr>
          <w:rFonts w:ascii="Times New Roman" w:hAnsi="Times New Roman" w:cs="Times New Roman"/>
          <w:i/>
          <w:color w:val="0070C0"/>
        </w:rPr>
        <w:t>oporciju katrā īstenošanas gadā,</w:t>
      </w:r>
      <w:r w:rsidRPr="005A2659">
        <w:rPr>
          <w:rFonts w:ascii="Times New Roman" w:hAnsi="Times New Roman" w:cs="Times New Roman"/>
          <w:i/>
          <w:color w:val="0070C0"/>
        </w:rPr>
        <w:t xml:space="preserve"> un ievērojot “Projekta īstenošanas laika grafikā” (1.pielikums) norādīto darbību īstenošanas laika periodu un attiecīgai darbībai nepieciešamo finansējuma apjomu.</w:t>
      </w:r>
    </w:p>
    <w:p w14:paraId="3A6D6D4B" w14:textId="77777777" w:rsidR="00BA07E0" w:rsidRPr="005A2659" w:rsidRDefault="00BA07E0" w:rsidP="00BA4BD7">
      <w:pPr>
        <w:spacing w:after="0" w:line="240" w:lineRule="auto"/>
        <w:ind w:right="142"/>
        <w:jc w:val="both"/>
        <w:rPr>
          <w:rFonts w:ascii="Times New Roman" w:hAnsi="Times New Roman" w:cs="Times New Roman"/>
          <w:i/>
          <w:color w:val="0070C0"/>
        </w:rPr>
      </w:pPr>
    </w:p>
    <w:p w14:paraId="518BAE56" w14:textId="77777777" w:rsidR="00BA4BD7" w:rsidRPr="00371B34" w:rsidRDefault="00BA4BD7" w:rsidP="00BA4BD7">
      <w:pPr>
        <w:spacing w:after="0" w:line="240" w:lineRule="auto"/>
        <w:ind w:right="142"/>
        <w:jc w:val="both"/>
        <w:rPr>
          <w:rFonts w:ascii="Times New Roman" w:hAnsi="Times New Roman" w:cs="Times New Roman"/>
          <w:i/>
          <w:color w:val="0070C0"/>
          <w:sz w:val="12"/>
          <w:szCs w:val="12"/>
        </w:rPr>
      </w:pPr>
    </w:p>
    <w:p w14:paraId="76AC0D27" w14:textId="56E5CD4B" w:rsidR="00BA4BD7" w:rsidRPr="00371B34" w:rsidRDefault="00BA4BD7" w:rsidP="00BA4BD7">
      <w:pPr>
        <w:spacing w:after="0" w:line="240" w:lineRule="auto"/>
        <w:ind w:right="142"/>
        <w:jc w:val="both"/>
        <w:rPr>
          <w:rFonts w:ascii="Times New Roman" w:hAnsi="Times New Roman" w:cs="Times New Roman"/>
          <w:b/>
          <w:i/>
          <w:color w:val="0070C0"/>
        </w:rPr>
      </w:pPr>
      <w:r w:rsidRPr="00371B34">
        <w:rPr>
          <w:rFonts w:ascii="Times New Roman" w:hAnsi="Times New Roman" w:cs="Times New Roman"/>
          <w:i/>
          <w:color w:val="0070C0"/>
        </w:rPr>
        <w:t xml:space="preserve">Atbilstoši MK noteikumu </w:t>
      </w:r>
      <w:r w:rsidR="00640BD0" w:rsidRPr="00371B34">
        <w:rPr>
          <w:rFonts w:ascii="Times New Roman" w:hAnsi="Times New Roman" w:cs="Times New Roman"/>
          <w:i/>
          <w:color w:val="0070C0"/>
        </w:rPr>
        <w:t>8</w:t>
      </w:r>
      <w:r w:rsidRPr="00371B34">
        <w:rPr>
          <w:rFonts w:ascii="Times New Roman" w:hAnsi="Times New Roman" w:cs="Times New Roman"/>
          <w:i/>
          <w:color w:val="0070C0"/>
        </w:rPr>
        <w:t xml:space="preserve">.punktam maksimālā </w:t>
      </w:r>
      <w:r w:rsidRPr="00371B34">
        <w:rPr>
          <w:rFonts w:ascii="Times New Roman" w:hAnsi="Times New Roman" w:cs="Times New Roman"/>
          <w:b/>
          <w:i/>
          <w:color w:val="0070C0"/>
        </w:rPr>
        <w:t xml:space="preserve">kopējo attiecināmo izmaksu summa, iesniedzot projekta iesniegumu, </w:t>
      </w:r>
      <w:r w:rsidR="00BF0890" w:rsidRPr="00371B34">
        <w:rPr>
          <w:rFonts w:ascii="Times New Roman" w:hAnsi="Times New Roman" w:cs="Times New Roman"/>
          <w:b/>
          <w:i/>
          <w:color w:val="0070C0"/>
        </w:rPr>
        <w:t>ir</w:t>
      </w:r>
      <w:r w:rsidR="00DF41F5" w:rsidRPr="00371B34">
        <w:rPr>
          <w:rFonts w:ascii="Times New Roman" w:hAnsi="Times New Roman" w:cs="Times New Roman"/>
          <w:b/>
          <w:i/>
          <w:color w:val="0070C0"/>
        </w:rPr>
        <w:t xml:space="preserve">  </w:t>
      </w:r>
      <w:r w:rsidR="00640BD0" w:rsidRPr="00371B34">
        <w:rPr>
          <w:rFonts w:ascii="Times New Roman" w:hAnsi="Times New Roman" w:cs="Times New Roman"/>
          <w:b/>
          <w:i/>
          <w:color w:val="0070C0"/>
        </w:rPr>
        <w:t>9 960 103</w:t>
      </w:r>
      <w:r w:rsidR="00640BD0" w:rsidRPr="00371B34">
        <w:rPr>
          <w:rFonts w:ascii="Times New Roman" w:hAnsi="Times New Roman" w:cs="Times New Roman"/>
          <w:b/>
          <w:color w:val="0070C0"/>
        </w:rPr>
        <w:t> </w:t>
      </w:r>
      <w:r w:rsidRPr="00371B34">
        <w:rPr>
          <w:rFonts w:ascii="Times New Roman" w:hAnsi="Times New Roman" w:cs="Times New Roman"/>
          <w:b/>
          <w:i/>
          <w:color w:val="0070C0"/>
        </w:rPr>
        <w:t>euro</w:t>
      </w:r>
      <w:r w:rsidRPr="00371B34">
        <w:rPr>
          <w:rFonts w:ascii="Times New Roman" w:hAnsi="Times New Roman" w:cs="Times New Roman"/>
          <w:i/>
          <w:color w:val="0070C0"/>
        </w:rPr>
        <w:t xml:space="preserve">, t.sk. </w:t>
      </w:r>
      <w:r w:rsidR="00DF41F5" w:rsidRPr="00371B34">
        <w:rPr>
          <w:rFonts w:ascii="Times New Roman" w:hAnsi="Times New Roman" w:cs="Times New Roman"/>
          <w:b/>
          <w:i/>
          <w:color w:val="0070C0"/>
        </w:rPr>
        <w:t xml:space="preserve">Eiropas Sociālā </w:t>
      </w:r>
      <w:r w:rsidRPr="00371B34">
        <w:rPr>
          <w:rFonts w:ascii="Times New Roman" w:hAnsi="Times New Roman" w:cs="Times New Roman"/>
          <w:b/>
          <w:i/>
          <w:color w:val="0070C0"/>
        </w:rPr>
        <w:t xml:space="preserve">fonda finansējums – </w:t>
      </w:r>
      <w:r w:rsidR="00640BD0" w:rsidRPr="00371B34">
        <w:rPr>
          <w:rFonts w:ascii="Times New Roman" w:hAnsi="Times New Roman" w:cs="Times New Roman"/>
          <w:b/>
          <w:i/>
          <w:color w:val="0070C0"/>
        </w:rPr>
        <w:t>8 466 087 </w:t>
      </w:r>
      <w:r w:rsidR="00DF41F5" w:rsidRPr="00371B34">
        <w:rPr>
          <w:rFonts w:ascii="Times New Roman" w:hAnsi="Times New Roman" w:cs="Times New Roman"/>
          <w:b/>
          <w:i/>
          <w:color w:val="0070C0"/>
        </w:rPr>
        <w:t xml:space="preserve">euro </w:t>
      </w:r>
      <w:r w:rsidRPr="00371B34">
        <w:rPr>
          <w:rFonts w:ascii="Times New Roman" w:hAnsi="Times New Roman" w:cs="Times New Roman"/>
          <w:b/>
          <w:i/>
          <w:color w:val="0070C0"/>
        </w:rPr>
        <w:t xml:space="preserve">un valsts budžeta finansējums </w:t>
      </w:r>
      <w:r w:rsidR="00DF41F5" w:rsidRPr="00371B34">
        <w:rPr>
          <w:rFonts w:ascii="Times New Roman" w:hAnsi="Times New Roman" w:cs="Times New Roman"/>
          <w:b/>
          <w:i/>
          <w:color w:val="0070C0"/>
        </w:rPr>
        <w:t xml:space="preserve">- </w:t>
      </w:r>
      <w:r w:rsidR="00640BD0" w:rsidRPr="00371B34">
        <w:rPr>
          <w:rFonts w:ascii="Times New Roman" w:hAnsi="Times New Roman" w:cs="Times New Roman"/>
          <w:b/>
          <w:i/>
          <w:color w:val="0070C0"/>
        </w:rPr>
        <w:t>1 494 016 </w:t>
      </w:r>
      <w:r w:rsidRPr="00371B34">
        <w:rPr>
          <w:rFonts w:ascii="Times New Roman" w:hAnsi="Times New Roman" w:cs="Times New Roman"/>
          <w:b/>
          <w:i/>
          <w:color w:val="0070C0"/>
        </w:rPr>
        <w:t xml:space="preserve">euro. </w:t>
      </w:r>
      <w:r w:rsidR="0036610F" w:rsidRPr="00371B34">
        <w:rPr>
          <w:rFonts w:ascii="Times New Roman" w:hAnsi="Times New Roman" w:cs="Times New Roman"/>
          <w:b/>
          <w:i/>
          <w:color w:val="0070C0"/>
        </w:rPr>
        <w:t xml:space="preserve"> </w:t>
      </w:r>
      <w:r w:rsidRPr="00371B34">
        <w:rPr>
          <w:rFonts w:ascii="Times New Roman" w:hAnsi="Times New Roman" w:cs="Times New Roman"/>
          <w:i/>
          <w:color w:val="0070C0"/>
        </w:rPr>
        <w:t>Attiecīgi kolonnā “Kopā” norādītās summas attiecīgajās ailēs nevar pārsniegt šos maksimālo summu ierobežojumus.</w:t>
      </w:r>
    </w:p>
    <w:p w14:paraId="4181914C" w14:textId="77777777" w:rsidR="00BA4BD7" w:rsidRPr="005A2659" w:rsidRDefault="00BA4BD7" w:rsidP="00BA4BD7">
      <w:pPr>
        <w:spacing w:after="0" w:line="240" w:lineRule="auto"/>
        <w:ind w:right="142"/>
        <w:jc w:val="both"/>
        <w:rPr>
          <w:rFonts w:ascii="Times New Roman" w:hAnsi="Times New Roman" w:cs="Times New Roman"/>
          <w:i/>
          <w:color w:val="0070C0"/>
          <w:sz w:val="12"/>
          <w:szCs w:val="12"/>
        </w:rPr>
      </w:pPr>
    </w:p>
    <w:p w14:paraId="22AFDB77" w14:textId="5CD34439" w:rsidR="00BA4BD7" w:rsidRPr="005A2659" w:rsidRDefault="00BA4BD7" w:rsidP="00BA4BD7">
      <w:pPr>
        <w:spacing w:line="256" w:lineRule="auto"/>
        <w:ind w:right="142"/>
        <w:jc w:val="both"/>
        <w:rPr>
          <w:rFonts w:ascii="Times New Roman" w:hAnsi="Times New Roman" w:cs="Times New Roman"/>
          <w:i/>
          <w:color w:val="0070C0"/>
        </w:rPr>
      </w:pPr>
      <w:r w:rsidRPr="005A2659">
        <w:rPr>
          <w:rFonts w:ascii="Times New Roman" w:hAnsi="Times New Roman" w:cs="Times New Roman"/>
          <w:i/>
          <w:color w:val="0070C0"/>
        </w:rPr>
        <w:t xml:space="preserve">Atbilstoši MK noteikumu </w:t>
      </w:r>
      <w:r w:rsidR="0036610F">
        <w:rPr>
          <w:rFonts w:ascii="Times New Roman" w:hAnsi="Times New Roman" w:cs="Times New Roman"/>
          <w:i/>
          <w:color w:val="0070C0"/>
        </w:rPr>
        <w:t>9</w:t>
      </w:r>
      <w:r w:rsidRPr="005A2659">
        <w:rPr>
          <w:rFonts w:ascii="Times New Roman" w:hAnsi="Times New Roman" w:cs="Times New Roman"/>
          <w:i/>
          <w:color w:val="0070C0"/>
        </w:rPr>
        <w:t xml:space="preserve">.punktam </w:t>
      </w:r>
      <w:r w:rsidR="002D38B9" w:rsidRPr="005A2659">
        <w:rPr>
          <w:rFonts w:ascii="Times New Roman" w:hAnsi="Times New Roman" w:cs="Times New Roman"/>
          <w:b/>
          <w:i/>
          <w:color w:val="0070C0"/>
        </w:rPr>
        <w:t xml:space="preserve">Eiropas Sociālā fonda finansējums </w:t>
      </w:r>
      <w:r w:rsidRPr="005A2659">
        <w:rPr>
          <w:rFonts w:ascii="Times New Roman" w:hAnsi="Times New Roman" w:cs="Times New Roman"/>
          <w:i/>
          <w:color w:val="0070C0"/>
        </w:rPr>
        <w:t>nevar pārsniegt 85% no projektam plānotā kopējā attiecināmā finansējuma, t.i., attiecīgi kolonnā “Kopā” norādītais  procentuālais apmērs nevar pārsniegt 85 %.</w:t>
      </w:r>
    </w:p>
    <w:p w14:paraId="2FED1E2B" w14:textId="77777777" w:rsidR="0036610F" w:rsidRDefault="0036610F" w:rsidP="00BA4BD7">
      <w:pPr>
        <w:spacing w:after="0"/>
        <w:ind w:right="142"/>
        <w:jc w:val="both"/>
        <w:rPr>
          <w:rFonts w:ascii="Times New Roman" w:hAnsi="Times New Roman" w:cs="Times New Roman"/>
          <w:b/>
          <w:i/>
          <w:color w:val="0070C0"/>
        </w:rPr>
      </w:pPr>
    </w:p>
    <w:p w14:paraId="36AB1AD5" w14:textId="77777777" w:rsidR="0036610F" w:rsidRDefault="0036610F" w:rsidP="00BA4BD7">
      <w:pPr>
        <w:spacing w:after="0"/>
        <w:ind w:right="142"/>
        <w:jc w:val="both"/>
        <w:rPr>
          <w:rFonts w:ascii="Times New Roman" w:hAnsi="Times New Roman" w:cs="Times New Roman"/>
          <w:b/>
          <w:i/>
          <w:color w:val="0070C0"/>
        </w:rPr>
      </w:pPr>
    </w:p>
    <w:p w14:paraId="1ACD2B81" w14:textId="77777777" w:rsidR="00E0541D" w:rsidRDefault="00E0541D" w:rsidP="00BA4BD7">
      <w:pPr>
        <w:spacing w:after="0"/>
        <w:ind w:right="142"/>
        <w:jc w:val="both"/>
        <w:rPr>
          <w:rFonts w:ascii="Times New Roman" w:hAnsi="Times New Roman" w:cs="Times New Roman"/>
          <w:b/>
          <w:i/>
          <w:color w:val="0070C0"/>
        </w:rPr>
      </w:pPr>
    </w:p>
    <w:p w14:paraId="4F832950" w14:textId="77777777" w:rsidR="00BA4BD7" w:rsidRPr="005A2659" w:rsidRDefault="00BA4BD7" w:rsidP="00BA4BD7">
      <w:pPr>
        <w:spacing w:after="0"/>
        <w:ind w:right="142"/>
        <w:jc w:val="both"/>
        <w:rPr>
          <w:rFonts w:ascii="Times New Roman" w:hAnsi="Times New Roman" w:cs="Times New Roman"/>
          <w:b/>
          <w:i/>
          <w:color w:val="0070C0"/>
        </w:rPr>
      </w:pPr>
      <w:r w:rsidRPr="005A2659">
        <w:rPr>
          <w:rFonts w:ascii="Times New Roman" w:hAnsi="Times New Roman" w:cs="Times New Roman"/>
          <w:b/>
          <w:i/>
          <w:color w:val="0070C0"/>
        </w:rPr>
        <w:t>Finansēšanas plānā:</w:t>
      </w:r>
    </w:p>
    <w:p w14:paraId="75D4CE08" w14:textId="77777777" w:rsidR="00BA4BD7" w:rsidRPr="005A2659" w:rsidRDefault="00BA4BD7" w:rsidP="007C0754">
      <w:pPr>
        <w:pStyle w:val="ListParagraph"/>
        <w:numPr>
          <w:ilvl w:val="0"/>
          <w:numId w:val="11"/>
        </w:numPr>
        <w:spacing w:after="0" w:line="256" w:lineRule="auto"/>
        <w:ind w:right="142"/>
        <w:jc w:val="both"/>
        <w:rPr>
          <w:rFonts w:ascii="Times New Roman" w:hAnsi="Times New Roman" w:cs="Times New Roman"/>
          <w:i/>
          <w:color w:val="0070C0"/>
        </w:rPr>
      </w:pPr>
      <w:r w:rsidRPr="005A2659">
        <w:rPr>
          <w:rFonts w:ascii="Times New Roman" w:hAnsi="Times New Roman" w:cs="Times New Roman"/>
          <w:i/>
          <w:color w:val="0070C0"/>
        </w:rPr>
        <w:t xml:space="preserve">visas attiecināmās izmaksas pa gadiem plāno aritmētiski precīzi (gan horizontāli, gan vertikāli viena gada ietvaros) ar diviem cipariem aiz komata, summas norādot euro. </w:t>
      </w:r>
    </w:p>
    <w:p w14:paraId="7FF0FF4A" w14:textId="77777777" w:rsidR="00BA4BD7" w:rsidRPr="005A2659" w:rsidRDefault="00BA4BD7" w:rsidP="007C0754">
      <w:pPr>
        <w:pStyle w:val="ListParagraph"/>
        <w:numPr>
          <w:ilvl w:val="0"/>
          <w:numId w:val="11"/>
        </w:numPr>
        <w:spacing w:after="0" w:line="256" w:lineRule="auto"/>
        <w:ind w:right="142"/>
        <w:jc w:val="both"/>
        <w:rPr>
          <w:rFonts w:ascii="Times New Roman" w:hAnsi="Times New Roman" w:cs="Times New Roman"/>
          <w:i/>
          <w:color w:val="0070C0"/>
        </w:rPr>
      </w:pPr>
      <w:r w:rsidRPr="005A2659">
        <w:rPr>
          <w:rFonts w:ascii="Times New Roman" w:hAnsi="Times New Roman" w:cs="Times New Roman"/>
          <w:i/>
          <w:color w:val="0070C0"/>
        </w:rPr>
        <w:t xml:space="preserve">projekta iesniedzējs aizpilda tabulu, norādot attiecīgās summas “baltajās” šūnās, pārējie tabulas lauki aizpildās automātiski, taču </w:t>
      </w:r>
      <w:r w:rsidRPr="005A2659">
        <w:rPr>
          <w:rFonts w:ascii="Times New Roman" w:hAnsi="Times New Roman" w:cs="Times New Roman"/>
          <w:b/>
          <w:i/>
          <w:color w:val="0070C0"/>
        </w:rPr>
        <w:t>projekta iesniedzēja pienākums ir pārliecināties par veikto aprēķinu pareizību</w:t>
      </w:r>
      <w:r w:rsidRPr="005A2659">
        <w:rPr>
          <w:rFonts w:ascii="Times New Roman" w:hAnsi="Times New Roman" w:cs="Times New Roman"/>
          <w:i/>
          <w:color w:val="0070C0"/>
        </w:rPr>
        <w:t>;</w:t>
      </w:r>
    </w:p>
    <w:p w14:paraId="5B7EB9C9" w14:textId="77777777" w:rsidR="00BA4BD7" w:rsidRPr="005A2659" w:rsidRDefault="00BA4BD7" w:rsidP="007C0754">
      <w:pPr>
        <w:pStyle w:val="ListParagraph"/>
        <w:numPr>
          <w:ilvl w:val="0"/>
          <w:numId w:val="11"/>
        </w:numPr>
        <w:spacing w:after="0" w:line="256" w:lineRule="auto"/>
        <w:ind w:right="142"/>
        <w:jc w:val="both"/>
        <w:rPr>
          <w:rFonts w:ascii="Times New Roman" w:hAnsi="Times New Roman" w:cs="Times New Roman"/>
          <w:i/>
          <w:color w:val="0070C0"/>
        </w:rPr>
      </w:pPr>
      <w:r w:rsidRPr="005A2659">
        <w:rPr>
          <w:rFonts w:ascii="Times New Roman" w:hAnsi="Times New Roman" w:cs="Times New Roman"/>
          <w:i/>
          <w:color w:val="0070C0"/>
        </w:rPr>
        <w:t>nodrošina, ka projekta kopējās attiecināmās izmaksas kolonnā “Kopā” atbilst “Projekta budžeta kopsavilkumā” (3.pielikums) ailē “KOPĀ” norādītajām kopējām attiecināmajām izmaksām;</w:t>
      </w:r>
    </w:p>
    <w:p w14:paraId="27AA3042" w14:textId="77777777" w:rsidR="00BA4BD7" w:rsidRPr="005A2659" w:rsidRDefault="00BA4BD7" w:rsidP="007C0754">
      <w:pPr>
        <w:pStyle w:val="ListParagraph"/>
        <w:numPr>
          <w:ilvl w:val="0"/>
          <w:numId w:val="11"/>
        </w:numPr>
        <w:spacing w:after="0" w:line="256" w:lineRule="auto"/>
        <w:ind w:right="142"/>
        <w:jc w:val="both"/>
        <w:rPr>
          <w:rFonts w:ascii="Times New Roman" w:hAnsi="Times New Roman" w:cs="Times New Roman"/>
          <w:i/>
          <w:color w:val="0070C0"/>
        </w:rPr>
      </w:pPr>
      <w:r w:rsidRPr="005A2659">
        <w:rPr>
          <w:rFonts w:ascii="Times New Roman" w:hAnsi="Times New Roman" w:cs="Times New Roman"/>
          <w:i/>
          <w:color w:val="0070C0"/>
        </w:rPr>
        <w:t>ja attiecīgajā gadā kādā ailē nav plānots finansējums, norāda “0,00”.</w:t>
      </w:r>
    </w:p>
    <w:p w14:paraId="470A1E75" w14:textId="77777777" w:rsidR="005A2659" w:rsidRDefault="005A2659" w:rsidP="00BA4BD7">
      <w:pPr>
        <w:pStyle w:val="ListParagraph"/>
        <w:spacing w:line="256" w:lineRule="auto"/>
        <w:ind w:left="284" w:right="142"/>
        <w:jc w:val="both"/>
        <w:rPr>
          <w:rFonts w:ascii="Times New Roman" w:hAnsi="Times New Roman" w:cs="Times New Roman"/>
          <w:i/>
          <w:color w:val="0000FF"/>
        </w:rPr>
      </w:pPr>
    </w:p>
    <w:p w14:paraId="5DBC7980" w14:textId="73CA0CCA" w:rsidR="0036610F" w:rsidRPr="0036610F" w:rsidRDefault="0036610F" w:rsidP="0036610F">
      <w:pPr>
        <w:pStyle w:val="ListParagraph"/>
        <w:numPr>
          <w:ilvl w:val="0"/>
          <w:numId w:val="19"/>
        </w:numPr>
        <w:spacing w:line="256" w:lineRule="auto"/>
        <w:ind w:right="142"/>
        <w:jc w:val="both"/>
        <w:rPr>
          <w:rFonts w:ascii="Times New Roman" w:hAnsi="Times New Roman" w:cs="Times New Roman"/>
          <w:b/>
          <w:i/>
          <w:color w:val="0070C0"/>
        </w:rPr>
      </w:pPr>
      <w:r w:rsidRPr="0036610F">
        <w:rPr>
          <w:rFonts w:ascii="Times New Roman" w:hAnsi="Times New Roman" w:cs="Times New Roman"/>
          <w:b/>
          <w:i/>
          <w:color w:val="0070C0"/>
        </w:rPr>
        <w:t xml:space="preserve">Projekta finansēšanas plūsma jāplāno </w:t>
      </w:r>
      <w:r w:rsidR="00146141">
        <w:rPr>
          <w:rFonts w:ascii="Times New Roman" w:hAnsi="Times New Roman" w:cs="Times New Roman"/>
          <w:b/>
          <w:i/>
          <w:color w:val="0070C0"/>
        </w:rPr>
        <w:t xml:space="preserve">tā, lai veicinātu </w:t>
      </w:r>
      <w:r w:rsidRPr="0036610F">
        <w:rPr>
          <w:rFonts w:ascii="Times New Roman" w:hAnsi="Times New Roman" w:cs="Times New Roman"/>
          <w:b/>
          <w:i/>
          <w:color w:val="0070C0"/>
        </w:rPr>
        <w:t xml:space="preserve">atbilstoši MK noteikumu 7.3. apakšpunktā noteiktajam sasniedzamajam finanšu rādītājam: līdz 2018.gada 31.decembrim sertificēti attiecināmie izdevumi  2 656 027euro apmērā, lai  būtu nodrošināta minētā finanšu rādītāja sasniegšana, t.i. finansējuma plānojums pa gadiem </w:t>
      </w:r>
      <w:r w:rsidR="00146141">
        <w:rPr>
          <w:rFonts w:ascii="Times New Roman" w:hAnsi="Times New Roman" w:cs="Times New Roman"/>
          <w:b/>
          <w:i/>
          <w:color w:val="0070C0"/>
        </w:rPr>
        <w:t>veicina</w:t>
      </w:r>
      <w:r w:rsidR="00146141" w:rsidRPr="0036610F">
        <w:rPr>
          <w:rFonts w:ascii="Times New Roman" w:hAnsi="Times New Roman" w:cs="Times New Roman"/>
          <w:b/>
          <w:i/>
          <w:color w:val="0070C0"/>
        </w:rPr>
        <w:t xml:space="preserve"> </w:t>
      </w:r>
      <w:r w:rsidRPr="0036610F">
        <w:rPr>
          <w:rFonts w:ascii="Times New Roman" w:hAnsi="Times New Roman" w:cs="Times New Roman"/>
          <w:b/>
          <w:i/>
          <w:color w:val="0070C0"/>
        </w:rPr>
        <w:t>tādu finanšu plūsmu (maksājumu pieprasījumus</w:t>
      </w:r>
      <w:r w:rsidRPr="00A675E2">
        <w:rPr>
          <w:rFonts w:ascii="Times New Roman" w:hAnsi="Times New Roman" w:cs="Times New Roman"/>
          <w:b/>
          <w:i/>
          <w:color w:val="0070C0"/>
        </w:rPr>
        <w:t xml:space="preserve">), ka līdz 2017.gada 31.decembrim  ir iesniegti </w:t>
      </w:r>
      <w:r w:rsidRPr="0036610F">
        <w:rPr>
          <w:rFonts w:ascii="Times New Roman" w:hAnsi="Times New Roman" w:cs="Times New Roman"/>
          <w:b/>
          <w:i/>
          <w:color w:val="0070C0"/>
        </w:rPr>
        <w:t xml:space="preserve">maksājumu pieprasījumi 2 656 027  euro apmērā. Ja projektā plānotā finanšu plūsma līdz 2017.gada beigām </w:t>
      </w:r>
      <w:r w:rsidR="00146141">
        <w:rPr>
          <w:rFonts w:ascii="Times New Roman" w:hAnsi="Times New Roman" w:cs="Times New Roman"/>
          <w:b/>
          <w:i/>
          <w:color w:val="0070C0"/>
        </w:rPr>
        <w:t>neveicina</w:t>
      </w:r>
      <w:r w:rsidR="00146141" w:rsidRPr="0036610F">
        <w:rPr>
          <w:rFonts w:ascii="Times New Roman" w:hAnsi="Times New Roman" w:cs="Times New Roman"/>
          <w:b/>
          <w:i/>
          <w:color w:val="0070C0"/>
        </w:rPr>
        <w:t xml:space="preserve"> </w:t>
      </w:r>
      <w:r w:rsidRPr="0036610F">
        <w:rPr>
          <w:rFonts w:ascii="Times New Roman" w:hAnsi="Times New Roman" w:cs="Times New Roman"/>
          <w:b/>
          <w:i/>
          <w:color w:val="0070C0"/>
        </w:rPr>
        <w:t>noteiktā finanšu rādītāja apmēru, tad atbilstību kritērijam pārbauda pēc šāda algoritma: n1 + (n2 x 50%) ≥ (finanšu rādītājs euro), kurā n1 = projekta finansējums 2017.gadā un n2 = projekta finansējums 2018.gada pirmajos sešos mēnešos.”</w:t>
      </w:r>
    </w:p>
    <w:p w14:paraId="4B001899" w14:textId="77777777" w:rsidR="0036610F" w:rsidRPr="0062657B" w:rsidRDefault="0036610F" w:rsidP="00BA4BD7">
      <w:pPr>
        <w:pStyle w:val="ListParagraph"/>
        <w:spacing w:line="256" w:lineRule="auto"/>
        <w:ind w:left="284" w:right="142"/>
        <w:jc w:val="both"/>
        <w:rPr>
          <w:rFonts w:ascii="Times New Roman" w:hAnsi="Times New Roman" w:cs="Times New Roman"/>
          <w:i/>
          <w:color w:val="0000FF"/>
        </w:rPr>
      </w:pPr>
    </w:p>
    <w:p w14:paraId="16320763" w14:textId="77777777" w:rsidR="005A2659" w:rsidRPr="0036610F" w:rsidRDefault="005A2659" w:rsidP="00BA4BD7">
      <w:pPr>
        <w:pStyle w:val="ListParagraph"/>
        <w:spacing w:line="256" w:lineRule="auto"/>
        <w:ind w:left="567" w:right="142" w:hanging="142"/>
        <w:jc w:val="both"/>
        <w:rPr>
          <w:rFonts w:ascii="Times New Roman" w:hAnsi="Times New Roman" w:cs="Times New Roman"/>
          <w:i/>
          <w:color w:val="FF0000"/>
        </w:rPr>
      </w:pPr>
    </w:p>
    <w:p w14:paraId="18522F1E" w14:textId="77777777" w:rsidR="00BA4BD7" w:rsidRPr="0062657B" w:rsidRDefault="00BA4BD7" w:rsidP="00334581">
      <w:pPr>
        <w:pStyle w:val="ListParagraph"/>
        <w:spacing w:after="0" w:line="240" w:lineRule="auto"/>
        <w:ind w:left="0" w:right="142"/>
        <w:jc w:val="both"/>
        <w:rPr>
          <w:rFonts w:ascii="Times New Roman" w:hAnsi="Times New Roman" w:cs="Times New Roman"/>
          <w:i/>
          <w:color w:val="0000FF"/>
          <w:sz w:val="8"/>
          <w:szCs w:val="8"/>
          <w:highlight w:val="yellow"/>
        </w:rPr>
      </w:pPr>
    </w:p>
    <w:p w14:paraId="23E656AF" w14:textId="743AF0B7" w:rsidR="00BA4BD7" w:rsidRPr="00334581" w:rsidRDefault="00BA4BD7" w:rsidP="00334581">
      <w:pPr>
        <w:tabs>
          <w:tab w:val="left" w:pos="10170"/>
        </w:tabs>
        <w:spacing w:line="240" w:lineRule="auto"/>
        <w:ind w:right="284"/>
        <w:jc w:val="both"/>
        <w:rPr>
          <w:rFonts w:ascii="Times New Roman" w:hAnsi="Times New Roman" w:cs="Times New Roman"/>
          <w:i/>
          <w:color w:val="0070C0"/>
        </w:rPr>
      </w:pPr>
      <w:r w:rsidRPr="00334581">
        <w:rPr>
          <w:rFonts w:ascii="Times New Roman" w:hAnsi="Times New Roman" w:cs="Times New Roman"/>
          <w:i/>
          <w:color w:val="0070C0"/>
        </w:rPr>
        <w:t>Plānojot finansējuma sadalījumu pa gadiem, jāņem vērā, ka netiešās izmaksas sadarbības iestāde maksās 15% apmērā no reāli veiktajām vadības un īstenošanas personāla atlīdzības izmaksām. Tādējādi, ja kādā gadā, piemēram, uzsākot projektu nepieciešamais netiešo izmaksu apmērs faktiski pārsniedz 15% no vadības un īstenošanas personāla atlīdzības izmaksām, bet nākamajā gadā tās nepieciešamas mazākā apmērā, plānojot projekta budžeta sadalījumu pa gadiem</w:t>
      </w:r>
      <w:r w:rsidR="00FA7167" w:rsidRPr="00334581">
        <w:rPr>
          <w:rFonts w:ascii="Times New Roman" w:hAnsi="Times New Roman" w:cs="Times New Roman"/>
          <w:i/>
          <w:color w:val="0070C0"/>
        </w:rPr>
        <w:t>,</w:t>
      </w:r>
      <w:r w:rsidRPr="00334581">
        <w:rPr>
          <w:rFonts w:ascii="Times New Roman" w:hAnsi="Times New Roman" w:cs="Times New Roman"/>
          <w:i/>
          <w:color w:val="0070C0"/>
        </w:rPr>
        <w:t xml:space="preserve"> jāņem vērā, ka attiecīgi abos gados tiks maksāts pēc MK noteikumos </w:t>
      </w:r>
      <w:r w:rsidR="00594B24">
        <w:rPr>
          <w:rFonts w:ascii="Times New Roman" w:hAnsi="Times New Roman" w:cs="Times New Roman"/>
          <w:i/>
          <w:color w:val="0070C0"/>
        </w:rPr>
        <w:t xml:space="preserve">27.punktā </w:t>
      </w:r>
      <w:r w:rsidRPr="00334581">
        <w:rPr>
          <w:rFonts w:ascii="Times New Roman" w:hAnsi="Times New Roman" w:cs="Times New Roman"/>
          <w:i/>
          <w:color w:val="0070C0"/>
        </w:rPr>
        <w:t xml:space="preserve">noteiktās vienotās likmes, t.i. 15 %, apmērā. </w:t>
      </w:r>
    </w:p>
    <w:p w14:paraId="569847AC" w14:textId="77777777" w:rsidR="004C11BE" w:rsidRDefault="004C11BE" w:rsidP="00D456D0">
      <w:pPr>
        <w:spacing w:after="0"/>
        <w:jc w:val="right"/>
        <w:rPr>
          <w:rFonts w:ascii="Times New Roman" w:hAnsi="Times New Roman" w:cs="Times New Roman"/>
          <w:sz w:val="20"/>
          <w:szCs w:val="20"/>
        </w:rPr>
      </w:pPr>
    </w:p>
    <w:p w14:paraId="2B0271FE" w14:textId="77777777" w:rsidR="00785B2C" w:rsidRDefault="00785B2C" w:rsidP="00D456D0">
      <w:pPr>
        <w:spacing w:after="0"/>
        <w:jc w:val="right"/>
        <w:rPr>
          <w:rFonts w:ascii="Times New Roman" w:hAnsi="Times New Roman" w:cs="Times New Roman"/>
          <w:sz w:val="20"/>
          <w:szCs w:val="20"/>
        </w:rPr>
      </w:pPr>
    </w:p>
    <w:p w14:paraId="17DBF551" w14:textId="77777777" w:rsidR="00785B2C" w:rsidRDefault="00785B2C" w:rsidP="00D456D0">
      <w:pPr>
        <w:spacing w:after="0"/>
        <w:jc w:val="right"/>
        <w:rPr>
          <w:rFonts w:ascii="Times New Roman" w:hAnsi="Times New Roman" w:cs="Times New Roman"/>
          <w:sz w:val="20"/>
          <w:szCs w:val="20"/>
        </w:rPr>
      </w:pPr>
    </w:p>
    <w:p w14:paraId="6C5EE84F" w14:textId="77777777" w:rsidR="00785B2C" w:rsidRDefault="00785B2C" w:rsidP="00D456D0">
      <w:pPr>
        <w:spacing w:after="0"/>
        <w:jc w:val="right"/>
        <w:rPr>
          <w:rFonts w:ascii="Times New Roman" w:hAnsi="Times New Roman" w:cs="Times New Roman"/>
          <w:sz w:val="20"/>
          <w:szCs w:val="20"/>
        </w:rPr>
      </w:pPr>
    </w:p>
    <w:p w14:paraId="10030E45" w14:textId="77777777" w:rsidR="00785B2C" w:rsidRDefault="00785B2C" w:rsidP="00D456D0">
      <w:pPr>
        <w:spacing w:after="0"/>
        <w:jc w:val="right"/>
        <w:rPr>
          <w:rFonts w:ascii="Times New Roman" w:hAnsi="Times New Roman" w:cs="Times New Roman"/>
          <w:sz w:val="20"/>
          <w:szCs w:val="20"/>
        </w:rPr>
      </w:pPr>
    </w:p>
    <w:p w14:paraId="60473260" w14:textId="77777777" w:rsidR="00785B2C" w:rsidRDefault="00785B2C" w:rsidP="00D456D0">
      <w:pPr>
        <w:spacing w:after="0"/>
        <w:jc w:val="right"/>
        <w:rPr>
          <w:rFonts w:ascii="Times New Roman" w:hAnsi="Times New Roman" w:cs="Times New Roman"/>
          <w:sz w:val="20"/>
          <w:szCs w:val="20"/>
        </w:rPr>
      </w:pPr>
    </w:p>
    <w:p w14:paraId="26646764" w14:textId="77777777" w:rsidR="00785B2C" w:rsidRDefault="00785B2C" w:rsidP="00D456D0">
      <w:pPr>
        <w:spacing w:after="0"/>
        <w:jc w:val="right"/>
        <w:rPr>
          <w:rFonts w:ascii="Times New Roman" w:hAnsi="Times New Roman" w:cs="Times New Roman"/>
          <w:sz w:val="20"/>
          <w:szCs w:val="20"/>
        </w:rPr>
      </w:pPr>
    </w:p>
    <w:p w14:paraId="74DF2AFC" w14:textId="77777777" w:rsidR="00785B2C" w:rsidRDefault="00785B2C" w:rsidP="00D456D0">
      <w:pPr>
        <w:spacing w:after="0"/>
        <w:jc w:val="right"/>
        <w:rPr>
          <w:rFonts w:ascii="Times New Roman" w:hAnsi="Times New Roman" w:cs="Times New Roman"/>
          <w:sz w:val="20"/>
          <w:szCs w:val="20"/>
        </w:rPr>
      </w:pPr>
    </w:p>
    <w:p w14:paraId="30810693" w14:textId="77777777" w:rsidR="00785B2C" w:rsidRDefault="00785B2C" w:rsidP="00D456D0">
      <w:pPr>
        <w:spacing w:after="0"/>
        <w:jc w:val="right"/>
        <w:rPr>
          <w:rFonts w:ascii="Times New Roman" w:hAnsi="Times New Roman" w:cs="Times New Roman"/>
          <w:sz w:val="20"/>
          <w:szCs w:val="20"/>
        </w:rPr>
      </w:pPr>
    </w:p>
    <w:p w14:paraId="60E60726" w14:textId="77777777" w:rsidR="00785B2C" w:rsidRDefault="00785B2C" w:rsidP="00D456D0">
      <w:pPr>
        <w:spacing w:after="0"/>
        <w:jc w:val="right"/>
        <w:rPr>
          <w:rFonts w:ascii="Times New Roman" w:hAnsi="Times New Roman" w:cs="Times New Roman"/>
          <w:sz w:val="20"/>
          <w:szCs w:val="20"/>
        </w:rPr>
      </w:pPr>
    </w:p>
    <w:p w14:paraId="2E732E68" w14:textId="77777777" w:rsidR="00CF70FF" w:rsidRDefault="00CF70FF" w:rsidP="00D456D0">
      <w:pPr>
        <w:spacing w:after="0"/>
        <w:jc w:val="right"/>
        <w:rPr>
          <w:rFonts w:ascii="Times New Roman" w:hAnsi="Times New Roman" w:cs="Times New Roman"/>
          <w:sz w:val="20"/>
          <w:szCs w:val="20"/>
        </w:rPr>
      </w:pPr>
    </w:p>
    <w:p w14:paraId="73AD1D29" w14:textId="77777777" w:rsidR="00785B2C" w:rsidRDefault="00785B2C" w:rsidP="00D456D0">
      <w:pPr>
        <w:spacing w:after="0"/>
        <w:jc w:val="right"/>
        <w:rPr>
          <w:rFonts w:ascii="Times New Roman" w:hAnsi="Times New Roman" w:cs="Times New Roman"/>
          <w:sz w:val="20"/>
          <w:szCs w:val="20"/>
        </w:rPr>
      </w:pPr>
    </w:p>
    <w:p w14:paraId="53449E5C" w14:textId="77777777" w:rsidR="00785B2C" w:rsidRDefault="00785B2C" w:rsidP="00D456D0">
      <w:pPr>
        <w:spacing w:after="0"/>
        <w:jc w:val="right"/>
        <w:rPr>
          <w:rFonts w:ascii="Times New Roman" w:hAnsi="Times New Roman" w:cs="Times New Roman"/>
          <w:sz w:val="20"/>
          <w:szCs w:val="20"/>
        </w:rPr>
      </w:pPr>
    </w:p>
    <w:p w14:paraId="0A7C21FE" w14:textId="77777777" w:rsidR="00785B2C" w:rsidRDefault="00785B2C" w:rsidP="00D456D0">
      <w:pPr>
        <w:spacing w:after="0"/>
        <w:jc w:val="right"/>
        <w:rPr>
          <w:rFonts w:ascii="Times New Roman" w:hAnsi="Times New Roman" w:cs="Times New Roman"/>
          <w:sz w:val="20"/>
          <w:szCs w:val="20"/>
        </w:rPr>
      </w:pPr>
    </w:p>
    <w:p w14:paraId="5730B655" w14:textId="77777777" w:rsidR="00785B2C" w:rsidRDefault="00785B2C" w:rsidP="00D456D0">
      <w:pPr>
        <w:spacing w:after="0"/>
        <w:jc w:val="right"/>
        <w:rPr>
          <w:rFonts w:ascii="Times New Roman" w:hAnsi="Times New Roman" w:cs="Times New Roman"/>
          <w:sz w:val="20"/>
          <w:szCs w:val="20"/>
        </w:rPr>
      </w:pPr>
    </w:p>
    <w:p w14:paraId="5A1E81F5" w14:textId="77777777" w:rsidR="004F24CA" w:rsidRDefault="004F24CA" w:rsidP="00D456D0">
      <w:pPr>
        <w:spacing w:after="0"/>
        <w:jc w:val="right"/>
        <w:rPr>
          <w:rFonts w:ascii="Times New Roman" w:hAnsi="Times New Roman" w:cs="Times New Roman"/>
          <w:sz w:val="20"/>
          <w:szCs w:val="20"/>
        </w:rPr>
      </w:pPr>
      <w:r>
        <w:rPr>
          <w:rFonts w:ascii="Times New Roman" w:hAnsi="Times New Roman" w:cs="Times New Roman"/>
          <w:sz w:val="20"/>
          <w:szCs w:val="20"/>
        </w:rPr>
        <w:t xml:space="preserve">3.pielikums </w:t>
      </w:r>
    </w:p>
    <w:p w14:paraId="5F6C8718" w14:textId="77777777" w:rsidR="00D456D0" w:rsidRDefault="00D456D0" w:rsidP="00D456D0">
      <w:pPr>
        <w:spacing w:after="0"/>
        <w:jc w:val="right"/>
        <w:rPr>
          <w:rFonts w:ascii="Times New Roman" w:hAnsi="Times New Roman" w:cs="Times New Roman"/>
          <w:sz w:val="20"/>
          <w:szCs w:val="20"/>
        </w:rPr>
      </w:pPr>
      <w:r w:rsidRPr="002F7B87">
        <w:rPr>
          <w:rFonts w:ascii="Times New Roman" w:hAnsi="Times New Roman" w:cs="Times New Roman"/>
          <w:sz w:val="20"/>
          <w:szCs w:val="20"/>
        </w:rPr>
        <w:t>projekta iesniegumam</w:t>
      </w:r>
    </w:p>
    <w:tbl>
      <w:tblPr>
        <w:tblStyle w:val="TableGrid"/>
        <w:tblpPr w:leftFromText="180" w:rightFromText="180" w:vertAnchor="text" w:horzAnchor="margin" w:tblpXSpec="outside" w:tblpY="200"/>
        <w:tblW w:w="14641" w:type="dxa"/>
        <w:shd w:val="clear" w:color="auto" w:fill="E7E6E6" w:themeFill="background2"/>
        <w:tblLook w:val="04A0" w:firstRow="1" w:lastRow="0" w:firstColumn="1" w:lastColumn="0" w:noHBand="0" w:noVBand="1"/>
      </w:tblPr>
      <w:tblGrid>
        <w:gridCol w:w="14641"/>
      </w:tblGrid>
      <w:tr w:rsidR="00D456D0" w14:paraId="25E8A89F" w14:textId="77777777" w:rsidTr="00AA6251">
        <w:trPr>
          <w:trHeight w:val="693"/>
        </w:trPr>
        <w:tc>
          <w:tcPr>
            <w:tcW w:w="14641" w:type="dxa"/>
            <w:shd w:val="clear" w:color="auto" w:fill="E7E6E6" w:themeFill="background2"/>
            <w:vAlign w:val="center"/>
          </w:tcPr>
          <w:p w14:paraId="61877D8E" w14:textId="77777777" w:rsidR="00D456D0" w:rsidRPr="00320FEB" w:rsidRDefault="00D456D0" w:rsidP="00320FEB">
            <w:pPr>
              <w:pStyle w:val="Heading4"/>
              <w:jc w:val="center"/>
              <w:outlineLvl w:val="3"/>
              <w:rPr>
                <w:rFonts w:ascii="Times New Roman" w:hAnsi="Times New Roman" w:cs="Times New Roman"/>
                <w:b/>
                <w:i w:val="0"/>
              </w:rPr>
            </w:pPr>
            <w:r w:rsidRPr="00320FEB">
              <w:rPr>
                <w:rFonts w:ascii="Times New Roman" w:hAnsi="Times New Roman" w:cs="Times New Roman"/>
                <w:b/>
                <w:i w:val="0"/>
                <w:color w:val="auto"/>
              </w:rPr>
              <w:t>Projekta budžeta kopsavilkums</w:t>
            </w:r>
          </w:p>
        </w:tc>
      </w:tr>
    </w:tbl>
    <w:p w14:paraId="6999B526" w14:textId="77777777" w:rsidR="00D456D0" w:rsidRDefault="00D456D0" w:rsidP="00D456D0">
      <w:pPr>
        <w:jc w:val="right"/>
        <w:rPr>
          <w:rFonts w:ascii="Times New Roman" w:hAnsi="Times New Roman" w:cs="Times New Roman"/>
          <w:sz w:val="20"/>
          <w:szCs w:val="20"/>
        </w:rPr>
      </w:pPr>
    </w:p>
    <w:tbl>
      <w:tblPr>
        <w:tblStyle w:val="TableGrid"/>
        <w:tblW w:w="14714" w:type="dxa"/>
        <w:tblInd w:w="-5" w:type="dxa"/>
        <w:tblLayout w:type="fixed"/>
        <w:tblLook w:val="04A0" w:firstRow="1" w:lastRow="0" w:firstColumn="1" w:lastColumn="0" w:noHBand="0" w:noVBand="1"/>
      </w:tblPr>
      <w:tblGrid>
        <w:gridCol w:w="1019"/>
        <w:gridCol w:w="5048"/>
        <w:gridCol w:w="920"/>
        <w:gridCol w:w="1023"/>
        <w:gridCol w:w="1022"/>
        <w:gridCol w:w="1193"/>
        <w:gridCol w:w="1363"/>
        <w:gridCol w:w="852"/>
        <w:gridCol w:w="1023"/>
        <w:gridCol w:w="1251"/>
      </w:tblGrid>
      <w:tr w:rsidR="00E81740" w:rsidRPr="008958CF" w14:paraId="124BDEF8" w14:textId="77777777" w:rsidTr="002B0655">
        <w:trPr>
          <w:trHeight w:val="222"/>
        </w:trPr>
        <w:tc>
          <w:tcPr>
            <w:tcW w:w="1019" w:type="dxa"/>
            <w:vMerge w:val="restart"/>
            <w:tcBorders>
              <w:top w:val="single" w:sz="4" w:space="0" w:color="auto"/>
              <w:left w:val="single" w:sz="4" w:space="0" w:color="auto"/>
              <w:right w:val="single" w:sz="4" w:space="0" w:color="auto"/>
            </w:tcBorders>
            <w:shd w:val="clear" w:color="000000" w:fill="D9D9D9"/>
            <w:vAlign w:val="center"/>
          </w:tcPr>
          <w:p w14:paraId="48C76765" w14:textId="77777777" w:rsidR="00E81740" w:rsidRPr="00403962" w:rsidRDefault="00E81740"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Kods</w:t>
            </w:r>
          </w:p>
        </w:tc>
        <w:tc>
          <w:tcPr>
            <w:tcW w:w="5048" w:type="dxa"/>
            <w:vMerge w:val="restart"/>
            <w:tcBorders>
              <w:top w:val="single" w:sz="4" w:space="0" w:color="auto"/>
              <w:left w:val="single" w:sz="4" w:space="0" w:color="auto"/>
              <w:right w:val="single" w:sz="4" w:space="0" w:color="auto"/>
            </w:tcBorders>
            <w:shd w:val="clear" w:color="000000" w:fill="D9D9D9"/>
            <w:vAlign w:val="center"/>
          </w:tcPr>
          <w:p w14:paraId="24D65972" w14:textId="77777777" w:rsidR="00E81740" w:rsidRPr="00403962" w:rsidRDefault="00E81740" w:rsidP="00F31E8D">
            <w:pPr>
              <w:jc w:val="center"/>
              <w:rPr>
                <w:rFonts w:ascii="Times New Roman" w:hAnsi="Times New Roman" w:cs="Times New Roman"/>
                <w:b/>
                <w:bCs/>
                <w:sz w:val="18"/>
                <w:szCs w:val="18"/>
              </w:rPr>
            </w:pPr>
            <w:r w:rsidRPr="00403962">
              <w:rPr>
                <w:rFonts w:ascii="Times New Roman" w:hAnsi="Times New Roman" w:cs="Times New Roman"/>
                <w:b/>
                <w:bCs/>
                <w:sz w:val="18"/>
                <w:szCs w:val="18"/>
              </w:rPr>
              <w:t>Izmaksu pozīcijas nosaukums*</w:t>
            </w:r>
          </w:p>
        </w:tc>
        <w:tc>
          <w:tcPr>
            <w:tcW w:w="920" w:type="dxa"/>
            <w:vMerge w:val="restart"/>
            <w:tcBorders>
              <w:top w:val="single" w:sz="4" w:space="0" w:color="auto"/>
              <w:left w:val="single" w:sz="4" w:space="0" w:color="auto"/>
              <w:right w:val="single" w:sz="4" w:space="0" w:color="auto"/>
            </w:tcBorders>
            <w:shd w:val="clear" w:color="000000" w:fill="D9D9D9"/>
            <w:vAlign w:val="center"/>
          </w:tcPr>
          <w:p w14:paraId="4E323664" w14:textId="77777777" w:rsidR="00E81740" w:rsidRPr="007F4818" w:rsidRDefault="00E81740" w:rsidP="00F31E8D">
            <w:pPr>
              <w:jc w:val="center"/>
              <w:rPr>
                <w:rFonts w:ascii="Times New Roman" w:hAnsi="Times New Roman" w:cs="Times New Roman"/>
                <w:b/>
                <w:bCs/>
                <w:sz w:val="16"/>
                <w:szCs w:val="16"/>
              </w:rPr>
            </w:pPr>
            <w:r w:rsidRPr="007F4818">
              <w:rPr>
                <w:rFonts w:ascii="Times New Roman" w:hAnsi="Times New Roman" w:cs="Times New Roman"/>
                <w:b/>
                <w:bCs/>
                <w:sz w:val="16"/>
                <w:szCs w:val="16"/>
              </w:rPr>
              <w:t>Izmaksu veids (tiešās/ netiešās)</w:t>
            </w:r>
          </w:p>
        </w:tc>
        <w:tc>
          <w:tcPr>
            <w:tcW w:w="1023" w:type="dxa"/>
            <w:vMerge w:val="restart"/>
            <w:vAlign w:val="center"/>
          </w:tcPr>
          <w:p w14:paraId="775D7B35" w14:textId="4213758A" w:rsidR="00E81740" w:rsidRPr="008958CF" w:rsidRDefault="005115A6" w:rsidP="00F31E8D">
            <w:pPr>
              <w:jc w:val="center"/>
              <w:rPr>
                <w:rFonts w:ascii="Times New Roman" w:hAnsi="Times New Roman" w:cs="Times New Roman"/>
                <w:b/>
                <w:sz w:val="16"/>
                <w:szCs w:val="16"/>
              </w:rPr>
            </w:pPr>
            <w:r>
              <w:rPr>
                <w:rFonts w:ascii="Times New Roman" w:hAnsi="Times New Roman" w:cs="Times New Roman"/>
                <w:b/>
                <w:sz w:val="16"/>
                <w:szCs w:val="16"/>
              </w:rPr>
              <w:t>Dau</w:t>
            </w:r>
            <w:r w:rsidR="00E81740" w:rsidRPr="008958CF">
              <w:rPr>
                <w:rFonts w:ascii="Times New Roman" w:hAnsi="Times New Roman" w:cs="Times New Roman"/>
                <w:b/>
                <w:sz w:val="16"/>
                <w:szCs w:val="16"/>
              </w:rPr>
              <w:t>dzums</w:t>
            </w:r>
          </w:p>
        </w:tc>
        <w:tc>
          <w:tcPr>
            <w:tcW w:w="1022" w:type="dxa"/>
            <w:vMerge w:val="restart"/>
            <w:vAlign w:val="center"/>
          </w:tcPr>
          <w:p w14:paraId="584C9B23" w14:textId="77777777" w:rsidR="00E81740" w:rsidRPr="008958CF" w:rsidRDefault="00E8174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Mēr-vienība ***</w:t>
            </w:r>
          </w:p>
        </w:tc>
        <w:tc>
          <w:tcPr>
            <w:tcW w:w="1193" w:type="dxa"/>
            <w:vMerge w:val="restart"/>
            <w:vAlign w:val="center"/>
          </w:tcPr>
          <w:p w14:paraId="0DE8635C" w14:textId="77777777" w:rsidR="00E81740" w:rsidRPr="008958CF" w:rsidRDefault="00E8174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Projekta darbības Nr.</w:t>
            </w:r>
          </w:p>
        </w:tc>
        <w:tc>
          <w:tcPr>
            <w:tcW w:w="1363" w:type="dxa"/>
            <w:vAlign w:val="center"/>
          </w:tcPr>
          <w:p w14:paraId="27388B80" w14:textId="77777777" w:rsidR="00E81740" w:rsidRPr="008958CF" w:rsidRDefault="00E8174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Izmaksas</w:t>
            </w:r>
          </w:p>
        </w:tc>
        <w:tc>
          <w:tcPr>
            <w:tcW w:w="1875" w:type="dxa"/>
            <w:gridSpan w:val="2"/>
            <w:vMerge w:val="restart"/>
            <w:vAlign w:val="center"/>
          </w:tcPr>
          <w:p w14:paraId="3F4C877D" w14:textId="77777777" w:rsidR="00E81740" w:rsidRPr="008958CF" w:rsidRDefault="00E81740" w:rsidP="00F31E8D">
            <w:pPr>
              <w:jc w:val="center"/>
              <w:rPr>
                <w:rFonts w:ascii="Times New Roman" w:hAnsi="Times New Roman" w:cs="Times New Roman"/>
                <w:b/>
                <w:sz w:val="16"/>
                <w:szCs w:val="16"/>
              </w:rPr>
            </w:pPr>
            <w:r>
              <w:rPr>
                <w:rFonts w:ascii="Times New Roman" w:hAnsi="Times New Roman" w:cs="Times New Roman"/>
                <w:b/>
                <w:sz w:val="16"/>
                <w:szCs w:val="16"/>
              </w:rPr>
              <w:t>KOPĀ</w:t>
            </w:r>
          </w:p>
        </w:tc>
        <w:tc>
          <w:tcPr>
            <w:tcW w:w="1251" w:type="dxa"/>
            <w:vMerge w:val="restart"/>
            <w:vAlign w:val="center"/>
          </w:tcPr>
          <w:p w14:paraId="75F6A604" w14:textId="77777777" w:rsidR="00E81740" w:rsidRPr="008958CF" w:rsidRDefault="00E81740" w:rsidP="00F31E8D">
            <w:pPr>
              <w:jc w:val="center"/>
              <w:rPr>
                <w:rFonts w:ascii="Times New Roman" w:hAnsi="Times New Roman" w:cs="Times New Roman"/>
                <w:b/>
                <w:sz w:val="16"/>
                <w:szCs w:val="16"/>
              </w:rPr>
            </w:pPr>
            <w:r>
              <w:rPr>
                <w:rFonts w:ascii="Times New Roman" w:hAnsi="Times New Roman" w:cs="Times New Roman"/>
                <w:b/>
                <w:sz w:val="16"/>
                <w:szCs w:val="16"/>
              </w:rPr>
              <w:t>t.sk. PVN</w:t>
            </w:r>
          </w:p>
        </w:tc>
      </w:tr>
      <w:tr w:rsidR="00E81740" w:rsidRPr="008958CF" w14:paraId="6F013E81" w14:textId="77777777" w:rsidTr="002B0655">
        <w:trPr>
          <w:trHeight w:val="222"/>
        </w:trPr>
        <w:tc>
          <w:tcPr>
            <w:tcW w:w="1019" w:type="dxa"/>
            <w:vMerge/>
            <w:tcBorders>
              <w:left w:val="single" w:sz="4" w:space="0" w:color="auto"/>
              <w:right w:val="single" w:sz="4" w:space="0" w:color="auto"/>
            </w:tcBorders>
            <w:shd w:val="clear" w:color="000000" w:fill="D9D9D9"/>
            <w:vAlign w:val="center"/>
          </w:tcPr>
          <w:p w14:paraId="03B578C9" w14:textId="77777777" w:rsidR="00E81740" w:rsidRPr="00403962" w:rsidRDefault="00E81740" w:rsidP="00F31E8D">
            <w:pPr>
              <w:jc w:val="center"/>
              <w:rPr>
                <w:rFonts w:ascii="Times New Roman" w:hAnsi="Times New Roman" w:cs="Times New Roman"/>
                <w:b/>
                <w:bCs/>
                <w:sz w:val="18"/>
                <w:szCs w:val="18"/>
              </w:rPr>
            </w:pPr>
          </w:p>
        </w:tc>
        <w:tc>
          <w:tcPr>
            <w:tcW w:w="5048" w:type="dxa"/>
            <w:vMerge/>
            <w:tcBorders>
              <w:left w:val="single" w:sz="4" w:space="0" w:color="auto"/>
              <w:right w:val="single" w:sz="4" w:space="0" w:color="auto"/>
            </w:tcBorders>
            <w:shd w:val="clear" w:color="000000" w:fill="D9D9D9"/>
            <w:vAlign w:val="center"/>
          </w:tcPr>
          <w:p w14:paraId="63E75C55" w14:textId="77777777" w:rsidR="00E81740" w:rsidRPr="00403962" w:rsidRDefault="00E81740" w:rsidP="00F31E8D">
            <w:pPr>
              <w:jc w:val="center"/>
              <w:rPr>
                <w:rFonts w:ascii="Times New Roman" w:hAnsi="Times New Roman" w:cs="Times New Roman"/>
                <w:b/>
                <w:bCs/>
                <w:sz w:val="18"/>
                <w:szCs w:val="18"/>
              </w:rPr>
            </w:pPr>
          </w:p>
        </w:tc>
        <w:tc>
          <w:tcPr>
            <w:tcW w:w="920" w:type="dxa"/>
            <w:vMerge/>
            <w:tcBorders>
              <w:left w:val="single" w:sz="4" w:space="0" w:color="auto"/>
              <w:right w:val="single" w:sz="4" w:space="0" w:color="auto"/>
            </w:tcBorders>
            <w:shd w:val="clear" w:color="000000" w:fill="D9D9D9"/>
            <w:vAlign w:val="center"/>
          </w:tcPr>
          <w:p w14:paraId="3DCE1440" w14:textId="77777777" w:rsidR="00E81740" w:rsidRPr="007F4818" w:rsidRDefault="00E81740" w:rsidP="00F31E8D">
            <w:pPr>
              <w:jc w:val="center"/>
              <w:rPr>
                <w:rFonts w:ascii="Times New Roman" w:hAnsi="Times New Roman" w:cs="Times New Roman"/>
                <w:b/>
                <w:bCs/>
                <w:sz w:val="16"/>
                <w:szCs w:val="16"/>
              </w:rPr>
            </w:pPr>
          </w:p>
        </w:tc>
        <w:tc>
          <w:tcPr>
            <w:tcW w:w="1023" w:type="dxa"/>
            <w:vMerge/>
            <w:vAlign w:val="center"/>
          </w:tcPr>
          <w:p w14:paraId="25EBC041" w14:textId="77777777" w:rsidR="00E81740" w:rsidRPr="008958CF" w:rsidRDefault="00E81740" w:rsidP="00F31E8D">
            <w:pPr>
              <w:jc w:val="center"/>
              <w:rPr>
                <w:rFonts w:ascii="Times New Roman" w:hAnsi="Times New Roman" w:cs="Times New Roman"/>
                <w:b/>
                <w:sz w:val="16"/>
                <w:szCs w:val="16"/>
              </w:rPr>
            </w:pPr>
          </w:p>
        </w:tc>
        <w:tc>
          <w:tcPr>
            <w:tcW w:w="1022" w:type="dxa"/>
            <w:vMerge/>
            <w:vAlign w:val="center"/>
          </w:tcPr>
          <w:p w14:paraId="603B51C2" w14:textId="77777777" w:rsidR="00E81740" w:rsidRPr="008958CF" w:rsidRDefault="00E81740" w:rsidP="00F31E8D">
            <w:pPr>
              <w:jc w:val="center"/>
              <w:rPr>
                <w:rFonts w:ascii="Times New Roman" w:hAnsi="Times New Roman" w:cs="Times New Roman"/>
                <w:b/>
                <w:sz w:val="16"/>
                <w:szCs w:val="16"/>
              </w:rPr>
            </w:pPr>
          </w:p>
        </w:tc>
        <w:tc>
          <w:tcPr>
            <w:tcW w:w="1193" w:type="dxa"/>
            <w:vMerge/>
            <w:vAlign w:val="center"/>
          </w:tcPr>
          <w:p w14:paraId="5EBC58A4" w14:textId="77777777" w:rsidR="00E81740" w:rsidRPr="008958CF" w:rsidRDefault="00E81740" w:rsidP="00F31E8D">
            <w:pPr>
              <w:jc w:val="center"/>
              <w:rPr>
                <w:rFonts w:ascii="Times New Roman" w:hAnsi="Times New Roman" w:cs="Times New Roman"/>
                <w:b/>
                <w:sz w:val="16"/>
                <w:szCs w:val="16"/>
              </w:rPr>
            </w:pPr>
          </w:p>
        </w:tc>
        <w:tc>
          <w:tcPr>
            <w:tcW w:w="1363" w:type="dxa"/>
            <w:vAlign w:val="center"/>
          </w:tcPr>
          <w:p w14:paraId="7AA16B42" w14:textId="77777777" w:rsidR="00E81740" w:rsidRPr="008958CF" w:rsidRDefault="00E81740" w:rsidP="00F31E8D">
            <w:pPr>
              <w:jc w:val="center"/>
              <w:rPr>
                <w:rFonts w:ascii="Times New Roman" w:hAnsi="Times New Roman" w:cs="Times New Roman"/>
                <w:b/>
                <w:sz w:val="16"/>
                <w:szCs w:val="16"/>
              </w:rPr>
            </w:pPr>
          </w:p>
        </w:tc>
        <w:tc>
          <w:tcPr>
            <w:tcW w:w="1875" w:type="dxa"/>
            <w:gridSpan w:val="2"/>
            <w:vMerge/>
            <w:vAlign w:val="center"/>
          </w:tcPr>
          <w:p w14:paraId="1D9CC175" w14:textId="77777777" w:rsidR="00E81740" w:rsidRDefault="00E81740" w:rsidP="00F31E8D">
            <w:pPr>
              <w:jc w:val="center"/>
              <w:rPr>
                <w:rFonts w:ascii="Times New Roman" w:hAnsi="Times New Roman" w:cs="Times New Roman"/>
                <w:b/>
                <w:sz w:val="16"/>
                <w:szCs w:val="16"/>
              </w:rPr>
            </w:pPr>
          </w:p>
        </w:tc>
        <w:tc>
          <w:tcPr>
            <w:tcW w:w="1251" w:type="dxa"/>
            <w:vMerge/>
            <w:vAlign w:val="center"/>
          </w:tcPr>
          <w:p w14:paraId="21B6705C" w14:textId="77777777" w:rsidR="00E81740" w:rsidRDefault="00E81740" w:rsidP="00F31E8D">
            <w:pPr>
              <w:jc w:val="center"/>
              <w:rPr>
                <w:rFonts w:ascii="Times New Roman" w:hAnsi="Times New Roman" w:cs="Times New Roman"/>
                <w:b/>
                <w:sz w:val="16"/>
                <w:szCs w:val="16"/>
              </w:rPr>
            </w:pPr>
          </w:p>
        </w:tc>
      </w:tr>
      <w:tr w:rsidR="00E81740" w14:paraId="4D5934A0" w14:textId="77777777" w:rsidTr="002B0655">
        <w:trPr>
          <w:trHeight w:val="308"/>
        </w:trPr>
        <w:tc>
          <w:tcPr>
            <w:tcW w:w="1019" w:type="dxa"/>
            <w:vMerge/>
            <w:tcBorders>
              <w:left w:val="single" w:sz="4" w:space="0" w:color="auto"/>
              <w:bottom w:val="single" w:sz="4" w:space="0" w:color="000000"/>
              <w:right w:val="single" w:sz="4" w:space="0" w:color="auto"/>
            </w:tcBorders>
            <w:vAlign w:val="center"/>
          </w:tcPr>
          <w:p w14:paraId="1DC7C6D6" w14:textId="77777777" w:rsidR="00E81740" w:rsidRPr="00403962" w:rsidRDefault="00E81740" w:rsidP="00F31E8D">
            <w:pPr>
              <w:jc w:val="right"/>
              <w:rPr>
                <w:rFonts w:ascii="Times New Roman" w:hAnsi="Times New Roman" w:cs="Times New Roman"/>
                <w:sz w:val="18"/>
                <w:szCs w:val="18"/>
              </w:rPr>
            </w:pPr>
          </w:p>
        </w:tc>
        <w:tc>
          <w:tcPr>
            <w:tcW w:w="5048" w:type="dxa"/>
            <w:vMerge/>
            <w:tcBorders>
              <w:left w:val="single" w:sz="4" w:space="0" w:color="auto"/>
              <w:bottom w:val="single" w:sz="4" w:space="0" w:color="000000"/>
              <w:right w:val="single" w:sz="4" w:space="0" w:color="auto"/>
            </w:tcBorders>
            <w:vAlign w:val="center"/>
          </w:tcPr>
          <w:p w14:paraId="1423CFD8" w14:textId="77777777" w:rsidR="00E81740" w:rsidRPr="00403962" w:rsidRDefault="00E81740" w:rsidP="00F31E8D">
            <w:pPr>
              <w:jc w:val="right"/>
              <w:rPr>
                <w:rFonts w:ascii="Times New Roman" w:hAnsi="Times New Roman" w:cs="Times New Roman"/>
                <w:sz w:val="18"/>
                <w:szCs w:val="18"/>
              </w:rPr>
            </w:pPr>
          </w:p>
        </w:tc>
        <w:tc>
          <w:tcPr>
            <w:tcW w:w="920" w:type="dxa"/>
            <w:vMerge/>
            <w:tcBorders>
              <w:left w:val="single" w:sz="4" w:space="0" w:color="auto"/>
              <w:bottom w:val="single" w:sz="4" w:space="0" w:color="000000"/>
              <w:right w:val="single" w:sz="4" w:space="0" w:color="auto"/>
            </w:tcBorders>
            <w:vAlign w:val="center"/>
          </w:tcPr>
          <w:p w14:paraId="3CE94B9D" w14:textId="77777777" w:rsidR="00E81740" w:rsidRPr="007F4818" w:rsidRDefault="00E81740" w:rsidP="00F31E8D">
            <w:pPr>
              <w:jc w:val="center"/>
              <w:rPr>
                <w:rFonts w:ascii="Times New Roman" w:hAnsi="Times New Roman" w:cs="Times New Roman"/>
                <w:sz w:val="16"/>
                <w:szCs w:val="16"/>
              </w:rPr>
            </w:pPr>
          </w:p>
        </w:tc>
        <w:tc>
          <w:tcPr>
            <w:tcW w:w="1023" w:type="dxa"/>
            <w:vMerge/>
          </w:tcPr>
          <w:p w14:paraId="5D069E13" w14:textId="77777777" w:rsidR="00E81740" w:rsidRPr="008958CF" w:rsidRDefault="00E81740" w:rsidP="00F31E8D">
            <w:pPr>
              <w:jc w:val="right"/>
              <w:rPr>
                <w:rFonts w:ascii="Times New Roman" w:hAnsi="Times New Roman" w:cs="Times New Roman"/>
                <w:sz w:val="16"/>
                <w:szCs w:val="16"/>
              </w:rPr>
            </w:pPr>
          </w:p>
        </w:tc>
        <w:tc>
          <w:tcPr>
            <w:tcW w:w="1022" w:type="dxa"/>
            <w:vMerge/>
          </w:tcPr>
          <w:p w14:paraId="61EB2926" w14:textId="77777777" w:rsidR="00E81740" w:rsidRPr="008958CF" w:rsidRDefault="00E81740" w:rsidP="00F31E8D">
            <w:pPr>
              <w:jc w:val="right"/>
              <w:rPr>
                <w:rFonts w:ascii="Times New Roman" w:hAnsi="Times New Roman" w:cs="Times New Roman"/>
                <w:sz w:val="16"/>
                <w:szCs w:val="16"/>
              </w:rPr>
            </w:pPr>
          </w:p>
        </w:tc>
        <w:tc>
          <w:tcPr>
            <w:tcW w:w="1193" w:type="dxa"/>
            <w:vMerge/>
          </w:tcPr>
          <w:p w14:paraId="15968660" w14:textId="77777777" w:rsidR="00E81740" w:rsidRPr="008958CF" w:rsidRDefault="00E81740" w:rsidP="00F31E8D">
            <w:pPr>
              <w:jc w:val="right"/>
              <w:rPr>
                <w:rFonts w:ascii="Times New Roman" w:hAnsi="Times New Roman" w:cs="Times New Roman"/>
                <w:sz w:val="16"/>
                <w:szCs w:val="16"/>
              </w:rPr>
            </w:pPr>
          </w:p>
        </w:tc>
        <w:tc>
          <w:tcPr>
            <w:tcW w:w="1363" w:type="dxa"/>
            <w:vAlign w:val="center"/>
          </w:tcPr>
          <w:p w14:paraId="4AADD61C" w14:textId="77777777" w:rsidR="00E81740" w:rsidRPr="008958CF" w:rsidRDefault="00E81740" w:rsidP="00F31E8D">
            <w:pPr>
              <w:jc w:val="center"/>
              <w:rPr>
                <w:rFonts w:ascii="Times New Roman" w:hAnsi="Times New Roman" w:cs="Times New Roman"/>
                <w:b/>
                <w:sz w:val="16"/>
                <w:szCs w:val="16"/>
              </w:rPr>
            </w:pPr>
            <w:r w:rsidRPr="008958CF">
              <w:rPr>
                <w:rFonts w:ascii="Times New Roman" w:hAnsi="Times New Roman" w:cs="Times New Roman"/>
                <w:b/>
                <w:sz w:val="16"/>
                <w:szCs w:val="16"/>
              </w:rPr>
              <w:t>attiecināmās</w:t>
            </w:r>
          </w:p>
        </w:tc>
        <w:tc>
          <w:tcPr>
            <w:tcW w:w="852" w:type="dxa"/>
            <w:vAlign w:val="center"/>
          </w:tcPr>
          <w:p w14:paraId="09FBC3B8" w14:textId="77777777" w:rsidR="00E81740" w:rsidRPr="008958CF" w:rsidRDefault="00E81740" w:rsidP="00F31E8D">
            <w:pPr>
              <w:jc w:val="center"/>
              <w:rPr>
                <w:rFonts w:ascii="Times New Roman" w:hAnsi="Times New Roman" w:cs="Times New Roman"/>
                <w:b/>
                <w:sz w:val="16"/>
                <w:szCs w:val="16"/>
              </w:rPr>
            </w:pPr>
            <w:r>
              <w:rPr>
                <w:rFonts w:ascii="Times New Roman" w:hAnsi="Times New Roman" w:cs="Times New Roman"/>
                <w:b/>
                <w:sz w:val="16"/>
                <w:szCs w:val="16"/>
              </w:rPr>
              <w:t>EUR</w:t>
            </w:r>
          </w:p>
        </w:tc>
        <w:tc>
          <w:tcPr>
            <w:tcW w:w="1023" w:type="dxa"/>
            <w:vAlign w:val="center"/>
          </w:tcPr>
          <w:p w14:paraId="1A9031A1" w14:textId="77777777" w:rsidR="00E81740" w:rsidRPr="008958CF" w:rsidRDefault="00E81740" w:rsidP="00F31E8D">
            <w:pPr>
              <w:jc w:val="center"/>
              <w:rPr>
                <w:rFonts w:ascii="Times New Roman" w:hAnsi="Times New Roman" w:cs="Times New Roman"/>
                <w:b/>
                <w:sz w:val="16"/>
                <w:szCs w:val="16"/>
              </w:rPr>
            </w:pPr>
            <w:r>
              <w:rPr>
                <w:rFonts w:ascii="Times New Roman" w:hAnsi="Times New Roman" w:cs="Times New Roman"/>
                <w:b/>
                <w:sz w:val="16"/>
                <w:szCs w:val="16"/>
              </w:rPr>
              <w:t>%</w:t>
            </w:r>
          </w:p>
        </w:tc>
        <w:tc>
          <w:tcPr>
            <w:tcW w:w="1251" w:type="dxa"/>
            <w:vMerge/>
            <w:vAlign w:val="center"/>
          </w:tcPr>
          <w:p w14:paraId="28CCA16A" w14:textId="77777777" w:rsidR="00E81740" w:rsidRPr="008958CF" w:rsidRDefault="00E81740" w:rsidP="00F31E8D">
            <w:pPr>
              <w:jc w:val="center"/>
              <w:rPr>
                <w:rFonts w:ascii="Times New Roman" w:hAnsi="Times New Roman" w:cs="Times New Roman"/>
                <w:b/>
                <w:sz w:val="16"/>
                <w:szCs w:val="16"/>
              </w:rPr>
            </w:pPr>
          </w:p>
        </w:tc>
      </w:tr>
      <w:tr w:rsidR="00E81740" w:rsidRPr="007F4818" w14:paraId="455ACFD7" w14:textId="77777777" w:rsidTr="002B0655">
        <w:trPr>
          <w:trHeight w:val="145"/>
        </w:trPr>
        <w:tc>
          <w:tcPr>
            <w:tcW w:w="1019" w:type="dxa"/>
            <w:tcBorders>
              <w:top w:val="nil"/>
              <w:left w:val="single" w:sz="4" w:space="0" w:color="auto"/>
              <w:bottom w:val="single" w:sz="4" w:space="0" w:color="auto"/>
              <w:right w:val="nil"/>
            </w:tcBorders>
            <w:shd w:val="clear" w:color="000000" w:fill="D9D9D9"/>
            <w:vAlign w:val="center"/>
          </w:tcPr>
          <w:p w14:paraId="7244C526" w14:textId="77777777" w:rsidR="00E81740" w:rsidRPr="007F4818" w:rsidRDefault="00E81740" w:rsidP="00F31E8D">
            <w:pPr>
              <w:rPr>
                <w:rFonts w:ascii="Times New Roman" w:hAnsi="Times New Roman" w:cs="Times New Roman"/>
                <w:b/>
                <w:bCs/>
                <w:sz w:val="20"/>
                <w:szCs w:val="20"/>
              </w:rPr>
            </w:pPr>
            <w:r w:rsidRPr="007F4818">
              <w:rPr>
                <w:rFonts w:ascii="Times New Roman" w:hAnsi="Times New Roman" w:cs="Times New Roman"/>
                <w:b/>
                <w:bCs/>
                <w:sz w:val="20"/>
                <w:szCs w:val="20"/>
              </w:rPr>
              <w:t>1.</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534C39A4" w14:textId="77777777" w:rsidR="00E81740" w:rsidRPr="00504771" w:rsidRDefault="00E81740" w:rsidP="00F31E8D">
            <w:pPr>
              <w:rPr>
                <w:rFonts w:ascii="Times New Roman" w:hAnsi="Times New Roman" w:cs="Times New Roman"/>
                <w:b/>
                <w:bCs/>
              </w:rPr>
            </w:pPr>
            <w:r w:rsidRPr="00504771">
              <w:rPr>
                <w:rFonts w:ascii="Times New Roman" w:hAnsi="Times New Roman" w:cs="Times New Roman"/>
                <w:b/>
                <w:bCs/>
              </w:rPr>
              <w:t>Projekta izmaksas saskaņā ar vienoto izmaksu likmi</w:t>
            </w:r>
          </w:p>
          <w:p w14:paraId="1CB28B91" w14:textId="77777777" w:rsidR="00B54BB7" w:rsidRPr="00B54BB7" w:rsidRDefault="00B54BB7" w:rsidP="00B54BB7">
            <w:pPr>
              <w:rPr>
                <w:rFonts w:ascii="Times New Roman" w:hAnsi="Times New Roman" w:cs="Times New Roman"/>
                <w:bCs/>
                <w:i/>
                <w:color w:val="0070C0"/>
                <w:u w:val="single"/>
              </w:rPr>
            </w:pPr>
            <w:r w:rsidRPr="00B54BB7">
              <w:rPr>
                <w:rFonts w:ascii="Times New Roman" w:hAnsi="Times New Roman" w:cs="Times New Roman"/>
                <w:bCs/>
                <w:i/>
                <w:color w:val="0070C0"/>
                <w:u w:val="single"/>
              </w:rPr>
              <w:t xml:space="preserve">MK noteikumu 27.punkts. </w:t>
            </w:r>
          </w:p>
          <w:p w14:paraId="2E4C25B7" w14:textId="08A1049C" w:rsidR="00E81740" w:rsidRPr="007F4818" w:rsidRDefault="00B54BB7" w:rsidP="00B54BB7">
            <w:pPr>
              <w:rPr>
                <w:rFonts w:ascii="Times New Roman" w:hAnsi="Times New Roman" w:cs="Times New Roman"/>
                <w:b/>
                <w:bCs/>
                <w:sz w:val="20"/>
                <w:szCs w:val="20"/>
              </w:rPr>
            </w:pPr>
            <w:r w:rsidRPr="00B54BB7">
              <w:rPr>
                <w:rFonts w:ascii="Times New Roman" w:hAnsi="Times New Roman" w:cs="Times New Roman"/>
                <w:bCs/>
                <w:i/>
                <w:color w:val="0070C0"/>
              </w:rPr>
              <w:t>Norāda summu, kas vienāda ar summu, kas iegūta saskaitot 15% no izmaksu pozīcijas Nr.2.1. kopsummas un 15% no izmaksu pozīcijas Nr.3.1.kopsummas. Izmaksas norāda kā vienu izmaksu pozīciju un tās nav nepieciešams atšifrēt sīkāk.</w:t>
            </w:r>
          </w:p>
        </w:tc>
        <w:tc>
          <w:tcPr>
            <w:tcW w:w="920" w:type="dxa"/>
            <w:tcBorders>
              <w:top w:val="nil"/>
              <w:left w:val="nil"/>
              <w:bottom w:val="single" w:sz="4" w:space="0" w:color="auto"/>
              <w:right w:val="single" w:sz="4" w:space="0" w:color="auto"/>
            </w:tcBorders>
            <w:shd w:val="clear" w:color="000000" w:fill="D9D9D9"/>
            <w:vAlign w:val="center"/>
          </w:tcPr>
          <w:p w14:paraId="3A4FAEDA"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Netiešās</w:t>
            </w:r>
          </w:p>
        </w:tc>
        <w:tc>
          <w:tcPr>
            <w:tcW w:w="1023" w:type="dxa"/>
            <w:vAlign w:val="center"/>
          </w:tcPr>
          <w:p w14:paraId="1DF3C514" w14:textId="77777777" w:rsidR="00E81740" w:rsidRPr="007F4818" w:rsidRDefault="00E81740" w:rsidP="00F31E8D">
            <w:pPr>
              <w:jc w:val="center"/>
              <w:rPr>
                <w:rFonts w:ascii="Times New Roman" w:hAnsi="Times New Roman" w:cs="Times New Roman"/>
                <w:sz w:val="20"/>
                <w:szCs w:val="20"/>
              </w:rPr>
            </w:pPr>
          </w:p>
        </w:tc>
        <w:tc>
          <w:tcPr>
            <w:tcW w:w="1022" w:type="dxa"/>
            <w:vAlign w:val="center"/>
          </w:tcPr>
          <w:p w14:paraId="2BDC489D" w14:textId="77777777" w:rsidR="00E81740" w:rsidRPr="007F4818" w:rsidRDefault="00E81740" w:rsidP="00F31E8D">
            <w:pPr>
              <w:jc w:val="center"/>
              <w:rPr>
                <w:rFonts w:ascii="Times New Roman" w:hAnsi="Times New Roman" w:cs="Times New Roman"/>
                <w:sz w:val="20"/>
                <w:szCs w:val="20"/>
              </w:rPr>
            </w:pPr>
          </w:p>
        </w:tc>
        <w:tc>
          <w:tcPr>
            <w:tcW w:w="1193" w:type="dxa"/>
            <w:vAlign w:val="center"/>
          </w:tcPr>
          <w:p w14:paraId="3CDA794A" w14:textId="77777777" w:rsidR="00E81740" w:rsidRPr="007F4818" w:rsidRDefault="00E81740" w:rsidP="00F31E8D">
            <w:pPr>
              <w:jc w:val="center"/>
              <w:rPr>
                <w:rFonts w:ascii="Times New Roman" w:hAnsi="Times New Roman" w:cs="Times New Roman"/>
                <w:sz w:val="20"/>
                <w:szCs w:val="20"/>
              </w:rPr>
            </w:pPr>
          </w:p>
        </w:tc>
        <w:tc>
          <w:tcPr>
            <w:tcW w:w="1363" w:type="dxa"/>
            <w:vAlign w:val="center"/>
          </w:tcPr>
          <w:p w14:paraId="246BE5F3" w14:textId="77777777" w:rsidR="00E81740" w:rsidRPr="007F4818" w:rsidRDefault="00E81740" w:rsidP="00F31E8D">
            <w:pPr>
              <w:jc w:val="center"/>
              <w:rPr>
                <w:rFonts w:ascii="Times New Roman" w:hAnsi="Times New Roman" w:cs="Times New Roman"/>
                <w:sz w:val="20"/>
                <w:szCs w:val="20"/>
              </w:rPr>
            </w:pPr>
          </w:p>
        </w:tc>
        <w:tc>
          <w:tcPr>
            <w:tcW w:w="852" w:type="dxa"/>
          </w:tcPr>
          <w:p w14:paraId="5A615B7D" w14:textId="77777777" w:rsidR="00E81740" w:rsidRPr="007F4818" w:rsidRDefault="00E81740" w:rsidP="00F31E8D">
            <w:pPr>
              <w:jc w:val="center"/>
              <w:rPr>
                <w:rFonts w:ascii="Times New Roman" w:hAnsi="Times New Roman" w:cs="Times New Roman"/>
                <w:sz w:val="20"/>
                <w:szCs w:val="20"/>
              </w:rPr>
            </w:pPr>
          </w:p>
        </w:tc>
        <w:tc>
          <w:tcPr>
            <w:tcW w:w="1023" w:type="dxa"/>
          </w:tcPr>
          <w:p w14:paraId="63FFBDCC" w14:textId="77777777" w:rsidR="00E81740" w:rsidRPr="007F4818" w:rsidRDefault="00E81740" w:rsidP="00F31E8D">
            <w:pPr>
              <w:jc w:val="center"/>
              <w:rPr>
                <w:rFonts w:ascii="Times New Roman" w:hAnsi="Times New Roman" w:cs="Times New Roman"/>
                <w:sz w:val="20"/>
                <w:szCs w:val="20"/>
              </w:rPr>
            </w:pPr>
          </w:p>
        </w:tc>
        <w:tc>
          <w:tcPr>
            <w:tcW w:w="1251" w:type="dxa"/>
          </w:tcPr>
          <w:p w14:paraId="652130D2" w14:textId="77777777" w:rsidR="00E81740" w:rsidRPr="007F4818" w:rsidRDefault="00E81740" w:rsidP="00F31E8D">
            <w:pPr>
              <w:jc w:val="center"/>
              <w:rPr>
                <w:rFonts w:ascii="Times New Roman" w:hAnsi="Times New Roman" w:cs="Times New Roman"/>
                <w:sz w:val="20"/>
                <w:szCs w:val="20"/>
              </w:rPr>
            </w:pPr>
          </w:p>
        </w:tc>
      </w:tr>
      <w:tr w:rsidR="00E81740" w:rsidRPr="007F4818" w14:paraId="6F1EA8AD" w14:textId="77777777" w:rsidTr="002B0655">
        <w:trPr>
          <w:trHeight w:val="145"/>
        </w:trPr>
        <w:tc>
          <w:tcPr>
            <w:tcW w:w="1019" w:type="dxa"/>
            <w:tcBorders>
              <w:top w:val="nil"/>
              <w:left w:val="single" w:sz="4" w:space="0" w:color="auto"/>
              <w:bottom w:val="single" w:sz="4" w:space="0" w:color="auto"/>
              <w:right w:val="nil"/>
            </w:tcBorders>
            <w:shd w:val="clear" w:color="000000" w:fill="D9D9D9"/>
            <w:vAlign w:val="center"/>
          </w:tcPr>
          <w:p w14:paraId="47E445FE" w14:textId="77777777" w:rsidR="00E81740" w:rsidRPr="007F4818" w:rsidRDefault="00E81740" w:rsidP="00F31E8D">
            <w:pPr>
              <w:rPr>
                <w:rFonts w:ascii="Times New Roman" w:hAnsi="Times New Roman" w:cs="Times New Roman"/>
                <w:b/>
                <w:bCs/>
                <w:sz w:val="20"/>
                <w:szCs w:val="20"/>
              </w:rPr>
            </w:pPr>
            <w:r w:rsidRPr="007F4818">
              <w:rPr>
                <w:rFonts w:ascii="Times New Roman" w:hAnsi="Times New Roman" w:cs="Times New Roman"/>
                <w:b/>
                <w:bCs/>
                <w:sz w:val="20"/>
                <w:szCs w:val="20"/>
              </w:rPr>
              <w:t>2.</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1B5E07C7" w14:textId="77777777" w:rsidR="00E81740" w:rsidRPr="00504771" w:rsidRDefault="00E81740" w:rsidP="007F4818">
            <w:pPr>
              <w:rPr>
                <w:rFonts w:ascii="Times New Roman" w:hAnsi="Times New Roman" w:cs="Times New Roman"/>
                <w:b/>
                <w:bCs/>
              </w:rPr>
            </w:pPr>
            <w:r w:rsidRPr="00504771">
              <w:rPr>
                <w:rFonts w:ascii="Times New Roman" w:hAnsi="Times New Roman" w:cs="Times New Roman"/>
                <w:b/>
                <w:bCs/>
              </w:rPr>
              <w:t>Projekta vadības izmaksas</w:t>
            </w:r>
          </w:p>
        </w:tc>
        <w:tc>
          <w:tcPr>
            <w:tcW w:w="920" w:type="dxa"/>
            <w:tcBorders>
              <w:top w:val="nil"/>
              <w:left w:val="nil"/>
              <w:bottom w:val="single" w:sz="4" w:space="0" w:color="auto"/>
              <w:right w:val="single" w:sz="4" w:space="0" w:color="auto"/>
            </w:tcBorders>
            <w:shd w:val="clear" w:color="000000" w:fill="D9D9D9"/>
            <w:vAlign w:val="center"/>
          </w:tcPr>
          <w:p w14:paraId="015D235B"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023" w:type="dxa"/>
          </w:tcPr>
          <w:p w14:paraId="6D22072A" w14:textId="77777777" w:rsidR="00E81740" w:rsidRPr="007F4818" w:rsidRDefault="00E81740" w:rsidP="00F31E8D">
            <w:pPr>
              <w:jc w:val="right"/>
              <w:rPr>
                <w:rFonts w:ascii="Times New Roman" w:hAnsi="Times New Roman" w:cs="Times New Roman"/>
                <w:sz w:val="20"/>
                <w:szCs w:val="20"/>
              </w:rPr>
            </w:pPr>
          </w:p>
        </w:tc>
        <w:tc>
          <w:tcPr>
            <w:tcW w:w="1022" w:type="dxa"/>
          </w:tcPr>
          <w:p w14:paraId="4D79BD6F" w14:textId="77777777" w:rsidR="00E81740" w:rsidRPr="007F4818" w:rsidRDefault="00E81740" w:rsidP="00F31E8D">
            <w:pPr>
              <w:jc w:val="right"/>
              <w:rPr>
                <w:rFonts w:ascii="Times New Roman" w:hAnsi="Times New Roman" w:cs="Times New Roman"/>
                <w:sz w:val="20"/>
                <w:szCs w:val="20"/>
              </w:rPr>
            </w:pPr>
          </w:p>
        </w:tc>
        <w:tc>
          <w:tcPr>
            <w:tcW w:w="1193" w:type="dxa"/>
          </w:tcPr>
          <w:p w14:paraId="52653559" w14:textId="77777777" w:rsidR="00E81740" w:rsidRPr="007F4818" w:rsidRDefault="00E81740" w:rsidP="00F31E8D">
            <w:pPr>
              <w:jc w:val="right"/>
              <w:rPr>
                <w:rFonts w:ascii="Times New Roman" w:hAnsi="Times New Roman" w:cs="Times New Roman"/>
                <w:sz w:val="20"/>
                <w:szCs w:val="20"/>
              </w:rPr>
            </w:pPr>
          </w:p>
        </w:tc>
        <w:tc>
          <w:tcPr>
            <w:tcW w:w="1363" w:type="dxa"/>
          </w:tcPr>
          <w:p w14:paraId="0FBC7200" w14:textId="77777777" w:rsidR="00E81740" w:rsidRPr="007F4818" w:rsidRDefault="00E81740" w:rsidP="00F31E8D">
            <w:pPr>
              <w:jc w:val="right"/>
              <w:rPr>
                <w:rFonts w:ascii="Times New Roman" w:hAnsi="Times New Roman" w:cs="Times New Roman"/>
                <w:sz w:val="20"/>
                <w:szCs w:val="20"/>
              </w:rPr>
            </w:pPr>
          </w:p>
        </w:tc>
        <w:tc>
          <w:tcPr>
            <w:tcW w:w="852" w:type="dxa"/>
          </w:tcPr>
          <w:p w14:paraId="4B6E153C" w14:textId="77777777" w:rsidR="00E81740" w:rsidRPr="007F4818" w:rsidRDefault="00E81740" w:rsidP="00F31E8D">
            <w:pPr>
              <w:jc w:val="right"/>
              <w:rPr>
                <w:rFonts w:ascii="Times New Roman" w:hAnsi="Times New Roman" w:cs="Times New Roman"/>
                <w:sz w:val="20"/>
                <w:szCs w:val="20"/>
              </w:rPr>
            </w:pPr>
          </w:p>
        </w:tc>
        <w:tc>
          <w:tcPr>
            <w:tcW w:w="1023" w:type="dxa"/>
          </w:tcPr>
          <w:p w14:paraId="59317137" w14:textId="77777777" w:rsidR="00E81740" w:rsidRPr="007F4818" w:rsidRDefault="00E81740" w:rsidP="00F31E8D">
            <w:pPr>
              <w:jc w:val="right"/>
              <w:rPr>
                <w:rFonts w:ascii="Times New Roman" w:hAnsi="Times New Roman" w:cs="Times New Roman"/>
                <w:sz w:val="20"/>
                <w:szCs w:val="20"/>
              </w:rPr>
            </w:pPr>
          </w:p>
        </w:tc>
        <w:tc>
          <w:tcPr>
            <w:tcW w:w="1251" w:type="dxa"/>
          </w:tcPr>
          <w:p w14:paraId="58D143B0" w14:textId="77777777" w:rsidR="00E81740" w:rsidRPr="007F4818" w:rsidRDefault="00E81740" w:rsidP="00F31E8D">
            <w:pPr>
              <w:jc w:val="right"/>
              <w:rPr>
                <w:rFonts w:ascii="Times New Roman" w:hAnsi="Times New Roman" w:cs="Times New Roman"/>
                <w:sz w:val="20"/>
                <w:szCs w:val="20"/>
              </w:rPr>
            </w:pPr>
          </w:p>
        </w:tc>
      </w:tr>
      <w:tr w:rsidR="00E81740" w:rsidRPr="007F4818" w14:paraId="35FD38F7" w14:textId="77777777" w:rsidTr="002B0655">
        <w:trPr>
          <w:trHeight w:val="145"/>
        </w:trPr>
        <w:tc>
          <w:tcPr>
            <w:tcW w:w="1019" w:type="dxa"/>
            <w:tcBorders>
              <w:top w:val="nil"/>
              <w:left w:val="single" w:sz="4" w:space="0" w:color="auto"/>
              <w:bottom w:val="single" w:sz="4" w:space="0" w:color="auto"/>
              <w:right w:val="nil"/>
            </w:tcBorders>
            <w:shd w:val="clear" w:color="000000" w:fill="D9D9D9"/>
            <w:vAlign w:val="center"/>
          </w:tcPr>
          <w:p w14:paraId="0639EAB7" w14:textId="77777777" w:rsidR="00E81740" w:rsidRPr="007F4818" w:rsidRDefault="00E81740" w:rsidP="00F31E8D">
            <w:pPr>
              <w:rPr>
                <w:rFonts w:ascii="Times New Roman" w:hAnsi="Times New Roman" w:cs="Times New Roman"/>
                <w:bCs/>
                <w:sz w:val="20"/>
                <w:szCs w:val="20"/>
              </w:rPr>
            </w:pPr>
            <w:r w:rsidRPr="007F4818">
              <w:rPr>
                <w:rFonts w:ascii="Times New Roman" w:hAnsi="Times New Roman" w:cs="Times New Roman"/>
                <w:bCs/>
                <w:sz w:val="20"/>
                <w:szCs w:val="20"/>
              </w:rPr>
              <w:t>2.1.</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76EE1750" w14:textId="77777777" w:rsidR="00E81740" w:rsidRPr="004D74B2" w:rsidRDefault="00E81740" w:rsidP="00F31E8D">
            <w:pPr>
              <w:rPr>
                <w:rFonts w:ascii="Times New Roman" w:hAnsi="Times New Roman" w:cs="Times New Roman"/>
                <w:bCs/>
              </w:rPr>
            </w:pPr>
            <w:r w:rsidRPr="004D74B2">
              <w:rPr>
                <w:rFonts w:ascii="Times New Roman" w:hAnsi="Times New Roman" w:cs="Times New Roman"/>
                <w:bCs/>
              </w:rPr>
              <w:t>Projekta vadības personāla atlīdzības izmaksas</w:t>
            </w:r>
          </w:p>
          <w:p w14:paraId="2701580B" w14:textId="4B289D1B" w:rsidR="00E81740" w:rsidRPr="002B79F3" w:rsidRDefault="00E81740" w:rsidP="004D74B2">
            <w:pPr>
              <w:rPr>
                <w:rFonts w:ascii="Times New Roman" w:hAnsi="Times New Roman" w:cs="Times New Roman"/>
                <w:bCs/>
                <w:i/>
                <w:sz w:val="20"/>
                <w:szCs w:val="20"/>
                <w:u w:val="single"/>
              </w:rPr>
            </w:pPr>
            <w:r w:rsidRPr="004D74B2">
              <w:rPr>
                <w:rFonts w:ascii="Times New Roman" w:hAnsi="Times New Roman" w:cs="Times New Roman"/>
                <w:bCs/>
                <w:i/>
                <w:color w:val="0070C0"/>
                <w:u w:val="single"/>
              </w:rPr>
              <w:t xml:space="preserve">MK noteikumu </w:t>
            </w:r>
            <w:r w:rsidR="004D74B2" w:rsidRPr="004D74B2">
              <w:rPr>
                <w:rFonts w:ascii="Times New Roman" w:hAnsi="Times New Roman" w:cs="Times New Roman"/>
                <w:bCs/>
                <w:i/>
                <w:color w:val="0070C0"/>
                <w:u w:val="single"/>
              </w:rPr>
              <w:t>15.1</w:t>
            </w:r>
            <w:r w:rsidRPr="004D74B2">
              <w:rPr>
                <w:rFonts w:ascii="Times New Roman" w:hAnsi="Times New Roman" w:cs="Times New Roman"/>
                <w:bCs/>
                <w:i/>
                <w:color w:val="0070C0"/>
                <w:u w:val="single"/>
              </w:rPr>
              <w:t>.apakšpunkts.</w:t>
            </w:r>
          </w:p>
        </w:tc>
        <w:tc>
          <w:tcPr>
            <w:tcW w:w="920" w:type="dxa"/>
            <w:tcBorders>
              <w:top w:val="nil"/>
              <w:left w:val="nil"/>
              <w:bottom w:val="single" w:sz="4" w:space="0" w:color="auto"/>
              <w:right w:val="single" w:sz="4" w:space="0" w:color="auto"/>
            </w:tcBorders>
            <w:shd w:val="clear" w:color="000000" w:fill="D9D9D9"/>
            <w:vAlign w:val="center"/>
          </w:tcPr>
          <w:p w14:paraId="799B5AC2" w14:textId="77777777" w:rsidR="00E81740" w:rsidRPr="007F4818" w:rsidRDefault="00E81740"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023" w:type="dxa"/>
          </w:tcPr>
          <w:p w14:paraId="57F5D097" w14:textId="77777777" w:rsidR="00E81740" w:rsidRPr="007F4818" w:rsidRDefault="00E81740" w:rsidP="00F31E8D">
            <w:pPr>
              <w:jc w:val="right"/>
              <w:rPr>
                <w:rFonts w:ascii="Times New Roman" w:hAnsi="Times New Roman" w:cs="Times New Roman"/>
                <w:i/>
                <w:sz w:val="20"/>
                <w:szCs w:val="20"/>
              </w:rPr>
            </w:pPr>
          </w:p>
        </w:tc>
        <w:tc>
          <w:tcPr>
            <w:tcW w:w="1022" w:type="dxa"/>
          </w:tcPr>
          <w:p w14:paraId="0C502479" w14:textId="77777777" w:rsidR="00E81740" w:rsidRPr="007F4818" w:rsidRDefault="00E81740" w:rsidP="00F31E8D">
            <w:pPr>
              <w:jc w:val="right"/>
              <w:rPr>
                <w:rFonts w:ascii="Times New Roman" w:hAnsi="Times New Roman" w:cs="Times New Roman"/>
                <w:i/>
                <w:sz w:val="20"/>
                <w:szCs w:val="20"/>
              </w:rPr>
            </w:pPr>
          </w:p>
        </w:tc>
        <w:tc>
          <w:tcPr>
            <w:tcW w:w="1193" w:type="dxa"/>
          </w:tcPr>
          <w:p w14:paraId="7993F3D8" w14:textId="77777777" w:rsidR="00E81740" w:rsidRPr="007F4818" w:rsidRDefault="00E81740" w:rsidP="00F31E8D">
            <w:pPr>
              <w:jc w:val="right"/>
              <w:rPr>
                <w:rFonts w:ascii="Times New Roman" w:hAnsi="Times New Roman" w:cs="Times New Roman"/>
                <w:i/>
                <w:sz w:val="20"/>
                <w:szCs w:val="20"/>
              </w:rPr>
            </w:pPr>
          </w:p>
        </w:tc>
        <w:tc>
          <w:tcPr>
            <w:tcW w:w="1363" w:type="dxa"/>
          </w:tcPr>
          <w:p w14:paraId="3BFEA705" w14:textId="77777777" w:rsidR="00E81740" w:rsidRPr="007F4818" w:rsidRDefault="00E81740" w:rsidP="00F31E8D">
            <w:pPr>
              <w:jc w:val="right"/>
              <w:rPr>
                <w:rFonts w:ascii="Times New Roman" w:hAnsi="Times New Roman" w:cs="Times New Roman"/>
                <w:i/>
                <w:sz w:val="20"/>
                <w:szCs w:val="20"/>
              </w:rPr>
            </w:pPr>
          </w:p>
        </w:tc>
        <w:tc>
          <w:tcPr>
            <w:tcW w:w="852" w:type="dxa"/>
          </w:tcPr>
          <w:p w14:paraId="335A46E8" w14:textId="77777777" w:rsidR="00E81740" w:rsidRPr="007F4818" w:rsidRDefault="00E81740" w:rsidP="00F31E8D">
            <w:pPr>
              <w:jc w:val="right"/>
              <w:rPr>
                <w:rFonts w:ascii="Times New Roman" w:hAnsi="Times New Roman" w:cs="Times New Roman"/>
                <w:i/>
                <w:sz w:val="20"/>
                <w:szCs w:val="20"/>
              </w:rPr>
            </w:pPr>
          </w:p>
        </w:tc>
        <w:tc>
          <w:tcPr>
            <w:tcW w:w="1023" w:type="dxa"/>
          </w:tcPr>
          <w:p w14:paraId="295EEED3" w14:textId="77777777" w:rsidR="00E81740" w:rsidRPr="007F4818" w:rsidRDefault="00E81740" w:rsidP="00F31E8D">
            <w:pPr>
              <w:jc w:val="right"/>
              <w:rPr>
                <w:rFonts w:ascii="Times New Roman" w:hAnsi="Times New Roman" w:cs="Times New Roman"/>
                <w:i/>
                <w:sz w:val="20"/>
                <w:szCs w:val="20"/>
              </w:rPr>
            </w:pPr>
          </w:p>
        </w:tc>
        <w:tc>
          <w:tcPr>
            <w:tcW w:w="1251" w:type="dxa"/>
          </w:tcPr>
          <w:p w14:paraId="39FCE580" w14:textId="77777777" w:rsidR="00E81740" w:rsidRPr="007F4818" w:rsidRDefault="00E81740" w:rsidP="00F31E8D">
            <w:pPr>
              <w:jc w:val="right"/>
              <w:rPr>
                <w:rFonts w:ascii="Times New Roman" w:hAnsi="Times New Roman" w:cs="Times New Roman"/>
                <w:i/>
                <w:sz w:val="20"/>
                <w:szCs w:val="20"/>
              </w:rPr>
            </w:pPr>
          </w:p>
        </w:tc>
      </w:tr>
      <w:tr w:rsidR="009E5094" w:rsidRPr="007F4818" w14:paraId="36782D32" w14:textId="77777777" w:rsidTr="00833CF4">
        <w:trPr>
          <w:trHeight w:val="145"/>
        </w:trPr>
        <w:tc>
          <w:tcPr>
            <w:tcW w:w="1019" w:type="dxa"/>
            <w:tcBorders>
              <w:top w:val="nil"/>
              <w:left w:val="single" w:sz="4" w:space="0" w:color="auto"/>
              <w:bottom w:val="single" w:sz="4" w:space="0" w:color="auto"/>
              <w:right w:val="nil"/>
            </w:tcBorders>
            <w:shd w:val="clear" w:color="000000" w:fill="D9D9D9"/>
            <w:vAlign w:val="center"/>
          </w:tcPr>
          <w:p w14:paraId="511F7459" w14:textId="5156FA97" w:rsidR="009E5094" w:rsidRPr="004D74B2" w:rsidRDefault="009E5094" w:rsidP="009E5094">
            <w:pPr>
              <w:rPr>
                <w:rFonts w:ascii="Times New Roman" w:hAnsi="Times New Roman" w:cs="Times New Roman"/>
                <w:bCs/>
                <w:sz w:val="20"/>
                <w:szCs w:val="20"/>
              </w:rPr>
            </w:pPr>
            <w:r w:rsidRPr="004D74B2">
              <w:rPr>
                <w:rFonts w:ascii="Times New Roman" w:hAnsi="Times New Roman" w:cs="Times New Roman"/>
                <w:bCs/>
                <w:sz w:val="20"/>
                <w:szCs w:val="20"/>
              </w:rPr>
              <w:t>2.2.</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3EBF5EBD" w14:textId="70C1AEAC" w:rsidR="009E5094" w:rsidRPr="004D74B2" w:rsidRDefault="009E5094" w:rsidP="009E5094">
            <w:pPr>
              <w:rPr>
                <w:rFonts w:ascii="Times New Roman" w:hAnsi="Times New Roman" w:cs="Times New Roman"/>
                <w:b/>
                <w:bCs/>
              </w:rPr>
            </w:pPr>
            <w:r w:rsidRPr="004D74B2">
              <w:rPr>
                <w:rFonts w:ascii="Times New Roman" w:hAnsi="Times New Roman" w:cs="Times New Roman"/>
                <w:bCs/>
              </w:rPr>
              <w:t>Pārējās administrēšanas izmaksas</w:t>
            </w:r>
          </w:p>
        </w:tc>
        <w:tc>
          <w:tcPr>
            <w:tcW w:w="920" w:type="dxa"/>
            <w:tcBorders>
              <w:top w:val="nil"/>
              <w:left w:val="nil"/>
              <w:bottom w:val="single" w:sz="4" w:space="0" w:color="auto"/>
              <w:right w:val="single" w:sz="4" w:space="0" w:color="auto"/>
            </w:tcBorders>
            <w:shd w:val="clear" w:color="000000" w:fill="D9D9D9"/>
          </w:tcPr>
          <w:p w14:paraId="4EA23B6C" w14:textId="58EB9CDC" w:rsidR="009E5094" w:rsidRPr="007F4818" w:rsidRDefault="009E5094" w:rsidP="009E5094">
            <w:pPr>
              <w:jc w:val="center"/>
              <w:rPr>
                <w:rFonts w:ascii="Times New Roman" w:hAnsi="Times New Roman" w:cs="Times New Roman"/>
                <w:b/>
                <w:bCs/>
                <w:sz w:val="20"/>
                <w:szCs w:val="20"/>
              </w:rPr>
            </w:pPr>
            <w:r w:rsidRPr="00A374AA">
              <w:rPr>
                <w:rFonts w:ascii="Times New Roman" w:hAnsi="Times New Roman" w:cs="Times New Roman"/>
                <w:bCs/>
                <w:sz w:val="20"/>
                <w:szCs w:val="20"/>
              </w:rPr>
              <w:t>Tiešās</w:t>
            </w:r>
          </w:p>
        </w:tc>
        <w:tc>
          <w:tcPr>
            <w:tcW w:w="1023" w:type="dxa"/>
          </w:tcPr>
          <w:p w14:paraId="40CE7201" w14:textId="77777777" w:rsidR="009E5094" w:rsidRPr="007F4818" w:rsidRDefault="009E5094" w:rsidP="009E5094">
            <w:pPr>
              <w:jc w:val="right"/>
              <w:rPr>
                <w:rFonts w:ascii="Times New Roman" w:hAnsi="Times New Roman" w:cs="Times New Roman"/>
                <w:sz w:val="20"/>
                <w:szCs w:val="20"/>
              </w:rPr>
            </w:pPr>
          </w:p>
        </w:tc>
        <w:tc>
          <w:tcPr>
            <w:tcW w:w="1022" w:type="dxa"/>
          </w:tcPr>
          <w:p w14:paraId="4AF86D0D" w14:textId="77777777" w:rsidR="009E5094" w:rsidRPr="007F4818" w:rsidRDefault="009E5094" w:rsidP="009E5094">
            <w:pPr>
              <w:jc w:val="right"/>
              <w:rPr>
                <w:rFonts w:ascii="Times New Roman" w:hAnsi="Times New Roman" w:cs="Times New Roman"/>
                <w:sz w:val="20"/>
                <w:szCs w:val="20"/>
              </w:rPr>
            </w:pPr>
          </w:p>
        </w:tc>
        <w:tc>
          <w:tcPr>
            <w:tcW w:w="1193" w:type="dxa"/>
          </w:tcPr>
          <w:p w14:paraId="377C59A6" w14:textId="77777777" w:rsidR="009E5094" w:rsidRPr="007F4818" w:rsidRDefault="009E5094" w:rsidP="009E5094">
            <w:pPr>
              <w:jc w:val="right"/>
              <w:rPr>
                <w:rFonts w:ascii="Times New Roman" w:hAnsi="Times New Roman" w:cs="Times New Roman"/>
                <w:sz w:val="20"/>
                <w:szCs w:val="20"/>
              </w:rPr>
            </w:pPr>
          </w:p>
        </w:tc>
        <w:tc>
          <w:tcPr>
            <w:tcW w:w="1363" w:type="dxa"/>
          </w:tcPr>
          <w:p w14:paraId="38880B8C" w14:textId="77777777" w:rsidR="009E5094" w:rsidRPr="007F4818" w:rsidRDefault="009E5094" w:rsidP="009E5094">
            <w:pPr>
              <w:jc w:val="right"/>
              <w:rPr>
                <w:rFonts w:ascii="Times New Roman" w:hAnsi="Times New Roman" w:cs="Times New Roman"/>
                <w:sz w:val="20"/>
                <w:szCs w:val="20"/>
              </w:rPr>
            </w:pPr>
          </w:p>
        </w:tc>
        <w:tc>
          <w:tcPr>
            <w:tcW w:w="852" w:type="dxa"/>
          </w:tcPr>
          <w:p w14:paraId="562FD652" w14:textId="77777777" w:rsidR="009E5094" w:rsidRPr="007F4818" w:rsidRDefault="009E5094" w:rsidP="009E5094">
            <w:pPr>
              <w:jc w:val="right"/>
              <w:rPr>
                <w:rFonts w:ascii="Times New Roman" w:hAnsi="Times New Roman" w:cs="Times New Roman"/>
                <w:sz w:val="20"/>
                <w:szCs w:val="20"/>
              </w:rPr>
            </w:pPr>
          </w:p>
        </w:tc>
        <w:tc>
          <w:tcPr>
            <w:tcW w:w="1023" w:type="dxa"/>
          </w:tcPr>
          <w:p w14:paraId="043DE72D" w14:textId="77777777" w:rsidR="009E5094" w:rsidRPr="007F4818" w:rsidRDefault="009E5094" w:rsidP="009E5094">
            <w:pPr>
              <w:jc w:val="right"/>
              <w:rPr>
                <w:rFonts w:ascii="Times New Roman" w:hAnsi="Times New Roman" w:cs="Times New Roman"/>
                <w:sz w:val="20"/>
                <w:szCs w:val="20"/>
              </w:rPr>
            </w:pPr>
          </w:p>
        </w:tc>
        <w:tc>
          <w:tcPr>
            <w:tcW w:w="1251" w:type="dxa"/>
          </w:tcPr>
          <w:p w14:paraId="55DA6597" w14:textId="77777777" w:rsidR="009E5094" w:rsidRPr="007F4818" w:rsidRDefault="009E5094" w:rsidP="009E5094">
            <w:pPr>
              <w:jc w:val="right"/>
              <w:rPr>
                <w:rFonts w:ascii="Times New Roman" w:hAnsi="Times New Roman" w:cs="Times New Roman"/>
                <w:sz w:val="20"/>
                <w:szCs w:val="20"/>
              </w:rPr>
            </w:pPr>
          </w:p>
        </w:tc>
      </w:tr>
      <w:tr w:rsidR="009E5094" w:rsidRPr="007F4818" w14:paraId="6BDC8DAD" w14:textId="77777777" w:rsidTr="00833CF4">
        <w:trPr>
          <w:trHeight w:val="145"/>
        </w:trPr>
        <w:tc>
          <w:tcPr>
            <w:tcW w:w="1019" w:type="dxa"/>
            <w:tcBorders>
              <w:top w:val="nil"/>
              <w:left w:val="single" w:sz="4" w:space="0" w:color="auto"/>
              <w:bottom w:val="single" w:sz="4" w:space="0" w:color="auto"/>
              <w:right w:val="nil"/>
            </w:tcBorders>
            <w:shd w:val="clear" w:color="000000" w:fill="D9D9D9"/>
            <w:vAlign w:val="center"/>
          </w:tcPr>
          <w:p w14:paraId="1A18F0D1" w14:textId="073403D0" w:rsidR="009E5094" w:rsidRPr="004D74B2" w:rsidRDefault="009E5094" w:rsidP="009E5094">
            <w:pPr>
              <w:rPr>
                <w:rFonts w:ascii="Times New Roman" w:hAnsi="Times New Roman" w:cs="Times New Roman"/>
                <w:bCs/>
                <w:sz w:val="20"/>
                <w:szCs w:val="20"/>
              </w:rPr>
            </w:pPr>
            <w:r w:rsidRPr="004D74B2">
              <w:rPr>
                <w:rFonts w:ascii="Times New Roman" w:hAnsi="Times New Roman" w:cs="Times New Roman"/>
                <w:bCs/>
                <w:sz w:val="20"/>
                <w:szCs w:val="20"/>
              </w:rPr>
              <w:t xml:space="preserve">2.2.1. </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5DFEE7AA" w14:textId="173B11CF" w:rsidR="009E5094" w:rsidRDefault="009E5094" w:rsidP="009E5094">
            <w:pPr>
              <w:rPr>
                <w:rFonts w:ascii="Times New Roman" w:hAnsi="Times New Roman" w:cs="Times New Roman"/>
                <w:bCs/>
              </w:rPr>
            </w:pPr>
            <w:r w:rsidRPr="004D74B2">
              <w:rPr>
                <w:rFonts w:ascii="Times New Roman" w:hAnsi="Times New Roman" w:cs="Times New Roman"/>
                <w:bCs/>
              </w:rPr>
              <w:t>Projekta vadības personāla iekšzemes komandējumu un darba braucienu izmaksas</w:t>
            </w:r>
          </w:p>
          <w:p w14:paraId="24273F09" w14:textId="21C5AB9A" w:rsidR="009E5094" w:rsidRPr="001963B8" w:rsidRDefault="009E5094" w:rsidP="009E5094">
            <w:pPr>
              <w:rPr>
                <w:rFonts w:ascii="Times New Roman" w:hAnsi="Times New Roman" w:cs="Times New Roman"/>
                <w:bCs/>
              </w:rPr>
            </w:pPr>
            <w:r w:rsidRPr="001963B8">
              <w:rPr>
                <w:rFonts w:ascii="Times New Roman" w:hAnsi="Times New Roman" w:cs="Times New Roman"/>
                <w:bCs/>
                <w:i/>
                <w:color w:val="0070C0"/>
                <w:u w:val="single"/>
              </w:rPr>
              <w:t>MK noteikumu 15.2.apakšpunkts.</w:t>
            </w:r>
          </w:p>
          <w:p w14:paraId="49DB4D9A" w14:textId="1957F8EE" w:rsidR="009E5094" w:rsidRPr="006F4B15" w:rsidRDefault="009E5094" w:rsidP="009E5094">
            <w:pPr>
              <w:jc w:val="both"/>
              <w:rPr>
                <w:rFonts w:ascii="Times New Roman" w:hAnsi="Times New Roman" w:cs="Times New Roman"/>
                <w:b/>
                <w:bCs/>
                <w:i/>
                <w:color w:val="0070C0"/>
              </w:rPr>
            </w:pPr>
            <w:r w:rsidRPr="006F4B15">
              <w:rPr>
                <w:rFonts w:ascii="Times New Roman" w:hAnsi="Times New Roman" w:cs="Times New Roman"/>
                <w:bCs/>
                <w:i/>
                <w:color w:val="0070C0"/>
              </w:rPr>
              <w:t>Projekta vadības personāla iekšzemes komandējumu un darba braucienu izmaksas atbilstoši normatīvajiem aktiem, kas nosaka kārtību, kādā atlīdzināmi ar komandējumiem saistītie izdevumi.</w:t>
            </w:r>
          </w:p>
        </w:tc>
        <w:tc>
          <w:tcPr>
            <w:tcW w:w="920" w:type="dxa"/>
            <w:tcBorders>
              <w:top w:val="nil"/>
              <w:left w:val="nil"/>
              <w:bottom w:val="single" w:sz="4" w:space="0" w:color="auto"/>
              <w:right w:val="single" w:sz="4" w:space="0" w:color="auto"/>
            </w:tcBorders>
            <w:shd w:val="clear" w:color="000000" w:fill="D9D9D9"/>
          </w:tcPr>
          <w:p w14:paraId="7D3CF850" w14:textId="61ED8720" w:rsidR="009E5094" w:rsidRPr="007F4818" w:rsidRDefault="009E5094" w:rsidP="009E5094">
            <w:pPr>
              <w:jc w:val="center"/>
              <w:rPr>
                <w:rFonts w:ascii="Times New Roman" w:hAnsi="Times New Roman" w:cs="Times New Roman"/>
                <w:b/>
                <w:bCs/>
                <w:sz w:val="20"/>
                <w:szCs w:val="20"/>
              </w:rPr>
            </w:pPr>
            <w:r w:rsidRPr="00A374AA">
              <w:rPr>
                <w:rFonts w:ascii="Times New Roman" w:hAnsi="Times New Roman" w:cs="Times New Roman"/>
                <w:bCs/>
                <w:sz w:val="20"/>
                <w:szCs w:val="20"/>
              </w:rPr>
              <w:t>Tiešās</w:t>
            </w:r>
          </w:p>
        </w:tc>
        <w:tc>
          <w:tcPr>
            <w:tcW w:w="1023" w:type="dxa"/>
          </w:tcPr>
          <w:p w14:paraId="270F206E" w14:textId="77777777" w:rsidR="009E5094" w:rsidRPr="007F4818" w:rsidRDefault="009E5094" w:rsidP="009E5094">
            <w:pPr>
              <w:jc w:val="right"/>
              <w:rPr>
                <w:rFonts w:ascii="Times New Roman" w:hAnsi="Times New Roman" w:cs="Times New Roman"/>
                <w:sz w:val="20"/>
                <w:szCs w:val="20"/>
              </w:rPr>
            </w:pPr>
          </w:p>
        </w:tc>
        <w:tc>
          <w:tcPr>
            <w:tcW w:w="1022" w:type="dxa"/>
          </w:tcPr>
          <w:p w14:paraId="0A5BF01C" w14:textId="77777777" w:rsidR="009E5094" w:rsidRPr="007F4818" w:rsidRDefault="009E5094" w:rsidP="009E5094">
            <w:pPr>
              <w:jc w:val="right"/>
              <w:rPr>
                <w:rFonts w:ascii="Times New Roman" w:hAnsi="Times New Roman" w:cs="Times New Roman"/>
                <w:sz w:val="20"/>
                <w:szCs w:val="20"/>
              </w:rPr>
            </w:pPr>
          </w:p>
        </w:tc>
        <w:tc>
          <w:tcPr>
            <w:tcW w:w="1193" w:type="dxa"/>
          </w:tcPr>
          <w:p w14:paraId="041714FA" w14:textId="77777777" w:rsidR="009E5094" w:rsidRPr="007F4818" w:rsidRDefault="009E5094" w:rsidP="009E5094">
            <w:pPr>
              <w:jc w:val="right"/>
              <w:rPr>
                <w:rFonts w:ascii="Times New Roman" w:hAnsi="Times New Roman" w:cs="Times New Roman"/>
                <w:sz w:val="20"/>
                <w:szCs w:val="20"/>
              </w:rPr>
            </w:pPr>
          </w:p>
        </w:tc>
        <w:tc>
          <w:tcPr>
            <w:tcW w:w="1363" w:type="dxa"/>
          </w:tcPr>
          <w:p w14:paraId="048C7425" w14:textId="77777777" w:rsidR="009E5094" w:rsidRPr="007F4818" w:rsidRDefault="009E5094" w:rsidP="009E5094">
            <w:pPr>
              <w:jc w:val="right"/>
              <w:rPr>
                <w:rFonts w:ascii="Times New Roman" w:hAnsi="Times New Roman" w:cs="Times New Roman"/>
                <w:sz w:val="20"/>
                <w:szCs w:val="20"/>
              </w:rPr>
            </w:pPr>
          </w:p>
        </w:tc>
        <w:tc>
          <w:tcPr>
            <w:tcW w:w="852" w:type="dxa"/>
          </w:tcPr>
          <w:p w14:paraId="1B506132" w14:textId="77777777" w:rsidR="009E5094" w:rsidRPr="007F4818" w:rsidRDefault="009E5094" w:rsidP="009E5094">
            <w:pPr>
              <w:jc w:val="right"/>
              <w:rPr>
                <w:rFonts w:ascii="Times New Roman" w:hAnsi="Times New Roman" w:cs="Times New Roman"/>
                <w:sz w:val="20"/>
                <w:szCs w:val="20"/>
              </w:rPr>
            </w:pPr>
          </w:p>
        </w:tc>
        <w:tc>
          <w:tcPr>
            <w:tcW w:w="1023" w:type="dxa"/>
          </w:tcPr>
          <w:p w14:paraId="75AD8604" w14:textId="77777777" w:rsidR="009E5094" w:rsidRPr="007F4818" w:rsidRDefault="009E5094" w:rsidP="009E5094">
            <w:pPr>
              <w:jc w:val="right"/>
              <w:rPr>
                <w:rFonts w:ascii="Times New Roman" w:hAnsi="Times New Roman" w:cs="Times New Roman"/>
                <w:sz w:val="20"/>
                <w:szCs w:val="20"/>
              </w:rPr>
            </w:pPr>
          </w:p>
        </w:tc>
        <w:tc>
          <w:tcPr>
            <w:tcW w:w="1251" w:type="dxa"/>
          </w:tcPr>
          <w:p w14:paraId="1CFB32E7" w14:textId="77777777" w:rsidR="009E5094" w:rsidRPr="007F4818" w:rsidRDefault="009E5094" w:rsidP="009E5094">
            <w:pPr>
              <w:jc w:val="right"/>
              <w:rPr>
                <w:rFonts w:ascii="Times New Roman" w:hAnsi="Times New Roman" w:cs="Times New Roman"/>
                <w:sz w:val="20"/>
                <w:szCs w:val="20"/>
              </w:rPr>
            </w:pPr>
          </w:p>
        </w:tc>
      </w:tr>
      <w:tr w:rsidR="00E81740" w:rsidRPr="007F4818" w14:paraId="566FDD58" w14:textId="77777777" w:rsidTr="002B0655">
        <w:trPr>
          <w:trHeight w:val="145"/>
        </w:trPr>
        <w:tc>
          <w:tcPr>
            <w:tcW w:w="1019" w:type="dxa"/>
            <w:tcBorders>
              <w:top w:val="nil"/>
              <w:left w:val="single" w:sz="4" w:space="0" w:color="auto"/>
              <w:bottom w:val="single" w:sz="4" w:space="0" w:color="auto"/>
              <w:right w:val="nil"/>
            </w:tcBorders>
            <w:shd w:val="clear" w:color="000000" w:fill="D9D9D9"/>
            <w:vAlign w:val="center"/>
          </w:tcPr>
          <w:p w14:paraId="4E7F30EC" w14:textId="77777777" w:rsidR="00E81740" w:rsidRPr="007F4818" w:rsidRDefault="00E81740" w:rsidP="00F31E8D">
            <w:pPr>
              <w:rPr>
                <w:rFonts w:ascii="Times New Roman" w:hAnsi="Times New Roman" w:cs="Times New Roman"/>
                <w:b/>
                <w:bCs/>
                <w:sz w:val="20"/>
                <w:szCs w:val="20"/>
              </w:rPr>
            </w:pPr>
            <w:r w:rsidRPr="007F4818">
              <w:rPr>
                <w:rFonts w:ascii="Times New Roman" w:hAnsi="Times New Roman" w:cs="Times New Roman"/>
                <w:b/>
                <w:bCs/>
                <w:sz w:val="20"/>
                <w:szCs w:val="20"/>
              </w:rPr>
              <w:t>3.</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0084BBBC" w14:textId="77777777" w:rsidR="00E81740" w:rsidRPr="007F4818" w:rsidRDefault="00E81740" w:rsidP="00F31E8D">
            <w:pPr>
              <w:rPr>
                <w:rFonts w:ascii="Times New Roman" w:hAnsi="Times New Roman" w:cs="Times New Roman"/>
                <w:b/>
                <w:bCs/>
                <w:sz w:val="20"/>
                <w:szCs w:val="20"/>
              </w:rPr>
            </w:pPr>
            <w:r w:rsidRPr="007F4818">
              <w:rPr>
                <w:rFonts w:ascii="Times New Roman" w:hAnsi="Times New Roman" w:cs="Times New Roman"/>
                <w:b/>
                <w:bCs/>
                <w:sz w:val="20"/>
                <w:szCs w:val="20"/>
              </w:rPr>
              <w:t>Projekta īstenošanas personāla izmaksas</w:t>
            </w:r>
          </w:p>
        </w:tc>
        <w:tc>
          <w:tcPr>
            <w:tcW w:w="920" w:type="dxa"/>
            <w:tcBorders>
              <w:top w:val="nil"/>
              <w:left w:val="nil"/>
              <w:bottom w:val="single" w:sz="4" w:space="0" w:color="auto"/>
              <w:right w:val="single" w:sz="4" w:space="0" w:color="auto"/>
            </w:tcBorders>
            <w:shd w:val="clear" w:color="000000" w:fill="D9D9D9"/>
            <w:vAlign w:val="center"/>
          </w:tcPr>
          <w:p w14:paraId="7F22C148"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023" w:type="dxa"/>
          </w:tcPr>
          <w:p w14:paraId="735DEAE1" w14:textId="77777777" w:rsidR="00E81740" w:rsidRPr="007F4818" w:rsidRDefault="00E81740" w:rsidP="00F31E8D">
            <w:pPr>
              <w:jc w:val="right"/>
              <w:rPr>
                <w:rFonts w:ascii="Times New Roman" w:hAnsi="Times New Roman" w:cs="Times New Roman"/>
                <w:sz w:val="20"/>
                <w:szCs w:val="20"/>
              </w:rPr>
            </w:pPr>
          </w:p>
        </w:tc>
        <w:tc>
          <w:tcPr>
            <w:tcW w:w="1022" w:type="dxa"/>
          </w:tcPr>
          <w:p w14:paraId="7508AB8D" w14:textId="77777777" w:rsidR="00E81740" w:rsidRPr="007F4818" w:rsidRDefault="00E81740" w:rsidP="00F31E8D">
            <w:pPr>
              <w:jc w:val="right"/>
              <w:rPr>
                <w:rFonts w:ascii="Times New Roman" w:hAnsi="Times New Roman" w:cs="Times New Roman"/>
                <w:sz w:val="20"/>
                <w:szCs w:val="20"/>
              </w:rPr>
            </w:pPr>
          </w:p>
        </w:tc>
        <w:tc>
          <w:tcPr>
            <w:tcW w:w="1193" w:type="dxa"/>
          </w:tcPr>
          <w:p w14:paraId="68AA3D20" w14:textId="77777777" w:rsidR="00E81740" w:rsidRPr="007F4818" w:rsidRDefault="00E81740" w:rsidP="00F31E8D">
            <w:pPr>
              <w:jc w:val="right"/>
              <w:rPr>
                <w:rFonts w:ascii="Times New Roman" w:hAnsi="Times New Roman" w:cs="Times New Roman"/>
                <w:sz w:val="20"/>
                <w:szCs w:val="20"/>
              </w:rPr>
            </w:pPr>
          </w:p>
        </w:tc>
        <w:tc>
          <w:tcPr>
            <w:tcW w:w="1363" w:type="dxa"/>
          </w:tcPr>
          <w:p w14:paraId="65F7ED08" w14:textId="77777777" w:rsidR="00E81740" w:rsidRPr="007F4818" w:rsidRDefault="00E81740" w:rsidP="00F31E8D">
            <w:pPr>
              <w:jc w:val="right"/>
              <w:rPr>
                <w:rFonts w:ascii="Times New Roman" w:hAnsi="Times New Roman" w:cs="Times New Roman"/>
                <w:sz w:val="20"/>
                <w:szCs w:val="20"/>
              </w:rPr>
            </w:pPr>
          </w:p>
        </w:tc>
        <w:tc>
          <w:tcPr>
            <w:tcW w:w="852" w:type="dxa"/>
          </w:tcPr>
          <w:p w14:paraId="734D4822" w14:textId="77777777" w:rsidR="00E81740" w:rsidRPr="007F4818" w:rsidRDefault="00E81740" w:rsidP="00F31E8D">
            <w:pPr>
              <w:jc w:val="right"/>
              <w:rPr>
                <w:rFonts w:ascii="Times New Roman" w:hAnsi="Times New Roman" w:cs="Times New Roman"/>
                <w:sz w:val="20"/>
                <w:szCs w:val="20"/>
              </w:rPr>
            </w:pPr>
          </w:p>
        </w:tc>
        <w:tc>
          <w:tcPr>
            <w:tcW w:w="1023" w:type="dxa"/>
          </w:tcPr>
          <w:p w14:paraId="76D546B2" w14:textId="77777777" w:rsidR="00E81740" w:rsidRPr="007F4818" w:rsidRDefault="00E81740" w:rsidP="00F31E8D">
            <w:pPr>
              <w:jc w:val="right"/>
              <w:rPr>
                <w:rFonts w:ascii="Times New Roman" w:hAnsi="Times New Roman" w:cs="Times New Roman"/>
                <w:sz w:val="20"/>
                <w:szCs w:val="20"/>
              </w:rPr>
            </w:pPr>
          </w:p>
        </w:tc>
        <w:tc>
          <w:tcPr>
            <w:tcW w:w="1251" w:type="dxa"/>
          </w:tcPr>
          <w:p w14:paraId="6F060EBA" w14:textId="77777777" w:rsidR="00E81740" w:rsidRPr="007F4818" w:rsidRDefault="00E81740" w:rsidP="00F31E8D">
            <w:pPr>
              <w:jc w:val="right"/>
              <w:rPr>
                <w:rFonts w:ascii="Times New Roman" w:hAnsi="Times New Roman" w:cs="Times New Roman"/>
                <w:sz w:val="20"/>
                <w:szCs w:val="20"/>
              </w:rPr>
            </w:pPr>
          </w:p>
        </w:tc>
      </w:tr>
      <w:tr w:rsidR="00E81740" w:rsidRPr="007F4818" w14:paraId="745A2BE6" w14:textId="77777777" w:rsidTr="002B0655">
        <w:trPr>
          <w:trHeight w:val="145"/>
        </w:trPr>
        <w:tc>
          <w:tcPr>
            <w:tcW w:w="1019" w:type="dxa"/>
            <w:tcBorders>
              <w:top w:val="nil"/>
              <w:left w:val="single" w:sz="4" w:space="0" w:color="auto"/>
              <w:bottom w:val="single" w:sz="4" w:space="0" w:color="auto"/>
              <w:right w:val="nil"/>
            </w:tcBorders>
            <w:shd w:val="clear" w:color="000000" w:fill="D9D9D9"/>
            <w:vAlign w:val="center"/>
          </w:tcPr>
          <w:p w14:paraId="1C8B68D7" w14:textId="77777777" w:rsidR="00E81740" w:rsidRPr="007F4818" w:rsidRDefault="00E81740" w:rsidP="00F31E8D">
            <w:pPr>
              <w:rPr>
                <w:rFonts w:ascii="Times New Roman" w:hAnsi="Times New Roman" w:cs="Times New Roman"/>
                <w:bCs/>
                <w:sz w:val="20"/>
                <w:szCs w:val="20"/>
              </w:rPr>
            </w:pPr>
            <w:r w:rsidRPr="007F4818">
              <w:rPr>
                <w:rFonts w:ascii="Times New Roman" w:hAnsi="Times New Roman" w:cs="Times New Roman"/>
                <w:bCs/>
                <w:sz w:val="20"/>
                <w:szCs w:val="20"/>
              </w:rPr>
              <w:t>3.1.</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2B41BADA" w14:textId="77777777" w:rsidR="00E81740" w:rsidRDefault="00E81740" w:rsidP="00F31E8D">
            <w:pPr>
              <w:rPr>
                <w:rFonts w:ascii="Times New Roman" w:hAnsi="Times New Roman" w:cs="Times New Roman"/>
                <w:bCs/>
                <w:sz w:val="20"/>
                <w:szCs w:val="20"/>
              </w:rPr>
            </w:pPr>
            <w:r w:rsidRPr="007F4818">
              <w:rPr>
                <w:rFonts w:ascii="Times New Roman" w:hAnsi="Times New Roman" w:cs="Times New Roman"/>
                <w:bCs/>
                <w:sz w:val="20"/>
                <w:szCs w:val="20"/>
              </w:rPr>
              <w:t>Projekta īstenošanas personāla atlīdzības izmaksas</w:t>
            </w:r>
          </w:p>
          <w:p w14:paraId="13AA0042" w14:textId="13D6CAB2" w:rsidR="00E81740" w:rsidRPr="00C243F0" w:rsidRDefault="004D74B2" w:rsidP="00F31E8D">
            <w:pPr>
              <w:rPr>
                <w:rFonts w:ascii="Times New Roman" w:hAnsi="Times New Roman" w:cs="Times New Roman"/>
                <w:bCs/>
              </w:rPr>
            </w:pPr>
            <w:r w:rsidRPr="00C243F0">
              <w:rPr>
                <w:rFonts w:ascii="Times New Roman" w:hAnsi="Times New Roman" w:cs="Times New Roman"/>
                <w:bCs/>
                <w:i/>
                <w:color w:val="0070C0"/>
                <w:u w:val="single"/>
              </w:rPr>
              <w:t>MK noteikumu 15.1.apakšpunkts.</w:t>
            </w:r>
          </w:p>
        </w:tc>
        <w:tc>
          <w:tcPr>
            <w:tcW w:w="920" w:type="dxa"/>
            <w:tcBorders>
              <w:top w:val="nil"/>
              <w:left w:val="nil"/>
              <w:bottom w:val="single" w:sz="4" w:space="0" w:color="auto"/>
              <w:right w:val="single" w:sz="4" w:space="0" w:color="auto"/>
            </w:tcBorders>
            <w:shd w:val="clear" w:color="000000" w:fill="D9D9D9"/>
            <w:vAlign w:val="center"/>
          </w:tcPr>
          <w:p w14:paraId="7BD8AD41" w14:textId="77777777" w:rsidR="00E81740" w:rsidRPr="007F4818" w:rsidRDefault="00E81740" w:rsidP="00F31E8D">
            <w:pPr>
              <w:jc w:val="center"/>
              <w:rPr>
                <w:rFonts w:ascii="Times New Roman" w:hAnsi="Times New Roman" w:cs="Times New Roman"/>
                <w:bCs/>
                <w:sz w:val="20"/>
                <w:szCs w:val="20"/>
              </w:rPr>
            </w:pPr>
            <w:r w:rsidRPr="007F4818">
              <w:rPr>
                <w:rFonts w:ascii="Times New Roman" w:hAnsi="Times New Roman" w:cs="Times New Roman"/>
                <w:bCs/>
                <w:sz w:val="20"/>
                <w:szCs w:val="20"/>
              </w:rPr>
              <w:t>Tiešās</w:t>
            </w:r>
          </w:p>
        </w:tc>
        <w:tc>
          <w:tcPr>
            <w:tcW w:w="1023" w:type="dxa"/>
          </w:tcPr>
          <w:p w14:paraId="427B892E" w14:textId="77777777" w:rsidR="00E81740" w:rsidRPr="007F4818" w:rsidRDefault="00E81740" w:rsidP="00F31E8D">
            <w:pPr>
              <w:jc w:val="right"/>
              <w:rPr>
                <w:rFonts w:ascii="Times New Roman" w:hAnsi="Times New Roman" w:cs="Times New Roman"/>
                <w:i/>
                <w:sz w:val="20"/>
                <w:szCs w:val="20"/>
              </w:rPr>
            </w:pPr>
          </w:p>
        </w:tc>
        <w:tc>
          <w:tcPr>
            <w:tcW w:w="1022" w:type="dxa"/>
          </w:tcPr>
          <w:p w14:paraId="184A7936" w14:textId="77777777" w:rsidR="00E81740" w:rsidRPr="007F4818" w:rsidRDefault="00E81740" w:rsidP="00F31E8D">
            <w:pPr>
              <w:jc w:val="right"/>
              <w:rPr>
                <w:rFonts w:ascii="Times New Roman" w:hAnsi="Times New Roman" w:cs="Times New Roman"/>
                <w:i/>
                <w:sz w:val="20"/>
                <w:szCs w:val="20"/>
              </w:rPr>
            </w:pPr>
          </w:p>
        </w:tc>
        <w:tc>
          <w:tcPr>
            <w:tcW w:w="1193" w:type="dxa"/>
          </w:tcPr>
          <w:p w14:paraId="7C18DBBD" w14:textId="77777777" w:rsidR="00E81740" w:rsidRPr="007F4818" w:rsidRDefault="00E81740" w:rsidP="00F31E8D">
            <w:pPr>
              <w:jc w:val="right"/>
              <w:rPr>
                <w:rFonts w:ascii="Times New Roman" w:hAnsi="Times New Roman" w:cs="Times New Roman"/>
                <w:i/>
                <w:sz w:val="20"/>
                <w:szCs w:val="20"/>
              </w:rPr>
            </w:pPr>
          </w:p>
        </w:tc>
        <w:tc>
          <w:tcPr>
            <w:tcW w:w="1363" w:type="dxa"/>
          </w:tcPr>
          <w:p w14:paraId="60B2DAAB" w14:textId="77777777" w:rsidR="00E81740" w:rsidRPr="007F4818" w:rsidRDefault="00E81740" w:rsidP="00F31E8D">
            <w:pPr>
              <w:jc w:val="right"/>
              <w:rPr>
                <w:rFonts w:ascii="Times New Roman" w:hAnsi="Times New Roman" w:cs="Times New Roman"/>
                <w:i/>
                <w:sz w:val="20"/>
                <w:szCs w:val="20"/>
              </w:rPr>
            </w:pPr>
          </w:p>
        </w:tc>
        <w:tc>
          <w:tcPr>
            <w:tcW w:w="852" w:type="dxa"/>
          </w:tcPr>
          <w:p w14:paraId="487BB972" w14:textId="77777777" w:rsidR="00E81740" w:rsidRPr="007F4818" w:rsidRDefault="00E81740" w:rsidP="00F31E8D">
            <w:pPr>
              <w:jc w:val="right"/>
              <w:rPr>
                <w:rFonts w:ascii="Times New Roman" w:hAnsi="Times New Roman" w:cs="Times New Roman"/>
                <w:i/>
                <w:sz w:val="20"/>
                <w:szCs w:val="20"/>
              </w:rPr>
            </w:pPr>
          </w:p>
        </w:tc>
        <w:tc>
          <w:tcPr>
            <w:tcW w:w="1023" w:type="dxa"/>
          </w:tcPr>
          <w:p w14:paraId="4D8636C3" w14:textId="77777777" w:rsidR="00E81740" w:rsidRPr="007F4818" w:rsidRDefault="00E81740" w:rsidP="00F31E8D">
            <w:pPr>
              <w:jc w:val="right"/>
              <w:rPr>
                <w:rFonts w:ascii="Times New Roman" w:hAnsi="Times New Roman" w:cs="Times New Roman"/>
                <w:i/>
                <w:sz w:val="20"/>
                <w:szCs w:val="20"/>
              </w:rPr>
            </w:pPr>
          </w:p>
        </w:tc>
        <w:tc>
          <w:tcPr>
            <w:tcW w:w="1251" w:type="dxa"/>
          </w:tcPr>
          <w:p w14:paraId="30EFA358" w14:textId="77777777" w:rsidR="00E81740" w:rsidRPr="007F4818" w:rsidRDefault="00E81740" w:rsidP="00F31E8D">
            <w:pPr>
              <w:jc w:val="right"/>
              <w:rPr>
                <w:rFonts w:ascii="Times New Roman" w:hAnsi="Times New Roman" w:cs="Times New Roman"/>
                <w:i/>
                <w:sz w:val="20"/>
                <w:szCs w:val="20"/>
              </w:rPr>
            </w:pPr>
          </w:p>
        </w:tc>
      </w:tr>
      <w:tr w:rsidR="009E5094" w:rsidRPr="007F4818" w14:paraId="133059EF" w14:textId="77777777" w:rsidTr="00833CF4">
        <w:trPr>
          <w:trHeight w:val="145"/>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63910844" w14:textId="453D7CEE" w:rsidR="009E5094" w:rsidRPr="006F4B15" w:rsidRDefault="009E5094" w:rsidP="009E5094">
            <w:pPr>
              <w:rPr>
                <w:rFonts w:ascii="Times New Roman" w:hAnsi="Times New Roman" w:cs="Times New Roman"/>
                <w:bCs/>
                <w:sz w:val="20"/>
                <w:szCs w:val="20"/>
              </w:rPr>
            </w:pPr>
            <w:r w:rsidRPr="006F4B15">
              <w:rPr>
                <w:rFonts w:ascii="Times New Roman" w:hAnsi="Times New Roman" w:cs="Times New Roman"/>
                <w:bCs/>
                <w:sz w:val="20"/>
                <w:szCs w:val="20"/>
              </w:rPr>
              <w:t>3.2.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4DF6F29E" w14:textId="62EE9B63" w:rsidR="009E5094" w:rsidRPr="00C243F0" w:rsidRDefault="009E5094" w:rsidP="009E5094">
            <w:pPr>
              <w:rPr>
                <w:rFonts w:ascii="Times New Roman" w:hAnsi="Times New Roman" w:cs="Times New Roman"/>
                <w:bCs/>
              </w:rPr>
            </w:pPr>
            <w:r w:rsidRPr="00C243F0">
              <w:rPr>
                <w:rFonts w:ascii="Times New Roman" w:hAnsi="Times New Roman" w:cs="Times New Roman"/>
                <w:bCs/>
              </w:rPr>
              <w:t>Pārējās projekta īstenošanas personāla izmaksas</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15C6700B" w14:textId="6AE7CB99" w:rsidR="009E5094" w:rsidRPr="007F4818" w:rsidRDefault="009E5094" w:rsidP="009E5094">
            <w:pPr>
              <w:jc w:val="center"/>
              <w:rPr>
                <w:rFonts w:ascii="Times New Roman" w:hAnsi="Times New Roman" w:cs="Times New Roman"/>
                <w:b/>
                <w:bCs/>
                <w:sz w:val="20"/>
                <w:szCs w:val="20"/>
              </w:rPr>
            </w:pPr>
            <w:r w:rsidRPr="000C3F3F">
              <w:rPr>
                <w:rFonts w:ascii="Times New Roman" w:hAnsi="Times New Roman" w:cs="Times New Roman"/>
                <w:bCs/>
                <w:sz w:val="20"/>
                <w:szCs w:val="20"/>
              </w:rPr>
              <w:t>Tiešās</w:t>
            </w:r>
          </w:p>
        </w:tc>
        <w:tc>
          <w:tcPr>
            <w:tcW w:w="1023" w:type="dxa"/>
            <w:tcBorders>
              <w:left w:val="single" w:sz="4" w:space="0" w:color="auto"/>
            </w:tcBorders>
          </w:tcPr>
          <w:p w14:paraId="78C504E6" w14:textId="77777777" w:rsidR="009E5094" w:rsidRPr="007F4818" w:rsidRDefault="009E5094" w:rsidP="009E5094">
            <w:pPr>
              <w:jc w:val="right"/>
              <w:rPr>
                <w:rFonts w:ascii="Times New Roman" w:hAnsi="Times New Roman" w:cs="Times New Roman"/>
                <w:sz w:val="20"/>
                <w:szCs w:val="20"/>
              </w:rPr>
            </w:pPr>
          </w:p>
        </w:tc>
        <w:tc>
          <w:tcPr>
            <w:tcW w:w="1022" w:type="dxa"/>
          </w:tcPr>
          <w:p w14:paraId="3959E085" w14:textId="77777777" w:rsidR="009E5094" w:rsidRPr="007F4818" w:rsidRDefault="009E5094" w:rsidP="009E5094">
            <w:pPr>
              <w:jc w:val="right"/>
              <w:rPr>
                <w:rFonts w:ascii="Times New Roman" w:hAnsi="Times New Roman" w:cs="Times New Roman"/>
                <w:sz w:val="20"/>
                <w:szCs w:val="20"/>
              </w:rPr>
            </w:pPr>
          </w:p>
        </w:tc>
        <w:tc>
          <w:tcPr>
            <w:tcW w:w="1193" w:type="dxa"/>
          </w:tcPr>
          <w:p w14:paraId="4807169F" w14:textId="77777777" w:rsidR="009E5094" w:rsidRPr="007F4818" w:rsidRDefault="009E5094" w:rsidP="009E5094">
            <w:pPr>
              <w:jc w:val="right"/>
              <w:rPr>
                <w:rFonts w:ascii="Times New Roman" w:hAnsi="Times New Roman" w:cs="Times New Roman"/>
                <w:sz w:val="20"/>
                <w:szCs w:val="20"/>
              </w:rPr>
            </w:pPr>
          </w:p>
        </w:tc>
        <w:tc>
          <w:tcPr>
            <w:tcW w:w="1363" w:type="dxa"/>
          </w:tcPr>
          <w:p w14:paraId="52FBB677" w14:textId="77777777" w:rsidR="009E5094" w:rsidRPr="007F4818" w:rsidRDefault="009E5094" w:rsidP="009E5094">
            <w:pPr>
              <w:jc w:val="right"/>
              <w:rPr>
                <w:rFonts w:ascii="Times New Roman" w:hAnsi="Times New Roman" w:cs="Times New Roman"/>
                <w:sz w:val="20"/>
                <w:szCs w:val="20"/>
              </w:rPr>
            </w:pPr>
          </w:p>
        </w:tc>
        <w:tc>
          <w:tcPr>
            <w:tcW w:w="852" w:type="dxa"/>
          </w:tcPr>
          <w:p w14:paraId="1D93D1DE" w14:textId="77777777" w:rsidR="009E5094" w:rsidRPr="007F4818" w:rsidRDefault="009E5094" w:rsidP="009E5094">
            <w:pPr>
              <w:jc w:val="right"/>
              <w:rPr>
                <w:rFonts w:ascii="Times New Roman" w:hAnsi="Times New Roman" w:cs="Times New Roman"/>
                <w:sz w:val="20"/>
                <w:szCs w:val="20"/>
              </w:rPr>
            </w:pPr>
          </w:p>
        </w:tc>
        <w:tc>
          <w:tcPr>
            <w:tcW w:w="1023" w:type="dxa"/>
          </w:tcPr>
          <w:p w14:paraId="4AE6F4EF" w14:textId="77777777" w:rsidR="009E5094" w:rsidRPr="007F4818" w:rsidRDefault="009E5094" w:rsidP="009E5094">
            <w:pPr>
              <w:jc w:val="right"/>
              <w:rPr>
                <w:rFonts w:ascii="Times New Roman" w:hAnsi="Times New Roman" w:cs="Times New Roman"/>
                <w:sz w:val="20"/>
                <w:szCs w:val="20"/>
              </w:rPr>
            </w:pPr>
          </w:p>
        </w:tc>
        <w:tc>
          <w:tcPr>
            <w:tcW w:w="1251" w:type="dxa"/>
          </w:tcPr>
          <w:p w14:paraId="194F5303" w14:textId="77777777" w:rsidR="009E5094" w:rsidRPr="007F4818" w:rsidRDefault="009E5094" w:rsidP="009E5094">
            <w:pPr>
              <w:jc w:val="right"/>
              <w:rPr>
                <w:rFonts w:ascii="Times New Roman" w:hAnsi="Times New Roman" w:cs="Times New Roman"/>
                <w:sz w:val="20"/>
                <w:szCs w:val="20"/>
              </w:rPr>
            </w:pPr>
          </w:p>
        </w:tc>
      </w:tr>
      <w:tr w:rsidR="009E5094" w:rsidRPr="007F4818" w14:paraId="6A798CE0" w14:textId="77777777" w:rsidTr="00833CF4">
        <w:trPr>
          <w:trHeight w:val="145"/>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1B1FBCF8" w14:textId="541E65DC" w:rsidR="009E5094" w:rsidRPr="006F4B15" w:rsidRDefault="009E5094" w:rsidP="009E5094">
            <w:pPr>
              <w:rPr>
                <w:rFonts w:ascii="Times New Roman" w:hAnsi="Times New Roman" w:cs="Times New Roman"/>
                <w:bCs/>
                <w:sz w:val="20"/>
                <w:szCs w:val="20"/>
              </w:rPr>
            </w:pPr>
            <w:r w:rsidRPr="006F4B15">
              <w:rPr>
                <w:rFonts w:ascii="Times New Roman" w:hAnsi="Times New Roman" w:cs="Times New Roman"/>
                <w:bCs/>
                <w:sz w:val="20"/>
                <w:szCs w:val="20"/>
              </w:rPr>
              <w:t>3.2.1.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3D0BA985" w14:textId="3CF950EC" w:rsidR="009E5094" w:rsidRDefault="009E5094" w:rsidP="009E5094">
            <w:pPr>
              <w:rPr>
                <w:rFonts w:ascii="Times New Roman" w:hAnsi="Times New Roman" w:cs="Times New Roman"/>
                <w:bCs/>
              </w:rPr>
            </w:pPr>
            <w:r w:rsidRPr="004D74B2">
              <w:rPr>
                <w:rFonts w:ascii="Times New Roman" w:hAnsi="Times New Roman" w:cs="Times New Roman"/>
                <w:bCs/>
              </w:rPr>
              <w:t xml:space="preserve">Projekta </w:t>
            </w:r>
            <w:r>
              <w:rPr>
                <w:rFonts w:ascii="Times New Roman" w:hAnsi="Times New Roman" w:cs="Times New Roman"/>
                <w:bCs/>
              </w:rPr>
              <w:t>īstenošanas</w:t>
            </w:r>
            <w:r w:rsidRPr="004D74B2">
              <w:rPr>
                <w:rFonts w:ascii="Times New Roman" w:hAnsi="Times New Roman" w:cs="Times New Roman"/>
                <w:bCs/>
              </w:rPr>
              <w:t xml:space="preserve"> personāla iekšzemes komandējumu un darba braucienu izmaksas</w:t>
            </w:r>
          </w:p>
          <w:p w14:paraId="03732BA9" w14:textId="77777777" w:rsidR="009E5094" w:rsidRPr="00807A74" w:rsidRDefault="009E5094" w:rsidP="009E5094">
            <w:pPr>
              <w:rPr>
                <w:rFonts w:ascii="Times New Roman" w:hAnsi="Times New Roman" w:cs="Times New Roman"/>
                <w:bCs/>
              </w:rPr>
            </w:pPr>
            <w:r w:rsidRPr="00807A74">
              <w:rPr>
                <w:rFonts w:ascii="Times New Roman" w:hAnsi="Times New Roman" w:cs="Times New Roman"/>
                <w:bCs/>
                <w:i/>
                <w:color w:val="0070C0"/>
                <w:u w:val="single"/>
              </w:rPr>
              <w:t>MK noteikumu 15.2.apakšpunkts.</w:t>
            </w:r>
          </w:p>
          <w:p w14:paraId="2BA13CAE" w14:textId="5605DECC" w:rsidR="009E5094" w:rsidRPr="00504771" w:rsidRDefault="009E5094" w:rsidP="009E5094">
            <w:pPr>
              <w:jc w:val="both"/>
              <w:rPr>
                <w:rFonts w:ascii="Times New Roman" w:hAnsi="Times New Roman" w:cs="Times New Roman"/>
                <w:b/>
                <w:bCs/>
              </w:rPr>
            </w:pPr>
            <w:r w:rsidRPr="006F4B15">
              <w:rPr>
                <w:rFonts w:ascii="Times New Roman" w:hAnsi="Times New Roman" w:cs="Times New Roman"/>
                <w:bCs/>
                <w:i/>
                <w:color w:val="0070C0"/>
              </w:rPr>
              <w:t xml:space="preserve">Projekta </w:t>
            </w:r>
            <w:r>
              <w:rPr>
                <w:rFonts w:ascii="Times New Roman" w:hAnsi="Times New Roman" w:cs="Times New Roman"/>
                <w:bCs/>
                <w:i/>
                <w:color w:val="0070C0"/>
              </w:rPr>
              <w:t>īstenošanas</w:t>
            </w:r>
            <w:r w:rsidRPr="006F4B15">
              <w:rPr>
                <w:rFonts w:ascii="Times New Roman" w:hAnsi="Times New Roman" w:cs="Times New Roman"/>
                <w:bCs/>
                <w:i/>
                <w:color w:val="0070C0"/>
              </w:rPr>
              <w:t xml:space="preserve"> personāla iekšzemes komandējumu un darba braucienu izmaksas atbilstoši normatīvajiem aktiem, kas nosaka kārtību, kādā atlīdzināmi ar komandējumiem saistītie izdevumi.</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63A196BB" w14:textId="597A9C73" w:rsidR="009E5094" w:rsidRPr="007F4818" w:rsidRDefault="009E5094" w:rsidP="009E5094">
            <w:pPr>
              <w:jc w:val="center"/>
              <w:rPr>
                <w:rFonts w:ascii="Times New Roman" w:hAnsi="Times New Roman" w:cs="Times New Roman"/>
                <w:b/>
                <w:bCs/>
                <w:sz w:val="20"/>
                <w:szCs w:val="20"/>
              </w:rPr>
            </w:pPr>
            <w:r w:rsidRPr="000C3F3F">
              <w:rPr>
                <w:rFonts w:ascii="Times New Roman" w:hAnsi="Times New Roman" w:cs="Times New Roman"/>
                <w:bCs/>
                <w:sz w:val="20"/>
                <w:szCs w:val="20"/>
              </w:rPr>
              <w:t>Tiešās</w:t>
            </w:r>
          </w:p>
        </w:tc>
        <w:tc>
          <w:tcPr>
            <w:tcW w:w="1023" w:type="dxa"/>
            <w:tcBorders>
              <w:left w:val="single" w:sz="4" w:space="0" w:color="auto"/>
            </w:tcBorders>
          </w:tcPr>
          <w:p w14:paraId="492074A0" w14:textId="77777777" w:rsidR="009E5094" w:rsidRPr="007F4818" w:rsidRDefault="009E5094" w:rsidP="009E5094">
            <w:pPr>
              <w:jc w:val="right"/>
              <w:rPr>
                <w:rFonts w:ascii="Times New Roman" w:hAnsi="Times New Roman" w:cs="Times New Roman"/>
                <w:sz w:val="20"/>
                <w:szCs w:val="20"/>
              </w:rPr>
            </w:pPr>
          </w:p>
        </w:tc>
        <w:tc>
          <w:tcPr>
            <w:tcW w:w="1022" w:type="dxa"/>
          </w:tcPr>
          <w:p w14:paraId="7D26FF27" w14:textId="77777777" w:rsidR="009E5094" w:rsidRPr="007F4818" w:rsidRDefault="009E5094" w:rsidP="009E5094">
            <w:pPr>
              <w:jc w:val="right"/>
              <w:rPr>
                <w:rFonts w:ascii="Times New Roman" w:hAnsi="Times New Roman" w:cs="Times New Roman"/>
                <w:sz w:val="20"/>
                <w:szCs w:val="20"/>
              </w:rPr>
            </w:pPr>
          </w:p>
        </w:tc>
        <w:tc>
          <w:tcPr>
            <w:tcW w:w="1193" w:type="dxa"/>
          </w:tcPr>
          <w:p w14:paraId="5C1783FC" w14:textId="77777777" w:rsidR="009E5094" w:rsidRPr="007F4818" w:rsidRDefault="009E5094" w:rsidP="009E5094">
            <w:pPr>
              <w:jc w:val="right"/>
              <w:rPr>
                <w:rFonts w:ascii="Times New Roman" w:hAnsi="Times New Roman" w:cs="Times New Roman"/>
                <w:sz w:val="20"/>
                <w:szCs w:val="20"/>
              </w:rPr>
            </w:pPr>
          </w:p>
        </w:tc>
        <w:tc>
          <w:tcPr>
            <w:tcW w:w="1363" w:type="dxa"/>
          </w:tcPr>
          <w:p w14:paraId="0D2F4E77" w14:textId="77777777" w:rsidR="009E5094" w:rsidRPr="007F4818" w:rsidRDefault="009E5094" w:rsidP="009E5094">
            <w:pPr>
              <w:jc w:val="right"/>
              <w:rPr>
                <w:rFonts w:ascii="Times New Roman" w:hAnsi="Times New Roman" w:cs="Times New Roman"/>
                <w:sz w:val="20"/>
                <w:szCs w:val="20"/>
              </w:rPr>
            </w:pPr>
          </w:p>
        </w:tc>
        <w:tc>
          <w:tcPr>
            <w:tcW w:w="852" w:type="dxa"/>
          </w:tcPr>
          <w:p w14:paraId="6AE1DEA1" w14:textId="77777777" w:rsidR="009E5094" w:rsidRPr="007F4818" w:rsidRDefault="009E5094" w:rsidP="009E5094">
            <w:pPr>
              <w:jc w:val="right"/>
              <w:rPr>
                <w:rFonts w:ascii="Times New Roman" w:hAnsi="Times New Roman" w:cs="Times New Roman"/>
                <w:sz w:val="20"/>
                <w:szCs w:val="20"/>
              </w:rPr>
            </w:pPr>
          </w:p>
        </w:tc>
        <w:tc>
          <w:tcPr>
            <w:tcW w:w="1023" w:type="dxa"/>
          </w:tcPr>
          <w:p w14:paraId="7626B78D" w14:textId="77777777" w:rsidR="009E5094" w:rsidRPr="007F4818" w:rsidRDefault="009E5094" w:rsidP="009E5094">
            <w:pPr>
              <w:jc w:val="right"/>
              <w:rPr>
                <w:rFonts w:ascii="Times New Roman" w:hAnsi="Times New Roman" w:cs="Times New Roman"/>
                <w:sz w:val="20"/>
                <w:szCs w:val="20"/>
              </w:rPr>
            </w:pPr>
          </w:p>
        </w:tc>
        <w:tc>
          <w:tcPr>
            <w:tcW w:w="1251" w:type="dxa"/>
          </w:tcPr>
          <w:p w14:paraId="465CA02C" w14:textId="77777777" w:rsidR="009E5094" w:rsidRPr="007F4818" w:rsidRDefault="009E5094" w:rsidP="009E5094">
            <w:pPr>
              <w:jc w:val="right"/>
              <w:rPr>
                <w:rFonts w:ascii="Times New Roman" w:hAnsi="Times New Roman" w:cs="Times New Roman"/>
                <w:sz w:val="20"/>
                <w:szCs w:val="20"/>
              </w:rPr>
            </w:pPr>
          </w:p>
        </w:tc>
      </w:tr>
      <w:tr w:rsidR="00E81740" w:rsidRPr="007F4818" w14:paraId="57990B3A" w14:textId="77777777" w:rsidTr="002B0655">
        <w:trPr>
          <w:trHeight w:val="145"/>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42531AF4" w14:textId="77777777" w:rsidR="00E81740" w:rsidRPr="007F4818" w:rsidRDefault="00E81740" w:rsidP="00F31E8D">
            <w:pPr>
              <w:rPr>
                <w:rFonts w:ascii="Times New Roman" w:hAnsi="Times New Roman" w:cs="Times New Roman"/>
                <w:b/>
                <w:bCs/>
                <w:sz w:val="20"/>
                <w:szCs w:val="20"/>
              </w:rPr>
            </w:pPr>
            <w:r w:rsidRPr="007F4818">
              <w:rPr>
                <w:rFonts w:ascii="Times New Roman" w:hAnsi="Times New Roman" w:cs="Times New Roman"/>
                <w:b/>
                <w:bCs/>
                <w:sz w:val="20"/>
                <w:szCs w:val="20"/>
              </w:rPr>
              <w:t>4.</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093DDAFC" w14:textId="77777777" w:rsidR="00E81740" w:rsidRPr="00504771" w:rsidRDefault="00E81740" w:rsidP="00F31E8D">
            <w:pPr>
              <w:rPr>
                <w:rFonts w:ascii="Times New Roman" w:hAnsi="Times New Roman" w:cs="Times New Roman"/>
                <w:b/>
                <w:bCs/>
              </w:rPr>
            </w:pPr>
            <w:r w:rsidRPr="00504771">
              <w:rPr>
                <w:rFonts w:ascii="Times New Roman" w:hAnsi="Times New Roman" w:cs="Times New Roman"/>
                <w:b/>
                <w:bCs/>
              </w:rPr>
              <w:t>Mērķa grupas nodrošinājuma izmaksas</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2506AEF2"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023" w:type="dxa"/>
            <w:tcBorders>
              <w:left w:val="single" w:sz="4" w:space="0" w:color="auto"/>
            </w:tcBorders>
          </w:tcPr>
          <w:p w14:paraId="0C7232A3" w14:textId="77777777" w:rsidR="00E81740" w:rsidRPr="007F4818" w:rsidRDefault="00E81740" w:rsidP="00F31E8D">
            <w:pPr>
              <w:jc w:val="right"/>
              <w:rPr>
                <w:rFonts w:ascii="Times New Roman" w:hAnsi="Times New Roman" w:cs="Times New Roman"/>
                <w:sz w:val="20"/>
                <w:szCs w:val="20"/>
              </w:rPr>
            </w:pPr>
          </w:p>
        </w:tc>
        <w:tc>
          <w:tcPr>
            <w:tcW w:w="1022" w:type="dxa"/>
          </w:tcPr>
          <w:p w14:paraId="140D5DF3" w14:textId="77777777" w:rsidR="00E81740" w:rsidRPr="007F4818" w:rsidRDefault="00E81740" w:rsidP="00F31E8D">
            <w:pPr>
              <w:jc w:val="right"/>
              <w:rPr>
                <w:rFonts w:ascii="Times New Roman" w:hAnsi="Times New Roman" w:cs="Times New Roman"/>
                <w:sz w:val="20"/>
                <w:szCs w:val="20"/>
              </w:rPr>
            </w:pPr>
          </w:p>
        </w:tc>
        <w:tc>
          <w:tcPr>
            <w:tcW w:w="1193" w:type="dxa"/>
          </w:tcPr>
          <w:p w14:paraId="5FD9F8BC" w14:textId="77777777" w:rsidR="00E81740" w:rsidRPr="007F4818" w:rsidRDefault="00E81740" w:rsidP="00F31E8D">
            <w:pPr>
              <w:jc w:val="right"/>
              <w:rPr>
                <w:rFonts w:ascii="Times New Roman" w:hAnsi="Times New Roman" w:cs="Times New Roman"/>
                <w:sz w:val="20"/>
                <w:szCs w:val="20"/>
              </w:rPr>
            </w:pPr>
          </w:p>
        </w:tc>
        <w:tc>
          <w:tcPr>
            <w:tcW w:w="1363" w:type="dxa"/>
          </w:tcPr>
          <w:p w14:paraId="48282CBF" w14:textId="77777777" w:rsidR="00E81740" w:rsidRPr="007F4818" w:rsidRDefault="00E81740" w:rsidP="00F31E8D">
            <w:pPr>
              <w:jc w:val="right"/>
              <w:rPr>
                <w:rFonts w:ascii="Times New Roman" w:hAnsi="Times New Roman" w:cs="Times New Roman"/>
                <w:sz w:val="20"/>
                <w:szCs w:val="20"/>
              </w:rPr>
            </w:pPr>
          </w:p>
        </w:tc>
        <w:tc>
          <w:tcPr>
            <w:tcW w:w="852" w:type="dxa"/>
          </w:tcPr>
          <w:p w14:paraId="48497D2B" w14:textId="77777777" w:rsidR="00E81740" w:rsidRPr="007F4818" w:rsidRDefault="00E81740" w:rsidP="00F31E8D">
            <w:pPr>
              <w:jc w:val="right"/>
              <w:rPr>
                <w:rFonts w:ascii="Times New Roman" w:hAnsi="Times New Roman" w:cs="Times New Roman"/>
                <w:sz w:val="20"/>
                <w:szCs w:val="20"/>
              </w:rPr>
            </w:pPr>
          </w:p>
        </w:tc>
        <w:tc>
          <w:tcPr>
            <w:tcW w:w="1023" w:type="dxa"/>
          </w:tcPr>
          <w:p w14:paraId="4653B609" w14:textId="77777777" w:rsidR="00E81740" w:rsidRPr="007F4818" w:rsidRDefault="00E81740" w:rsidP="00F31E8D">
            <w:pPr>
              <w:jc w:val="right"/>
              <w:rPr>
                <w:rFonts w:ascii="Times New Roman" w:hAnsi="Times New Roman" w:cs="Times New Roman"/>
                <w:sz w:val="20"/>
                <w:szCs w:val="20"/>
              </w:rPr>
            </w:pPr>
          </w:p>
        </w:tc>
        <w:tc>
          <w:tcPr>
            <w:tcW w:w="1251" w:type="dxa"/>
          </w:tcPr>
          <w:p w14:paraId="147B41D3" w14:textId="77777777" w:rsidR="00E81740" w:rsidRPr="007F4818" w:rsidRDefault="00E81740" w:rsidP="00F31E8D">
            <w:pPr>
              <w:jc w:val="right"/>
              <w:rPr>
                <w:rFonts w:ascii="Times New Roman" w:hAnsi="Times New Roman" w:cs="Times New Roman"/>
                <w:sz w:val="20"/>
                <w:szCs w:val="20"/>
              </w:rPr>
            </w:pPr>
          </w:p>
        </w:tc>
      </w:tr>
      <w:tr w:rsidR="00E81740" w:rsidRPr="007F4818" w14:paraId="25746750" w14:textId="77777777" w:rsidTr="002B0655">
        <w:trPr>
          <w:trHeight w:val="145"/>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2550862A" w14:textId="77777777" w:rsidR="00E81740" w:rsidRPr="00266759" w:rsidRDefault="00E81740" w:rsidP="00F31E8D">
            <w:pPr>
              <w:rPr>
                <w:rFonts w:ascii="Times New Roman" w:hAnsi="Times New Roman" w:cs="Times New Roman"/>
                <w:bCs/>
                <w:sz w:val="20"/>
                <w:szCs w:val="20"/>
              </w:rPr>
            </w:pPr>
            <w:r w:rsidRPr="00266759">
              <w:rPr>
                <w:rFonts w:ascii="Times New Roman" w:hAnsi="Times New Roman" w:cs="Times New Roman"/>
                <w:bCs/>
                <w:sz w:val="20"/>
                <w:szCs w:val="20"/>
              </w:rPr>
              <w:t>4.1.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6E9AD234" w14:textId="77777777" w:rsidR="00E81740" w:rsidRDefault="00833CF4" w:rsidP="00203083">
            <w:pPr>
              <w:rPr>
                <w:rFonts w:ascii="Times New Roman" w:hAnsi="Times New Roman" w:cs="Times New Roman"/>
                <w:bCs/>
              </w:rPr>
            </w:pPr>
            <w:r>
              <w:rPr>
                <w:rFonts w:ascii="Times New Roman" w:hAnsi="Times New Roman" w:cs="Times New Roman"/>
                <w:bCs/>
              </w:rPr>
              <w:t>Izmaksas darbības “P</w:t>
            </w:r>
            <w:r w:rsidRPr="00833CF4">
              <w:rPr>
                <w:rFonts w:ascii="Times New Roman" w:hAnsi="Times New Roman" w:cs="Times New Roman"/>
                <w:bCs/>
              </w:rPr>
              <w:t>asākumi ārstniecības personu piesaistei</w:t>
            </w:r>
            <w:r>
              <w:rPr>
                <w:rFonts w:ascii="Times New Roman" w:hAnsi="Times New Roman" w:cs="Times New Roman"/>
                <w:bCs/>
              </w:rPr>
              <w:t>”  ietvaros</w:t>
            </w:r>
          </w:p>
          <w:p w14:paraId="1D37C7C9" w14:textId="4A0A229C" w:rsidR="00833CF4" w:rsidRPr="00C243F0" w:rsidRDefault="00833CF4" w:rsidP="00833CF4">
            <w:pPr>
              <w:rPr>
                <w:rFonts w:ascii="Times New Roman" w:hAnsi="Times New Roman" w:cs="Times New Roman"/>
                <w:b/>
                <w:bCs/>
              </w:rPr>
            </w:pPr>
            <w:r w:rsidRPr="00C243F0">
              <w:rPr>
                <w:rFonts w:ascii="Times New Roman" w:hAnsi="Times New Roman" w:cs="Times New Roman"/>
                <w:bCs/>
                <w:i/>
                <w:color w:val="0070C0"/>
                <w:u w:val="single"/>
              </w:rPr>
              <w:t>MK noteikumu 16.punkts.</w:t>
            </w:r>
            <w:r w:rsidRPr="00C243F0">
              <w:rPr>
                <w:rFonts w:ascii="Times New Roman" w:hAnsi="Times New Roman" w:cs="Times New Roman"/>
                <w:b/>
                <w:bCs/>
              </w:rPr>
              <w:t xml:space="preserve"> </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7FF82B47"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1023" w:type="dxa"/>
            <w:tcBorders>
              <w:left w:val="single" w:sz="4" w:space="0" w:color="auto"/>
            </w:tcBorders>
          </w:tcPr>
          <w:p w14:paraId="6EA14B03" w14:textId="77777777" w:rsidR="00E81740" w:rsidRPr="007F4818" w:rsidRDefault="00E81740" w:rsidP="00F31E8D">
            <w:pPr>
              <w:jc w:val="right"/>
              <w:rPr>
                <w:rFonts w:ascii="Times New Roman" w:hAnsi="Times New Roman" w:cs="Times New Roman"/>
                <w:sz w:val="20"/>
                <w:szCs w:val="20"/>
              </w:rPr>
            </w:pPr>
          </w:p>
        </w:tc>
        <w:tc>
          <w:tcPr>
            <w:tcW w:w="1022" w:type="dxa"/>
          </w:tcPr>
          <w:p w14:paraId="3CC7949F" w14:textId="77777777" w:rsidR="00E81740" w:rsidRPr="007F4818" w:rsidRDefault="00E81740" w:rsidP="00F31E8D">
            <w:pPr>
              <w:jc w:val="right"/>
              <w:rPr>
                <w:rFonts w:ascii="Times New Roman" w:hAnsi="Times New Roman" w:cs="Times New Roman"/>
                <w:sz w:val="20"/>
                <w:szCs w:val="20"/>
              </w:rPr>
            </w:pPr>
          </w:p>
        </w:tc>
        <w:tc>
          <w:tcPr>
            <w:tcW w:w="1193" w:type="dxa"/>
          </w:tcPr>
          <w:p w14:paraId="4F9D6C35" w14:textId="77777777" w:rsidR="00E81740" w:rsidRPr="007F4818" w:rsidRDefault="00E81740" w:rsidP="00F31E8D">
            <w:pPr>
              <w:jc w:val="right"/>
              <w:rPr>
                <w:rFonts w:ascii="Times New Roman" w:hAnsi="Times New Roman" w:cs="Times New Roman"/>
                <w:sz w:val="20"/>
                <w:szCs w:val="20"/>
              </w:rPr>
            </w:pPr>
          </w:p>
        </w:tc>
        <w:tc>
          <w:tcPr>
            <w:tcW w:w="1363" w:type="dxa"/>
          </w:tcPr>
          <w:p w14:paraId="654CFBED" w14:textId="77777777" w:rsidR="00E81740" w:rsidRPr="007F4818" w:rsidRDefault="00E81740" w:rsidP="00F31E8D">
            <w:pPr>
              <w:jc w:val="right"/>
              <w:rPr>
                <w:rFonts w:ascii="Times New Roman" w:hAnsi="Times New Roman" w:cs="Times New Roman"/>
                <w:sz w:val="20"/>
                <w:szCs w:val="20"/>
              </w:rPr>
            </w:pPr>
          </w:p>
        </w:tc>
        <w:tc>
          <w:tcPr>
            <w:tcW w:w="852" w:type="dxa"/>
          </w:tcPr>
          <w:p w14:paraId="5569A8A9" w14:textId="77777777" w:rsidR="00E81740" w:rsidRPr="007F4818" w:rsidRDefault="00E81740" w:rsidP="00F31E8D">
            <w:pPr>
              <w:jc w:val="right"/>
              <w:rPr>
                <w:rFonts w:ascii="Times New Roman" w:hAnsi="Times New Roman" w:cs="Times New Roman"/>
                <w:sz w:val="20"/>
                <w:szCs w:val="20"/>
              </w:rPr>
            </w:pPr>
          </w:p>
        </w:tc>
        <w:tc>
          <w:tcPr>
            <w:tcW w:w="1023" w:type="dxa"/>
          </w:tcPr>
          <w:p w14:paraId="51783502" w14:textId="77777777" w:rsidR="00E81740" w:rsidRPr="007F4818" w:rsidRDefault="00E81740" w:rsidP="00F31E8D">
            <w:pPr>
              <w:jc w:val="right"/>
              <w:rPr>
                <w:rFonts w:ascii="Times New Roman" w:hAnsi="Times New Roman" w:cs="Times New Roman"/>
                <w:sz w:val="20"/>
                <w:szCs w:val="20"/>
              </w:rPr>
            </w:pPr>
          </w:p>
        </w:tc>
        <w:tc>
          <w:tcPr>
            <w:tcW w:w="1251" w:type="dxa"/>
          </w:tcPr>
          <w:p w14:paraId="0B9670DC" w14:textId="77777777" w:rsidR="00E81740" w:rsidRPr="007F4818" w:rsidRDefault="00E81740" w:rsidP="00F31E8D">
            <w:pPr>
              <w:jc w:val="right"/>
              <w:rPr>
                <w:rFonts w:ascii="Times New Roman" w:hAnsi="Times New Roman" w:cs="Times New Roman"/>
                <w:sz w:val="20"/>
                <w:szCs w:val="20"/>
              </w:rPr>
            </w:pPr>
          </w:p>
        </w:tc>
      </w:tr>
      <w:tr w:rsidR="00E81740" w:rsidRPr="007F4818" w14:paraId="54809919" w14:textId="77777777" w:rsidTr="002B0655">
        <w:trPr>
          <w:trHeight w:val="145"/>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7DAC3529" w14:textId="77777777" w:rsidR="00E81740" w:rsidRPr="00266759" w:rsidRDefault="00E81740" w:rsidP="00F31E8D">
            <w:pPr>
              <w:rPr>
                <w:rFonts w:ascii="Times New Roman" w:hAnsi="Times New Roman" w:cs="Times New Roman"/>
                <w:bCs/>
                <w:sz w:val="20"/>
                <w:szCs w:val="20"/>
              </w:rPr>
            </w:pPr>
            <w:r w:rsidRPr="00266759">
              <w:rPr>
                <w:rFonts w:ascii="Times New Roman" w:hAnsi="Times New Roman" w:cs="Times New Roman"/>
                <w:bCs/>
                <w:sz w:val="20"/>
                <w:szCs w:val="20"/>
              </w:rPr>
              <w:t>4.1.1.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03F91B6C" w14:textId="77777777" w:rsidR="00E81740" w:rsidRDefault="00833CF4" w:rsidP="002638F3">
            <w:pPr>
              <w:rPr>
                <w:rFonts w:ascii="Times New Roman" w:hAnsi="Times New Roman" w:cs="Times New Roman"/>
                <w:bCs/>
              </w:rPr>
            </w:pPr>
            <w:r w:rsidRPr="00833CF4">
              <w:rPr>
                <w:rFonts w:ascii="Times New Roman" w:hAnsi="Times New Roman" w:cs="Times New Roman"/>
                <w:bCs/>
              </w:rPr>
              <w:t>Vienreizēja kompensācija ārstniecības personām par darbu reģionos</w:t>
            </w:r>
          </w:p>
          <w:p w14:paraId="5A589710" w14:textId="77777777" w:rsidR="00833CF4" w:rsidRPr="00BE6208" w:rsidRDefault="00833CF4" w:rsidP="00833CF4">
            <w:pPr>
              <w:rPr>
                <w:rFonts w:ascii="Times New Roman" w:hAnsi="Times New Roman" w:cs="Times New Roman"/>
                <w:bCs/>
                <w:i/>
                <w:color w:val="0070C0"/>
                <w:u w:val="single"/>
              </w:rPr>
            </w:pPr>
            <w:r w:rsidRPr="00BE6208">
              <w:rPr>
                <w:rFonts w:ascii="Times New Roman" w:hAnsi="Times New Roman" w:cs="Times New Roman"/>
                <w:bCs/>
                <w:i/>
                <w:color w:val="0070C0"/>
                <w:u w:val="single"/>
              </w:rPr>
              <w:t>MK noteikumu 16.1.apakšpunkts.</w:t>
            </w:r>
          </w:p>
          <w:p w14:paraId="225284D6" w14:textId="13A83328" w:rsidR="00C71BE6" w:rsidRPr="00833CF4" w:rsidRDefault="00C71BE6" w:rsidP="00BE6208">
            <w:pPr>
              <w:jc w:val="both"/>
              <w:rPr>
                <w:rFonts w:ascii="Times New Roman" w:hAnsi="Times New Roman" w:cs="Times New Roman"/>
                <w:bCs/>
              </w:rPr>
            </w:pPr>
            <w:r w:rsidRPr="00BE6208">
              <w:rPr>
                <w:rFonts w:ascii="Times New Roman" w:hAnsi="Times New Roman" w:cs="Times New Roman"/>
                <w:bCs/>
                <w:i/>
                <w:color w:val="0070C0"/>
              </w:rPr>
              <w:t>Saskaņā ar MK noteikumu 19.punktu  MK noteikumu 16.1. apakšpunktā minētā izmaksu pozīcija ārstniecības personām par darbu reģionos ietver vienreizēju kompensāciju piecu mēnešu algas apmērā atbilstoši ārstniecības personas amata kvalifikācijas kategorijai noteiktajai zemākajai algai saskaņā ar normatīvajiem aktiem par zemāko mēnešalgu un speciālo piemaksu ārstniecības personām (turpmāk – ārstniecības personas zemākās algas apmērs) un vienreizēju papildu kompensāciju ārstniecības personas vienas zemākās algas apmērā par katru ārstniecības personas ģimenes locekli, kas var būt laulātais, bērns vai cita apgādībā esoša persona.</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52BEBAA4"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1023" w:type="dxa"/>
            <w:tcBorders>
              <w:left w:val="single" w:sz="4" w:space="0" w:color="auto"/>
            </w:tcBorders>
          </w:tcPr>
          <w:p w14:paraId="7A0B088E" w14:textId="77777777" w:rsidR="00E81740" w:rsidRPr="007F4818" w:rsidRDefault="00E81740" w:rsidP="00F31E8D">
            <w:pPr>
              <w:jc w:val="right"/>
              <w:rPr>
                <w:rFonts w:ascii="Times New Roman" w:hAnsi="Times New Roman" w:cs="Times New Roman"/>
                <w:sz w:val="20"/>
                <w:szCs w:val="20"/>
              </w:rPr>
            </w:pPr>
          </w:p>
        </w:tc>
        <w:tc>
          <w:tcPr>
            <w:tcW w:w="1022" w:type="dxa"/>
          </w:tcPr>
          <w:p w14:paraId="14542DC5" w14:textId="77777777" w:rsidR="00E81740" w:rsidRPr="007F4818" w:rsidRDefault="00E81740" w:rsidP="00F31E8D">
            <w:pPr>
              <w:jc w:val="right"/>
              <w:rPr>
                <w:rFonts w:ascii="Times New Roman" w:hAnsi="Times New Roman" w:cs="Times New Roman"/>
                <w:sz w:val="20"/>
                <w:szCs w:val="20"/>
              </w:rPr>
            </w:pPr>
          </w:p>
        </w:tc>
        <w:tc>
          <w:tcPr>
            <w:tcW w:w="1193" w:type="dxa"/>
          </w:tcPr>
          <w:p w14:paraId="7C6C8D8B" w14:textId="77777777" w:rsidR="00E81740" w:rsidRPr="007F4818" w:rsidRDefault="00E81740" w:rsidP="00F31E8D">
            <w:pPr>
              <w:jc w:val="right"/>
              <w:rPr>
                <w:rFonts w:ascii="Times New Roman" w:hAnsi="Times New Roman" w:cs="Times New Roman"/>
                <w:sz w:val="20"/>
                <w:szCs w:val="20"/>
              </w:rPr>
            </w:pPr>
          </w:p>
        </w:tc>
        <w:tc>
          <w:tcPr>
            <w:tcW w:w="1363" w:type="dxa"/>
          </w:tcPr>
          <w:p w14:paraId="6B7F096D" w14:textId="77777777" w:rsidR="00E81740" w:rsidRPr="007F4818" w:rsidRDefault="00E81740" w:rsidP="00F31E8D">
            <w:pPr>
              <w:jc w:val="right"/>
              <w:rPr>
                <w:rFonts w:ascii="Times New Roman" w:hAnsi="Times New Roman" w:cs="Times New Roman"/>
                <w:sz w:val="20"/>
                <w:szCs w:val="20"/>
              </w:rPr>
            </w:pPr>
          </w:p>
        </w:tc>
        <w:tc>
          <w:tcPr>
            <w:tcW w:w="852" w:type="dxa"/>
          </w:tcPr>
          <w:p w14:paraId="0399853A" w14:textId="77777777" w:rsidR="00E81740" w:rsidRPr="007F4818" w:rsidRDefault="00E81740" w:rsidP="00F31E8D">
            <w:pPr>
              <w:jc w:val="right"/>
              <w:rPr>
                <w:rFonts w:ascii="Times New Roman" w:hAnsi="Times New Roman" w:cs="Times New Roman"/>
                <w:sz w:val="20"/>
                <w:szCs w:val="20"/>
              </w:rPr>
            </w:pPr>
          </w:p>
        </w:tc>
        <w:tc>
          <w:tcPr>
            <w:tcW w:w="1023" w:type="dxa"/>
          </w:tcPr>
          <w:p w14:paraId="3398A177" w14:textId="77777777" w:rsidR="00E81740" w:rsidRPr="007F4818" w:rsidRDefault="00E81740" w:rsidP="00F31E8D">
            <w:pPr>
              <w:jc w:val="right"/>
              <w:rPr>
                <w:rFonts w:ascii="Times New Roman" w:hAnsi="Times New Roman" w:cs="Times New Roman"/>
                <w:sz w:val="20"/>
                <w:szCs w:val="20"/>
              </w:rPr>
            </w:pPr>
          </w:p>
        </w:tc>
        <w:tc>
          <w:tcPr>
            <w:tcW w:w="1251" w:type="dxa"/>
          </w:tcPr>
          <w:p w14:paraId="01773032" w14:textId="77777777" w:rsidR="00E81740" w:rsidRPr="007F4818" w:rsidRDefault="00E81740" w:rsidP="00F31E8D">
            <w:pPr>
              <w:jc w:val="right"/>
              <w:rPr>
                <w:rFonts w:ascii="Times New Roman" w:hAnsi="Times New Roman" w:cs="Times New Roman"/>
                <w:sz w:val="20"/>
                <w:szCs w:val="20"/>
              </w:rPr>
            </w:pPr>
          </w:p>
        </w:tc>
      </w:tr>
      <w:tr w:rsidR="00E81740" w:rsidRPr="007F4818" w14:paraId="59AACC12" w14:textId="77777777" w:rsidTr="002B0655">
        <w:trPr>
          <w:trHeight w:val="145"/>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647E30FE" w14:textId="77777777" w:rsidR="00E81740" w:rsidRPr="00266759" w:rsidRDefault="00E81740" w:rsidP="00F31E8D">
            <w:pPr>
              <w:rPr>
                <w:rFonts w:ascii="Times New Roman" w:hAnsi="Times New Roman" w:cs="Times New Roman"/>
                <w:bCs/>
                <w:sz w:val="20"/>
                <w:szCs w:val="20"/>
              </w:rPr>
            </w:pPr>
            <w:r w:rsidRPr="00266759">
              <w:rPr>
                <w:rFonts w:ascii="Times New Roman" w:hAnsi="Times New Roman" w:cs="Times New Roman"/>
                <w:bCs/>
                <w:sz w:val="20"/>
                <w:szCs w:val="20"/>
              </w:rPr>
              <w:t>4.1.2.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534C91CE" w14:textId="0E893665" w:rsidR="00E81740" w:rsidRPr="00833CF4" w:rsidRDefault="00833CF4" w:rsidP="007C7126">
            <w:pPr>
              <w:rPr>
                <w:rFonts w:ascii="Times New Roman" w:hAnsi="Times New Roman" w:cs="Times New Roman"/>
                <w:bCs/>
              </w:rPr>
            </w:pPr>
            <w:r w:rsidRPr="00833CF4">
              <w:rPr>
                <w:rFonts w:ascii="Times New Roman" w:hAnsi="Times New Roman" w:cs="Times New Roman"/>
                <w:bCs/>
              </w:rPr>
              <w:t>Ikmēneša uzturēšanās izmaksu kompensācija ārstniecības personām</w:t>
            </w:r>
          </w:p>
          <w:p w14:paraId="70638824" w14:textId="77777777" w:rsidR="00833CF4" w:rsidRPr="00E60DC4" w:rsidRDefault="00833CF4" w:rsidP="00833CF4">
            <w:pPr>
              <w:rPr>
                <w:rFonts w:ascii="Times New Roman" w:hAnsi="Times New Roman" w:cs="Times New Roman"/>
                <w:bCs/>
                <w:i/>
                <w:color w:val="0070C0"/>
                <w:u w:val="single"/>
              </w:rPr>
            </w:pPr>
            <w:r w:rsidRPr="00E60DC4">
              <w:rPr>
                <w:rFonts w:ascii="Times New Roman" w:hAnsi="Times New Roman" w:cs="Times New Roman"/>
                <w:bCs/>
                <w:i/>
                <w:color w:val="0070C0"/>
                <w:u w:val="single"/>
              </w:rPr>
              <w:t>MK noteikumu 16.2. apakšpunkts</w:t>
            </w:r>
          </w:p>
          <w:p w14:paraId="600405D3" w14:textId="1E5A2461" w:rsidR="00BE6208" w:rsidRP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xml:space="preserve">Saskaņā ar MK noteikumu 20.punktu MK  noteikumu 16.2. apakšpunktā minētā izmaksu pozīcija ietver ikmēneša uzturēšanās izmaksu kompensāciju 200 euro apmērā vienai ārstniecības personai reizi mēnesī, ievērojot šādus nosacījumus: </w:t>
            </w:r>
          </w:p>
          <w:p w14:paraId="609EBF45" w14:textId="5CD8A46F" w:rsidR="00BE6208" w:rsidRP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xml:space="preserve">1) </w:t>
            </w:r>
            <w:r w:rsidRPr="00BE6208">
              <w:rPr>
                <w:rFonts w:ascii="Times New Roman" w:hAnsi="Times New Roman" w:cs="Times New Roman"/>
                <w:bCs/>
                <w:i/>
                <w:color w:val="0070C0"/>
                <w:u w:val="single"/>
              </w:rPr>
              <w:t>kompensācijas saņemšanas periods ir:</w:t>
            </w:r>
          </w:p>
          <w:p w14:paraId="17B1C4EA" w14:textId="77777777" w:rsidR="00BE6208" w:rsidRP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līdz 24 mēnešiem, ja kompensāciju saņem papildus šo noteikumu 16.1. vai 16.3.2. apakšpunktā minētajām kompensācijām;</w:t>
            </w:r>
          </w:p>
          <w:p w14:paraId="783FD076" w14:textId="69AA1C37" w:rsid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līdz sešiem mēnešiem, ja kompensāciju saņem atsevišķi no šo noteikumu 16.1. vai 16.3.2. apakšpunktā minētajām kompensācijām, un termiņš pagarināms līdz 24 mēnešiem, ja nodrošināta atbilstība šo noteikumu 20.1.1. apakšpunktam;</w:t>
            </w:r>
          </w:p>
          <w:p w14:paraId="1CF9F296" w14:textId="77777777" w:rsidR="00BE6208" w:rsidRPr="00BE6208" w:rsidRDefault="00BE6208" w:rsidP="00BE6208">
            <w:pPr>
              <w:jc w:val="both"/>
              <w:rPr>
                <w:rFonts w:ascii="Times New Roman" w:hAnsi="Times New Roman" w:cs="Times New Roman"/>
                <w:bCs/>
                <w:i/>
                <w:color w:val="0070C0"/>
              </w:rPr>
            </w:pPr>
          </w:p>
          <w:p w14:paraId="70B44F45" w14:textId="77777777" w:rsidR="00BE6208" w:rsidRP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xml:space="preserve">2) </w:t>
            </w:r>
            <w:r w:rsidRPr="00BE6208">
              <w:rPr>
                <w:rFonts w:ascii="Times New Roman" w:hAnsi="Times New Roman" w:cs="Times New Roman"/>
                <w:bCs/>
                <w:i/>
                <w:color w:val="0070C0"/>
                <w:u w:val="single"/>
              </w:rPr>
              <w:t>kompensācijas apmērs ikmēneša uzturēšanās izmaksu kompensēšanai ir:</w:t>
            </w:r>
          </w:p>
          <w:p w14:paraId="74CFC1FA" w14:textId="09420C39" w:rsidR="00BE6208" w:rsidRP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no pirmā līdz divpadsmitajam mēnesim – 100 </w:t>
            </w:r>
            <w:r>
              <w:rPr>
                <w:rFonts w:ascii="Times New Roman" w:hAnsi="Times New Roman" w:cs="Times New Roman"/>
                <w:bCs/>
                <w:i/>
                <w:color w:val="0070C0"/>
              </w:rPr>
              <w:t>%</w:t>
            </w:r>
            <w:r w:rsidRPr="00BE6208">
              <w:rPr>
                <w:rFonts w:ascii="Times New Roman" w:hAnsi="Times New Roman" w:cs="Times New Roman"/>
                <w:bCs/>
                <w:i/>
                <w:color w:val="0070C0"/>
              </w:rPr>
              <w:t xml:space="preserve"> no ikmēneša uzturēšanās izmaksu kompensācijas;</w:t>
            </w:r>
          </w:p>
          <w:p w14:paraId="643A6D21" w14:textId="12AE8628" w:rsidR="00BE6208" w:rsidRPr="00BE6208" w:rsidRDefault="00BE6208" w:rsidP="00BE6208">
            <w:pPr>
              <w:jc w:val="both"/>
              <w:rPr>
                <w:rFonts w:ascii="Times New Roman" w:hAnsi="Times New Roman" w:cs="Times New Roman"/>
                <w:bCs/>
                <w:i/>
                <w:color w:val="0070C0"/>
              </w:rPr>
            </w:pPr>
            <w:r w:rsidRPr="00BE6208">
              <w:rPr>
                <w:rFonts w:ascii="Times New Roman" w:hAnsi="Times New Roman" w:cs="Times New Roman"/>
                <w:bCs/>
                <w:i/>
                <w:color w:val="0070C0"/>
              </w:rPr>
              <w:t>- no trīspadsmitā līdz astoņpadsmitajam mēnesim – 70 </w:t>
            </w:r>
            <w:r>
              <w:rPr>
                <w:rFonts w:ascii="Times New Roman" w:hAnsi="Times New Roman" w:cs="Times New Roman"/>
                <w:bCs/>
                <w:i/>
                <w:color w:val="0070C0"/>
              </w:rPr>
              <w:t>%</w:t>
            </w:r>
            <w:r w:rsidRPr="00BE6208">
              <w:rPr>
                <w:rFonts w:ascii="Times New Roman" w:hAnsi="Times New Roman" w:cs="Times New Roman"/>
                <w:bCs/>
                <w:i/>
                <w:color w:val="0070C0"/>
              </w:rPr>
              <w:t xml:space="preserve"> no ikmēneša uzturēšanās izmaksu kompensācijas;</w:t>
            </w:r>
          </w:p>
          <w:p w14:paraId="6EE098E6" w14:textId="18DD5231" w:rsidR="00C71BE6" w:rsidRPr="00797CC8" w:rsidRDefault="00BE6208" w:rsidP="000C0C9C">
            <w:pPr>
              <w:jc w:val="both"/>
              <w:rPr>
                <w:rFonts w:ascii="Times New Roman" w:hAnsi="Times New Roman" w:cs="Times New Roman"/>
                <w:b/>
                <w:bCs/>
                <w:i/>
                <w:sz w:val="20"/>
                <w:szCs w:val="20"/>
              </w:rPr>
            </w:pPr>
            <w:r w:rsidRPr="00BE6208">
              <w:rPr>
                <w:rFonts w:ascii="Times New Roman" w:hAnsi="Times New Roman" w:cs="Times New Roman"/>
                <w:bCs/>
                <w:i/>
                <w:color w:val="0070C0"/>
              </w:rPr>
              <w:t>- no deviņpadsmitā līdz divdesmit ceturtajam mēnesim – 30 </w:t>
            </w:r>
            <w:r>
              <w:rPr>
                <w:rFonts w:ascii="Times New Roman" w:hAnsi="Times New Roman" w:cs="Times New Roman"/>
                <w:bCs/>
                <w:i/>
                <w:color w:val="0070C0"/>
              </w:rPr>
              <w:t>%</w:t>
            </w:r>
            <w:r w:rsidRPr="00BE6208">
              <w:rPr>
                <w:rFonts w:ascii="Times New Roman" w:hAnsi="Times New Roman" w:cs="Times New Roman"/>
                <w:bCs/>
                <w:i/>
                <w:color w:val="0070C0"/>
              </w:rPr>
              <w:t xml:space="preserve"> no ikmēneša uzturēšanās izmaksu kompensācijas.</w:t>
            </w:r>
            <w:r w:rsidR="000C0C9C" w:rsidRPr="00797CC8">
              <w:rPr>
                <w:rFonts w:ascii="Times New Roman" w:hAnsi="Times New Roman" w:cs="Times New Roman"/>
                <w:b/>
                <w:bCs/>
                <w:i/>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3956A2CC"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1023" w:type="dxa"/>
            <w:tcBorders>
              <w:left w:val="single" w:sz="4" w:space="0" w:color="auto"/>
            </w:tcBorders>
          </w:tcPr>
          <w:p w14:paraId="4BB02DAC" w14:textId="77777777" w:rsidR="00E81740" w:rsidRPr="007F4818" w:rsidRDefault="00E81740" w:rsidP="00F31E8D">
            <w:pPr>
              <w:jc w:val="right"/>
              <w:rPr>
                <w:rFonts w:ascii="Times New Roman" w:hAnsi="Times New Roman" w:cs="Times New Roman"/>
                <w:sz w:val="20"/>
                <w:szCs w:val="20"/>
              </w:rPr>
            </w:pPr>
          </w:p>
        </w:tc>
        <w:tc>
          <w:tcPr>
            <w:tcW w:w="1022" w:type="dxa"/>
          </w:tcPr>
          <w:p w14:paraId="40D4F6DA" w14:textId="77777777" w:rsidR="00E81740" w:rsidRPr="007F4818" w:rsidRDefault="00E81740" w:rsidP="00F31E8D">
            <w:pPr>
              <w:jc w:val="right"/>
              <w:rPr>
                <w:rFonts w:ascii="Times New Roman" w:hAnsi="Times New Roman" w:cs="Times New Roman"/>
                <w:sz w:val="20"/>
                <w:szCs w:val="20"/>
              </w:rPr>
            </w:pPr>
          </w:p>
        </w:tc>
        <w:tc>
          <w:tcPr>
            <w:tcW w:w="1193" w:type="dxa"/>
          </w:tcPr>
          <w:p w14:paraId="450EDB18" w14:textId="77777777" w:rsidR="00E81740" w:rsidRPr="007F4818" w:rsidRDefault="00E81740" w:rsidP="00F31E8D">
            <w:pPr>
              <w:jc w:val="right"/>
              <w:rPr>
                <w:rFonts w:ascii="Times New Roman" w:hAnsi="Times New Roman" w:cs="Times New Roman"/>
                <w:sz w:val="20"/>
                <w:szCs w:val="20"/>
              </w:rPr>
            </w:pPr>
          </w:p>
        </w:tc>
        <w:tc>
          <w:tcPr>
            <w:tcW w:w="1363" w:type="dxa"/>
          </w:tcPr>
          <w:p w14:paraId="65F7EFA6" w14:textId="77777777" w:rsidR="00E81740" w:rsidRPr="007F4818" w:rsidRDefault="00E81740" w:rsidP="00F31E8D">
            <w:pPr>
              <w:jc w:val="right"/>
              <w:rPr>
                <w:rFonts w:ascii="Times New Roman" w:hAnsi="Times New Roman" w:cs="Times New Roman"/>
                <w:sz w:val="20"/>
                <w:szCs w:val="20"/>
              </w:rPr>
            </w:pPr>
          </w:p>
        </w:tc>
        <w:tc>
          <w:tcPr>
            <w:tcW w:w="852" w:type="dxa"/>
          </w:tcPr>
          <w:p w14:paraId="73B19B87" w14:textId="77777777" w:rsidR="00E81740" w:rsidRPr="007F4818" w:rsidRDefault="00E81740" w:rsidP="00F31E8D">
            <w:pPr>
              <w:jc w:val="right"/>
              <w:rPr>
                <w:rFonts w:ascii="Times New Roman" w:hAnsi="Times New Roman" w:cs="Times New Roman"/>
                <w:sz w:val="20"/>
                <w:szCs w:val="20"/>
              </w:rPr>
            </w:pPr>
          </w:p>
        </w:tc>
        <w:tc>
          <w:tcPr>
            <w:tcW w:w="1023" w:type="dxa"/>
          </w:tcPr>
          <w:p w14:paraId="7FA87D47" w14:textId="77777777" w:rsidR="00E81740" w:rsidRPr="007F4818" w:rsidRDefault="00E81740" w:rsidP="00F31E8D">
            <w:pPr>
              <w:jc w:val="right"/>
              <w:rPr>
                <w:rFonts w:ascii="Times New Roman" w:hAnsi="Times New Roman" w:cs="Times New Roman"/>
                <w:sz w:val="20"/>
                <w:szCs w:val="20"/>
              </w:rPr>
            </w:pPr>
          </w:p>
        </w:tc>
        <w:tc>
          <w:tcPr>
            <w:tcW w:w="1251" w:type="dxa"/>
          </w:tcPr>
          <w:p w14:paraId="7DDB1B14" w14:textId="77777777" w:rsidR="00E81740" w:rsidRPr="007F4818" w:rsidRDefault="00E81740" w:rsidP="00F31E8D">
            <w:pPr>
              <w:jc w:val="right"/>
              <w:rPr>
                <w:rFonts w:ascii="Times New Roman" w:hAnsi="Times New Roman" w:cs="Times New Roman"/>
                <w:sz w:val="20"/>
                <w:szCs w:val="20"/>
              </w:rPr>
            </w:pPr>
          </w:p>
        </w:tc>
      </w:tr>
      <w:tr w:rsidR="004866B1" w:rsidRPr="007F4818" w14:paraId="016BD92F" w14:textId="77777777" w:rsidTr="00195462">
        <w:trPr>
          <w:trHeight w:val="502"/>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117C9E76" w14:textId="3079796F" w:rsidR="004866B1" w:rsidRPr="00266759" w:rsidRDefault="004866B1" w:rsidP="004866B1">
            <w:pPr>
              <w:rPr>
                <w:rFonts w:ascii="Times New Roman" w:hAnsi="Times New Roman" w:cs="Times New Roman"/>
                <w:bCs/>
                <w:sz w:val="20"/>
                <w:szCs w:val="20"/>
              </w:rPr>
            </w:pPr>
            <w:r>
              <w:rPr>
                <w:rFonts w:ascii="Times New Roman" w:hAnsi="Times New Roman" w:cs="Times New Roman"/>
                <w:bCs/>
                <w:sz w:val="20"/>
                <w:szCs w:val="20"/>
              </w:rPr>
              <w:t>4.1.3.</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1B0B9661" w14:textId="77777777" w:rsidR="004866B1" w:rsidRDefault="004866B1" w:rsidP="004866B1">
            <w:pPr>
              <w:rPr>
                <w:rFonts w:ascii="Times New Roman" w:hAnsi="Times New Roman" w:cs="Times New Roman"/>
                <w:bCs/>
              </w:rPr>
            </w:pPr>
            <w:r w:rsidRPr="00833CF4">
              <w:rPr>
                <w:rFonts w:ascii="Times New Roman" w:hAnsi="Times New Roman" w:cs="Times New Roman"/>
                <w:bCs/>
              </w:rPr>
              <w:t>Atbalsta pasākumu kompensācija ģimenes ārsta prakses pārņemšanai par specifisko zināšanu, inf</w:t>
            </w:r>
            <w:r>
              <w:rPr>
                <w:rFonts w:ascii="Times New Roman" w:hAnsi="Times New Roman" w:cs="Times New Roman"/>
                <w:bCs/>
              </w:rPr>
              <w:t>ormācijas un pieredzes nodošanu</w:t>
            </w:r>
          </w:p>
          <w:p w14:paraId="74D7C737" w14:textId="3AC53FA0" w:rsidR="004866B1" w:rsidRPr="004965F2" w:rsidRDefault="004866B1" w:rsidP="004866B1">
            <w:pPr>
              <w:rPr>
                <w:rFonts w:ascii="Times New Roman" w:hAnsi="Times New Roman" w:cs="Times New Roman"/>
                <w:b/>
                <w:bCs/>
              </w:rPr>
            </w:pPr>
            <w:r w:rsidRPr="004965F2">
              <w:rPr>
                <w:rFonts w:ascii="Times New Roman" w:hAnsi="Times New Roman" w:cs="Times New Roman"/>
                <w:bCs/>
                <w:i/>
                <w:color w:val="0070C0"/>
                <w:u w:val="single"/>
              </w:rPr>
              <w:t>MK noteikumu 16.3. apakšpunkts</w:t>
            </w:r>
            <w:r>
              <w:rPr>
                <w:rFonts w:ascii="Times New Roman" w:hAnsi="Times New Roman" w:cs="Times New Roman"/>
                <w:bCs/>
                <w:i/>
                <w:color w:val="0070C0"/>
                <w:u w:val="single"/>
              </w:rPr>
              <w:t>.</w:t>
            </w:r>
            <w:r w:rsidRPr="004965F2">
              <w:rPr>
                <w:rFonts w:ascii="Times New Roman" w:hAnsi="Times New Roman" w:cs="Times New Roman"/>
                <w:b/>
                <w:bCs/>
              </w:rPr>
              <w:t xml:space="preserve"> </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15028B95" w14:textId="3F97C90F" w:rsidR="004866B1" w:rsidRPr="007F4818" w:rsidRDefault="004866B1" w:rsidP="004866B1">
            <w:pPr>
              <w:jc w:val="center"/>
              <w:rPr>
                <w:rFonts w:ascii="Times New Roman" w:hAnsi="Times New Roman" w:cs="Times New Roman"/>
                <w:bCs/>
                <w:sz w:val="20"/>
                <w:szCs w:val="20"/>
              </w:rPr>
            </w:pPr>
            <w:r w:rsidRPr="00B716E7">
              <w:rPr>
                <w:rFonts w:ascii="Times New Roman" w:hAnsi="Times New Roman" w:cs="Times New Roman"/>
                <w:bCs/>
                <w:sz w:val="20"/>
                <w:szCs w:val="20"/>
              </w:rPr>
              <w:t>Tiešās</w:t>
            </w:r>
          </w:p>
        </w:tc>
        <w:tc>
          <w:tcPr>
            <w:tcW w:w="1023" w:type="dxa"/>
            <w:tcBorders>
              <w:left w:val="single" w:sz="4" w:space="0" w:color="auto"/>
            </w:tcBorders>
          </w:tcPr>
          <w:p w14:paraId="1DB19DAF" w14:textId="77777777" w:rsidR="004866B1" w:rsidRPr="007F4818" w:rsidRDefault="004866B1" w:rsidP="004866B1">
            <w:pPr>
              <w:jc w:val="right"/>
              <w:rPr>
                <w:rFonts w:ascii="Times New Roman" w:hAnsi="Times New Roman" w:cs="Times New Roman"/>
                <w:sz w:val="20"/>
                <w:szCs w:val="20"/>
              </w:rPr>
            </w:pPr>
          </w:p>
        </w:tc>
        <w:tc>
          <w:tcPr>
            <w:tcW w:w="1022" w:type="dxa"/>
          </w:tcPr>
          <w:p w14:paraId="41FB1226" w14:textId="77777777" w:rsidR="004866B1" w:rsidRPr="007F4818" w:rsidRDefault="004866B1" w:rsidP="004866B1">
            <w:pPr>
              <w:jc w:val="right"/>
              <w:rPr>
                <w:rFonts w:ascii="Times New Roman" w:hAnsi="Times New Roman" w:cs="Times New Roman"/>
                <w:sz w:val="20"/>
                <w:szCs w:val="20"/>
              </w:rPr>
            </w:pPr>
          </w:p>
        </w:tc>
        <w:tc>
          <w:tcPr>
            <w:tcW w:w="1193" w:type="dxa"/>
          </w:tcPr>
          <w:p w14:paraId="57F411E5" w14:textId="77777777" w:rsidR="004866B1" w:rsidRPr="007F4818" w:rsidRDefault="004866B1" w:rsidP="004866B1">
            <w:pPr>
              <w:jc w:val="right"/>
              <w:rPr>
                <w:rFonts w:ascii="Times New Roman" w:hAnsi="Times New Roman" w:cs="Times New Roman"/>
                <w:sz w:val="20"/>
                <w:szCs w:val="20"/>
              </w:rPr>
            </w:pPr>
          </w:p>
        </w:tc>
        <w:tc>
          <w:tcPr>
            <w:tcW w:w="1363" w:type="dxa"/>
          </w:tcPr>
          <w:p w14:paraId="495F7314" w14:textId="77777777" w:rsidR="004866B1" w:rsidRPr="007F4818" w:rsidRDefault="004866B1" w:rsidP="004866B1">
            <w:pPr>
              <w:jc w:val="right"/>
              <w:rPr>
                <w:rFonts w:ascii="Times New Roman" w:hAnsi="Times New Roman" w:cs="Times New Roman"/>
                <w:sz w:val="20"/>
                <w:szCs w:val="20"/>
              </w:rPr>
            </w:pPr>
          </w:p>
        </w:tc>
        <w:tc>
          <w:tcPr>
            <w:tcW w:w="852" w:type="dxa"/>
          </w:tcPr>
          <w:p w14:paraId="6DCEADE4" w14:textId="77777777" w:rsidR="004866B1" w:rsidRPr="007F4818" w:rsidRDefault="004866B1" w:rsidP="004866B1">
            <w:pPr>
              <w:jc w:val="right"/>
              <w:rPr>
                <w:rFonts w:ascii="Times New Roman" w:hAnsi="Times New Roman" w:cs="Times New Roman"/>
                <w:sz w:val="20"/>
                <w:szCs w:val="20"/>
              </w:rPr>
            </w:pPr>
          </w:p>
        </w:tc>
        <w:tc>
          <w:tcPr>
            <w:tcW w:w="1023" w:type="dxa"/>
          </w:tcPr>
          <w:p w14:paraId="2CF1E5B0" w14:textId="77777777" w:rsidR="004866B1" w:rsidRPr="007F4818" w:rsidRDefault="004866B1" w:rsidP="004866B1">
            <w:pPr>
              <w:jc w:val="right"/>
              <w:rPr>
                <w:rFonts w:ascii="Times New Roman" w:hAnsi="Times New Roman" w:cs="Times New Roman"/>
                <w:sz w:val="20"/>
                <w:szCs w:val="20"/>
              </w:rPr>
            </w:pPr>
          </w:p>
        </w:tc>
        <w:tc>
          <w:tcPr>
            <w:tcW w:w="1251" w:type="dxa"/>
          </w:tcPr>
          <w:p w14:paraId="57054D1B" w14:textId="77777777" w:rsidR="004866B1" w:rsidRPr="007F4818" w:rsidRDefault="004866B1" w:rsidP="004866B1">
            <w:pPr>
              <w:jc w:val="right"/>
              <w:rPr>
                <w:rFonts w:ascii="Times New Roman" w:hAnsi="Times New Roman" w:cs="Times New Roman"/>
                <w:sz w:val="20"/>
                <w:szCs w:val="20"/>
              </w:rPr>
            </w:pPr>
          </w:p>
        </w:tc>
      </w:tr>
      <w:tr w:rsidR="004866B1" w:rsidRPr="007F4818" w14:paraId="53A54504" w14:textId="77777777" w:rsidTr="00195462">
        <w:trPr>
          <w:trHeight w:val="502"/>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2177816B" w14:textId="0F30A4A9" w:rsidR="004866B1" w:rsidRPr="00266759" w:rsidRDefault="004866B1" w:rsidP="004866B1">
            <w:pPr>
              <w:rPr>
                <w:rFonts w:ascii="Times New Roman" w:hAnsi="Times New Roman" w:cs="Times New Roman"/>
                <w:bCs/>
                <w:sz w:val="20"/>
                <w:szCs w:val="20"/>
              </w:rPr>
            </w:pPr>
            <w:r>
              <w:rPr>
                <w:rFonts w:ascii="Times New Roman" w:hAnsi="Times New Roman" w:cs="Times New Roman"/>
                <w:bCs/>
                <w:sz w:val="20"/>
                <w:szCs w:val="20"/>
              </w:rPr>
              <w:t>4.1.3.1.</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4A37B759" w14:textId="3A3C8DDF" w:rsidR="004866B1" w:rsidRPr="00E612EE" w:rsidRDefault="004866B1" w:rsidP="004866B1">
            <w:pPr>
              <w:rPr>
                <w:rFonts w:ascii="Times New Roman" w:hAnsi="Times New Roman" w:cs="Times New Roman"/>
                <w:bCs/>
              </w:rPr>
            </w:pPr>
            <w:r>
              <w:rPr>
                <w:rFonts w:ascii="Times New Roman" w:hAnsi="Times New Roman" w:cs="Times New Roman"/>
                <w:bCs/>
              </w:rPr>
              <w:t>K</w:t>
            </w:r>
            <w:r w:rsidRPr="00833CF4">
              <w:rPr>
                <w:rFonts w:ascii="Times New Roman" w:hAnsi="Times New Roman" w:cs="Times New Roman"/>
                <w:bCs/>
              </w:rPr>
              <w:t>ompensācija</w:t>
            </w:r>
            <w:r>
              <w:rPr>
                <w:rFonts w:ascii="Times New Roman" w:hAnsi="Times New Roman" w:cs="Times New Roman"/>
                <w:bCs/>
              </w:rPr>
              <w:t xml:space="preserve"> </w:t>
            </w:r>
            <w:r w:rsidRPr="00E612EE">
              <w:rPr>
                <w:rFonts w:ascii="Times New Roman" w:hAnsi="Times New Roman" w:cs="Times New Roman"/>
                <w:bCs/>
              </w:rPr>
              <w:t xml:space="preserve">ģimenes ārstam, kurš </w:t>
            </w:r>
            <w:r w:rsidRPr="0012487B">
              <w:rPr>
                <w:rFonts w:ascii="Times New Roman" w:hAnsi="Times New Roman" w:cs="Times New Roman"/>
                <w:b/>
                <w:bCs/>
              </w:rPr>
              <w:t xml:space="preserve">nodod </w:t>
            </w:r>
            <w:r w:rsidRPr="00E612EE">
              <w:rPr>
                <w:rFonts w:ascii="Times New Roman" w:hAnsi="Times New Roman" w:cs="Times New Roman"/>
                <w:bCs/>
              </w:rPr>
              <w:t>ģimenes ārsta praksi</w:t>
            </w:r>
          </w:p>
          <w:p w14:paraId="3C26B2B2" w14:textId="0AF45078" w:rsidR="004866B1" w:rsidRPr="0012487B" w:rsidRDefault="004866B1" w:rsidP="004866B1">
            <w:pPr>
              <w:rPr>
                <w:rFonts w:ascii="Times New Roman" w:hAnsi="Times New Roman" w:cs="Times New Roman"/>
                <w:bCs/>
                <w:i/>
                <w:color w:val="0070C0"/>
                <w:u w:val="single"/>
              </w:rPr>
            </w:pPr>
            <w:r w:rsidRPr="0012487B">
              <w:rPr>
                <w:rFonts w:ascii="Times New Roman" w:hAnsi="Times New Roman" w:cs="Times New Roman"/>
                <w:bCs/>
                <w:i/>
                <w:color w:val="0070C0"/>
                <w:u w:val="single"/>
              </w:rPr>
              <w:t>MK noteikumu 16.3.1. apakšpunkts</w:t>
            </w:r>
            <w:r>
              <w:rPr>
                <w:rFonts w:ascii="Times New Roman" w:hAnsi="Times New Roman" w:cs="Times New Roman"/>
                <w:bCs/>
                <w:i/>
                <w:color w:val="0070C0"/>
                <w:u w:val="single"/>
              </w:rPr>
              <w:t>.</w:t>
            </w:r>
          </w:p>
          <w:p w14:paraId="00ACB932" w14:textId="5AEB2B98" w:rsidR="004866B1" w:rsidRPr="007F4818" w:rsidRDefault="004866B1" w:rsidP="004866B1">
            <w:pPr>
              <w:jc w:val="both"/>
              <w:rPr>
                <w:rFonts w:ascii="Times New Roman" w:hAnsi="Times New Roman" w:cs="Times New Roman"/>
                <w:b/>
                <w:bCs/>
                <w:sz w:val="20"/>
                <w:szCs w:val="20"/>
              </w:rPr>
            </w:pPr>
            <w:r>
              <w:rPr>
                <w:rFonts w:ascii="Times New Roman" w:hAnsi="Times New Roman" w:cs="Times New Roman"/>
                <w:bCs/>
                <w:i/>
                <w:color w:val="0070C0"/>
              </w:rPr>
              <w:t xml:space="preserve">Saskaņā ar MK noteikumu </w:t>
            </w:r>
            <w:r w:rsidRPr="0012487B">
              <w:rPr>
                <w:rFonts w:ascii="Times New Roman" w:hAnsi="Times New Roman" w:cs="Times New Roman"/>
                <w:bCs/>
                <w:i/>
                <w:color w:val="0070C0"/>
              </w:rPr>
              <w:t>21.1.</w:t>
            </w:r>
            <w:r>
              <w:rPr>
                <w:rFonts w:ascii="Times New Roman" w:hAnsi="Times New Roman" w:cs="Times New Roman"/>
                <w:bCs/>
                <w:i/>
                <w:color w:val="0070C0"/>
              </w:rPr>
              <w:t>apakšpunktu</w:t>
            </w:r>
            <w:r w:rsidRPr="0012487B">
              <w:rPr>
                <w:rFonts w:ascii="Times New Roman" w:hAnsi="Times New Roman" w:cs="Times New Roman"/>
                <w:bCs/>
                <w:i/>
                <w:color w:val="0070C0"/>
              </w:rPr>
              <w:t xml:space="preserve"> trīs mēnešus ikmēneša kompensācija ģimenes ārstam, kurš nodod ģimenes ārsta praksi, ir 50 </w:t>
            </w:r>
            <w:r>
              <w:rPr>
                <w:rFonts w:ascii="Times New Roman" w:hAnsi="Times New Roman" w:cs="Times New Roman"/>
                <w:bCs/>
                <w:i/>
                <w:color w:val="0070C0"/>
              </w:rPr>
              <w:t>%</w:t>
            </w:r>
            <w:r w:rsidRPr="0012487B">
              <w:rPr>
                <w:rFonts w:ascii="Times New Roman" w:hAnsi="Times New Roman" w:cs="Times New Roman"/>
                <w:bCs/>
                <w:i/>
                <w:color w:val="0070C0"/>
              </w:rPr>
              <w:t xml:space="preserve"> no vidējās iepriekšējo 12 mēnešu periodā izmaksātās un Nacionālā veselības dienesta ģimenes ārsta praksei samaksātās ikmēneša summas atbilstoši normatīvajiem aktiem par veselības aprūpes organizēšanas un finansēšanas kārtību;</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7D49718A" w14:textId="3D0929FA" w:rsidR="004866B1" w:rsidRPr="007F4818" w:rsidRDefault="004866B1" w:rsidP="004866B1">
            <w:pPr>
              <w:jc w:val="center"/>
              <w:rPr>
                <w:rFonts w:ascii="Times New Roman" w:hAnsi="Times New Roman" w:cs="Times New Roman"/>
                <w:bCs/>
                <w:sz w:val="20"/>
                <w:szCs w:val="20"/>
              </w:rPr>
            </w:pPr>
            <w:r w:rsidRPr="00B716E7">
              <w:rPr>
                <w:rFonts w:ascii="Times New Roman" w:hAnsi="Times New Roman" w:cs="Times New Roman"/>
                <w:bCs/>
                <w:sz w:val="20"/>
                <w:szCs w:val="20"/>
              </w:rPr>
              <w:t>Tiešās</w:t>
            </w:r>
          </w:p>
        </w:tc>
        <w:tc>
          <w:tcPr>
            <w:tcW w:w="1023" w:type="dxa"/>
            <w:tcBorders>
              <w:left w:val="single" w:sz="4" w:space="0" w:color="auto"/>
            </w:tcBorders>
          </w:tcPr>
          <w:p w14:paraId="0595B070" w14:textId="77777777" w:rsidR="004866B1" w:rsidRPr="007F4818" w:rsidRDefault="004866B1" w:rsidP="004866B1">
            <w:pPr>
              <w:jc w:val="right"/>
              <w:rPr>
                <w:rFonts w:ascii="Times New Roman" w:hAnsi="Times New Roman" w:cs="Times New Roman"/>
                <w:sz w:val="20"/>
                <w:szCs w:val="20"/>
              </w:rPr>
            </w:pPr>
          </w:p>
        </w:tc>
        <w:tc>
          <w:tcPr>
            <w:tcW w:w="1022" w:type="dxa"/>
          </w:tcPr>
          <w:p w14:paraId="5A9E724E" w14:textId="77777777" w:rsidR="004866B1" w:rsidRPr="007F4818" w:rsidRDefault="004866B1" w:rsidP="004866B1">
            <w:pPr>
              <w:jc w:val="right"/>
              <w:rPr>
                <w:rFonts w:ascii="Times New Roman" w:hAnsi="Times New Roman" w:cs="Times New Roman"/>
                <w:sz w:val="20"/>
                <w:szCs w:val="20"/>
              </w:rPr>
            </w:pPr>
          </w:p>
        </w:tc>
        <w:tc>
          <w:tcPr>
            <w:tcW w:w="1193" w:type="dxa"/>
          </w:tcPr>
          <w:p w14:paraId="0B940E54" w14:textId="77777777" w:rsidR="004866B1" w:rsidRPr="007F4818" w:rsidRDefault="004866B1" w:rsidP="004866B1">
            <w:pPr>
              <w:jc w:val="right"/>
              <w:rPr>
                <w:rFonts w:ascii="Times New Roman" w:hAnsi="Times New Roman" w:cs="Times New Roman"/>
                <w:sz w:val="20"/>
                <w:szCs w:val="20"/>
              </w:rPr>
            </w:pPr>
          </w:p>
        </w:tc>
        <w:tc>
          <w:tcPr>
            <w:tcW w:w="1363" w:type="dxa"/>
          </w:tcPr>
          <w:p w14:paraId="49F666E2" w14:textId="77777777" w:rsidR="004866B1" w:rsidRPr="007F4818" w:rsidRDefault="004866B1" w:rsidP="004866B1">
            <w:pPr>
              <w:jc w:val="right"/>
              <w:rPr>
                <w:rFonts w:ascii="Times New Roman" w:hAnsi="Times New Roman" w:cs="Times New Roman"/>
                <w:sz w:val="20"/>
                <w:szCs w:val="20"/>
              </w:rPr>
            </w:pPr>
          </w:p>
        </w:tc>
        <w:tc>
          <w:tcPr>
            <w:tcW w:w="852" w:type="dxa"/>
          </w:tcPr>
          <w:p w14:paraId="0CD5D90D" w14:textId="77777777" w:rsidR="004866B1" w:rsidRPr="007F4818" w:rsidRDefault="004866B1" w:rsidP="004866B1">
            <w:pPr>
              <w:jc w:val="right"/>
              <w:rPr>
                <w:rFonts w:ascii="Times New Roman" w:hAnsi="Times New Roman" w:cs="Times New Roman"/>
                <w:sz w:val="20"/>
                <w:szCs w:val="20"/>
              </w:rPr>
            </w:pPr>
          </w:p>
        </w:tc>
        <w:tc>
          <w:tcPr>
            <w:tcW w:w="1023" w:type="dxa"/>
          </w:tcPr>
          <w:p w14:paraId="02F47F40" w14:textId="77777777" w:rsidR="004866B1" w:rsidRPr="007F4818" w:rsidRDefault="004866B1" w:rsidP="004866B1">
            <w:pPr>
              <w:jc w:val="right"/>
              <w:rPr>
                <w:rFonts w:ascii="Times New Roman" w:hAnsi="Times New Roman" w:cs="Times New Roman"/>
                <w:sz w:val="20"/>
                <w:szCs w:val="20"/>
              </w:rPr>
            </w:pPr>
          </w:p>
        </w:tc>
        <w:tc>
          <w:tcPr>
            <w:tcW w:w="1251" w:type="dxa"/>
          </w:tcPr>
          <w:p w14:paraId="78C25E36" w14:textId="77777777" w:rsidR="004866B1" w:rsidRPr="007F4818" w:rsidRDefault="004866B1" w:rsidP="004866B1">
            <w:pPr>
              <w:jc w:val="right"/>
              <w:rPr>
                <w:rFonts w:ascii="Times New Roman" w:hAnsi="Times New Roman" w:cs="Times New Roman"/>
                <w:sz w:val="20"/>
                <w:szCs w:val="20"/>
              </w:rPr>
            </w:pPr>
          </w:p>
        </w:tc>
      </w:tr>
      <w:tr w:rsidR="004866B1" w:rsidRPr="007F4818" w14:paraId="605147D3" w14:textId="77777777" w:rsidTr="00195462">
        <w:trPr>
          <w:trHeight w:val="502"/>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06557D8D" w14:textId="0AA09C5A" w:rsidR="004866B1" w:rsidRPr="00266759" w:rsidRDefault="004866B1" w:rsidP="004866B1">
            <w:pPr>
              <w:rPr>
                <w:rFonts w:ascii="Times New Roman" w:hAnsi="Times New Roman" w:cs="Times New Roman"/>
                <w:bCs/>
                <w:sz w:val="20"/>
                <w:szCs w:val="20"/>
              </w:rPr>
            </w:pPr>
            <w:r>
              <w:rPr>
                <w:rFonts w:ascii="Times New Roman" w:hAnsi="Times New Roman" w:cs="Times New Roman"/>
                <w:bCs/>
                <w:sz w:val="20"/>
                <w:szCs w:val="20"/>
              </w:rPr>
              <w:t>4.1.3.2.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18A71BF4" w14:textId="5C981BA8" w:rsidR="004866B1" w:rsidRDefault="004866B1" w:rsidP="004866B1">
            <w:pPr>
              <w:rPr>
                <w:rFonts w:ascii="Times New Roman" w:hAnsi="Times New Roman" w:cs="Times New Roman"/>
                <w:bCs/>
              </w:rPr>
            </w:pPr>
            <w:r>
              <w:rPr>
                <w:rFonts w:ascii="Times New Roman" w:hAnsi="Times New Roman" w:cs="Times New Roman"/>
                <w:bCs/>
              </w:rPr>
              <w:t>K</w:t>
            </w:r>
            <w:r w:rsidRPr="00833CF4">
              <w:rPr>
                <w:rFonts w:ascii="Times New Roman" w:hAnsi="Times New Roman" w:cs="Times New Roman"/>
                <w:bCs/>
              </w:rPr>
              <w:t>ompensācija</w:t>
            </w:r>
            <w:r>
              <w:rPr>
                <w:rFonts w:ascii="Times New Roman" w:hAnsi="Times New Roman" w:cs="Times New Roman"/>
                <w:bCs/>
              </w:rPr>
              <w:t xml:space="preserve"> </w:t>
            </w:r>
            <w:r w:rsidRPr="00E612EE">
              <w:rPr>
                <w:rFonts w:ascii="Times New Roman" w:hAnsi="Times New Roman" w:cs="Times New Roman"/>
                <w:bCs/>
              </w:rPr>
              <w:t xml:space="preserve">ģimenes ārstam, kurš </w:t>
            </w:r>
            <w:r w:rsidRPr="0012487B">
              <w:rPr>
                <w:rFonts w:ascii="Times New Roman" w:hAnsi="Times New Roman" w:cs="Times New Roman"/>
                <w:b/>
                <w:bCs/>
              </w:rPr>
              <w:t>pārņem</w:t>
            </w:r>
            <w:r w:rsidRPr="00E612EE">
              <w:rPr>
                <w:rFonts w:ascii="Times New Roman" w:hAnsi="Times New Roman" w:cs="Times New Roman"/>
                <w:bCs/>
              </w:rPr>
              <w:t xml:space="preserve"> ģimenes ārsta praksi.</w:t>
            </w:r>
          </w:p>
          <w:p w14:paraId="59BFD4CC" w14:textId="77777777" w:rsidR="004866B1" w:rsidRDefault="004866B1" w:rsidP="004866B1">
            <w:pPr>
              <w:rPr>
                <w:rFonts w:ascii="Times New Roman" w:hAnsi="Times New Roman" w:cs="Times New Roman"/>
                <w:bCs/>
                <w:i/>
                <w:color w:val="0070C0"/>
                <w:u w:val="single"/>
              </w:rPr>
            </w:pPr>
            <w:r w:rsidRPr="0012487B">
              <w:rPr>
                <w:rFonts w:ascii="Times New Roman" w:hAnsi="Times New Roman" w:cs="Times New Roman"/>
                <w:bCs/>
                <w:i/>
                <w:color w:val="0070C0"/>
                <w:u w:val="single"/>
              </w:rPr>
              <w:t>MK noteikumu 16.3.2. apakšpunkts</w:t>
            </w:r>
            <w:r>
              <w:rPr>
                <w:rFonts w:ascii="Times New Roman" w:hAnsi="Times New Roman" w:cs="Times New Roman"/>
                <w:bCs/>
                <w:i/>
                <w:color w:val="0070C0"/>
                <w:u w:val="single"/>
              </w:rPr>
              <w:t>.</w:t>
            </w:r>
          </w:p>
          <w:p w14:paraId="18BE4E8F" w14:textId="3717B126" w:rsidR="004866B1" w:rsidRPr="0012487B" w:rsidRDefault="004866B1" w:rsidP="004866B1">
            <w:pPr>
              <w:jc w:val="both"/>
              <w:rPr>
                <w:rFonts w:ascii="Times New Roman" w:hAnsi="Times New Roman" w:cs="Times New Roman"/>
                <w:b/>
                <w:bCs/>
              </w:rPr>
            </w:pPr>
            <w:r w:rsidRPr="0012487B">
              <w:rPr>
                <w:rFonts w:ascii="Times New Roman" w:hAnsi="Times New Roman" w:cs="Times New Roman"/>
                <w:bCs/>
                <w:i/>
                <w:color w:val="0070C0"/>
              </w:rPr>
              <w:t xml:space="preserve">Saskaņā ar MK noteikumu 21.2.apakšpunktu  trīs mēnešus ikmēneša kompensācija noteiktās ārstniecības personas zemākās algas apmērā ģimenes ārstam, kurš pārņem ģimenes ārsta praksi. To var saņemt papildus </w:t>
            </w:r>
            <w:r>
              <w:rPr>
                <w:rFonts w:ascii="Times New Roman" w:hAnsi="Times New Roman" w:cs="Times New Roman"/>
                <w:bCs/>
                <w:i/>
                <w:color w:val="0070C0"/>
              </w:rPr>
              <w:t>MK</w:t>
            </w:r>
            <w:r w:rsidRPr="0012487B">
              <w:rPr>
                <w:rFonts w:ascii="Times New Roman" w:hAnsi="Times New Roman" w:cs="Times New Roman"/>
                <w:bCs/>
                <w:i/>
                <w:color w:val="0070C0"/>
              </w:rPr>
              <w:t xml:space="preserve"> noteikumu 16.1. un 16.2. apakšpunktā minētajām kompensācijām vai atsevišķi.</w:t>
            </w:r>
          </w:p>
        </w:tc>
        <w:tc>
          <w:tcPr>
            <w:tcW w:w="920" w:type="dxa"/>
            <w:tcBorders>
              <w:top w:val="single" w:sz="4" w:space="0" w:color="auto"/>
              <w:left w:val="single" w:sz="4" w:space="0" w:color="auto"/>
              <w:bottom w:val="single" w:sz="4" w:space="0" w:color="auto"/>
              <w:right w:val="single" w:sz="4" w:space="0" w:color="auto"/>
            </w:tcBorders>
            <w:shd w:val="clear" w:color="000000" w:fill="D9D9D9"/>
          </w:tcPr>
          <w:p w14:paraId="57D8909A" w14:textId="239C3A62" w:rsidR="004866B1" w:rsidRPr="007F4818" w:rsidRDefault="004866B1" w:rsidP="004866B1">
            <w:pPr>
              <w:jc w:val="center"/>
              <w:rPr>
                <w:rFonts w:ascii="Times New Roman" w:hAnsi="Times New Roman" w:cs="Times New Roman"/>
                <w:bCs/>
                <w:sz w:val="20"/>
                <w:szCs w:val="20"/>
              </w:rPr>
            </w:pPr>
            <w:r w:rsidRPr="00B716E7">
              <w:rPr>
                <w:rFonts w:ascii="Times New Roman" w:hAnsi="Times New Roman" w:cs="Times New Roman"/>
                <w:bCs/>
                <w:sz w:val="20"/>
                <w:szCs w:val="20"/>
              </w:rPr>
              <w:t>Tiešās</w:t>
            </w:r>
          </w:p>
        </w:tc>
        <w:tc>
          <w:tcPr>
            <w:tcW w:w="1023" w:type="dxa"/>
            <w:tcBorders>
              <w:left w:val="single" w:sz="4" w:space="0" w:color="auto"/>
            </w:tcBorders>
          </w:tcPr>
          <w:p w14:paraId="2A3036D1" w14:textId="77777777" w:rsidR="004866B1" w:rsidRPr="007F4818" w:rsidRDefault="004866B1" w:rsidP="004866B1">
            <w:pPr>
              <w:jc w:val="right"/>
              <w:rPr>
                <w:rFonts w:ascii="Times New Roman" w:hAnsi="Times New Roman" w:cs="Times New Roman"/>
                <w:sz w:val="20"/>
                <w:szCs w:val="20"/>
              </w:rPr>
            </w:pPr>
          </w:p>
        </w:tc>
        <w:tc>
          <w:tcPr>
            <w:tcW w:w="1022" w:type="dxa"/>
          </w:tcPr>
          <w:p w14:paraId="16B3C5B9" w14:textId="77777777" w:rsidR="004866B1" w:rsidRPr="007F4818" w:rsidRDefault="004866B1" w:rsidP="004866B1">
            <w:pPr>
              <w:jc w:val="right"/>
              <w:rPr>
                <w:rFonts w:ascii="Times New Roman" w:hAnsi="Times New Roman" w:cs="Times New Roman"/>
                <w:sz w:val="20"/>
                <w:szCs w:val="20"/>
              </w:rPr>
            </w:pPr>
          </w:p>
        </w:tc>
        <w:tc>
          <w:tcPr>
            <w:tcW w:w="1193" w:type="dxa"/>
          </w:tcPr>
          <w:p w14:paraId="09B4FCDD" w14:textId="77777777" w:rsidR="004866B1" w:rsidRPr="007F4818" w:rsidRDefault="004866B1" w:rsidP="004866B1">
            <w:pPr>
              <w:jc w:val="right"/>
              <w:rPr>
                <w:rFonts w:ascii="Times New Roman" w:hAnsi="Times New Roman" w:cs="Times New Roman"/>
                <w:sz w:val="20"/>
                <w:szCs w:val="20"/>
              </w:rPr>
            </w:pPr>
          </w:p>
        </w:tc>
        <w:tc>
          <w:tcPr>
            <w:tcW w:w="1363" w:type="dxa"/>
          </w:tcPr>
          <w:p w14:paraId="7F5555AA" w14:textId="77777777" w:rsidR="004866B1" w:rsidRPr="007F4818" w:rsidRDefault="004866B1" w:rsidP="004866B1">
            <w:pPr>
              <w:jc w:val="right"/>
              <w:rPr>
                <w:rFonts w:ascii="Times New Roman" w:hAnsi="Times New Roman" w:cs="Times New Roman"/>
                <w:sz w:val="20"/>
                <w:szCs w:val="20"/>
              </w:rPr>
            </w:pPr>
          </w:p>
        </w:tc>
        <w:tc>
          <w:tcPr>
            <w:tcW w:w="852" w:type="dxa"/>
          </w:tcPr>
          <w:p w14:paraId="07C4617C" w14:textId="77777777" w:rsidR="004866B1" w:rsidRPr="007F4818" w:rsidRDefault="004866B1" w:rsidP="004866B1">
            <w:pPr>
              <w:jc w:val="right"/>
              <w:rPr>
                <w:rFonts w:ascii="Times New Roman" w:hAnsi="Times New Roman" w:cs="Times New Roman"/>
                <w:sz w:val="20"/>
                <w:szCs w:val="20"/>
              </w:rPr>
            </w:pPr>
          </w:p>
        </w:tc>
        <w:tc>
          <w:tcPr>
            <w:tcW w:w="1023" w:type="dxa"/>
          </w:tcPr>
          <w:p w14:paraId="13DC75F1" w14:textId="77777777" w:rsidR="004866B1" w:rsidRPr="007F4818" w:rsidRDefault="004866B1" w:rsidP="004866B1">
            <w:pPr>
              <w:jc w:val="right"/>
              <w:rPr>
                <w:rFonts w:ascii="Times New Roman" w:hAnsi="Times New Roman" w:cs="Times New Roman"/>
                <w:sz w:val="20"/>
                <w:szCs w:val="20"/>
              </w:rPr>
            </w:pPr>
          </w:p>
        </w:tc>
        <w:tc>
          <w:tcPr>
            <w:tcW w:w="1251" w:type="dxa"/>
          </w:tcPr>
          <w:p w14:paraId="0BA55241" w14:textId="77777777" w:rsidR="004866B1" w:rsidRPr="007F4818" w:rsidRDefault="004866B1" w:rsidP="004866B1">
            <w:pPr>
              <w:jc w:val="right"/>
              <w:rPr>
                <w:rFonts w:ascii="Times New Roman" w:hAnsi="Times New Roman" w:cs="Times New Roman"/>
                <w:sz w:val="20"/>
                <w:szCs w:val="20"/>
              </w:rPr>
            </w:pPr>
          </w:p>
        </w:tc>
        <w:bookmarkStart w:id="34" w:name="_GoBack"/>
        <w:bookmarkEnd w:id="34"/>
      </w:tr>
      <w:tr w:rsidR="00E81740" w:rsidRPr="007F4818" w14:paraId="2075F8C5" w14:textId="77777777" w:rsidTr="002B0655">
        <w:trPr>
          <w:trHeight w:val="502"/>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0863A77C" w14:textId="77777777" w:rsidR="00E81740" w:rsidRPr="00266759" w:rsidRDefault="00E81740" w:rsidP="00F31E8D">
            <w:pPr>
              <w:rPr>
                <w:rFonts w:ascii="Times New Roman" w:hAnsi="Times New Roman" w:cs="Times New Roman"/>
                <w:bCs/>
                <w:sz w:val="20"/>
                <w:szCs w:val="20"/>
              </w:rPr>
            </w:pPr>
            <w:r w:rsidRPr="00266759">
              <w:rPr>
                <w:rFonts w:ascii="Times New Roman" w:hAnsi="Times New Roman" w:cs="Times New Roman"/>
                <w:bCs/>
                <w:sz w:val="20"/>
                <w:szCs w:val="20"/>
              </w:rPr>
              <w:t>4.2.</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6642E7B0" w14:textId="77777777" w:rsidR="00E81740" w:rsidRDefault="00B66699" w:rsidP="00F31E8D">
            <w:pPr>
              <w:rPr>
                <w:rFonts w:ascii="Arial" w:hAnsi="Arial" w:cs="Arial"/>
                <w:color w:val="414142"/>
                <w:sz w:val="20"/>
                <w:szCs w:val="20"/>
                <w:shd w:val="clear" w:color="auto" w:fill="F1F1F1"/>
              </w:rPr>
            </w:pPr>
            <w:r w:rsidRPr="00B66699">
              <w:rPr>
                <w:rFonts w:ascii="Times New Roman" w:hAnsi="Times New Roman" w:cs="Times New Roman"/>
                <w:bCs/>
              </w:rPr>
              <w:t>Izmaksas darbības “Pasākumi pakalpojumu pieejamības nodrošināšanai” ietvaros</w:t>
            </w:r>
            <w:r>
              <w:rPr>
                <w:rFonts w:ascii="Arial" w:hAnsi="Arial" w:cs="Arial"/>
                <w:color w:val="414142"/>
                <w:sz w:val="20"/>
                <w:szCs w:val="20"/>
                <w:shd w:val="clear" w:color="auto" w:fill="F1F1F1"/>
              </w:rPr>
              <w:t xml:space="preserve"> </w:t>
            </w:r>
          </w:p>
          <w:p w14:paraId="14B2EAAA" w14:textId="3D828740" w:rsidR="00B66699" w:rsidRDefault="00B66699" w:rsidP="00B66699">
            <w:pPr>
              <w:rPr>
                <w:rFonts w:ascii="Times New Roman" w:hAnsi="Times New Roman" w:cs="Times New Roman"/>
                <w:bCs/>
                <w:i/>
                <w:color w:val="0070C0"/>
                <w:u w:val="single"/>
              </w:rPr>
            </w:pPr>
            <w:r w:rsidRPr="0012487B">
              <w:rPr>
                <w:rFonts w:ascii="Times New Roman" w:hAnsi="Times New Roman" w:cs="Times New Roman"/>
                <w:bCs/>
                <w:i/>
                <w:color w:val="0070C0"/>
                <w:u w:val="single"/>
              </w:rPr>
              <w:t xml:space="preserve">MK noteikumu </w:t>
            </w:r>
            <w:r w:rsidR="00E013CE">
              <w:rPr>
                <w:rFonts w:ascii="Times New Roman" w:hAnsi="Times New Roman" w:cs="Times New Roman"/>
                <w:bCs/>
                <w:i/>
                <w:color w:val="0070C0"/>
                <w:u w:val="single"/>
              </w:rPr>
              <w:t xml:space="preserve">23. </w:t>
            </w:r>
            <w:r w:rsidRPr="0012487B">
              <w:rPr>
                <w:rFonts w:ascii="Times New Roman" w:hAnsi="Times New Roman" w:cs="Times New Roman"/>
                <w:bCs/>
                <w:i/>
                <w:color w:val="0070C0"/>
                <w:u w:val="single"/>
              </w:rPr>
              <w:t>punkts</w:t>
            </w:r>
            <w:r>
              <w:rPr>
                <w:rFonts w:ascii="Times New Roman" w:hAnsi="Times New Roman" w:cs="Times New Roman"/>
                <w:bCs/>
                <w:i/>
                <w:color w:val="0070C0"/>
                <w:u w:val="single"/>
              </w:rPr>
              <w:t>.</w:t>
            </w:r>
          </w:p>
          <w:p w14:paraId="721CE476" w14:textId="59AA2507" w:rsidR="00B66699" w:rsidRPr="007F4818" w:rsidRDefault="00E013CE" w:rsidP="00C243F0">
            <w:pPr>
              <w:jc w:val="both"/>
              <w:rPr>
                <w:rFonts w:ascii="Times New Roman" w:hAnsi="Times New Roman" w:cs="Times New Roman"/>
                <w:b/>
                <w:bCs/>
                <w:sz w:val="20"/>
                <w:szCs w:val="20"/>
              </w:rPr>
            </w:pPr>
            <w:r w:rsidRPr="00E013CE">
              <w:rPr>
                <w:rFonts w:ascii="Times New Roman" w:hAnsi="Times New Roman" w:cs="Times New Roman"/>
                <w:bCs/>
                <w:i/>
                <w:color w:val="0070C0"/>
              </w:rPr>
              <w:t>MK noteikumu 13.3. apakšpunktā minētā atbalstāmā darbība ietver izmaksas par ārstniecības personu attālināto konsultāciju sniegšanu citām ārstniecības personām.</w:t>
            </w:r>
            <w:r w:rsidR="00C243F0" w:rsidRPr="007F4818">
              <w:rPr>
                <w:rFonts w:ascii="Times New Roman" w:hAnsi="Times New Roman" w:cs="Times New Roman"/>
                <w:b/>
                <w:bCs/>
                <w:sz w:val="20"/>
                <w:szCs w:val="20"/>
              </w:rPr>
              <w:t xml:space="preserve"> </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59756758"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Cs/>
                <w:sz w:val="20"/>
                <w:szCs w:val="20"/>
              </w:rPr>
              <w:t>Tiešās</w:t>
            </w:r>
          </w:p>
        </w:tc>
        <w:tc>
          <w:tcPr>
            <w:tcW w:w="1023" w:type="dxa"/>
            <w:tcBorders>
              <w:left w:val="single" w:sz="4" w:space="0" w:color="auto"/>
            </w:tcBorders>
          </w:tcPr>
          <w:p w14:paraId="080A8B24" w14:textId="77777777" w:rsidR="00E81740" w:rsidRPr="007F4818" w:rsidRDefault="00E81740" w:rsidP="00F31E8D">
            <w:pPr>
              <w:jc w:val="right"/>
              <w:rPr>
                <w:rFonts w:ascii="Times New Roman" w:hAnsi="Times New Roman" w:cs="Times New Roman"/>
                <w:sz w:val="20"/>
                <w:szCs w:val="20"/>
              </w:rPr>
            </w:pPr>
          </w:p>
        </w:tc>
        <w:tc>
          <w:tcPr>
            <w:tcW w:w="1022" w:type="dxa"/>
          </w:tcPr>
          <w:p w14:paraId="17889456" w14:textId="77777777" w:rsidR="00E81740" w:rsidRPr="007F4818" w:rsidRDefault="00E81740" w:rsidP="00F31E8D">
            <w:pPr>
              <w:jc w:val="right"/>
              <w:rPr>
                <w:rFonts w:ascii="Times New Roman" w:hAnsi="Times New Roman" w:cs="Times New Roman"/>
                <w:sz w:val="20"/>
                <w:szCs w:val="20"/>
              </w:rPr>
            </w:pPr>
          </w:p>
        </w:tc>
        <w:tc>
          <w:tcPr>
            <w:tcW w:w="1193" w:type="dxa"/>
          </w:tcPr>
          <w:p w14:paraId="6DAF59D1" w14:textId="77777777" w:rsidR="00E81740" w:rsidRPr="007F4818" w:rsidRDefault="00E81740" w:rsidP="00F31E8D">
            <w:pPr>
              <w:jc w:val="right"/>
              <w:rPr>
                <w:rFonts w:ascii="Times New Roman" w:hAnsi="Times New Roman" w:cs="Times New Roman"/>
                <w:sz w:val="20"/>
                <w:szCs w:val="20"/>
              </w:rPr>
            </w:pPr>
          </w:p>
        </w:tc>
        <w:tc>
          <w:tcPr>
            <w:tcW w:w="1363" w:type="dxa"/>
          </w:tcPr>
          <w:p w14:paraId="7B159810" w14:textId="77777777" w:rsidR="00E81740" w:rsidRPr="007F4818" w:rsidRDefault="00E81740" w:rsidP="00F31E8D">
            <w:pPr>
              <w:jc w:val="right"/>
              <w:rPr>
                <w:rFonts w:ascii="Times New Roman" w:hAnsi="Times New Roman" w:cs="Times New Roman"/>
                <w:sz w:val="20"/>
                <w:szCs w:val="20"/>
              </w:rPr>
            </w:pPr>
          </w:p>
        </w:tc>
        <w:tc>
          <w:tcPr>
            <w:tcW w:w="852" w:type="dxa"/>
          </w:tcPr>
          <w:p w14:paraId="0677A8CF" w14:textId="77777777" w:rsidR="00E81740" w:rsidRPr="007F4818" w:rsidRDefault="00E81740" w:rsidP="00F31E8D">
            <w:pPr>
              <w:jc w:val="right"/>
              <w:rPr>
                <w:rFonts w:ascii="Times New Roman" w:hAnsi="Times New Roman" w:cs="Times New Roman"/>
                <w:sz w:val="20"/>
                <w:szCs w:val="20"/>
              </w:rPr>
            </w:pPr>
          </w:p>
        </w:tc>
        <w:tc>
          <w:tcPr>
            <w:tcW w:w="1023" w:type="dxa"/>
          </w:tcPr>
          <w:p w14:paraId="3793BE94" w14:textId="77777777" w:rsidR="00E81740" w:rsidRPr="007F4818" w:rsidRDefault="00E81740" w:rsidP="00F31E8D">
            <w:pPr>
              <w:jc w:val="right"/>
              <w:rPr>
                <w:rFonts w:ascii="Times New Roman" w:hAnsi="Times New Roman" w:cs="Times New Roman"/>
                <w:sz w:val="20"/>
                <w:szCs w:val="20"/>
              </w:rPr>
            </w:pPr>
          </w:p>
        </w:tc>
        <w:tc>
          <w:tcPr>
            <w:tcW w:w="1251" w:type="dxa"/>
          </w:tcPr>
          <w:p w14:paraId="3A030224" w14:textId="77777777" w:rsidR="00E81740" w:rsidRPr="007F4818" w:rsidRDefault="00E81740" w:rsidP="00F31E8D">
            <w:pPr>
              <w:jc w:val="right"/>
              <w:rPr>
                <w:rFonts w:ascii="Times New Roman" w:hAnsi="Times New Roman" w:cs="Times New Roman"/>
                <w:sz w:val="20"/>
                <w:szCs w:val="20"/>
              </w:rPr>
            </w:pPr>
          </w:p>
        </w:tc>
      </w:tr>
      <w:tr w:rsidR="00E81740" w:rsidRPr="007F4818" w14:paraId="44671441" w14:textId="77777777" w:rsidTr="002B0655">
        <w:trPr>
          <w:trHeight w:val="2028"/>
        </w:trPr>
        <w:tc>
          <w:tcPr>
            <w:tcW w:w="1019" w:type="dxa"/>
            <w:tcBorders>
              <w:top w:val="single" w:sz="4" w:space="0" w:color="auto"/>
              <w:left w:val="single" w:sz="4" w:space="0" w:color="auto"/>
              <w:bottom w:val="single" w:sz="4" w:space="0" w:color="auto"/>
              <w:right w:val="single" w:sz="4" w:space="0" w:color="auto"/>
            </w:tcBorders>
            <w:shd w:val="clear" w:color="000000" w:fill="D9D9D9"/>
            <w:vAlign w:val="center"/>
          </w:tcPr>
          <w:p w14:paraId="3303AD97" w14:textId="77777777" w:rsidR="00E81740" w:rsidRPr="007F4818" w:rsidRDefault="002638F3" w:rsidP="00F31E8D">
            <w:pPr>
              <w:rPr>
                <w:rFonts w:ascii="Times New Roman" w:hAnsi="Times New Roman" w:cs="Times New Roman"/>
                <w:b/>
                <w:bCs/>
                <w:sz w:val="20"/>
                <w:szCs w:val="20"/>
              </w:rPr>
            </w:pPr>
            <w:r>
              <w:rPr>
                <w:rFonts w:ascii="Times New Roman" w:hAnsi="Times New Roman" w:cs="Times New Roman"/>
                <w:b/>
                <w:bCs/>
                <w:sz w:val="20"/>
                <w:szCs w:val="20"/>
              </w:rPr>
              <w:t>10.</w:t>
            </w:r>
          </w:p>
        </w:tc>
        <w:tc>
          <w:tcPr>
            <w:tcW w:w="5048" w:type="dxa"/>
            <w:tcBorders>
              <w:top w:val="single" w:sz="4" w:space="0" w:color="auto"/>
              <w:left w:val="single" w:sz="4" w:space="0" w:color="auto"/>
              <w:bottom w:val="single" w:sz="4" w:space="0" w:color="auto"/>
              <w:right w:val="single" w:sz="4" w:space="0" w:color="auto"/>
            </w:tcBorders>
            <w:shd w:val="clear" w:color="000000" w:fill="D9D9D9"/>
            <w:vAlign w:val="center"/>
          </w:tcPr>
          <w:p w14:paraId="2F273859" w14:textId="77777777" w:rsidR="00E81740" w:rsidRPr="00504771" w:rsidRDefault="002638F3" w:rsidP="00F31E8D">
            <w:pPr>
              <w:rPr>
                <w:rFonts w:ascii="Times New Roman" w:hAnsi="Times New Roman" w:cs="Times New Roman"/>
                <w:b/>
                <w:bCs/>
              </w:rPr>
            </w:pPr>
            <w:r w:rsidRPr="00504771">
              <w:rPr>
                <w:rFonts w:ascii="Times New Roman" w:hAnsi="Times New Roman" w:cs="Times New Roman"/>
                <w:b/>
                <w:bCs/>
              </w:rPr>
              <w:t>Informatīvo un publicitātes pasākumu izmaksas</w:t>
            </w:r>
          </w:p>
          <w:p w14:paraId="1A909D8A" w14:textId="70DBB7BA" w:rsidR="00A42EAB" w:rsidRDefault="00A42EAB" w:rsidP="00A42EAB">
            <w:pPr>
              <w:rPr>
                <w:rFonts w:ascii="Times New Roman" w:hAnsi="Times New Roman" w:cs="Times New Roman"/>
                <w:bCs/>
                <w:i/>
                <w:color w:val="0070C0"/>
                <w:u w:val="single"/>
              </w:rPr>
            </w:pPr>
            <w:r w:rsidRPr="0012487B">
              <w:rPr>
                <w:rFonts w:ascii="Times New Roman" w:hAnsi="Times New Roman" w:cs="Times New Roman"/>
                <w:bCs/>
                <w:i/>
                <w:color w:val="0070C0"/>
                <w:u w:val="single"/>
              </w:rPr>
              <w:t xml:space="preserve">MK noteikumu </w:t>
            </w:r>
            <w:r>
              <w:rPr>
                <w:rFonts w:ascii="Times New Roman" w:hAnsi="Times New Roman" w:cs="Times New Roman"/>
                <w:bCs/>
                <w:i/>
                <w:color w:val="0070C0"/>
                <w:u w:val="single"/>
              </w:rPr>
              <w:t>2</w:t>
            </w:r>
            <w:r w:rsidR="00C243F0">
              <w:rPr>
                <w:rFonts w:ascii="Times New Roman" w:hAnsi="Times New Roman" w:cs="Times New Roman"/>
                <w:bCs/>
                <w:i/>
                <w:color w:val="0070C0"/>
                <w:u w:val="single"/>
              </w:rPr>
              <w:t>4</w:t>
            </w:r>
            <w:r>
              <w:rPr>
                <w:rFonts w:ascii="Times New Roman" w:hAnsi="Times New Roman" w:cs="Times New Roman"/>
                <w:bCs/>
                <w:i/>
                <w:color w:val="0070C0"/>
                <w:u w:val="single"/>
              </w:rPr>
              <w:t xml:space="preserve">. </w:t>
            </w:r>
            <w:r w:rsidRPr="0012487B">
              <w:rPr>
                <w:rFonts w:ascii="Times New Roman" w:hAnsi="Times New Roman" w:cs="Times New Roman"/>
                <w:bCs/>
                <w:i/>
                <w:color w:val="0070C0"/>
                <w:u w:val="single"/>
              </w:rPr>
              <w:t>punkts</w:t>
            </w:r>
            <w:r>
              <w:rPr>
                <w:rFonts w:ascii="Times New Roman" w:hAnsi="Times New Roman" w:cs="Times New Roman"/>
                <w:bCs/>
                <w:i/>
                <w:color w:val="0070C0"/>
                <w:u w:val="single"/>
              </w:rPr>
              <w:t>.</w:t>
            </w:r>
          </w:p>
          <w:p w14:paraId="15E8B38B" w14:textId="428A9E27" w:rsidR="00A42EAB" w:rsidRPr="007F4818" w:rsidRDefault="00A42EAB" w:rsidP="00A42EAB">
            <w:pPr>
              <w:jc w:val="both"/>
              <w:rPr>
                <w:rFonts w:ascii="Times New Roman" w:hAnsi="Times New Roman" w:cs="Times New Roman"/>
                <w:b/>
                <w:bCs/>
                <w:sz w:val="20"/>
                <w:szCs w:val="20"/>
              </w:rPr>
            </w:pPr>
            <w:r w:rsidRPr="00A42EAB">
              <w:rPr>
                <w:rFonts w:ascii="Times New Roman" w:hAnsi="Times New Roman" w:cs="Times New Roman"/>
                <w:bCs/>
                <w:i/>
                <w:color w:val="0070C0"/>
              </w:rPr>
              <w:t>MK noteikumu  13.4. apakšpunktā minētā atbalstāmā darbība ietver informācijas un publicitātes nodrošināšanas pasākumu izmaksas atbilstoši normatīvajiem aktiem par kārtību, kādā Eiropas Savienības struktūrfondu un Kohēzijas fonda ieviešanā 2014.–2020. gada plānošanas periodā nodrošināma komunikācijas un vizuālās identitātes prasību ievērošana.</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tcPr>
          <w:p w14:paraId="1B3C9412" w14:textId="77777777" w:rsidR="00E81740" w:rsidRPr="007F4818" w:rsidRDefault="00E81740" w:rsidP="00F31E8D">
            <w:pPr>
              <w:jc w:val="center"/>
              <w:rPr>
                <w:rFonts w:ascii="Times New Roman" w:hAnsi="Times New Roman" w:cs="Times New Roman"/>
                <w:b/>
                <w:bCs/>
                <w:sz w:val="20"/>
                <w:szCs w:val="20"/>
              </w:rPr>
            </w:pPr>
            <w:r w:rsidRPr="007F4818">
              <w:rPr>
                <w:rFonts w:ascii="Times New Roman" w:hAnsi="Times New Roman" w:cs="Times New Roman"/>
                <w:b/>
                <w:bCs/>
                <w:sz w:val="20"/>
                <w:szCs w:val="20"/>
              </w:rPr>
              <w:t>Tiešās</w:t>
            </w:r>
          </w:p>
        </w:tc>
        <w:tc>
          <w:tcPr>
            <w:tcW w:w="1023" w:type="dxa"/>
            <w:tcBorders>
              <w:left w:val="single" w:sz="4" w:space="0" w:color="auto"/>
            </w:tcBorders>
          </w:tcPr>
          <w:p w14:paraId="7E092F55" w14:textId="77777777" w:rsidR="00E81740" w:rsidRPr="007F4818" w:rsidRDefault="00E81740" w:rsidP="00F31E8D">
            <w:pPr>
              <w:jc w:val="right"/>
              <w:rPr>
                <w:rFonts w:ascii="Times New Roman" w:hAnsi="Times New Roman" w:cs="Times New Roman"/>
                <w:sz w:val="20"/>
                <w:szCs w:val="20"/>
              </w:rPr>
            </w:pPr>
          </w:p>
        </w:tc>
        <w:tc>
          <w:tcPr>
            <w:tcW w:w="1022" w:type="dxa"/>
          </w:tcPr>
          <w:p w14:paraId="4169C3F1" w14:textId="77777777" w:rsidR="00E81740" w:rsidRPr="007F4818" w:rsidRDefault="00E81740" w:rsidP="00F31E8D">
            <w:pPr>
              <w:jc w:val="right"/>
              <w:rPr>
                <w:rFonts w:ascii="Times New Roman" w:hAnsi="Times New Roman" w:cs="Times New Roman"/>
                <w:sz w:val="20"/>
                <w:szCs w:val="20"/>
              </w:rPr>
            </w:pPr>
          </w:p>
        </w:tc>
        <w:tc>
          <w:tcPr>
            <w:tcW w:w="1193" w:type="dxa"/>
          </w:tcPr>
          <w:p w14:paraId="118EDC54" w14:textId="77777777" w:rsidR="00E81740" w:rsidRPr="007F4818" w:rsidRDefault="00E81740" w:rsidP="00F31E8D">
            <w:pPr>
              <w:jc w:val="right"/>
              <w:rPr>
                <w:rFonts w:ascii="Times New Roman" w:hAnsi="Times New Roman" w:cs="Times New Roman"/>
                <w:sz w:val="20"/>
                <w:szCs w:val="20"/>
              </w:rPr>
            </w:pPr>
          </w:p>
        </w:tc>
        <w:tc>
          <w:tcPr>
            <w:tcW w:w="1363" w:type="dxa"/>
          </w:tcPr>
          <w:p w14:paraId="30A74BF2" w14:textId="77777777" w:rsidR="00E81740" w:rsidRPr="007F4818" w:rsidRDefault="00E81740" w:rsidP="00F31E8D">
            <w:pPr>
              <w:jc w:val="right"/>
              <w:rPr>
                <w:rFonts w:ascii="Times New Roman" w:hAnsi="Times New Roman" w:cs="Times New Roman"/>
                <w:sz w:val="20"/>
                <w:szCs w:val="20"/>
              </w:rPr>
            </w:pPr>
          </w:p>
        </w:tc>
        <w:tc>
          <w:tcPr>
            <w:tcW w:w="852" w:type="dxa"/>
          </w:tcPr>
          <w:p w14:paraId="1D195D0E" w14:textId="77777777" w:rsidR="00E81740" w:rsidRPr="007F4818" w:rsidRDefault="00E81740" w:rsidP="00F31E8D">
            <w:pPr>
              <w:jc w:val="right"/>
              <w:rPr>
                <w:rFonts w:ascii="Times New Roman" w:hAnsi="Times New Roman" w:cs="Times New Roman"/>
                <w:sz w:val="20"/>
                <w:szCs w:val="20"/>
              </w:rPr>
            </w:pPr>
          </w:p>
        </w:tc>
        <w:tc>
          <w:tcPr>
            <w:tcW w:w="1023" w:type="dxa"/>
          </w:tcPr>
          <w:p w14:paraId="7113A944" w14:textId="77777777" w:rsidR="00E81740" w:rsidRPr="007F4818" w:rsidRDefault="00E81740" w:rsidP="00F31E8D">
            <w:pPr>
              <w:jc w:val="right"/>
              <w:rPr>
                <w:rFonts w:ascii="Times New Roman" w:hAnsi="Times New Roman" w:cs="Times New Roman"/>
                <w:sz w:val="20"/>
                <w:szCs w:val="20"/>
              </w:rPr>
            </w:pPr>
          </w:p>
        </w:tc>
        <w:tc>
          <w:tcPr>
            <w:tcW w:w="1251" w:type="dxa"/>
          </w:tcPr>
          <w:p w14:paraId="1A5184F9" w14:textId="77777777" w:rsidR="00E81740" w:rsidRPr="007F4818" w:rsidRDefault="00E81740" w:rsidP="00F31E8D">
            <w:pPr>
              <w:jc w:val="right"/>
              <w:rPr>
                <w:rFonts w:ascii="Times New Roman" w:hAnsi="Times New Roman" w:cs="Times New Roman"/>
                <w:sz w:val="20"/>
                <w:szCs w:val="20"/>
              </w:rPr>
            </w:pPr>
          </w:p>
        </w:tc>
      </w:tr>
      <w:tr w:rsidR="00E81740" w:rsidRPr="007F4818" w14:paraId="5E540DD2" w14:textId="77777777" w:rsidTr="002B0655">
        <w:trPr>
          <w:trHeight w:val="708"/>
        </w:trPr>
        <w:tc>
          <w:tcPr>
            <w:tcW w:w="1019" w:type="dxa"/>
            <w:tcBorders>
              <w:top w:val="nil"/>
              <w:left w:val="single" w:sz="4" w:space="0" w:color="auto"/>
              <w:bottom w:val="single" w:sz="4" w:space="0" w:color="auto"/>
              <w:right w:val="nil"/>
            </w:tcBorders>
            <w:shd w:val="clear" w:color="000000" w:fill="D9D9D9"/>
            <w:vAlign w:val="center"/>
          </w:tcPr>
          <w:p w14:paraId="74242BD0" w14:textId="77777777" w:rsidR="00E81740" w:rsidRPr="007F4818" w:rsidRDefault="00E81740" w:rsidP="00F31E8D">
            <w:pPr>
              <w:rPr>
                <w:rFonts w:ascii="Times New Roman" w:hAnsi="Times New Roman" w:cs="Times New Roman"/>
                <w:b/>
                <w:bCs/>
                <w:sz w:val="20"/>
                <w:szCs w:val="20"/>
              </w:rPr>
            </w:pPr>
            <w:r w:rsidRPr="007F4818">
              <w:rPr>
                <w:rFonts w:ascii="Times New Roman" w:hAnsi="Times New Roman" w:cs="Times New Roman"/>
                <w:b/>
                <w:bCs/>
                <w:sz w:val="20"/>
                <w:szCs w:val="20"/>
              </w:rPr>
              <w:t>15.</w:t>
            </w:r>
          </w:p>
        </w:tc>
        <w:tc>
          <w:tcPr>
            <w:tcW w:w="5048" w:type="dxa"/>
            <w:tcBorders>
              <w:top w:val="nil"/>
              <w:left w:val="single" w:sz="4" w:space="0" w:color="auto"/>
              <w:bottom w:val="single" w:sz="4" w:space="0" w:color="auto"/>
              <w:right w:val="single" w:sz="4" w:space="0" w:color="auto"/>
            </w:tcBorders>
            <w:shd w:val="clear" w:color="000000" w:fill="D9D9D9"/>
            <w:vAlign w:val="center"/>
          </w:tcPr>
          <w:p w14:paraId="2AB1CEA0" w14:textId="77777777" w:rsidR="00E81740" w:rsidRDefault="00E81740" w:rsidP="00F31E8D">
            <w:pPr>
              <w:rPr>
                <w:rFonts w:ascii="Times New Roman" w:hAnsi="Times New Roman" w:cs="Times New Roman"/>
                <w:b/>
                <w:bCs/>
              </w:rPr>
            </w:pPr>
            <w:r w:rsidRPr="00504771">
              <w:rPr>
                <w:rFonts w:ascii="Times New Roman" w:hAnsi="Times New Roman" w:cs="Times New Roman"/>
                <w:b/>
                <w:bCs/>
              </w:rPr>
              <w:t>Neparedzētie izdevumi</w:t>
            </w:r>
          </w:p>
          <w:p w14:paraId="52F09639" w14:textId="4A67F83B" w:rsidR="00C243F0" w:rsidRDefault="00C243F0" w:rsidP="00C243F0">
            <w:pPr>
              <w:rPr>
                <w:rFonts w:ascii="Times New Roman" w:hAnsi="Times New Roman" w:cs="Times New Roman"/>
                <w:bCs/>
                <w:i/>
                <w:color w:val="0070C0"/>
                <w:u w:val="single"/>
              </w:rPr>
            </w:pPr>
            <w:r w:rsidRPr="0012487B">
              <w:rPr>
                <w:rFonts w:ascii="Times New Roman" w:hAnsi="Times New Roman" w:cs="Times New Roman"/>
                <w:bCs/>
                <w:i/>
                <w:color w:val="0070C0"/>
                <w:u w:val="single"/>
              </w:rPr>
              <w:t xml:space="preserve">MK noteikumu </w:t>
            </w:r>
            <w:r>
              <w:rPr>
                <w:rFonts w:ascii="Times New Roman" w:hAnsi="Times New Roman" w:cs="Times New Roman"/>
                <w:bCs/>
                <w:i/>
                <w:color w:val="0070C0"/>
                <w:u w:val="single"/>
              </w:rPr>
              <w:t xml:space="preserve">25. </w:t>
            </w:r>
            <w:r w:rsidRPr="0012487B">
              <w:rPr>
                <w:rFonts w:ascii="Times New Roman" w:hAnsi="Times New Roman" w:cs="Times New Roman"/>
                <w:bCs/>
                <w:i/>
                <w:color w:val="0070C0"/>
                <w:u w:val="single"/>
              </w:rPr>
              <w:t>punkts</w:t>
            </w:r>
            <w:r>
              <w:rPr>
                <w:rFonts w:ascii="Times New Roman" w:hAnsi="Times New Roman" w:cs="Times New Roman"/>
                <w:bCs/>
                <w:i/>
                <w:color w:val="0070C0"/>
                <w:u w:val="single"/>
              </w:rPr>
              <w:t>.</w:t>
            </w:r>
          </w:p>
          <w:p w14:paraId="02509C55" w14:textId="7A509274" w:rsidR="00E81740" w:rsidRPr="00266759" w:rsidRDefault="00C243F0" w:rsidP="00C243F0">
            <w:pPr>
              <w:jc w:val="both"/>
              <w:rPr>
                <w:rFonts w:ascii="Times New Roman" w:hAnsi="Times New Roman" w:cs="Times New Roman"/>
                <w:bCs/>
                <w:i/>
                <w:color w:val="0070C0"/>
                <w:sz w:val="20"/>
                <w:szCs w:val="20"/>
              </w:rPr>
            </w:pPr>
            <w:r w:rsidRPr="00C243F0">
              <w:rPr>
                <w:rFonts w:ascii="Times New Roman" w:hAnsi="Times New Roman" w:cs="Times New Roman"/>
                <w:bCs/>
                <w:i/>
                <w:color w:val="0070C0"/>
              </w:rPr>
              <w:t>MK  noteikumu </w:t>
            </w:r>
            <w:hyperlink r:id="rId26" w:anchor="p13" w:tgtFrame="_blank" w:history="1">
              <w:r w:rsidRPr="00C243F0">
                <w:rPr>
                  <w:rFonts w:ascii="Times New Roman" w:hAnsi="Times New Roman" w:cs="Times New Roman"/>
                  <w:bCs/>
                  <w:i/>
                  <w:color w:val="0070C0"/>
                </w:rPr>
                <w:t>13. punktā</w:t>
              </w:r>
            </w:hyperlink>
            <w:r w:rsidRPr="00C243F0">
              <w:rPr>
                <w:rFonts w:ascii="Times New Roman" w:hAnsi="Times New Roman" w:cs="Times New Roman"/>
                <w:bCs/>
                <w:i/>
                <w:color w:val="0070C0"/>
              </w:rPr>
              <w:t xml:space="preserve"> minēto atbalstāmo darbību īstenošanai ir attiecināmas neparedzētās izmaksas līdz </w:t>
            </w:r>
            <w:r>
              <w:rPr>
                <w:rFonts w:ascii="Times New Roman" w:hAnsi="Times New Roman" w:cs="Times New Roman"/>
                <w:bCs/>
                <w:i/>
                <w:color w:val="0070C0"/>
              </w:rPr>
              <w:t xml:space="preserve">2% </w:t>
            </w:r>
            <w:r w:rsidRPr="00C243F0">
              <w:rPr>
                <w:rFonts w:ascii="Times New Roman" w:hAnsi="Times New Roman" w:cs="Times New Roman"/>
                <w:bCs/>
                <w:i/>
                <w:color w:val="0070C0"/>
              </w:rPr>
              <w:t xml:space="preserve">no </w:t>
            </w:r>
            <w:r>
              <w:rPr>
                <w:rFonts w:ascii="Times New Roman" w:hAnsi="Times New Roman" w:cs="Times New Roman"/>
                <w:bCs/>
                <w:i/>
                <w:color w:val="0070C0"/>
              </w:rPr>
              <w:t>MK</w:t>
            </w:r>
            <w:r w:rsidRPr="00C243F0">
              <w:rPr>
                <w:rFonts w:ascii="Times New Roman" w:hAnsi="Times New Roman" w:cs="Times New Roman"/>
                <w:bCs/>
                <w:i/>
                <w:color w:val="0070C0"/>
              </w:rPr>
              <w:t xml:space="preserve"> noteikumu </w:t>
            </w:r>
            <w:hyperlink r:id="rId27" w:anchor="p8" w:tgtFrame="_blank" w:history="1">
              <w:r w:rsidRPr="00C243F0">
                <w:rPr>
                  <w:rFonts w:ascii="Times New Roman" w:hAnsi="Times New Roman" w:cs="Times New Roman"/>
                  <w:bCs/>
                  <w:i/>
                  <w:color w:val="0070C0"/>
                </w:rPr>
                <w:t>8.</w:t>
              </w:r>
            </w:hyperlink>
            <w:r w:rsidRPr="00C243F0">
              <w:rPr>
                <w:rFonts w:ascii="Times New Roman" w:hAnsi="Times New Roman" w:cs="Times New Roman"/>
                <w:bCs/>
                <w:i/>
                <w:color w:val="0070C0"/>
              </w:rPr>
              <w:t> punktā minētā kopējā specifiskā atbalsta mērķim pieejamā finansējuma, ko projekta iesniegumā plāno kā vienu izmaksu pozīciju. Neparedzēto izdevumu izlietošanu pirms izdevumu veikšanas finansējuma saņēmējs saskaņo ar sadarbības iestādi.</w:t>
            </w:r>
          </w:p>
        </w:tc>
        <w:tc>
          <w:tcPr>
            <w:tcW w:w="920" w:type="dxa"/>
            <w:tcBorders>
              <w:top w:val="nil"/>
              <w:left w:val="nil"/>
              <w:bottom w:val="single" w:sz="4" w:space="0" w:color="auto"/>
              <w:right w:val="single" w:sz="4" w:space="0" w:color="auto"/>
            </w:tcBorders>
            <w:shd w:val="clear" w:color="000000" w:fill="D9D9D9"/>
            <w:vAlign w:val="center"/>
          </w:tcPr>
          <w:p w14:paraId="698A11F0" w14:textId="77777777" w:rsidR="00E81740" w:rsidRPr="007F4818" w:rsidRDefault="00E81740" w:rsidP="00F31E8D">
            <w:pPr>
              <w:jc w:val="center"/>
              <w:rPr>
                <w:rFonts w:ascii="Times New Roman" w:hAnsi="Times New Roman" w:cs="Times New Roman"/>
                <w:b/>
                <w:bCs/>
                <w:sz w:val="20"/>
                <w:szCs w:val="20"/>
              </w:rPr>
            </w:pPr>
            <w:r>
              <w:rPr>
                <w:rFonts w:ascii="Times New Roman" w:hAnsi="Times New Roman" w:cs="Times New Roman"/>
                <w:b/>
                <w:bCs/>
                <w:sz w:val="20"/>
                <w:szCs w:val="20"/>
              </w:rPr>
              <w:t>-</w:t>
            </w:r>
          </w:p>
        </w:tc>
        <w:tc>
          <w:tcPr>
            <w:tcW w:w="1023" w:type="dxa"/>
          </w:tcPr>
          <w:p w14:paraId="70DF12B5" w14:textId="77777777" w:rsidR="00E81740" w:rsidRPr="007F4818" w:rsidRDefault="00E81740" w:rsidP="00F31E8D">
            <w:pPr>
              <w:jc w:val="right"/>
              <w:rPr>
                <w:rFonts w:ascii="Times New Roman" w:hAnsi="Times New Roman" w:cs="Times New Roman"/>
                <w:b/>
                <w:sz w:val="20"/>
                <w:szCs w:val="20"/>
              </w:rPr>
            </w:pPr>
          </w:p>
        </w:tc>
        <w:tc>
          <w:tcPr>
            <w:tcW w:w="1022" w:type="dxa"/>
          </w:tcPr>
          <w:p w14:paraId="38DD9786" w14:textId="77777777" w:rsidR="00E81740" w:rsidRPr="007F4818" w:rsidRDefault="00E81740" w:rsidP="00F31E8D">
            <w:pPr>
              <w:jc w:val="right"/>
              <w:rPr>
                <w:rFonts w:ascii="Times New Roman" w:hAnsi="Times New Roman" w:cs="Times New Roman"/>
                <w:b/>
                <w:sz w:val="20"/>
                <w:szCs w:val="20"/>
              </w:rPr>
            </w:pPr>
          </w:p>
        </w:tc>
        <w:tc>
          <w:tcPr>
            <w:tcW w:w="1193" w:type="dxa"/>
          </w:tcPr>
          <w:p w14:paraId="280ACD91" w14:textId="77777777" w:rsidR="00E81740" w:rsidRPr="007F4818" w:rsidRDefault="00E81740" w:rsidP="00F31E8D">
            <w:pPr>
              <w:jc w:val="right"/>
              <w:rPr>
                <w:rFonts w:ascii="Times New Roman" w:hAnsi="Times New Roman" w:cs="Times New Roman"/>
                <w:b/>
                <w:sz w:val="20"/>
                <w:szCs w:val="20"/>
              </w:rPr>
            </w:pPr>
          </w:p>
        </w:tc>
        <w:tc>
          <w:tcPr>
            <w:tcW w:w="1363" w:type="dxa"/>
          </w:tcPr>
          <w:p w14:paraId="417CFE01" w14:textId="77777777" w:rsidR="00E81740" w:rsidRPr="007F4818" w:rsidRDefault="00E81740" w:rsidP="00F31E8D">
            <w:pPr>
              <w:jc w:val="right"/>
              <w:rPr>
                <w:rFonts w:ascii="Times New Roman" w:hAnsi="Times New Roman" w:cs="Times New Roman"/>
                <w:b/>
                <w:sz w:val="20"/>
                <w:szCs w:val="20"/>
              </w:rPr>
            </w:pPr>
          </w:p>
        </w:tc>
        <w:tc>
          <w:tcPr>
            <w:tcW w:w="852" w:type="dxa"/>
          </w:tcPr>
          <w:p w14:paraId="73294D65" w14:textId="77777777" w:rsidR="00E81740" w:rsidRPr="007F4818" w:rsidRDefault="00E81740" w:rsidP="00F31E8D">
            <w:pPr>
              <w:jc w:val="right"/>
              <w:rPr>
                <w:rFonts w:ascii="Times New Roman" w:hAnsi="Times New Roman" w:cs="Times New Roman"/>
                <w:b/>
                <w:sz w:val="20"/>
                <w:szCs w:val="20"/>
              </w:rPr>
            </w:pPr>
          </w:p>
        </w:tc>
        <w:tc>
          <w:tcPr>
            <w:tcW w:w="1023" w:type="dxa"/>
          </w:tcPr>
          <w:p w14:paraId="128AFE26" w14:textId="77777777" w:rsidR="00E81740" w:rsidRPr="007F4818" w:rsidRDefault="00E81740" w:rsidP="00F31E8D">
            <w:pPr>
              <w:jc w:val="right"/>
              <w:rPr>
                <w:rFonts w:ascii="Times New Roman" w:hAnsi="Times New Roman" w:cs="Times New Roman"/>
                <w:b/>
                <w:sz w:val="20"/>
                <w:szCs w:val="20"/>
              </w:rPr>
            </w:pPr>
          </w:p>
        </w:tc>
        <w:tc>
          <w:tcPr>
            <w:tcW w:w="1251" w:type="dxa"/>
          </w:tcPr>
          <w:p w14:paraId="7944C55A" w14:textId="77777777" w:rsidR="00E81740" w:rsidRPr="007F4818" w:rsidRDefault="00E81740" w:rsidP="00F31E8D">
            <w:pPr>
              <w:jc w:val="right"/>
              <w:rPr>
                <w:rFonts w:ascii="Times New Roman" w:hAnsi="Times New Roman" w:cs="Times New Roman"/>
                <w:b/>
                <w:sz w:val="20"/>
                <w:szCs w:val="20"/>
              </w:rPr>
            </w:pPr>
          </w:p>
        </w:tc>
      </w:tr>
      <w:tr w:rsidR="00E81740" w:rsidRPr="007F4818" w14:paraId="5D3FA870" w14:textId="77777777" w:rsidTr="002B0655">
        <w:trPr>
          <w:trHeight w:val="228"/>
        </w:trPr>
        <w:tc>
          <w:tcPr>
            <w:tcW w:w="1019" w:type="dxa"/>
            <w:tcBorders>
              <w:top w:val="nil"/>
              <w:left w:val="single" w:sz="4" w:space="0" w:color="auto"/>
              <w:bottom w:val="single" w:sz="4" w:space="0" w:color="auto"/>
              <w:right w:val="nil"/>
            </w:tcBorders>
            <w:shd w:val="clear" w:color="000000" w:fill="D9D9D9"/>
            <w:vAlign w:val="center"/>
          </w:tcPr>
          <w:p w14:paraId="59A32281" w14:textId="77777777" w:rsidR="00E81740" w:rsidRPr="007F4818" w:rsidRDefault="00E81740" w:rsidP="00F31E8D">
            <w:pPr>
              <w:rPr>
                <w:rFonts w:ascii="Times New Roman" w:hAnsi="Times New Roman" w:cs="Times New Roman"/>
                <w:b/>
                <w:bCs/>
                <w:sz w:val="20"/>
                <w:szCs w:val="20"/>
              </w:rPr>
            </w:pPr>
          </w:p>
        </w:tc>
        <w:tc>
          <w:tcPr>
            <w:tcW w:w="5048" w:type="dxa"/>
            <w:tcBorders>
              <w:top w:val="nil"/>
              <w:left w:val="single" w:sz="4" w:space="0" w:color="auto"/>
              <w:bottom w:val="single" w:sz="4" w:space="0" w:color="auto"/>
              <w:right w:val="single" w:sz="4" w:space="0" w:color="auto"/>
            </w:tcBorders>
            <w:shd w:val="clear" w:color="000000" w:fill="D9D9D9"/>
            <w:vAlign w:val="center"/>
          </w:tcPr>
          <w:p w14:paraId="626F9A4F" w14:textId="77777777" w:rsidR="00E81740" w:rsidRPr="007F4818" w:rsidRDefault="00E81740" w:rsidP="00C06E86">
            <w:pPr>
              <w:jc w:val="center"/>
              <w:rPr>
                <w:rFonts w:ascii="Times New Roman" w:hAnsi="Times New Roman" w:cs="Times New Roman"/>
                <w:b/>
                <w:bCs/>
                <w:sz w:val="20"/>
                <w:szCs w:val="20"/>
              </w:rPr>
            </w:pPr>
            <w:r w:rsidRPr="007F4818">
              <w:rPr>
                <w:rFonts w:ascii="Times New Roman" w:hAnsi="Times New Roman" w:cs="Times New Roman"/>
                <w:b/>
                <w:bCs/>
                <w:sz w:val="20"/>
                <w:szCs w:val="20"/>
              </w:rPr>
              <w:t>KOPĀ</w:t>
            </w:r>
          </w:p>
        </w:tc>
        <w:tc>
          <w:tcPr>
            <w:tcW w:w="920" w:type="dxa"/>
            <w:tcBorders>
              <w:top w:val="nil"/>
              <w:left w:val="nil"/>
              <w:bottom w:val="single" w:sz="4" w:space="0" w:color="auto"/>
              <w:right w:val="single" w:sz="4" w:space="0" w:color="auto"/>
            </w:tcBorders>
            <w:shd w:val="clear" w:color="000000" w:fill="D9D9D9"/>
            <w:vAlign w:val="center"/>
          </w:tcPr>
          <w:p w14:paraId="6E7FB4AB" w14:textId="77777777" w:rsidR="00E81740" w:rsidRPr="007F4818" w:rsidRDefault="00E81740" w:rsidP="00F31E8D">
            <w:pPr>
              <w:jc w:val="center"/>
              <w:rPr>
                <w:rFonts w:ascii="Times New Roman" w:hAnsi="Times New Roman" w:cs="Times New Roman"/>
                <w:b/>
                <w:bCs/>
                <w:sz w:val="20"/>
                <w:szCs w:val="20"/>
              </w:rPr>
            </w:pPr>
          </w:p>
        </w:tc>
        <w:tc>
          <w:tcPr>
            <w:tcW w:w="1023" w:type="dxa"/>
          </w:tcPr>
          <w:p w14:paraId="3442FA82" w14:textId="77777777" w:rsidR="00E81740" w:rsidRPr="007F4818" w:rsidRDefault="00E81740" w:rsidP="00F31E8D">
            <w:pPr>
              <w:jc w:val="right"/>
              <w:rPr>
                <w:rFonts w:ascii="Times New Roman" w:hAnsi="Times New Roman" w:cs="Times New Roman"/>
                <w:sz w:val="20"/>
                <w:szCs w:val="20"/>
              </w:rPr>
            </w:pPr>
          </w:p>
        </w:tc>
        <w:tc>
          <w:tcPr>
            <w:tcW w:w="1022" w:type="dxa"/>
          </w:tcPr>
          <w:p w14:paraId="089126C5" w14:textId="77777777" w:rsidR="00E81740" w:rsidRPr="007F4818" w:rsidRDefault="00E81740" w:rsidP="00F31E8D">
            <w:pPr>
              <w:jc w:val="right"/>
              <w:rPr>
                <w:rFonts w:ascii="Times New Roman" w:hAnsi="Times New Roman" w:cs="Times New Roman"/>
                <w:sz w:val="20"/>
                <w:szCs w:val="20"/>
              </w:rPr>
            </w:pPr>
          </w:p>
        </w:tc>
        <w:tc>
          <w:tcPr>
            <w:tcW w:w="1193" w:type="dxa"/>
          </w:tcPr>
          <w:p w14:paraId="4389095D" w14:textId="77777777" w:rsidR="00E81740" w:rsidRPr="007F4818" w:rsidRDefault="00E81740" w:rsidP="00F31E8D">
            <w:pPr>
              <w:jc w:val="right"/>
              <w:rPr>
                <w:rFonts w:ascii="Times New Roman" w:hAnsi="Times New Roman" w:cs="Times New Roman"/>
                <w:sz w:val="20"/>
                <w:szCs w:val="20"/>
              </w:rPr>
            </w:pPr>
          </w:p>
        </w:tc>
        <w:tc>
          <w:tcPr>
            <w:tcW w:w="1363" w:type="dxa"/>
          </w:tcPr>
          <w:p w14:paraId="7B391EA8" w14:textId="77777777" w:rsidR="00E81740" w:rsidRPr="007F4818" w:rsidRDefault="00E81740" w:rsidP="00F31E8D">
            <w:pPr>
              <w:jc w:val="right"/>
              <w:rPr>
                <w:rFonts w:ascii="Times New Roman" w:hAnsi="Times New Roman" w:cs="Times New Roman"/>
                <w:sz w:val="20"/>
                <w:szCs w:val="20"/>
              </w:rPr>
            </w:pPr>
          </w:p>
        </w:tc>
        <w:tc>
          <w:tcPr>
            <w:tcW w:w="852" w:type="dxa"/>
          </w:tcPr>
          <w:p w14:paraId="595A061F" w14:textId="77777777" w:rsidR="00E81740" w:rsidRPr="007F4818" w:rsidRDefault="00E81740" w:rsidP="00F31E8D">
            <w:pPr>
              <w:jc w:val="right"/>
              <w:rPr>
                <w:rFonts w:ascii="Times New Roman" w:hAnsi="Times New Roman" w:cs="Times New Roman"/>
                <w:sz w:val="20"/>
                <w:szCs w:val="20"/>
              </w:rPr>
            </w:pPr>
          </w:p>
        </w:tc>
        <w:tc>
          <w:tcPr>
            <w:tcW w:w="1023" w:type="dxa"/>
          </w:tcPr>
          <w:p w14:paraId="6DA9AD19" w14:textId="77777777" w:rsidR="00E81740" w:rsidRPr="007F4818" w:rsidRDefault="00E81740" w:rsidP="00F31E8D">
            <w:pPr>
              <w:jc w:val="right"/>
              <w:rPr>
                <w:rFonts w:ascii="Times New Roman" w:hAnsi="Times New Roman" w:cs="Times New Roman"/>
                <w:sz w:val="20"/>
                <w:szCs w:val="20"/>
              </w:rPr>
            </w:pPr>
          </w:p>
        </w:tc>
        <w:tc>
          <w:tcPr>
            <w:tcW w:w="1251" w:type="dxa"/>
          </w:tcPr>
          <w:p w14:paraId="2162901F" w14:textId="77777777" w:rsidR="00E81740" w:rsidRPr="007F4818" w:rsidRDefault="00E81740" w:rsidP="00F31E8D">
            <w:pPr>
              <w:jc w:val="right"/>
              <w:rPr>
                <w:rFonts w:ascii="Times New Roman" w:hAnsi="Times New Roman" w:cs="Times New Roman"/>
                <w:sz w:val="20"/>
                <w:szCs w:val="20"/>
              </w:rPr>
            </w:pPr>
          </w:p>
        </w:tc>
      </w:tr>
    </w:tbl>
    <w:p w14:paraId="6E2DACD9" w14:textId="77777777" w:rsidR="00AC4EE9" w:rsidRPr="00C06E86" w:rsidRDefault="00AC4EE9" w:rsidP="003C5410">
      <w:pPr>
        <w:rPr>
          <w:rFonts w:ascii="Times New Roman" w:hAnsi="Times New Roman" w:cs="Times New Roman"/>
          <w:sz w:val="8"/>
          <w:szCs w:val="8"/>
        </w:rPr>
      </w:pPr>
    </w:p>
    <w:p w14:paraId="694CEAB4" w14:textId="77777777" w:rsidR="00C06E86" w:rsidRPr="004B6A98" w:rsidRDefault="00C06E86" w:rsidP="00C06E86">
      <w:pPr>
        <w:spacing w:after="0"/>
        <w:rPr>
          <w:rFonts w:ascii="Times New Roman" w:hAnsi="Times New Roman" w:cs="Times New Roman"/>
          <w:sz w:val="16"/>
          <w:szCs w:val="16"/>
        </w:rPr>
      </w:pPr>
      <w:r w:rsidRPr="004B6A98">
        <w:rPr>
          <w:rFonts w:ascii="Times New Roman"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46D4EE8E" w14:textId="77777777" w:rsidR="00F47F22" w:rsidRPr="00F47F22" w:rsidRDefault="00F47F22" w:rsidP="00C06E86">
      <w:pPr>
        <w:spacing w:after="0"/>
        <w:rPr>
          <w:rFonts w:ascii="Times New Roman" w:hAnsi="Times New Roman" w:cs="Times New Roman"/>
          <w:b/>
          <w:i/>
          <w:color w:val="0070C0"/>
          <w:sz w:val="16"/>
          <w:szCs w:val="16"/>
        </w:rPr>
      </w:pPr>
    </w:p>
    <w:p w14:paraId="71D09E64" w14:textId="78F4F1BB" w:rsidR="006315A9" w:rsidRPr="008F4AF9" w:rsidRDefault="006315A9" w:rsidP="00617123">
      <w:pPr>
        <w:tabs>
          <w:tab w:val="left" w:pos="142"/>
        </w:tabs>
        <w:jc w:val="both"/>
        <w:rPr>
          <w:rFonts w:ascii="Times New Roman" w:hAnsi="Times New Roman" w:cs="Times New Roman"/>
          <w:i/>
          <w:iCs/>
          <w:color w:val="0070C0"/>
        </w:rPr>
      </w:pPr>
      <w:r w:rsidRPr="008F4AF9">
        <w:rPr>
          <w:rFonts w:ascii="Times New Roman" w:hAnsi="Times New Roman" w:cs="Times New Roman"/>
          <w:i/>
          <w:iCs/>
          <w:color w:val="0070C0"/>
        </w:rPr>
        <w:t xml:space="preserve">Projekta iesnieguma 3.pielikumā “Projekta budžeta kopsavilkums” izmaksu pozīcijas </w:t>
      </w:r>
      <w:r w:rsidR="00DB6831" w:rsidRPr="008F4AF9">
        <w:rPr>
          <w:rFonts w:ascii="Times New Roman" w:hAnsi="Times New Roman" w:cs="Times New Roman"/>
          <w:i/>
          <w:iCs/>
          <w:color w:val="0070C0"/>
        </w:rPr>
        <w:t>jādefinē</w:t>
      </w:r>
      <w:r w:rsidRPr="008F4AF9">
        <w:rPr>
          <w:rFonts w:ascii="Times New Roman" w:hAnsi="Times New Roman" w:cs="Times New Roman"/>
          <w:i/>
          <w:iCs/>
          <w:color w:val="0070C0"/>
        </w:rPr>
        <w:t xml:space="preserve"> atbilstoši MK noteikumu</w:t>
      </w:r>
      <w:r w:rsidR="00617123" w:rsidRPr="008F4AF9">
        <w:rPr>
          <w:rFonts w:ascii="Times New Roman" w:hAnsi="Times New Roman" w:cs="Times New Roman"/>
          <w:i/>
          <w:iCs/>
          <w:color w:val="0070C0"/>
        </w:rPr>
        <w:t xml:space="preserve"> </w:t>
      </w:r>
      <w:r w:rsidR="00113C4B" w:rsidRPr="008F4AF9">
        <w:rPr>
          <w:rFonts w:ascii="Times New Roman" w:hAnsi="Times New Roman" w:cs="Times New Roman"/>
          <w:i/>
          <w:iCs/>
          <w:color w:val="0070C0"/>
        </w:rPr>
        <w:t xml:space="preserve">13.punktā noteiktajām atbalstāmajām darbībām un iekļautās izmaksu pozīcijas </w:t>
      </w:r>
      <w:r w:rsidR="00DB6831" w:rsidRPr="008F4AF9">
        <w:rPr>
          <w:rFonts w:ascii="Times New Roman" w:hAnsi="Times New Roman" w:cs="Times New Roman"/>
          <w:i/>
          <w:iCs/>
          <w:color w:val="0070C0"/>
        </w:rPr>
        <w:t xml:space="preserve">jāsadala </w:t>
      </w:r>
      <w:r w:rsidR="00113C4B" w:rsidRPr="008F4AF9">
        <w:rPr>
          <w:rFonts w:ascii="Times New Roman" w:hAnsi="Times New Roman" w:cs="Times New Roman"/>
          <w:i/>
          <w:iCs/>
          <w:color w:val="0070C0"/>
        </w:rPr>
        <w:t xml:space="preserve">apakšpozīcijās un izmaksu vienībās (ja to ir iespējams izdarīt) atbilstoši MK noteikumu </w:t>
      </w:r>
      <w:r w:rsidR="00A114F3" w:rsidRPr="008F4AF9">
        <w:rPr>
          <w:rFonts w:ascii="Times New Roman" w:hAnsi="Times New Roman" w:cs="Times New Roman"/>
          <w:i/>
          <w:iCs/>
          <w:color w:val="0070C0"/>
        </w:rPr>
        <w:t xml:space="preserve">15., 16., 23., 24., 25., 27. </w:t>
      </w:r>
      <w:r w:rsidRPr="008F4AF9">
        <w:rPr>
          <w:rFonts w:ascii="Times New Roman" w:hAnsi="Times New Roman" w:cs="Times New Roman"/>
          <w:i/>
          <w:iCs/>
          <w:color w:val="0070C0"/>
        </w:rPr>
        <w:t>punktā nosauktajām attiecināmajām izmaksu pozīcijām, ievērojot Ministru kabineta 2014.gada 16.decembra noteikumu Nr.784 “Kārtība, kādā Eiropas Savienības struktūrfondu un Kohēzijas fonda vadībā iesaistītās institūcijas nodrošina plānošanas dokumentu sagatavošanu un šo fondu ieviešanu 2014.–2020.gada plānošanas periodā” 1. pielikumā norādīto izmaksu klasifikāciju.</w:t>
      </w:r>
    </w:p>
    <w:p w14:paraId="6B59563D" w14:textId="77777777" w:rsidR="006315A9" w:rsidRPr="008F4AF9" w:rsidRDefault="006315A9" w:rsidP="00617123">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Projekta iesniedzējs, aizpildot projekta iesnieguma 3.pielikumu “Projekta budžeta kopsavilkums”, var nodefinētajām pozīcijām izveidot apakšlīmeņus (pieļaujams definēt vēl trīs apakšlīmeņus). Piemēram, projekta iesniedzējs var nepieciešamības gadījumā veidot 3.1.</w:t>
      </w:r>
      <w:r w:rsidR="00B52C46" w:rsidRPr="008F4AF9">
        <w:rPr>
          <w:rFonts w:ascii="Times New Roman" w:hAnsi="Times New Roman" w:cs="Times New Roman"/>
          <w:i/>
          <w:iCs/>
          <w:color w:val="0070C0"/>
        </w:rPr>
        <w:t>1. un 3.1.2. izmaksu pozīcijas</w:t>
      </w:r>
      <w:r w:rsidRPr="008F4AF9">
        <w:rPr>
          <w:rFonts w:ascii="Times New Roman" w:hAnsi="Times New Roman" w:cs="Times New Roman"/>
          <w:i/>
          <w:iCs/>
          <w:color w:val="0070C0"/>
        </w:rPr>
        <w:t>, ja nepieciešams definēto izmaksu pozīciju dalīt sīkāk. Jaunas papildu pozīcijas veidot projekta iesniedzējs nevar. Piemēram, projekta iesniedzējs nevar pievienot izmaksu pozīciju 3.3. Ja kādu no izmaksām nav iespējams iekļaut jau nodefinētajās, lūdzu konsultēties ar Centrālo finanšu un līgumu aģentūru atlases nolikumā noteiktajā kārtībā. Papildus lūdzam ņemt vērā, ka summas pa pozīcijām jānorāda zemākajā apakšlīmenī, t.i. nevar būt situācija, kad summa ir norādīta virspozīcijā, bet nav apakšpozīcijā.</w:t>
      </w:r>
    </w:p>
    <w:p w14:paraId="5D4E625C"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Plānojot projekta budžetu, jāievēro, ka projektā var iekļaut tikai tādas izmaksas, kas ir nepieciešamas projekta īstenošanai un to nepieciešamība izriet no projekta iesnieguma 1.5.sadaļā norādītajām projekta darbībām (tai skaitā 1.2., 1.3., 1.4.sadaļā iekļautajiem aprakstiem). Izmaksām ir jānodrošina rezultātu sasniegšana (1.5.sadaļā plānotie rezultāti) un jāveicina 1.6.sadaļā norādīto rādītāju sasniegšana. </w:t>
      </w:r>
    </w:p>
    <w:p w14:paraId="03A5EBB7" w14:textId="77777777" w:rsidR="00DA0C55" w:rsidRPr="008F4AF9" w:rsidRDefault="00DA0C55" w:rsidP="00DA0C55">
      <w:pPr>
        <w:pStyle w:val="NoSpacing"/>
        <w:jc w:val="both"/>
        <w:rPr>
          <w:rFonts w:ascii="Times New Roman" w:hAnsi="Times New Roman" w:cs="Times New Roman"/>
        </w:rPr>
      </w:pPr>
    </w:p>
    <w:p w14:paraId="1198A4F0" w14:textId="32DAB49C" w:rsidR="00DA0C55" w:rsidRPr="008F4AF9" w:rsidRDefault="00DA0C55" w:rsidP="00F8198F">
      <w:pPr>
        <w:pStyle w:val="NoSpacing"/>
        <w:numPr>
          <w:ilvl w:val="0"/>
          <w:numId w:val="19"/>
        </w:numPr>
        <w:jc w:val="both"/>
        <w:rPr>
          <w:rFonts w:ascii="Times New Roman" w:hAnsi="Times New Roman" w:cs="Times New Roman"/>
          <w:i/>
          <w:iCs/>
          <w:color w:val="0070C0"/>
        </w:rPr>
      </w:pPr>
      <w:r w:rsidRPr="008F4AF9">
        <w:rPr>
          <w:rFonts w:ascii="Times New Roman" w:hAnsi="Times New Roman" w:cs="Times New Roman"/>
          <w:b/>
          <w:i/>
          <w:iCs/>
          <w:color w:val="0070C0"/>
        </w:rPr>
        <w:t>3.pielikumā “Projekta budžeta kopsavilkums”, norādītājām  izmaksu pozīcijām saturiski jāatbilst MK noteikumu 1</w:t>
      </w:r>
      <w:r w:rsidR="0068288E" w:rsidRPr="008F4AF9">
        <w:rPr>
          <w:rFonts w:ascii="Times New Roman" w:hAnsi="Times New Roman" w:cs="Times New Roman"/>
          <w:b/>
          <w:i/>
          <w:iCs/>
          <w:color w:val="0070C0"/>
        </w:rPr>
        <w:t>3</w:t>
      </w:r>
      <w:r w:rsidRPr="008F4AF9">
        <w:rPr>
          <w:rFonts w:ascii="Times New Roman" w:hAnsi="Times New Roman" w:cs="Times New Roman"/>
          <w:b/>
          <w:i/>
          <w:iCs/>
          <w:color w:val="0070C0"/>
        </w:rPr>
        <w:t>.punktā noteiktajām atbalstāmajām darbībām un izmaksu pozīcijas ir sadalītas apakšpozīcijās un izmaksu vienībās (ja to ir iespējams izdarīt) atbilstoši MK noteikumu 15.</w:t>
      </w:r>
      <w:r w:rsidR="004E3AB4" w:rsidRPr="008F4AF9">
        <w:rPr>
          <w:rFonts w:ascii="Times New Roman" w:hAnsi="Times New Roman" w:cs="Times New Roman"/>
          <w:b/>
          <w:i/>
          <w:iCs/>
          <w:color w:val="0070C0"/>
        </w:rPr>
        <w:t>, 16., 23., 24., 25. un 27</w:t>
      </w:r>
      <w:r w:rsidR="00113C4B" w:rsidRPr="008F4AF9">
        <w:rPr>
          <w:rFonts w:ascii="Times New Roman" w:hAnsi="Times New Roman" w:cs="Times New Roman"/>
          <w:b/>
          <w:i/>
          <w:iCs/>
          <w:color w:val="0070C0"/>
        </w:rPr>
        <w:t xml:space="preserve">. </w:t>
      </w:r>
      <w:r w:rsidR="004E3AB4" w:rsidRPr="008F4AF9">
        <w:rPr>
          <w:rFonts w:ascii="Times New Roman" w:hAnsi="Times New Roman" w:cs="Times New Roman"/>
          <w:b/>
          <w:i/>
          <w:iCs/>
          <w:color w:val="0070C0"/>
        </w:rPr>
        <w:t xml:space="preserve">punktos </w:t>
      </w:r>
      <w:r w:rsidRPr="008F4AF9">
        <w:rPr>
          <w:rFonts w:ascii="Times New Roman" w:hAnsi="Times New Roman" w:cs="Times New Roman"/>
          <w:b/>
          <w:i/>
          <w:iCs/>
          <w:color w:val="0070C0"/>
        </w:rPr>
        <w:t>norādītajām attiecināmo izmaksu pozīcijām</w:t>
      </w:r>
      <w:r w:rsidR="004E3AB4" w:rsidRPr="008F4AF9">
        <w:rPr>
          <w:rFonts w:ascii="Times New Roman" w:hAnsi="Times New Roman" w:cs="Times New Roman"/>
          <w:b/>
          <w:i/>
          <w:iCs/>
          <w:color w:val="0070C0"/>
        </w:rPr>
        <w:t xml:space="preserve"> un 17., 18., 19., 20., 21., 22., 26., 28. punktos  norādītajiem izmaksu pozīciju attiecināmības nosacījumiem</w:t>
      </w:r>
      <w:r w:rsidRPr="008F4AF9">
        <w:rPr>
          <w:rFonts w:ascii="Times New Roman" w:hAnsi="Times New Roman" w:cs="Times New Roman"/>
          <w:b/>
          <w:i/>
          <w:iCs/>
          <w:color w:val="0070C0"/>
        </w:rPr>
        <w:t>.</w:t>
      </w:r>
      <w:r w:rsidR="00EB3BAC" w:rsidRPr="008F4AF9">
        <w:rPr>
          <w:rFonts w:ascii="Times New Roman" w:hAnsi="Times New Roman" w:cs="Times New Roman"/>
          <w:b/>
          <w:i/>
          <w:iCs/>
          <w:color w:val="0070C0"/>
        </w:rPr>
        <w:t xml:space="preserve"> P</w:t>
      </w:r>
      <w:r w:rsidRPr="008F4AF9">
        <w:rPr>
          <w:rFonts w:ascii="Times New Roman" w:hAnsi="Times New Roman" w:cs="Times New Roman"/>
          <w:b/>
          <w:i/>
          <w:iCs/>
          <w:color w:val="0070C0"/>
        </w:rPr>
        <w:t>lānotās izmaksas ir saistītas ar projekta īstenošanu (t.i., bez tām nav iespējams īstenot konkrēto projekta darbību), to raksturo projekta darbību apraksts gan attiecībā uz mērķa grupas iesaisti projektā, gan arī projekta īstenošanas un administrēšanas personāla darbības, kas nepieciešamas, lai nodrošinātu</w:t>
      </w:r>
      <w:r w:rsidR="009857C5" w:rsidRPr="008F4AF9">
        <w:rPr>
          <w:rFonts w:ascii="Times New Roman" w:hAnsi="Times New Roman" w:cs="Times New Roman"/>
          <w:b/>
          <w:i/>
          <w:iCs/>
          <w:color w:val="0070C0"/>
        </w:rPr>
        <w:t xml:space="preserve"> projekta īstenošanu. </w:t>
      </w:r>
      <w:r w:rsidRPr="008F4AF9">
        <w:rPr>
          <w:rFonts w:ascii="Times New Roman" w:hAnsi="Times New Roman" w:cs="Times New Roman"/>
          <w:b/>
          <w:i/>
          <w:iCs/>
          <w:color w:val="0070C0"/>
        </w:rPr>
        <w:t xml:space="preserve"> </w:t>
      </w:r>
    </w:p>
    <w:p w14:paraId="1FB88FD5" w14:textId="77777777" w:rsidR="009857C5" w:rsidRPr="008F4AF9" w:rsidRDefault="009857C5" w:rsidP="009857C5">
      <w:pPr>
        <w:pStyle w:val="NoSpacing"/>
        <w:ind w:left="1146"/>
        <w:jc w:val="both"/>
        <w:rPr>
          <w:rFonts w:ascii="Times New Roman" w:hAnsi="Times New Roman" w:cs="Times New Roman"/>
          <w:i/>
          <w:iCs/>
          <w:color w:val="0070C0"/>
        </w:rPr>
      </w:pPr>
    </w:p>
    <w:p w14:paraId="23205B89"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Plānojot attiecināmās izmaksas, jāņem vērā MK noteikumos noteiktās izmaksu pozīcijas, to ierobežojumus un Vadošās iestādes Vadlīnijas attiecināmo un neattiecināmo izmaksu noteikšanai 2014.-2020.gada plānošanas periodā noteiktais. Vadlīnijas pieejamas Eiropas Savienības fondu tīmekļa vietnē </w:t>
      </w:r>
      <w:hyperlink r:id="rId28" w:history="1">
        <w:r w:rsidRPr="008F4AF9">
          <w:rPr>
            <w:rStyle w:val="Hyperlink"/>
            <w:rFonts w:ascii="Times New Roman" w:hAnsi="Times New Roman" w:cs="Times New Roman"/>
            <w:i/>
            <w:iCs/>
            <w:color w:val="0070C0"/>
          </w:rPr>
          <w:t>www.esfondi.lv</w:t>
        </w:r>
      </w:hyperlink>
      <w:r w:rsidRPr="008F4AF9">
        <w:rPr>
          <w:rFonts w:ascii="Times New Roman" w:hAnsi="Times New Roman" w:cs="Times New Roman"/>
          <w:i/>
          <w:iCs/>
          <w:color w:val="0070C0"/>
        </w:rPr>
        <w:t xml:space="preserve">  (</w:t>
      </w:r>
      <w:hyperlink r:id="rId29" w:history="1">
        <w:r w:rsidRPr="008F4AF9">
          <w:rPr>
            <w:rStyle w:val="Hyperlink"/>
            <w:rFonts w:ascii="Times New Roman" w:hAnsi="Times New Roman" w:cs="Times New Roman"/>
            <w:i/>
            <w:iCs/>
            <w:color w:val="0070C0"/>
          </w:rPr>
          <w:t>http://www.esfondi.lv/page.php?id=1196</w:t>
        </w:r>
      </w:hyperlink>
      <w:r w:rsidRPr="008F4AF9">
        <w:rPr>
          <w:rFonts w:ascii="Times New Roman" w:hAnsi="Times New Roman" w:cs="Times New Roman"/>
          <w:i/>
          <w:iCs/>
          <w:color w:val="0070C0"/>
        </w:rPr>
        <w:t xml:space="preserve"> ).</w:t>
      </w:r>
    </w:p>
    <w:p w14:paraId="2B6450C4" w14:textId="2673AEC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“Izmaksu pozīcijas nosaukums”</w:t>
      </w:r>
      <w:r w:rsidRPr="008F4AF9">
        <w:rPr>
          <w:rFonts w:ascii="Times New Roman" w:hAnsi="Times New Roman" w:cs="Times New Roman"/>
          <w:i/>
          <w:iCs/>
          <w:color w:val="0070C0"/>
        </w:rPr>
        <w:t xml:space="preserve"> ir iekļautas tādas izmaksas, kas atbilst MK noteikumu </w:t>
      </w:r>
      <w:r w:rsidR="0096013A" w:rsidRPr="008F4AF9">
        <w:rPr>
          <w:rFonts w:ascii="Times New Roman" w:hAnsi="Times New Roman" w:cs="Times New Roman"/>
          <w:i/>
          <w:iCs/>
          <w:color w:val="0070C0"/>
        </w:rPr>
        <w:t>15., 16., 23., 24., 25., 27</w:t>
      </w:r>
      <w:r w:rsidRPr="008F4AF9">
        <w:rPr>
          <w:rFonts w:ascii="Times New Roman" w:hAnsi="Times New Roman" w:cs="Times New Roman"/>
          <w:i/>
          <w:iCs/>
          <w:color w:val="0070C0"/>
        </w:rPr>
        <w:t>.</w:t>
      </w:r>
      <w:r w:rsidR="0096013A" w:rsidRPr="008F4AF9">
        <w:rPr>
          <w:rFonts w:ascii="Times New Roman" w:hAnsi="Times New Roman" w:cs="Times New Roman"/>
          <w:i/>
          <w:iCs/>
          <w:color w:val="0070C0"/>
        </w:rPr>
        <w:t xml:space="preserve"> </w:t>
      </w:r>
      <w:r w:rsidRPr="008F4AF9">
        <w:rPr>
          <w:rFonts w:ascii="Times New Roman" w:hAnsi="Times New Roman" w:cs="Times New Roman"/>
          <w:i/>
          <w:iCs/>
          <w:color w:val="0070C0"/>
        </w:rPr>
        <w:t xml:space="preserve">punktā  noteiktajām pozīcijām. </w:t>
      </w:r>
    </w:p>
    <w:p w14:paraId="427B394F"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“Izmaksu veids (tiešās/ netiešās)”</w:t>
      </w:r>
      <w:r w:rsidRPr="008F4AF9">
        <w:rPr>
          <w:rFonts w:ascii="Times New Roman" w:hAnsi="Times New Roman" w:cs="Times New Roman"/>
          <w:i/>
          <w:iCs/>
          <w:color w:val="0070C0"/>
        </w:rPr>
        <w:t xml:space="preserve"> informācija norādīta atbilstoši MK noteikumiem.</w:t>
      </w:r>
    </w:p>
    <w:p w14:paraId="0C5257D4"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 xml:space="preserve">“Daudzums” </w:t>
      </w:r>
      <w:r w:rsidRPr="008F4AF9">
        <w:rPr>
          <w:rFonts w:ascii="Times New Roman" w:hAnsi="Times New Roman" w:cs="Times New Roman"/>
          <w:i/>
          <w:iCs/>
          <w:color w:val="0070C0"/>
        </w:rPr>
        <w:t>norāda, piemēram, dalībnieku skaitu, mēnešu skaitu, komandējumu skaitu.</w:t>
      </w:r>
      <w:r w:rsidR="00032630" w:rsidRPr="008F4AF9">
        <w:rPr>
          <w:rFonts w:ascii="Times New Roman" w:hAnsi="Times New Roman" w:cs="Times New Roman"/>
          <w:i/>
          <w:iCs/>
          <w:color w:val="0070C0"/>
        </w:rPr>
        <w:t xml:space="preserve"> Norādītā informācija kolonnās “Daudzums” un “Mērvienība” nedrīkst būt pretrunīga ar projekta iesnieguma 1.5.sadaļā “Projekta darbības un sasniedzamie rezultāti” norādītajiem plānotajiem darbību rezultātiem.</w:t>
      </w:r>
    </w:p>
    <w:p w14:paraId="4E002879"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 xml:space="preserve">“Mērvienība” </w:t>
      </w:r>
      <w:r w:rsidRPr="008F4AF9">
        <w:rPr>
          <w:rFonts w:ascii="Times New Roman" w:hAnsi="Times New Roman" w:cs="Times New Roman"/>
          <w:i/>
          <w:iCs/>
          <w:color w:val="0070C0"/>
        </w:rPr>
        <w:t>norāda vienības nosaukumu.</w:t>
      </w:r>
    </w:p>
    <w:p w14:paraId="771D763B" w14:textId="38B4ABEA"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“Projekta darbības Nr.”</w:t>
      </w:r>
      <w:r w:rsidRPr="008F4AF9">
        <w:rPr>
          <w:rFonts w:ascii="Times New Roman" w:hAnsi="Times New Roman" w:cs="Times New Roman"/>
          <w:i/>
          <w:iCs/>
          <w:color w:val="0070C0"/>
        </w:rPr>
        <w:t xml:space="preserve"> norāda atsauci uz projekta darbību, uz kuru šīs izmaksas attiecināmas. Ja izmaksas attiecināmas uz vairākām projekta darbībām - norāda visas. Projekta darbības numuram jāsakrīt ar projekta iesnieguma 1.5.sadaļā “Projekta darbības un sasniedzamie rezultāti” norādīto projekta darbības (vai apakšdarbības - ja attiecināms) numuru. Jāievēro, ka darbībām jāatbilst MK noteikumu </w:t>
      </w:r>
      <w:r w:rsidR="00617123" w:rsidRPr="008F4AF9">
        <w:rPr>
          <w:rFonts w:ascii="Times New Roman" w:hAnsi="Times New Roman" w:cs="Times New Roman"/>
          <w:i/>
          <w:iCs/>
          <w:color w:val="0070C0"/>
        </w:rPr>
        <w:t>1</w:t>
      </w:r>
      <w:r w:rsidR="0096013A" w:rsidRPr="008F4AF9">
        <w:rPr>
          <w:rFonts w:ascii="Times New Roman" w:hAnsi="Times New Roman" w:cs="Times New Roman"/>
          <w:i/>
          <w:iCs/>
          <w:color w:val="0070C0"/>
        </w:rPr>
        <w:t>3</w:t>
      </w:r>
      <w:r w:rsidRPr="008F4AF9">
        <w:rPr>
          <w:rFonts w:ascii="Times New Roman" w:hAnsi="Times New Roman" w:cs="Times New Roman"/>
          <w:i/>
          <w:iCs/>
          <w:color w:val="0070C0"/>
        </w:rPr>
        <w:t xml:space="preserve">.punktā noteiktajām. </w:t>
      </w:r>
    </w:p>
    <w:p w14:paraId="404DB231"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“Attiecināmās izmaksas”</w:t>
      </w:r>
      <w:r w:rsidRPr="008F4AF9">
        <w:rPr>
          <w:rFonts w:ascii="Times New Roman" w:hAnsi="Times New Roman" w:cs="Times New Roman"/>
          <w:i/>
          <w:iCs/>
          <w:color w:val="0070C0"/>
        </w:rPr>
        <w:t xml:space="preserve"> norāda attiecīgās izmaksas euro ar diviem cipariem aiz komata. Ja projektā attiecīgajā izmaksu pozīcijā vai kolonnā izmaksas netiek plānotas, norāda “0,00”.</w:t>
      </w:r>
    </w:p>
    <w:p w14:paraId="7FB9C5E8"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“Kopā” “EUR”</w:t>
      </w:r>
      <w:r w:rsidRPr="008F4AF9">
        <w:rPr>
          <w:rFonts w:ascii="Times New Roman" w:hAnsi="Times New Roman" w:cs="Times New Roman"/>
          <w:i/>
          <w:iCs/>
          <w:color w:val="0070C0"/>
        </w:rPr>
        <w:t xml:space="preserve"> norāda summu, ko veido attiecināmās izmaksas, vienlaikus procentuālais apmērs tiek aprēķināts no projekta kopējām izmaksām.</w:t>
      </w:r>
    </w:p>
    <w:p w14:paraId="14EA59C2" w14:textId="77777777" w:rsidR="006315A9" w:rsidRPr="008F4AF9" w:rsidRDefault="006315A9" w:rsidP="00B52C46">
      <w:pPr>
        <w:tabs>
          <w:tab w:val="left" w:pos="1545"/>
        </w:tabs>
        <w:jc w:val="both"/>
        <w:rPr>
          <w:rFonts w:ascii="Times New Roman" w:hAnsi="Times New Roman" w:cs="Times New Roman"/>
          <w:i/>
          <w:iCs/>
          <w:color w:val="0070C0"/>
        </w:rPr>
      </w:pPr>
      <w:r w:rsidRPr="008F4AF9">
        <w:rPr>
          <w:rFonts w:ascii="Times New Roman" w:hAnsi="Times New Roman" w:cs="Times New Roman"/>
          <w:i/>
          <w:iCs/>
          <w:color w:val="0070C0"/>
        </w:rPr>
        <w:t xml:space="preserve">Kolonnā </w:t>
      </w:r>
      <w:r w:rsidRPr="008F4AF9">
        <w:rPr>
          <w:rFonts w:ascii="Times New Roman" w:hAnsi="Times New Roman" w:cs="Times New Roman"/>
          <w:b/>
          <w:i/>
          <w:iCs/>
          <w:color w:val="0070C0"/>
        </w:rPr>
        <w:t>“t.sk. PVN”</w:t>
      </w:r>
      <w:r w:rsidRPr="008F4AF9">
        <w:rPr>
          <w:rFonts w:ascii="Times New Roman" w:hAnsi="Times New Roman" w:cs="Times New Roman"/>
          <w:i/>
          <w:iCs/>
          <w:color w:val="0070C0"/>
        </w:rPr>
        <w:t xml:space="preserve"> informāciju norāda, ja projekta iesniedzējs ir reģistrējies kā PVN maksātājs.</w:t>
      </w:r>
    </w:p>
    <w:p w14:paraId="0633F83E" w14:textId="77777777" w:rsidR="0096013A" w:rsidRPr="008F4AF9" w:rsidRDefault="0096013A" w:rsidP="00B52C46">
      <w:pPr>
        <w:tabs>
          <w:tab w:val="left" w:pos="1545"/>
        </w:tabs>
        <w:jc w:val="both"/>
        <w:rPr>
          <w:rFonts w:ascii="Times New Roman" w:hAnsi="Times New Roman" w:cs="Times New Roman"/>
          <w:b/>
          <w:i/>
          <w:iCs/>
          <w:color w:val="0070C0"/>
        </w:rPr>
      </w:pPr>
    </w:p>
    <w:p w14:paraId="7D822058" w14:textId="77777777" w:rsidR="006315A9" w:rsidRPr="008F4AF9" w:rsidRDefault="006315A9" w:rsidP="00B52C46">
      <w:pPr>
        <w:tabs>
          <w:tab w:val="left" w:pos="1545"/>
        </w:tabs>
        <w:jc w:val="both"/>
        <w:rPr>
          <w:rFonts w:ascii="Times New Roman" w:hAnsi="Times New Roman" w:cs="Times New Roman"/>
          <w:b/>
          <w:i/>
          <w:iCs/>
          <w:color w:val="0070C0"/>
        </w:rPr>
      </w:pPr>
      <w:r w:rsidRPr="008F4AF9">
        <w:rPr>
          <w:rFonts w:ascii="Times New Roman" w:hAnsi="Times New Roman" w:cs="Times New Roman"/>
          <w:b/>
          <w:i/>
          <w:iCs/>
          <w:color w:val="0070C0"/>
        </w:rPr>
        <w:t>MK noteikumos noteiktie izmaksu pozīciju kopējie ierobežojumi:</w:t>
      </w:r>
    </w:p>
    <w:p w14:paraId="5A94ADB1" w14:textId="547014FA" w:rsidR="004D74B2" w:rsidRPr="008F4AF9" w:rsidRDefault="004D74B2" w:rsidP="004D74B2">
      <w:pPr>
        <w:pStyle w:val="tv213"/>
        <w:numPr>
          <w:ilvl w:val="0"/>
          <w:numId w:val="42"/>
        </w:numPr>
        <w:spacing w:before="0" w:beforeAutospacing="0" w:after="0" w:afterAutospacing="0" w:line="293" w:lineRule="atLeast"/>
        <w:jc w:val="both"/>
        <w:rPr>
          <w:rFonts w:eastAsiaTheme="minorHAnsi"/>
          <w:i/>
          <w:iCs/>
          <w:color w:val="0070C0"/>
          <w:sz w:val="22"/>
          <w:szCs w:val="22"/>
          <w:lang w:eastAsia="en-US"/>
        </w:rPr>
      </w:pPr>
      <w:r w:rsidRPr="008F4AF9">
        <w:rPr>
          <w:rFonts w:eastAsiaTheme="minorHAnsi"/>
          <w:i/>
          <w:iCs/>
          <w:color w:val="0070C0"/>
          <w:sz w:val="22"/>
          <w:szCs w:val="22"/>
          <w:lang w:eastAsia="en-US"/>
        </w:rPr>
        <w:t>Saskaņā ar MK noteikumu 15.punktā noteikto MK noteikumu </w:t>
      </w:r>
      <w:hyperlink r:id="rId30" w:anchor="p13.1" w:tgtFrame="_blank" w:history="1">
        <w:r w:rsidRPr="008F4AF9">
          <w:rPr>
            <w:rFonts w:eastAsiaTheme="minorHAnsi"/>
            <w:i/>
            <w:iCs/>
            <w:color w:val="0070C0"/>
            <w:sz w:val="22"/>
            <w:szCs w:val="22"/>
            <w:lang w:eastAsia="en-US"/>
          </w:rPr>
          <w:t>13.1</w:t>
        </w:r>
      </w:hyperlink>
      <w:r w:rsidRPr="008F4AF9">
        <w:rPr>
          <w:rFonts w:eastAsiaTheme="minorHAnsi"/>
          <w:i/>
          <w:iCs/>
          <w:color w:val="0070C0"/>
          <w:sz w:val="22"/>
          <w:szCs w:val="22"/>
          <w:lang w:eastAsia="en-US"/>
        </w:rPr>
        <w:t>. apakšpunktā minētās atbalstāmās darbības finansējums nepārsniedz 7 %  no MK  noteikumu </w:t>
      </w:r>
      <w:hyperlink r:id="rId31" w:anchor="p8" w:tgtFrame="_blank" w:history="1">
        <w:r w:rsidRPr="008F4AF9">
          <w:rPr>
            <w:rFonts w:eastAsiaTheme="minorHAnsi"/>
            <w:i/>
            <w:iCs/>
            <w:color w:val="0070C0"/>
            <w:sz w:val="22"/>
            <w:szCs w:val="22"/>
            <w:lang w:eastAsia="en-US"/>
          </w:rPr>
          <w:t>8. punktā</w:t>
        </w:r>
      </w:hyperlink>
      <w:r w:rsidRPr="008F4AF9">
        <w:rPr>
          <w:rFonts w:eastAsiaTheme="minorHAnsi"/>
          <w:i/>
          <w:iCs/>
          <w:color w:val="0070C0"/>
          <w:sz w:val="22"/>
          <w:szCs w:val="22"/>
          <w:lang w:eastAsia="en-US"/>
        </w:rPr>
        <w:t> minētā kopējā pieejamā finansējuma, un tās ietvaros ir attiecināmas:</w:t>
      </w:r>
    </w:p>
    <w:p w14:paraId="14D84548" w14:textId="576506F2" w:rsidR="004D74B2" w:rsidRPr="008F4AF9" w:rsidRDefault="004D74B2" w:rsidP="004D74B2">
      <w:pPr>
        <w:pStyle w:val="tv213"/>
        <w:numPr>
          <w:ilvl w:val="0"/>
          <w:numId w:val="42"/>
        </w:numPr>
        <w:spacing w:before="0" w:beforeAutospacing="0" w:after="0" w:afterAutospacing="0" w:line="293" w:lineRule="atLeast"/>
        <w:ind w:left="1985" w:hanging="567"/>
        <w:jc w:val="both"/>
        <w:rPr>
          <w:rFonts w:eastAsiaTheme="minorHAnsi"/>
          <w:i/>
          <w:iCs/>
          <w:color w:val="0070C0"/>
          <w:sz w:val="22"/>
          <w:szCs w:val="22"/>
          <w:lang w:eastAsia="en-US"/>
        </w:rPr>
      </w:pPr>
      <w:r w:rsidRPr="008F4AF9">
        <w:rPr>
          <w:rFonts w:eastAsiaTheme="minorHAnsi"/>
          <w:i/>
          <w:iCs/>
          <w:color w:val="0070C0"/>
          <w:sz w:val="22"/>
          <w:szCs w:val="22"/>
          <w:lang w:eastAsia="en-US"/>
        </w:rPr>
        <w:t>projekta vadības un īstenošanas personāla atlīdzības izmaksas;</w:t>
      </w:r>
    </w:p>
    <w:p w14:paraId="33426BE7" w14:textId="77777777" w:rsidR="00E612EE" w:rsidRPr="008F4AF9" w:rsidRDefault="004D74B2" w:rsidP="00E612EE">
      <w:pPr>
        <w:pStyle w:val="tv213"/>
        <w:numPr>
          <w:ilvl w:val="0"/>
          <w:numId w:val="42"/>
        </w:numPr>
        <w:spacing w:before="0" w:beforeAutospacing="0" w:after="0" w:afterAutospacing="0" w:line="293" w:lineRule="atLeast"/>
        <w:ind w:left="1985" w:hanging="567"/>
        <w:jc w:val="both"/>
        <w:rPr>
          <w:rFonts w:eastAsiaTheme="minorHAnsi"/>
          <w:i/>
          <w:iCs/>
          <w:color w:val="0070C0"/>
          <w:sz w:val="22"/>
          <w:szCs w:val="22"/>
          <w:lang w:eastAsia="en-US"/>
        </w:rPr>
      </w:pPr>
      <w:r w:rsidRPr="008F4AF9">
        <w:rPr>
          <w:rFonts w:eastAsiaTheme="minorHAnsi"/>
          <w:i/>
          <w:iCs/>
          <w:color w:val="0070C0"/>
          <w:sz w:val="22"/>
          <w:szCs w:val="22"/>
          <w:lang w:eastAsia="en-US"/>
        </w:rPr>
        <w:t>projekta vadības un īstenošanas personāla iekšzemes komandējumu un darba braucienu izmaksas atbilstoši normatīvajiem aktiem, kas nosaka kārtību, kādā atlīdzināmi ar komandējumiem saistītie izdevumi.</w:t>
      </w:r>
    </w:p>
    <w:p w14:paraId="6E4A9FB2" w14:textId="77777777" w:rsidR="00EB3BAC" w:rsidRPr="008F4AF9" w:rsidRDefault="00EB3BAC" w:rsidP="00E612EE">
      <w:pPr>
        <w:pStyle w:val="tv213"/>
        <w:numPr>
          <w:ilvl w:val="0"/>
          <w:numId w:val="42"/>
        </w:numPr>
        <w:spacing w:before="0" w:beforeAutospacing="0" w:after="0" w:afterAutospacing="0" w:line="293" w:lineRule="atLeast"/>
        <w:ind w:left="1985" w:hanging="567"/>
        <w:jc w:val="both"/>
        <w:rPr>
          <w:rFonts w:eastAsiaTheme="minorHAnsi"/>
          <w:i/>
          <w:iCs/>
          <w:color w:val="0070C0"/>
          <w:sz w:val="22"/>
          <w:szCs w:val="22"/>
          <w:lang w:eastAsia="en-US"/>
        </w:rPr>
      </w:pPr>
    </w:p>
    <w:p w14:paraId="507B6D1E" w14:textId="5513F2FB" w:rsidR="000F6ADB" w:rsidRPr="008F4AF9" w:rsidRDefault="000F6ADB" w:rsidP="000F6ADB">
      <w:pPr>
        <w:pStyle w:val="tv213"/>
        <w:numPr>
          <w:ilvl w:val="0"/>
          <w:numId w:val="42"/>
        </w:numPr>
        <w:spacing w:before="0" w:beforeAutospacing="0" w:after="0" w:afterAutospacing="0" w:line="293" w:lineRule="atLeast"/>
        <w:ind w:left="284" w:firstLine="0"/>
        <w:jc w:val="both"/>
        <w:rPr>
          <w:rFonts w:eastAsiaTheme="minorHAnsi"/>
          <w:i/>
          <w:iCs/>
          <w:color w:val="0070C0"/>
          <w:sz w:val="22"/>
          <w:szCs w:val="22"/>
          <w:lang w:eastAsia="en-US"/>
        </w:rPr>
      </w:pPr>
      <w:r w:rsidRPr="008F4AF9">
        <w:rPr>
          <w:bCs/>
          <w:i/>
          <w:color w:val="0070C0"/>
          <w:sz w:val="22"/>
          <w:szCs w:val="22"/>
        </w:rPr>
        <w:t>Saskaņā ar MK  noteikumu </w:t>
      </w:r>
      <w:hyperlink r:id="rId32" w:anchor="p13" w:tgtFrame="_blank" w:history="1">
        <w:r w:rsidRPr="008F4AF9">
          <w:rPr>
            <w:bCs/>
            <w:i/>
            <w:color w:val="0070C0"/>
            <w:sz w:val="22"/>
            <w:szCs w:val="22"/>
          </w:rPr>
          <w:t>13. punktā</w:t>
        </w:r>
      </w:hyperlink>
      <w:r w:rsidRPr="008F4AF9">
        <w:rPr>
          <w:bCs/>
          <w:i/>
          <w:color w:val="0070C0"/>
          <w:sz w:val="22"/>
          <w:szCs w:val="22"/>
        </w:rPr>
        <w:t> minēto atbalstāmo darbību īstenošanai ir attiecināmas neparedzētās izmaksas līdz 2% no MK noteikumu </w:t>
      </w:r>
      <w:hyperlink r:id="rId33" w:anchor="p8" w:tgtFrame="_blank" w:history="1">
        <w:r w:rsidRPr="008F4AF9">
          <w:rPr>
            <w:bCs/>
            <w:i/>
            <w:color w:val="0070C0"/>
            <w:sz w:val="22"/>
            <w:szCs w:val="22"/>
          </w:rPr>
          <w:t>8.</w:t>
        </w:r>
      </w:hyperlink>
      <w:r w:rsidRPr="008F4AF9">
        <w:rPr>
          <w:bCs/>
          <w:i/>
          <w:color w:val="0070C0"/>
          <w:sz w:val="22"/>
          <w:szCs w:val="22"/>
        </w:rPr>
        <w:t> punktā minētā kopējā specifiskā atbalsta mērķim pieejamā finansējuma, ko projekta iesniegumā plāno kā vienu izmaksu pozīciju. Neparedzēto izdevumu izlietošanu pirms izdevumu veikšanas finansējuma saņēmējs saskaņo ar sadarbības iestādi.</w:t>
      </w:r>
    </w:p>
    <w:p w14:paraId="3FDD629B" w14:textId="77777777" w:rsidR="00EB3BAC" w:rsidRPr="008F4AF9" w:rsidRDefault="00EB3BAC" w:rsidP="00EB3BAC">
      <w:pPr>
        <w:pStyle w:val="tv213"/>
        <w:spacing w:before="0" w:beforeAutospacing="0" w:after="0" w:afterAutospacing="0" w:line="293" w:lineRule="atLeast"/>
        <w:ind w:left="284"/>
        <w:jc w:val="both"/>
        <w:rPr>
          <w:rFonts w:eastAsiaTheme="minorHAnsi"/>
          <w:i/>
          <w:iCs/>
          <w:color w:val="0070C0"/>
          <w:sz w:val="22"/>
          <w:szCs w:val="22"/>
          <w:lang w:eastAsia="en-US"/>
        </w:rPr>
      </w:pPr>
    </w:p>
    <w:p w14:paraId="42B53338" w14:textId="112FCE26" w:rsidR="00AF7192" w:rsidRPr="008F4AF9" w:rsidRDefault="00AF7192" w:rsidP="000F6ADB">
      <w:pPr>
        <w:pStyle w:val="tv213"/>
        <w:numPr>
          <w:ilvl w:val="0"/>
          <w:numId w:val="42"/>
        </w:numPr>
        <w:spacing w:before="0" w:beforeAutospacing="0" w:after="0" w:afterAutospacing="0" w:line="293" w:lineRule="atLeast"/>
        <w:ind w:left="284" w:firstLine="0"/>
        <w:jc w:val="both"/>
        <w:rPr>
          <w:bCs/>
          <w:i/>
          <w:color w:val="0070C0"/>
          <w:sz w:val="22"/>
          <w:szCs w:val="22"/>
        </w:rPr>
      </w:pPr>
      <w:r w:rsidRPr="008F4AF9">
        <w:rPr>
          <w:bCs/>
          <w:i/>
          <w:color w:val="0070C0"/>
          <w:sz w:val="22"/>
          <w:szCs w:val="22"/>
        </w:rPr>
        <w:t>Saskaņā ar MK noteikumu 27.punktu MK noteikumu </w:t>
      </w:r>
      <w:hyperlink r:id="rId34" w:anchor="p13" w:tgtFrame="_blank" w:history="1">
        <w:r w:rsidRPr="008F4AF9">
          <w:rPr>
            <w:bCs/>
            <w:i/>
            <w:color w:val="0070C0"/>
            <w:sz w:val="22"/>
            <w:szCs w:val="22"/>
          </w:rPr>
          <w:t>13. punktā</w:t>
        </w:r>
      </w:hyperlink>
      <w:r w:rsidRPr="008F4AF9">
        <w:rPr>
          <w:bCs/>
          <w:i/>
          <w:color w:val="0070C0"/>
          <w:sz w:val="22"/>
          <w:szCs w:val="22"/>
        </w:rPr>
        <w:t> minēto atbalstāmo darbību īstenošanai ir attiecināmas projekta netiešās attiecināmās izmaksas, ko projekta iesniegumā plāno kā vienu izmaksu pozīciju, piemērojot netiešo izmaksu vienoto likmi 15 % apmērā no šo noteikumu 26.1. apakšpunktā minētajām tiešajām personāla atlīdzības izmaksām.</w:t>
      </w:r>
    </w:p>
    <w:p w14:paraId="69D9ED09" w14:textId="77777777" w:rsidR="00807A74" w:rsidRPr="008F4AF9" w:rsidRDefault="00807A74" w:rsidP="00807A74">
      <w:pPr>
        <w:pStyle w:val="ListParagraph"/>
        <w:rPr>
          <w:rFonts w:ascii="Times New Roman" w:hAnsi="Times New Roman" w:cs="Times New Roman"/>
          <w:bCs/>
          <w:i/>
          <w:color w:val="0070C0"/>
        </w:rPr>
      </w:pPr>
    </w:p>
    <w:p w14:paraId="75F8EE46" w14:textId="419BD7D0" w:rsidR="00807A74" w:rsidRPr="008F4AF9" w:rsidRDefault="00807A74" w:rsidP="000F6ADB">
      <w:pPr>
        <w:pStyle w:val="tv213"/>
        <w:numPr>
          <w:ilvl w:val="0"/>
          <w:numId w:val="42"/>
        </w:numPr>
        <w:spacing w:before="0" w:beforeAutospacing="0" w:after="0" w:afterAutospacing="0" w:line="293" w:lineRule="atLeast"/>
        <w:ind w:left="284" w:firstLine="0"/>
        <w:jc w:val="both"/>
        <w:rPr>
          <w:bCs/>
          <w:i/>
          <w:color w:val="0070C0"/>
          <w:sz w:val="22"/>
          <w:szCs w:val="22"/>
        </w:rPr>
      </w:pPr>
      <w:r w:rsidRPr="008F4AF9">
        <w:rPr>
          <w:bCs/>
          <w:i/>
          <w:color w:val="0070C0"/>
          <w:sz w:val="22"/>
          <w:szCs w:val="22"/>
        </w:rPr>
        <w:t xml:space="preserve">Saskaņā ar MK noteikumu 22.punktu </w:t>
      </w:r>
      <w:r w:rsidRPr="008F4AF9">
        <w:rPr>
          <w:rStyle w:val="apple-converted-space"/>
          <w:color w:val="414142"/>
          <w:sz w:val="22"/>
          <w:szCs w:val="22"/>
          <w:shd w:val="clear" w:color="auto" w:fill="FFFFFF"/>
        </w:rPr>
        <w:t> </w:t>
      </w:r>
      <w:r w:rsidRPr="008F4AF9">
        <w:rPr>
          <w:bCs/>
          <w:i/>
          <w:color w:val="0070C0"/>
          <w:sz w:val="22"/>
          <w:szCs w:val="22"/>
        </w:rPr>
        <w:t>ārstniecības persona uz katru MK noteikumu 16.1., 16.2. un 16.3. apakšpunktā minēto kompensācijas veidu var pretendēt vienu reizi projekta īstenošanas laikā.</w:t>
      </w:r>
    </w:p>
    <w:p w14:paraId="5947E4BA" w14:textId="77777777" w:rsidR="004D74B2" w:rsidRPr="008F4AF9" w:rsidRDefault="004D74B2" w:rsidP="004D74B2">
      <w:pPr>
        <w:pStyle w:val="ListParagraph"/>
        <w:tabs>
          <w:tab w:val="left" w:pos="1545"/>
        </w:tabs>
        <w:jc w:val="both"/>
        <w:rPr>
          <w:rFonts w:ascii="Times New Roman" w:eastAsia="Times New Roman" w:hAnsi="Times New Roman" w:cs="Times New Roman"/>
          <w:bCs/>
          <w:i/>
          <w:color w:val="0070C0"/>
          <w:lang w:eastAsia="lv-LV"/>
        </w:rPr>
      </w:pPr>
    </w:p>
    <w:p w14:paraId="305F7CAD" w14:textId="2379F54A" w:rsidR="00593BB8" w:rsidRPr="008F4AF9" w:rsidRDefault="00593BB8" w:rsidP="00593BB8">
      <w:pPr>
        <w:pStyle w:val="ListParagraph"/>
        <w:numPr>
          <w:ilvl w:val="0"/>
          <w:numId w:val="19"/>
        </w:numPr>
        <w:tabs>
          <w:tab w:val="left" w:pos="1545"/>
        </w:tabs>
        <w:jc w:val="both"/>
        <w:rPr>
          <w:rFonts w:ascii="Times New Roman" w:eastAsia="Times New Roman" w:hAnsi="Times New Roman" w:cs="Times New Roman"/>
          <w:bCs/>
          <w:i/>
          <w:color w:val="0070C0"/>
          <w:lang w:eastAsia="lv-LV"/>
        </w:rPr>
      </w:pPr>
      <w:r w:rsidRPr="008F4AF9">
        <w:rPr>
          <w:rFonts w:ascii="Times New Roman" w:eastAsia="Times New Roman" w:hAnsi="Times New Roman" w:cs="Times New Roman"/>
          <w:bCs/>
          <w:i/>
          <w:color w:val="0070C0"/>
          <w:lang w:eastAsia="lv-LV"/>
        </w:rPr>
        <w:t>MK  noteikumu 16.1., 16.2. un 16.3. apakšpunktā minētās kompensācijas netiek apliktas ar nodokli atbilstoši likuma "</w:t>
      </w:r>
      <w:hyperlink r:id="rId35" w:tgtFrame="_blank" w:history="1">
        <w:r w:rsidRPr="008F4AF9">
          <w:rPr>
            <w:rFonts w:ascii="Times New Roman" w:eastAsia="Times New Roman" w:hAnsi="Times New Roman" w:cs="Times New Roman"/>
            <w:bCs/>
            <w:i/>
            <w:color w:val="0070C0"/>
            <w:lang w:eastAsia="lv-LV"/>
          </w:rPr>
          <w:t>Par iedzīvotāju ienākuma nodokli</w:t>
        </w:r>
      </w:hyperlink>
      <w:r w:rsidRPr="008F4AF9">
        <w:rPr>
          <w:rFonts w:ascii="Times New Roman" w:eastAsia="Times New Roman" w:hAnsi="Times New Roman" w:cs="Times New Roman"/>
          <w:bCs/>
          <w:i/>
          <w:color w:val="0070C0"/>
          <w:lang w:eastAsia="lv-LV"/>
        </w:rPr>
        <w:t>" </w:t>
      </w:r>
      <w:hyperlink r:id="rId36" w:anchor="p9" w:tgtFrame="_blank" w:history="1">
        <w:r w:rsidRPr="008F4AF9">
          <w:rPr>
            <w:rFonts w:ascii="Times New Roman" w:eastAsia="Times New Roman" w:hAnsi="Times New Roman" w:cs="Times New Roman"/>
            <w:bCs/>
            <w:i/>
            <w:color w:val="0070C0"/>
            <w:lang w:eastAsia="lv-LV"/>
          </w:rPr>
          <w:t>9. panta</w:t>
        </w:r>
      </w:hyperlink>
      <w:r w:rsidRPr="008F4AF9">
        <w:rPr>
          <w:rFonts w:ascii="Times New Roman" w:eastAsia="Times New Roman" w:hAnsi="Times New Roman" w:cs="Times New Roman"/>
          <w:bCs/>
          <w:i/>
          <w:color w:val="0070C0"/>
          <w:lang w:eastAsia="lv-LV"/>
        </w:rPr>
        <w:t> pirmās daļas 16. punktam.</w:t>
      </w:r>
    </w:p>
    <w:sectPr w:rsidR="00593BB8" w:rsidRPr="008F4AF9" w:rsidSect="00311BAA">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852C3" w14:textId="77777777" w:rsidR="00F8198F" w:rsidRDefault="00F8198F" w:rsidP="003C5410">
      <w:pPr>
        <w:spacing w:after="0" w:line="240" w:lineRule="auto"/>
      </w:pPr>
      <w:r>
        <w:separator/>
      </w:r>
    </w:p>
  </w:endnote>
  <w:endnote w:type="continuationSeparator" w:id="0">
    <w:p w14:paraId="10434429" w14:textId="77777777" w:rsidR="00F8198F" w:rsidRDefault="00F8198F"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80"/>
    <w:family w:val="auto"/>
    <w:pitch w:val="variable"/>
    <w:sig w:usb0="00000000"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B496C" w14:textId="77777777" w:rsidR="00F8198F" w:rsidRDefault="00F8198F" w:rsidP="003C5410">
      <w:pPr>
        <w:spacing w:after="0" w:line="240" w:lineRule="auto"/>
      </w:pPr>
      <w:r>
        <w:separator/>
      </w:r>
    </w:p>
  </w:footnote>
  <w:footnote w:type="continuationSeparator" w:id="0">
    <w:p w14:paraId="525B3225" w14:textId="77777777" w:rsidR="00F8198F" w:rsidRDefault="00F8198F" w:rsidP="003C5410">
      <w:pPr>
        <w:spacing w:after="0" w:line="240" w:lineRule="auto"/>
      </w:pPr>
      <w:r>
        <w:continuationSeparator/>
      </w:r>
    </w:p>
  </w:footnote>
  <w:footnote w:id="1">
    <w:p w14:paraId="7C0B7B80" w14:textId="77777777" w:rsidR="00F8198F" w:rsidRPr="00FE0EB3" w:rsidRDefault="00F8198F" w:rsidP="003C1EB5">
      <w:pPr>
        <w:pStyle w:val="FootnoteText"/>
        <w:rPr>
          <w:rFonts w:ascii="Times New Roman" w:hAnsi="Times New Roman" w:cs="Times New Roman"/>
          <w:i/>
          <w:color w:val="0000FF"/>
        </w:rPr>
      </w:pPr>
      <w:r w:rsidRPr="00FE0EB3">
        <w:rPr>
          <w:rStyle w:val="FootnoteReference"/>
          <w:rFonts w:ascii="Times New Roman" w:hAnsi="Times New Roman" w:cs="Times New Roman"/>
          <w:i/>
          <w:color w:val="0000FF"/>
        </w:rPr>
        <w:footnoteRef/>
      </w:r>
      <w:r w:rsidRPr="00FE0EB3">
        <w:rPr>
          <w:rFonts w:ascii="Times New Roman" w:hAnsi="Times New Roman" w:cs="Times New Roman"/>
          <w:i/>
          <w:color w:val="0000FF"/>
        </w:rPr>
        <w:t xml:space="preserve"> </w:t>
      </w:r>
      <w:r w:rsidRPr="008D27DB">
        <w:rPr>
          <w:rFonts w:ascii="Times New Roman" w:hAnsi="Times New Roman" w:cs="Times New Roman"/>
          <w:i/>
          <w:color w:val="0070C0"/>
        </w:rPr>
        <w:t xml:space="preserve">KOMISIJAS </w:t>
      </w:r>
      <w:r w:rsidRPr="008D27DB" w:rsidDel="00167DFC">
        <w:rPr>
          <w:rFonts w:ascii="Times New Roman" w:hAnsi="Times New Roman" w:cs="Times New Roman"/>
          <w:i/>
          <w:color w:val="0070C0"/>
        </w:rPr>
        <w:t xml:space="preserve">2014. gada 17. jūnija </w:t>
      </w:r>
      <w:r w:rsidRPr="008D27DB">
        <w:rPr>
          <w:rFonts w:ascii="Times New Roman" w:hAnsi="Times New Roman" w:cs="Times New Roman"/>
          <w:i/>
          <w:color w:val="0070C0"/>
        </w:rPr>
        <w:t>REGULA (ES) Nr. 651/2014, ar ko noteiktas atbalsta kategorijas atzīst par saderīgām ar iekšējo tirgu, piemērojot Līguma 107. un 108. pantu</w:t>
      </w:r>
    </w:p>
  </w:footnote>
  <w:footnote w:id="2">
    <w:p w14:paraId="14797E39" w14:textId="77777777" w:rsidR="00F8198F" w:rsidRPr="00A75FA0" w:rsidRDefault="00F8198F" w:rsidP="00A75FA0">
      <w:pPr>
        <w:pStyle w:val="FootnoteText"/>
        <w:rPr>
          <w:rFonts w:ascii="Times New Roman" w:hAnsi="Times New Roman" w:cs="Times New Roman"/>
        </w:rPr>
      </w:pPr>
      <w:r w:rsidRPr="00A75FA0">
        <w:rPr>
          <w:rStyle w:val="FootnoteReference"/>
          <w:rFonts w:ascii="Times New Roman" w:hAnsi="Times New Roman" w:cs="Times New Roman"/>
        </w:rPr>
        <w:footnoteRef/>
      </w:r>
      <w:r w:rsidRPr="00A75FA0">
        <w:rPr>
          <w:rFonts w:ascii="Times New Roman" w:hAnsi="Times New Roman" w:cs="Times New Roman"/>
        </w:rPr>
        <w:t xml:space="preserve"> 9.2.3.specifiskais atbalsta mērķis „atbalstīt prioritāro (sirds un asinsvadu, onkoloģijas, bērnu (sākot no perinatālā un neonatālā perioda) aprūpes un garīgās veselības) veselības jomu veselības tīklu attīstības vadlīniju un kvalitātes nodrošināšanas sistēmas izstrādi un ieviešanu, jo īpaši sociālās atstumtības un nabadzības riskam pakļauto iedzīvotāju veselības uzlabošanai”</w:t>
      </w:r>
    </w:p>
  </w:footnote>
  <w:footnote w:id="3">
    <w:p w14:paraId="13EC1DE3" w14:textId="77777777" w:rsidR="00F8198F" w:rsidRPr="00A75FA0" w:rsidRDefault="00F8198F" w:rsidP="00A75FA0">
      <w:pPr>
        <w:pStyle w:val="FootnoteText"/>
        <w:rPr>
          <w:rFonts w:ascii="Times New Roman" w:hAnsi="Times New Roman" w:cs="Times New Roman"/>
        </w:rPr>
      </w:pPr>
      <w:r w:rsidRPr="00A75FA0">
        <w:rPr>
          <w:rStyle w:val="FootnoteReference"/>
          <w:rFonts w:ascii="Times New Roman" w:eastAsia="ヒラギノ角ゴ Pro W3" w:hAnsi="Times New Roman" w:cs="Times New Roman"/>
        </w:rPr>
        <w:footnoteRef/>
      </w:r>
      <w:r w:rsidRPr="00A75FA0">
        <w:rPr>
          <w:rFonts w:ascii="Times New Roman" w:hAnsi="Times New Roman" w:cs="Times New Roman"/>
        </w:rPr>
        <w:t xml:space="preserve"> 9.2.6.specifiskais atbalsta mērķis „uzlabot ārstniecības un ārstniecības atbalsta personāla kvalifikāciju”</w:t>
      </w:r>
    </w:p>
  </w:footnote>
  <w:footnote w:id="4">
    <w:p w14:paraId="64434FE3" w14:textId="77777777" w:rsidR="00F8198F" w:rsidRPr="00A75FA0" w:rsidRDefault="00F8198F" w:rsidP="00A75FA0">
      <w:pPr>
        <w:pStyle w:val="FootnoteText"/>
        <w:rPr>
          <w:rFonts w:ascii="Times New Roman" w:hAnsi="Times New Roman" w:cs="Times New Roman"/>
        </w:rPr>
      </w:pPr>
      <w:r w:rsidRPr="00A75FA0">
        <w:rPr>
          <w:rStyle w:val="FootnoteReference"/>
          <w:rFonts w:ascii="Times New Roman" w:hAnsi="Times New Roman" w:cs="Times New Roman"/>
        </w:rPr>
        <w:footnoteRef/>
      </w:r>
      <w:r w:rsidRPr="00A75FA0">
        <w:rPr>
          <w:rFonts w:ascii="Times New Roman" w:hAnsi="Times New Roman" w:cs="Times New Roman"/>
        </w:rPr>
        <w:t xml:space="preserve"> 9.3.2.specifiskais atbalsta mērķis „uzlabot kvalitatīvu veselības aprūpes pakalpojumu pieejamību, jo īpaši sociālās, teritoriālās atstumtības un nabadzības riskam pakļautajiem iedzīvotājiem, attīstot veselības aprūpes infrastruktūru”</w:t>
      </w:r>
    </w:p>
  </w:footnote>
  <w:footnote w:id="5">
    <w:p w14:paraId="5F8DD11D" w14:textId="77777777" w:rsidR="00F8198F" w:rsidRPr="0062657B" w:rsidRDefault="00F8198F" w:rsidP="0062657B">
      <w:pPr>
        <w:jc w:val="both"/>
        <w:rPr>
          <w:rFonts w:ascii="Times New Roman" w:hAnsi="Times New Roman" w:cs="Times New Roman"/>
          <w:color w:val="0000FF"/>
        </w:rPr>
      </w:pPr>
      <w:r w:rsidRPr="000A7329">
        <w:rPr>
          <w:rStyle w:val="FootnoteReference"/>
          <w:rFonts w:ascii="Times New Roman" w:hAnsi="Times New Roman" w:cs="Times New Roman"/>
          <w:color w:val="0070C0"/>
          <w:sz w:val="20"/>
          <w:szCs w:val="20"/>
        </w:rPr>
        <w:footnoteRef/>
      </w:r>
      <w:r w:rsidRPr="000A7329">
        <w:rPr>
          <w:rFonts w:ascii="Times New Roman" w:hAnsi="Times New Roman" w:cs="Times New Roman"/>
          <w:color w:val="0070C0"/>
          <w:sz w:val="20"/>
          <w:szCs w:val="20"/>
        </w:rPr>
        <w:t xml:space="preserve"> Eiropas Parlamenta un Padomes 2013.gada 17.decembra regulai (ES) Nr.1303/2013, ar ko paredz kopīgus noteikumus par Eiropas Reģionālās attīstības fondu, ESF, Kohēzijas fondu, Eiropas Lauksaimniecības fondu lauku attīstībai un Eiropas Jūrlietu un zivsaimniecības fondu un vispārīgus noteikumus par Eiropas Reģionālās attīstības fondu, ESF, Kohēzijas fondu un Eiropas Jūrlietu un zivsaimniecības fondu un atceļ Padomes Regulu (EK) Nr.1083/2006 (115.pants un XII pielikums), MK noteikumos noteiktajam, Ministru kabineta 2015.gada 17.februāra noteikumiem Nr.87 „Kārtība, kādā Eiropas Savienības struktūrfondu un Kohēzijas fonda ieviešanā 2014.–2020.gada plānošanas periodā nodrošināma komunikācijas un vizuālās identitātes prasību ievērošana” un 2015.gada 10.jūlija 2.4. Eiropas Savienības fondu 2014.-2020.gada plānošanas perioda publicitātes vadlīnijām Eiropas Savienības fondu finansējuma saņēmējiem</w:t>
      </w:r>
    </w:p>
  </w:footnote>
  <w:footnote w:id="6">
    <w:p w14:paraId="5E9C29DD" w14:textId="77777777" w:rsidR="00F8198F" w:rsidRDefault="00F8198F" w:rsidP="00840A75">
      <w:pPr>
        <w:pStyle w:val="FootnoteText"/>
      </w:pPr>
      <w:r>
        <w:rPr>
          <w:rStyle w:val="FootnoteReference"/>
        </w:rPr>
        <w:footnoteRef/>
      </w:r>
      <w:r>
        <w:t xml:space="preserve"> </w:t>
      </w:r>
      <w:r>
        <w:rPr>
          <w:rFonts w:ascii="Times New Roman" w:hAnsi="Times New Roman" w:cs="Times New Roman"/>
        </w:rPr>
        <w:t>Projekta darbības numuram jāatbilst projekta iesnieguma sadaļā "1.5.Projekta darbības un sasniedzamie rezultāti" norādītajam projekta darbības numuram.</w:t>
      </w:r>
    </w:p>
  </w:footnote>
  <w:footnote w:id="7">
    <w:p w14:paraId="27FEE571" w14:textId="77777777" w:rsidR="00F8198F" w:rsidRDefault="00F8198F" w:rsidP="00840A75">
      <w:pPr>
        <w:pStyle w:val="FootnoteText"/>
        <w:jc w:val="both"/>
      </w:pPr>
      <w:r>
        <w:rPr>
          <w:rStyle w:val="FootnoteReference"/>
        </w:rPr>
        <w:footnoteRef/>
      </w:r>
      <w:r>
        <w:t xml:space="preserve">  </w:t>
      </w:r>
      <w:r>
        <w:rPr>
          <w:rFonts w:ascii="Times New Roman" w:hAnsi="Times New Roman" w:cs="Times New Roman"/>
        </w:rPr>
        <w:t>Ja saskaņā ar Ministru kabineta noteikumiem par specifiskā atbalsta mērķa īstenošanu, projekta atbalstāmās darbības ir veiktas pirms projekta iesnieguma apstiprināšanas, tās jāatzīmē ar "P"; pēc projekta iesnieguma apstiprināšanas plānotās darbības jāatzīmē ar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798666"/>
      <w:docPartObj>
        <w:docPartGallery w:val="Page Numbers (Top of Page)"/>
        <w:docPartUnique/>
      </w:docPartObj>
    </w:sdtPr>
    <w:sdtEndPr>
      <w:rPr>
        <w:noProof/>
      </w:rPr>
    </w:sdtEndPr>
    <w:sdtContent>
      <w:p w14:paraId="359CE91F" w14:textId="5BE4525B" w:rsidR="00F8198F" w:rsidRDefault="00F8198F">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8F4AF9">
          <w:rPr>
            <w:rFonts w:ascii="Times New Roman" w:hAnsi="Times New Roman" w:cs="Times New Roman"/>
            <w:noProof/>
            <w:sz w:val="18"/>
            <w:szCs w:val="18"/>
          </w:rPr>
          <w:t>30</w:t>
        </w:r>
        <w:r w:rsidRPr="003C5410">
          <w:rPr>
            <w:rFonts w:ascii="Times New Roman" w:hAnsi="Times New Roman" w:cs="Times New Roman"/>
            <w:noProof/>
            <w:sz w:val="18"/>
            <w:szCs w:val="18"/>
          </w:rPr>
          <w:fldChar w:fldCharType="end"/>
        </w:r>
      </w:p>
    </w:sdtContent>
  </w:sdt>
  <w:p w14:paraId="5FA81ACF" w14:textId="77777777" w:rsidR="00F8198F" w:rsidRDefault="00F819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ACCD9" w14:textId="77777777" w:rsidR="00F8198F" w:rsidRPr="00BA175C" w:rsidRDefault="00F8198F">
    <w:pPr>
      <w:pStyle w:val="Header"/>
      <w:jc w:val="center"/>
      <w:rPr>
        <w:rFonts w:ascii="Times New Roman" w:hAnsi="Times New Roman" w:cs="Times New Roman"/>
        <w:sz w:val="18"/>
        <w:szCs w:val="18"/>
      </w:rPr>
    </w:pPr>
  </w:p>
  <w:p w14:paraId="712166F6" w14:textId="77777777" w:rsidR="00F8198F" w:rsidRDefault="00F819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087F30F9"/>
    <w:multiLevelType w:val="hybridMultilevel"/>
    <w:tmpl w:val="BF906A6C"/>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654204"/>
    <w:multiLevelType w:val="hybridMultilevel"/>
    <w:tmpl w:val="2020F050"/>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126891"/>
    <w:multiLevelType w:val="hybridMultilevel"/>
    <w:tmpl w:val="8FE6F71E"/>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0D7A55"/>
    <w:multiLevelType w:val="hybridMultilevel"/>
    <w:tmpl w:val="DACEAC9C"/>
    <w:lvl w:ilvl="0" w:tplc="594C4032">
      <w:numFmt w:val="bullet"/>
      <w:lvlText w:val="-"/>
      <w:lvlJc w:val="left"/>
      <w:pPr>
        <w:ind w:left="1635" w:hanging="360"/>
      </w:pPr>
      <w:rPr>
        <w:rFonts w:ascii="Times New Roman" w:eastAsia="Times New Roman" w:hAnsi="Times New Roman" w:cs="Times New Roman" w:hint="default"/>
      </w:rPr>
    </w:lvl>
    <w:lvl w:ilvl="1" w:tplc="04260003" w:tentative="1">
      <w:start w:val="1"/>
      <w:numFmt w:val="bullet"/>
      <w:lvlText w:val="o"/>
      <w:lvlJc w:val="left"/>
      <w:pPr>
        <w:ind w:left="2355" w:hanging="360"/>
      </w:pPr>
      <w:rPr>
        <w:rFonts w:ascii="Courier New" w:hAnsi="Courier New" w:cs="Courier New" w:hint="default"/>
      </w:rPr>
    </w:lvl>
    <w:lvl w:ilvl="2" w:tplc="04260005" w:tentative="1">
      <w:start w:val="1"/>
      <w:numFmt w:val="bullet"/>
      <w:lvlText w:val=""/>
      <w:lvlJc w:val="left"/>
      <w:pPr>
        <w:ind w:left="3075" w:hanging="360"/>
      </w:pPr>
      <w:rPr>
        <w:rFonts w:ascii="Wingdings" w:hAnsi="Wingdings" w:hint="default"/>
      </w:rPr>
    </w:lvl>
    <w:lvl w:ilvl="3" w:tplc="04260001" w:tentative="1">
      <w:start w:val="1"/>
      <w:numFmt w:val="bullet"/>
      <w:lvlText w:val=""/>
      <w:lvlJc w:val="left"/>
      <w:pPr>
        <w:ind w:left="3795" w:hanging="360"/>
      </w:pPr>
      <w:rPr>
        <w:rFonts w:ascii="Symbol" w:hAnsi="Symbol" w:hint="default"/>
      </w:rPr>
    </w:lvl>
    <w:lvl w:ilvl="4" w:tplc="04260003" w:tentative="1">
      <w:start w:val="1"/>
      <w:numFmt w:val="bullet"/>
      <w:lvlText w:val="o"/>
      <w:lvlJc w:val="left"/>
      <w:pPr>
        <w:ind w:left="4515" w:hanging="360"/>
      </w:pPr>
      <w:rPr>
        <w:rFonts w:ascii="Courier New" w:hAnsi="Courier New" w:cs="Courier New" w:hint="default"/>
      </w:rPr>
    </w:lvl>
    <w:lvl w:ilvl="5" w:tplc="04260005" w:tentative="1">
      <w:start w:val="1"/>
      <w:numFmt w:val="bullet"/>
      <w:lvlText w:val=""/>
      <w:lvlJc w:val="left"/>
      <w:pPr>
        <w:ind w:left="5235" w:hanging="360"/>
      </w:pPr>
      <w:rPr>
        <w:rFonts w:ascii="Wingdings" w:hAnsi="Wingdings" w:hint="default"/>
      </w:rPr>
    </w:lvl>
    <w:lvl w:ilvl="6" w:tplc="04260001" w:tentative="1">
      <w:start w:val="1"/>
      <w:numFmt w:val="bullet"/>
      <w:lvlText w:val=""/>
      <w:lvlJc w:val="left"/>
      <w:pPr>
        <w:ind w:left="5955" w:hanging="360"/>
      </w:pPr>
      <w:rPr>
        <w:rFonts w:ascii="Symbol" w:hAnsi="Symbol" w:hint="default"/>
      </w:rPr>
    </w:lvl>
    <w:lvl w:ilvl="7" w:tplc="04260003" w:tentative="1">
      <w:start w:val="1"/>
      <w:numFmt w:val="bullet"/>
      <w:lvlText w:val="o"/>
      <w:lvlJc w:val="left"/>
      <w:pPr>
        <w:ind w:left="6675" w:hanging="360"/>
      </w:pPr>
      <w:rPr>
        <w:rFonts w:ascii="Courier New" w:hAnsi="Courier New" w:cs="Courier New" w:hint="default"/>
      </w:rPr>
    </w:lvl>
    <w:lvl w:ilvl="8" w:tplc="04260005" w:tentative="1">
      <w:start w:val="1"/>
      <w:numFmt w:val="bullet"/>
      <w:lvlText w:val=""/>
      <w:lvlJc w:val="left"/>
      <w:pPr>
        <w:ind w:left="7395" w:hanging="360"/>
      </w:pPr>
      <w:rPr>
        <w:rFonts w:ascii="Wingdings" w:hAnsi="Wingdings" w:hint="default"/>
      </w:rPr>
    </w:lvl>
  </w:abstractNum>
  <w:abstractNum w:abstractNumId="5"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1E47FB8"/>
    <w:multiLevelType w:val="hybridMultilevel"/>
    <w:tmpl w:val="F09E8B44"/>
    <w:lvl w:ilvl="0" w:tplc="F5C2B292">
      <w:start w:val="1"/>
      <w:numFmt w:val="bullet"/>
      <w:lvlText w:val="!"/>
      <w:lvlJc w:val="left"/>
      <w:pPr>
        <w:ind w:left="720" w:hanging="360"/>
      </w:pPr>
      <w:rPr>
        <w:rFonts w:ascii="Cooper Black" w:hAnsi="Cooper Black" w:hint="default"/>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6A16581"/>
    <w:multiLevelType w:val="hybridMultilevel"/>
    <w:tmpl w:val="9298480A"/>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6245FA"/>
    <w:multiLevelType w:val="hybridMultilevel"/>
    <w:tmpl w:val="8386495C"/>
    <w:lvl w:ilvl="0" w:tplc="F5C2B292">
      <w:start w:val="1"/>
      <w:numFmt w:val="bullet"/>
      <w:lvlText w:val="!"/>
      <w:lvlJc w:val="left"/>
      <w:pPr>
        <w:ind w:left="1222" w:hanging="360"/>
      </w:pPr>
      <w:rPr>
        <w:rFonts w:ascii="Cooper Black" w:hAnsi="Cooper Black" w:hint="default"/>
        <w:color w:val="0070C0"/>
        <w:sz w:val="24"/>
        <w:szCs w:val="24"/>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9"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8F93BFB"/>
    <w:multiLevelType w:val="hybridMultilevel"/>
    <w:tmpl w:val="085286B8"/>
    <w:lvl w:ilvl="0" w:tplc="F5C2B292">
      <w:start w:val="1"/>
      <w:numFmt w:val="bullet"/>
      <w:lvlText w:val="!"/>
      <w:lvlJc w:val="left"/>
      <w:pPr>
        <w:ind w:left="1146" w:hanging="360"/>
      </w:pPr>
      <w:rPr>
        <w:rFonts w:ascii="Cooper Black" w:hAnsi="Cooper Black" w:hint="default"/>
        <w:color w:val="0070C0"/>
        <w:sz w:val="24"/>
        <w:szCs w:val="24"/>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1"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18355D0"/>
    <w:multiLevelType w:val="hybridMultilevel"/>
    <w:tmpl w:val="90A80A6A"/>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4760584"/>
    <w:multiLevelType w:val="hybridMultilevel"/>
    <w:tmpl w:val="952EA016"/>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F4F2E"/>
    <w:multiLevelType w:val="hybridMultilevel"/>
    <w:tmpl w:val="8F0C3F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794B48"/>
    <w:multiLevelType w:val="hybridMultilevel"/>
    <w:tmpl w:val="AFACE00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8B4C2D"/>
    <w:multiLevelType w:val="hybridMultilevel"/>
    <w:tmpl w:val="1B18C6C2"/>
    <w:lvl w:ilvl="0" w:tplc="9E5472C2">
      <w:start w:val="1"/>
      <w:numFmt w:val="bullet"/>
      <w:lvlText w:val="!"/>
      <w:lvlJc w:val="left"/>
      <w:pPr>
        <w:ind w:left="1713" w:hanging="360"/>
      </w:pPr>
      <w:rPr>
        <w:rFonts w:ascii="Cooper Black" w:hAnsi="Cooper Black" w:hint="default"/>
        <w:color w:val="0070C0"/>
        <w:sz w:val="24"/>
        <w:szCs w:val="24"/>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15E25F0"/>
    <w:multiLevelType w:val="hybridMultilevel"/>
    <w:tmpl w:val="56568884"/>
    <w:lvl w:ilvl="0" w:tplc="594C4032">
      <w:numFmt w:val="bullet"/>
      <w:lvlText w:val="-"/>
      <w:lvlJc w:val="left"/>
      <w:pPr>
        <w:ind w:left="1320" w:hanging="360"/>
      </w:pPr>
      <w:rPr>
        <w:rFonts w:ascii="Times New Roman" w:eastAsia="Times New Roman" w:hAnsi="Times New Roman" w:cs="Times New Roman"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22" w15:restartNumberingAfterBreak="0">
    <w:nsid w:val="32036AF9"/>
    <w:multiLevelType w:val="hybridMultilevel"/>
    <w:tmpl w:val="1E24B084"/>
    <w:lvl w:ilvl="0" w:tplc="0426000B">
      <w:start w:val="1"/>
      <w:numFmt w:val="bullet"/>
      <w:lvlText w:val=""/>
      <w:lvlJc w:val="left"/>
      <w:pPr>
        <w:ind w:left="1140" w:hanging="360"/>
      </w:pPr>
      <w:rPr>
        <w:rFonts w:ascii="Wingdings" w:hAnsi="Wingdings" w:hint="default"/>
      </w:rPr>
    </w:lvl>
    <w:lvl w:ilvl="1" w:tplc="04260003">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3" w15:restartNumberingAfterBreak="0">
    <w:nsid w:val="332C6A47"/>
    <w:multiLevelType w:val="hybridMultilevel"/>
    <w:tmpl w:val="F1804C2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4362A09"/>
    <w:multiLevelType w:val="hybridMultilevel"/>
    <w:tmpl w:val="AFC4A994"/>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9484530"/>
    <w:multiLevelType w:val="hybridMultilevel"/>
    <w:tmpl w:val="F760C740"/>
    <w:lvl w:ilvl="0" w:tplc="594C4032">
      <w:numFmt w:val="bullet"/>
      <w:lvlText w:val="-"/>
      <w:lvlJc w:val="left"/>
      <w:pPr>
        <w:ind w:left="1620" w:hanging="360"/>
      </w:pPr>
      <w:rPr>
        <w:rFonts w:ascii="Times New Roman" w:eastAsia="Times New Roman" w:hAnsi="Times New Roman" w:cs="Times New Roman"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6" w15:restartNumberingAfterBreak="0">
    <w:nsid w:val="42686129"/>
    <w:multiLevelType w:val="hybridMultilevel"/>
    <w:tmpl w:val="9F54DF46"/>
    <w:lvl w:ilvl="0" w:tplc="F5C2B292">
      <w:start w:val="1"/>
      <w:numFmt w:val="bullet"/>
      <w:lvlText w:val="!"/>
      <w:lvlJc w:val="left"/>
      <w:pPr>
        <w:ind w:left="1004" w:hanging="360"/>
      </w:pPr>
      <w:rPr>
        <w:rFonts w:ascii="Cooper Black" w:hAnsi="Cooper Black" w:hint="default"/>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FD72B7"/>
    <w:multiLevelType w:val="hybridMultilevel"/>
    <w:tmpl w:val="1D046C88"/>
    <w:lvl w:ilvl="0" w:tplc="594C4032">
      <w:numFmt w:val="bullet"/>
      <w:lvlText w:val="-"/>
      <w:lvlJc w:val="left"/>
      <w:pPr>
        <w:ind w:left="945" w:hanging="360"/>
      </w:pPr>
      <w:rPr>
        <w:rFonts w:ascii="Times New Roman" w:eastAsia="Times New Roman" w:hAnsi="Times New Roman" w:cs="Times New Roman" w:hint="default"/>
      </w:rPr>
    </w:lvl>
    <w:lvl w:ilvl="1" w:tplc="04260003" w:tentative="1">
      <w:start w:val="1"/>
      <w:numFmt w:val="bullet"/>
      <w:lvlText w:val="o"/>
      <w:lvlJc w:val="left"/>
      <w:pPr>
        <w:ind w:left="1665" w:hanging="360"/>
      </w:pPr>
      <w:rPr>
        <w:rFonts w:ascii="Courier New" w:hAnsi="Courier New" w:cs="Courier New" w:hint="default"/>
      </w:rPr>
    </w:lvl>
    <w:lvl w:ilvl="2" w:tplc="04260005" w:tentative="1">
      <w:start w:val="1"/>
      <w:numFmt w:val="bullet"/>
      <w:lvlText w:val=""/>
      <w:lvlJc w:val="left"/>
      <w:pPr>
        <w:ind w:left="2385" w:hanging="360"/>
      </w:pPr>
      <w:rPr>
        <w:rFonts w:ascii="Wingdings" w:hAnsi="Wingdings" w:hint="default"/>
      </w:rPr>
    </w:lvl>
    <w:lvl w:ilvl="3" w:tplc="04260001" w:tentative="1">
      <w:start w:val="1"/>
      <w:numFmt w:val="bullet"/>
      <w:lvlText w:val=""/>
      <w:lvlJc w:val="left"/>
      <w:pPr>
        <w:ind w:left="3105" w:hanging="360"/>
      </w:pPr>
      <w:rPr>
        <w:rFonts w:ascii="Symbol" w:hAnsi="Symbol" w:hint="default"/>
      </w:rPr>
    </w:lvl>
    <w:lvl w:ilvl="4" w:tplc="04260003" w:tentative="1">
      <w:start w:val="1"/>
      <w:numFmt w:val="bullet"/>
      <w:lvlText w:val="o"/>
      <w:lvlJc w:val="left"/>
      <w:pPr>
        <w:ind w:left="3825" w:hanging="360"/>
      </w:pPr>
      <w:rPr>
        <w:rFonts w:ascii="Courier New" w:hAnsi="Courier New" w:cs="Courier New" w:hint="default"/>
      </w:rPr>
    </w:lvl>
    <w:lvl w:ilvl="5" w:tplc="04260005" w:tentative="1">
      <w:start w:val="1"/>
      <w:numFmt w:val="bullet"/>
      <w:lvlText w:val=""/>
      <w:lvlJc w:val="left"/>
      <w:pPr>
        <w:ind w:left="4545" w:hanging="360"/>
      </w:pPr>
      <w:rPr>
        <w:rFonts w:ascii="Wingdings" w:hAnsi="Wingdings" w:hint="default"/>
      </w:rPr>
    </w:lvl>
    <w:lvl w:ilvl="6" w:tplc="04260001" w:tentative="1">
      <w:start w:val="1"/>
      <w:numFmt w:val="bullet"/>
      <w:lvlText w:val=""/>
      <w:lvlJc w:val="left"/>
      <w:pPr>
        <w:ind w:left="5265" w:hanging="360"/>
      </w:pPr>
      <w:rPr>
        <w:rFonts w:ascii="Symbol" w:hAnsi="Symbol" w:hint="default"/>
      </w:rPr>
    </w:lvl>
    <w:lvl w:ilvl="7" w:tplc="04260003" w:tentative="1">
      <w:start w:val="1"/>
      <w:numFmt w:val="bullet"/>
      <w:lvlText w:val="o"/>
      <w:lvlJc w:val="left"/>
      <w:pPr>
        <w:ind w:left="5985" w:hanging="360"/>
      </w:pPr>
      <w:rPr>
        <w:rFonts w:ascii="Courier New" w:hAnsi="Courier New" w:cs="Courier New" w:hint="default"/>
      </w:rPr>
    </w:lvl>
    <w:lvl w:ilvl="8" w:tplc="04260005" w:tentative="1">
      <w:start w:val="1"/>
      <w:numFmt w:val="bullet"/>
      <w:lvlText w:val=""/>
      <w:lvlJc w:val="left"/>
      <w:pPr>
        <w:ind w:left="6705" w:hanging="360"/>
      </w:pPr>
      <w:rPr>
        <w:rFonts w:ascii="Wingdings" w:hAnsi="Wingdings" w:hint="default"/>
      </w:rPr>
    </w:lvl>
  </w:abstractNum>
  <w:abstractNum w:abstractNumId="29" w15:restartNumberingAfterBreak="0">
    <w:nsid w:val="4FFF323F"/>
    <w:multiLevelType w:val="hybridMultilevel"/>
    <w:tmpl w:val="E39C552E"/>
    <w:lvl w:ilvl="0" w:tplc="594C403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11D127A"/>
    <w:multiLevelType w:val="hybridMultilevel"/>
    <w:tmpl w:val="522E0A2E"/>
    <w:lvl w:ilvl="0" w:tplc="594C4032">
      <w:numFmt w:val="bullet"/>
      <w:lvlText w:val="-"/>
      <w:lvlJc w:val="left"/>
      <w:pPr>
        <w:ind w:left="720" w:hanging="360"/>
      </w:pPr>
      <w:rPr>
        <w:rFonts w:ascii="Times New Roman" w:eastAsia="Times New Roman" w:hAnsi="Times New Roman" w:cs="Times New Roman" w:hint="default"/>
      </w:rPr>
    </w:lvl>
    <w:lvl w:ilvl="1" w:tplc="04260005">
      <w:start w:val="1"/>
      <w:numFmt w:val="bullet"/>
      <w:lvlText w:val=""/>
      <w:lvlJc w:val="left"/>
      <w:pPr>
        <w:ind w:left="1440" w:hanging="360"/>
      </w:pPr>
      <w:rPr>
        <w:rFonts w:ascii="Wingdings" w:hAnsi="Wingdings" w:hint="default"/>
      </w:rPr>
    </w:lvl>
    <w:lvl w:ilvl="2" w:tplc="1F98745C">
      <w:start w:val="2"/>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56D02A0A"/>
    <w:multiLevelType w:val="hybridMultilevel"/>
    <w:tmpl w:val="51E8AC2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EB4BC0"/>
    <w:multiLevelType w:val="hybridMultilevel"/>
    <w:tmpl w:val="7D0EF4A2"/>
    <w:lvl w:ilvl="0" w:tplc="6FB2911C">
      <w:numFmt w:val="bullet"/>
      <w:lvlText w:val="-"/>
      <w:lvlJc w:val="left"/>
      <w:pPr>
        <w:ind w:left="720" w:hanging="360"/>
      </w:pPr>
      <w:rPr>
        <w:rFonts w:ascii="Times New Roman" w:eastAsia="Times New Roman" w:hAnsi="Times New Roman" w:cs="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36" w15:restartNumberingAfterBreak="0">
    <w:nsid w:val="6A2974C2"/>
    <w:multiLevelType w:val="hybridMultilevel"/>
    <w:tmpl w:val="95E059FE"/>
    <w:lvl w:ilvl="0" w:tplc="D92E5A1A">
      <w:start w:val="1"/>
      <w:numFmt w:val="bullet"/>
      <w:lvlText w:val="!"/>
      <w:lvlJc w:val="left"/>
      <w:pPr>
        <w:ind w:left="720" w:hanging="360"/>
      </w:pPr>
      <w:rPr>
        <w:rFonts w:ascii="Cooper Black" w:hAnsi="Cooper Black" w:hint="default"/>
        <w:i w:val="0"/>
        <w:color w:val="0070C0"/>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CF12481"/>
    <w:multiLevelType w:val="hybridMultilevel"/>
    <w:tmpl w:val="2610A778"/>
    <w:lvl w:ilvl="0" w:tplc="04260017">
      <w:start w:val="1"/>
      <w:numFmt w:val="lowerLetter"/>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8"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BA38D8"/>
    <w:multiLevelType w:val="hybridMultilevel"/>
    <w:tmpl w:val="D92AC9AE"/>
    <w:lvl w:ilvl="0" w:tplc="594C4032">
      <w:numFmt w:val="bullet"/>
      <w:lvlText w:val="-"/>
      <w:lvlJc w:val="left"/>
      <w:pPr>
        <w:ind w:left="1996" w:hanging="360"/>
      </w:pPr>
      <w:rPr>
        <w:rFonts w:ascii="Times New Roman" w:eastAsia="Times New Roman" w:hAnsi="Times New Roman"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40" w15:restartNumberingAfterBreak="0">
    <w:nsid w:val="71EA5DB5"/>
    <w:multiLevelType w:val="hybridMultilevel"/>
    <w:tmpl w:val="5156AFDC"/>
    <w:lvl w:ilvl="0" w:tplc="594C4032">
      <w:numFmt w:val="bullet"/>
      <w:lvlText w:val="-"/>
      <w:lvlJc w:val="left"/>
      <w:pPr>
        <w:ind w:left="1056" w:hanging="360"/>
      </w:pPr>
      <w:rPr>
        <w:rFonts w:ascii="Times New Roman" w:eastAsia="Times New Roman" w:hAnsi="Times New Roman" w:cs="Times New Roman" w:hint="default"/>
      </w:rPr>
    </w:lvl>
    <w:lvl w:ilvl="1" w:tplc="04260003" w:tentative="1">
      <w:start w:val="1"/>
      <w:numFmt w:val="bullet"/>
      <w:lvlText w:val="o"/>
      <w:lvlJc w:val="left"/>
      <w:pPr>
        <w:ind w:left="1776" w:hanging="360"/>
      </w:pPr>
      <w:rPr>
        <w:rFonts w:ascii="Courier New" w:hAnsi="Courier New" w:cs="Courier New" w:hint="default"/>
      </w:rPr>
    </w:lvl>
    <w:lvl w:ilvl="2" w:tplc="04260005" w:tentative="1">
      <w:start w:val="1"/>
      <w:numFmt w:val="bullet"/>
      <w:lvlText w:val=""/>
      <w:lvlJc w:val="left"/>
      <w:pPr>
        <w:ind w:left="2496" w:hanging="360"/>
      </w:pPr>
      <w:rPr>
        <w:rFonts w:ascii="Wingdings" w:hAnsi="Wingdings" w:hint="default"/>
      </w:rPr>
    </w:lvl>
    <w:lvl w:ilvl="3" w:tplc="04260001" w:tentative="1">
      <w:start w:val="1"/>
      <w:numFmt w:val="bullet"/>
      <w:lvlText w:val=""/>
      <w:lvlJc w:val="left"/>
      <w:pPr>
        <w:ind w:left="3216" w:hanging="360"/>
      </w:pPr>
      <w:rPr>
        <w:rFonts w:ascii="Symbol" w:hAnsi="Symbol" w:hint="default"/>
      </w:rPr>
    </w:lvl>
    <w:lvl w:ilvl="4" w:tplc="04260003" w:tentative="1">
      <w:start w:val="1"/>
      <w:numFmt w:val="bullet"/>
      <w:lvlText w:val="o"/>
      <w:lvlJc w:val="left"/>
      <w:pPr>
        <w:ind w:left="3936" w:hanging="360"/>
      </w:pPr>
      <w:rPr>
        <w:rFonts w:ascii="Courier New" w:hAnsi="Courier New" w:cs="Courier New" w:hint="default"/>
      </w:rPr>
    </w:lvl>
    <w:lvl w:ilvl="5" w:tplc="04260005" w:tentative="1">
      <w:start w:val="1"/>
      <w:numFmt w:val="bullet"/>
      <w:lvlText w:val=""/>
      <w:lvlJc w:val="left"/>
      <w:pPr>
        <w:ind w:left="4656" w:hanging="360"/>
      </w:pPr>
      <w:rPr>
        <w:rFonts w:ascii="Wingdings" w:hAnsi="Wingdings" w:hint="default"/>
      </w:rPr>
    </w:lvl>
    <w:lvl w:ilvl="6" w:tplc="04260001" w:tentative="1">
      <w:start w:val="1"/>
      <w:numFmt w:val="bullet"/>
      <w:lvlText w:val=""/>
      <w:lvlJc w:val="left"/>
      <w:pPr>
        <w:ind w:left="5376" w:hanging="360"/>
      </w:pPr>
      <w:rPr>
        <w:rFonts w:ascii="Symbol" w:hAnsi="Symbol" w:hint="default"/>
      </w:rPr>
    </w:lvl>
    <w:lvl w:ilvl="7" w:tplc="04260003" w:tentative="1">
      <w:start w:val="1"/>
      <w:numFmt w:val="bullet"/>
      <w:lvlText w:val="o"/>
      <w:lvlJc w:val="left"/>
      <w:pPr>
        <w:ind w:left="6096" w:hanging="360"/>
      </w:pPr>
      <w:rPr>
        <w:rFonts w:ascii="Courier New" w:hAnsi="Courier New" w:cs="Courier New" w:hint="default"/>
      </w:rPr>
    </w:lvl>
    <w:lvl w:ilvl="8" w:tplc="04260005" w:tentative="1">
      <w:start w:val="1"/>
      <w:numFmt w:val="bullet"/>
      <w:lvlText w:val=""/>
      <w:lvlJc w:val="left"/>
      <w:pPr>
        <w:ind w:left="6816" w:hanging="360"/>
      </w:pPr>
      <w:rPr>
        <w:rFonts w:ascii="Wingdings" w:hAnsi="Wingdings" w:hint="default"/>
      </w:rPr>
    </w:lvl>
  </w:abstractNum>
  <w:num w:numId="1">
    <w:abstractNumId w:val="27"/>
  </w:num>
  <w:num w:numId="2">
    <w:abstractNumId w:val="38"/>
  </w:num>
  <w:num w:numId="3">
    <w:abstractNumId w:val="35"/>
  </w:num>
  <w:num w:numId="4">
    <w:abstractNumId w:val="11"/>
  </w:num>
  <w:num w:numId="5">
    <w:abstractNumId w:val="31"/>
  </w:num>
  <w:num w:numId="6">
    <w:abstractNumId w:val="12"/>
  </w:num>
  <w:num w:numId="7">
    <w:abstractNumId w:val="32"/>
  </w:num>
  <w:num w:numId="8">
    <w:abstractNumId w:val="20"/>
  </w:num>
  <w:num w:numId="9">
    <w:abstractNumId w:val="0"/>
  </w:num>
  <w:num w:numId="10">
    <w:abstractNumId w:val="36"/>
  </w:num>
  <w:num w:numId="11">
    <w:abstractNumId w:val="9"/>
  </w:num>
  <w:num w:numId="12">
    <w:abstractNumId w:val="16"/>
  </w:num>
  <w:num w:numId="13">
    <w:abstractNumId w:val="30"/>
  </w:num>
  <w:num w:numId="14">
    <w:abstractNumId w:val="13"/>
  </w:num>
  <w:num w:numId="15">
    <w:abstractNumId w:val="14"/>
  </w:num>
  <w:num w:numId="16">
    <w:abstractNumId w:val="28"/>
  </w:num>
  <w:num w:numId="17">
    <w:abstractNumId w:val="26"/>
  </w:num>
  <w:num w:numId="18">
    <w:abstractNumId w:val="8"/>
  </w:num>
  <w:num w:numId="19">
    <w:abstractNumId w:val="10"/>
  </w:num>
  <w:num w:numId="20">
    <w:abstractNumId w:val="6"/>
  </w:num>
  <w:num w:numId="21">
    <w:abstractNumId w:val="1"/>
  </w:num>
  <w:num w:numId="22">
    <w:abstractNumId w:val="37"/>
  </w:num>
  <w:num w:numId="23">
    <w:abstractNumId w:val="3"/>
  </w:num>
  <w:num w:numId="24">
    <w:abstractNumId w:val="4"/>
  </w:num>
  <w:num w:numId="25">
    <w:abstractNumId w:val="21"/>
  </w:num>
  <w:num w:numId="26">
    <w:abstractNumId w:val="22"/>
  </w:num>
  <w:num w:numId="27">
    <w:abstractNumId w:val="5"/>
  </w:num>
  <w:num w:numId="28">
    <w:abstractNumId w:val="24"/>
  </w:num>
  <w:num w:numId="29">
    <w:abstractNumId w:val="33"/>
  </w:num>
  <w:num w:numId="30">
    <w:abstractNumId w:val="2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15"/>
  </w:num>
  <w:num w:numId="35">
    <w:abstractNumId w:val="40"/>
  </w:num>
  <w:num w:numId="36">
    <w:abstractNumId w:val="39"/>
  </w:num>
  <w:num w:numId="37">
    <w:abstractNumId w:val="30"/>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7"/>
  </w:num>
  <w:num w:numId="40">
    <w:abstractNumId w:val="18"/>
  </w:num>
  <w:num w:numId="41">
    <w:abstractNumId w:val="7"/>
  </w:num>
  <w:num w:numId="42">
    <w:abstractNumId w:val="29"/>
  </w:num>
  <w:num w:numId="43">
    <w:abstractNumId w:val="34"/>
  </w:num>
  <w:num w:numId="44">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6BEF"/>
    <w:rsid w:val="0001018B"/>
    <w:rsid w:val="00011ED8"/>
    <w:rsid w:val="00012B62"/>
    <w:rsid w:val="00013BA1"/>
    <w:rsid w:val="000251FF"/>
    <w:rsid w:val="00025404"/>
    <w:rsid w:val="00031297"/>
    <w:rsid w:val="00032630"/>
    <w:rsid w:val="00032C33"/>
    <w:rsid w:val="00041E10"/>
    <w:rsid w:val="00051C74"/>
    <w:rsid w:val="00060D05"/>
    <w:rsid w:val="000709AB"/>
    <w:rsid w:val="0007504E"/>
    <w:rsid w:val="00081110"/>
    <w:rsid w:val="00083731"/>
    <w:rsid w:val="00085A64"/>
    <w:rsid w:val="00091C32"/>
    <w:rsid w:val="00095368"/>
    <w:rsid w:val="000978E9"/>
    <w:rsid w:val="000A11F9"/>
    <w:rsid w:val="000A7329"/>
    <w:rsid w:val="000B1311"/>
    <w:rsid w:val="000B4700"/>
    <w:rsid w:val="000B5759"/>
    <w:rsid w:val="000C0C9C"/>
    <w:rsid w:val="000C573B"/>
    <w:rsid w:val="000C58CF"/>
    <w:rsid w:val="000C596F"/>
    <w:rsid w:val="000C7048"/>
    <w:rsid w:val="000D7587"/>
    <w:rsid w:val="000E2180"/>
    <w:rsid w:val="000E6CDE"/>
    <w:rsid w:val="000E75BC"/>
    <w:rsid w:val="000F0C4F"/>
    <w:rsid w:val="000F0EC8"/>
    <w:rsid w:val="000F6ADB"/>
    <w:rsid w:val="000F78BC"/>
    <w:rsid w:val="001009E4"/>
    <w:rsid w:val="00105B3C"/>
    <w:rsid w:val="00113C4B"/>
    <w:rsid w:val="0011528D"/>
    <w:rsid w:val="00124486"/>
    <w:rsid w:val="0012487B"/>
    <w:rsid w:val="001271DC"/>
    <w:rsid w:val="00133BAB"/>
    <w:rsid w:val="00141219"/>
    <w:rsid w:val="00146141"/>
    <w:rsid w:val="001478A2"/>
    <w:rsid w:val="001508CC"/>
    <w:rsid w:val="00155FCC"/>
    <w:rsid w:val="0016105B"/>
    <w:rsid w:val="001632F6"/>
    <w:rsid w:val="001647CC"/>
    <w:rsid w:val="00172445"/>
    <w:rsid w:val="00177AEB"/>
    <w:rsid w:val="00191BAB"/>
    <w:rsid w:val="00193D77"/>
    <w:rsid w:val="00195462"/>
    <w:rsid w:val="001963B8"/>
    <w:rsid w:val="00196A9D"/>
    <w:rsid w:val="001A4E51"/>
    <w:rsid w:val="001A4F2D"/>
    <w:rsid w:val="001B6BD7"/>
    <w:rsid w:val="001B6F3D"/>
    <w:rsid w:val="001C2680"/>
    <w:rsid w:val="001E5479"/>
    <w:rsid w:val="001F2C58"/>
    <w:rsid w:val="001F2D78"/>
    <w:rsid w:val="001F6521"/>
    <w:rsid w:val="00200D02"/>
    <w:rsid w:val="00201F7C"/>
    <w:rsid w:val="00202EAD"/>
    <w:rsid w:val="00203083"/>
    <w:rsid w:val="002034CE"/>
    <w:rsid w:val="002053CD"/>
    <w:rsid w:val="00206A76"/>
    <w:rsid w:val="00212887"/>
    <w:rsid w:val="00214352"/>
    <w:rsid w:val="0021616F"/>
    <w:rsid w:val="002172EC"/>
    <w:rsid w:val="0022112A"/>
    <w:rsid w:val="002261E1"/>
    <w:rsid w:val="00230DDA"/>
    <w:rsid w:val="00233566"/>
    <w:rsid w:val="00233D5C"/>
    <w:rsid w:val="0024003A"/>
    <w:rsid w:val="002410FE"/>
    <w:rsid w:val="00253D45"/>
    <w:rsid w:val="0026156B"/>
    <w:rsid w:val="00262ADA"/>
    <w:rsid w:val="002638F3"/>
    <w:rsid w:val="00266759"/>
    <w:rsid w:val="002817D3"/>
    <w:rsid w:val="00281C13"/>
    <w:rsid w:val="00283B1C"/>
    <w:rsid w:val="00290424"/>
    <w:rsid w:val="00290C14"/>
    <w:rsid w:val="002A211E"/>
    <w:rsid w:val="002A4411"/>
    <w:rsid w:val="002A459B"/>
    <w:rsid w:val="002B0655"/>
    <w:rsid w:val="002B0BA7"/>
    <w:rsid w:val="002B13AF"/>
    <w:rsid w:val="002B36D6"/>
    <w:rsid w:val="002B4ABD"/>
    <w:rsid w:val="002B79F3"/>
    <w:rsid w:val="002C343D"/>
    <w:rsid w:val="002C38B6"/>
    <w:rsid w:val="002C3CCC"/>
    <w:rsid w:val="002C6B1E"/>
    <w:rsid w:val="002C744F"/>
    <w:rsid w:val="002D10E8"/>
    <w:rsid w:val="002D38B9"/>
    <w:rsid w:val="002E3816"/>
    <w:rsid w:val="002E3A89"/>
    <w:rsid w:val="002E4551"/>
    <w:rsid w:val="002E7747"/>
    <w:rsid w:val="002F2E82"/>
    <w:rsid w:val="002F50BA"/>
    <w:rsid w:val="002F5E83"/>
    <w:rsid w:val="002F610A"/>
    <w:rsid w:val="00300BB9"/>
    <w:rsid w:val="00304F48"/>
    <w:rsid w:val="003076DC"/>
    <w:rsid w:val="00311BAA"/>
    <w:rsid w:val="003128FF"/>
    <w:rsid w:val="003137AE"/>
    <w:rsid w:val="00314C5F"/>
    <w:rsid w:val="003157B9"/>
    <w:rsid w:val="00315AD6"/>
    <w:rsid w:val="0031789F"/>
    <w:rsid w:val="00320FEB"/>
    <w:rsid w:val="003215B0"/>
    <w:rsid w:val="00330F6C"/>
    <w:rsid w:val="00331492"/>
    <w:rsid w:val="00331B81"/>
    <w:rsid w:val="0033285C"/>
    <w:rsid w:val="00334581"/>
    <w:rsid w:val="00340B38"/>
    <w:rsid w:val="00341849"/>
    <w:rsid w:val="00341D25"/>
    <w:rsid w:val="00342B0B"/>
    <w:rsid w:val="00343E5A"/>
    <w:rsid w:val="0034468A"/>
    <w:rsid w:val="0034542D"/>
    <w:rsid w:val="0034573E"/>
    <w:rsid w:val="00345758"/>
    <w:rsid w:val="00350757"/>
    <w:rsid w:val="00353F7C"/>
    <w:rsid w:val="00357C51"/>
    <w:rsid w:val="0036222A"/>
    <w:rsid w:val="0036610F"/>
    <w:rsid w:val="00370C87"/>
    <w:rsid w:val="003711AA"/>
    <w:rsid w:val="00371B34"/>
    <w:rsid w:val="00374F4A"/>
    <w:rsid w:val="003801B6"/>
    <w:rsid w:val="00387102"/>
    <w:rsid w:val="003966CA"/>
    <w:rsid w:val="003975DF"/>
    <w:rsid w:val="003A0861"/>
    <w:rsid w:val="003A333C"/>
    <w:rsid w:val="003A6CBE"/>
    <w:rsid w:val="003B59DB"/>
    <w:rsid w:val="003C1EB5"/>
    <w:rsid w:val="003C5410"/>
    <w:rsid w:val="003C6127"/>
    <w:rsid w:val="003C62E7"/>
    <w:rsid w:val="003C77CB"/>
    <w:rsid w:val="003D0215"/>
    <w:rsid w:val="003D7FB7"/>
    <w:rsid w:val="003F601D"/>
    <w:rsid w:val="004000D0"/>
    <w:rsid w:val="004047CA"/>
    <w:rsid w:val="00405769"/>
    <w:rsid w:val="00407AB5"/>
    <w:rsid w:val="004154B2"/>
    <w:rsid w:val="0041652B"/>
    <w:rsid w:val="00420B6D"/>
    <w:rsid w:val="00423641"/>
    <w:rsid w:val="00430E3A"/>
    <w:rsid w:val="00431BF9"/>
    <w:rsid w:val="004369CC"/>
    <w:rsid w:val="00444D22"/>
    <w:rsid w:val="00452DC2"/>
    <w:rsid w:val="00461781"/>
    <w:rsid w:val="00472C6B"/>
    <w:rsid w:val="00483BB9"/>
    <w:rsid w:val="00486663"/>
    <w:rsid w:val="004866B1"/>
    <w:rsid w:val="00490EBB"/>
    <w:rsid w:val="00492360"/>
    <w:rsid w:val="00496087"/>
    <w:rsid w:val="004965F2"/>
    <w:rsid w:val="00496FF7"/>
    <w:rsid w:val="00497884"/>
    <w:rsid w:val="004A7B36"/>
    <w:rsid w:val="004B0625"/>
    <w:rsid w:val="004B1D67"/>
    <w:rsid w:val="004B2B39"/>
    <w:rsid w:val="004C00CE"/>
    <w:rsid w:val="004C11BE"/>
    <w:rsid w:val="004D0D88"/>
    <w:rsid w:val="004D74B2"/>
    <w:rsid w:val="004E117A"/>
    <w:rsid w:val="004E3AB4"/>
    <w:rsid w:val="004F24CA"/>
    <w:rsid w:val="004F5C3B"/>
    <w:rsid w:val="00502110"/>
    <w:rsid w:val="00504771"/>
    <w:rsid w:val="00505451"/>
    <w:rsid w:val="00507C1B"/>
    <w:rsid w:val="005101A3"/>
    <w:rsid w:val="005115A6"/>
    <w:rsid w:val="00516848"/>
    <w:rsid w:val="00517CA6"/>
    <w:rsid w:val="00537F71"/>
    <w:rsid w:val="005431DB"/>
    <w:rsid w:val="00544237"/>
    <w:rsid w:val="00544820"/>
    <w:rsid w:val="00552727"/>
    <w:rsid w:val="00556D9C"/>
    <w:rsid w:val="00565F17"/>
    <w:rsid w:val="005669BA"/>
    <w:rsid w:val="00572BBF"/>
    <w:rsid w:val="00574064"/>
    <w:rsid w:val="005775B3"/>
    <w:rsid w:val="00593BB8"/>
    <w:rsid w:val="00594B24"/>
    <w:rsid w:val="005A2659"/>
    <w:rsid w:val="005B624B"/>
    <w:rsid w:val="005B6BC7"/>
    <w:rsid w:val="005B6BD9"/>
    <w:rsid w:val="005C157E"/>
    <w:rsid w:val="005C190B"/>
    <w:rsid w:val="005C26DB"/>
    <w:rsid w:val="005D3434"/>
    <w:rsid w:val="005D70C1"/>
    <w:rsid w:val="005E1A7F"/>
    <w:rsid w:val="005E20A6"/>
    <w:rsid w:val="005E7486"/>
    <w:rsid w:val="005F31ED"/>
    <w:rsid w:val="005F3B8C"/>
    <w:rsid w:val="005F4AC4"/>
    <w:rsid w:val="00600C6A"/>
    <w:rsid w:val="00600CC9"/>
    <w:rsid w:val="006028C1"/>
    <w:rsid w:val="00602FC9"/>
    <w:rsid w:val="00604636"/>
    <w:rsid w:val="00610413"/>
    <w:rsid w:val="006106D7"/>
    <w:rsid w:val="0061228E"/>
    <w:rsid w:val="006159BF"/>
    <w:rsid w:val="00617123"/>
    <w:rsid w:val="00617E42"/>
    <w:rsid w:val="00620EEC"/>
    <w:rsid w:val="0062128E"/>
    <w:rsid w:val="006214DB"/>
    <w:rsid w:val="006215E1"/>
    <w:rsid w:val="00623C69"/>
    <w:rsid w:val="0062657B"/>
    <w:rsid w:val="00627F77"/>
    <w:rsid w:val="006315A9"/>
    <w:rsid w:val="00640BD0"/>
    <w:rsid w:val="00646A8F"/>
    <w:rsid w:val="0065223D"/>
    <w:rsid w:val="006559E1"/>
    <w:rsid w:val="0066361A"/>
    <w:rsid w:val="006711AE"/>
    <w:rsid w:val="00671CAF"/>
    <w:rsid w:val="0068132E"/>
    <w:rsid w:val="0068288E"/>
    <w:rsid w:val="00684025"/>
    <w:rsid w:val="0069063A"/>
    <w:rsid w:val="00692660"/>
    <w:rsid w:val="00696895"/>
    <w:rsid w:val="006A11BF"/>
    <w:rsid w:val="006A166D"/>
    <w:rsid w:val="006A561F"/>
    <w:rsid w:val="006A6943"/>
    <w:rsid w:val="006A6B81"/>
    <w:rsid w:val="006B3CED"/>
    <w:rsid w:val="006B3FE8"/>
    <w:rsid w:val="006C1597"/>
    <w:rsid w:val="006C2420"/>
    <w:rsid w:val="006C31BF"/>
    <w:rsid w:val="006C5A2F"/>
    <w:rsid w:val="006C768F"/>
    <w:rsid w:val="006D0126"/>
    <w:rsid w:val="006D355E"/>
    <w:rsid w:val="006E19FC"/>
    <w:rsid w:val="006E1A56"/>
    <w:rsid w:val="006F4B15"/>
    <w:rsid w:val="006F6ED9"/>
    <w:rsid w:val="006F7C2A"/>
    <w:rsid w:val="007031B1"/>
    <w:rsid w:val="00704273"/>
    <w:rsid w:val="00706C69"/>
    <w:rsid w:val="00723774"/>
    <w:rsid w:val="00732590"/>
    <w:rsid w:val="007333CD"/>
    <w:rsid w:val="00734789"/>
    <w:rsid w:val="00757B4F"/>
    <w:rsid w:val="0076581B"/>
    <w:rsid w:val="00770531"/>
    <w:rsid w:val="00773B1F"/>
    <w:rsid w:val="0077491F"/>
    <w:rsid w:val="00785B2C"/>
    <w:rsid w:val="0079070F"/>
    <w:rsid w:val="00797CC8"/>
    <w:rsid w:val="007A0EFD"/>
    <w:rsid w:val="007A133D"/>
    <w:rsid w:val="007A2CEF"/>
    <w:rsid w:val="007A403E"/>
    <w:rsid w:val="007A5376"/>
    <w:rsid w:val="007B2436"/>
    <w:rsid w:val="007B3921"/>
    <w:rsid w:val="007B461C"/>
    <w:rsid w:val="007B7EF4"/>
    <w:rsid w:val="007C0754"/>
    <w:rsid w:val="007C1ECC"/>
    <w:rsid w:val="007C3BB3"/>
    <w:rsid w:val="007C589D"/>
    <w:rsid w:val="007C6C46"/>
    <w:rsid w:val="007C7126"/>
    <w:rsid w:val="007D5A2C"/>
    <w:rsid w:val="007D765D"/>
    <w:rsid w:val="007E19B8"/>
    <w:rsid w:val="007E4A68"/>
    <w:rsid w:val="007E65A8"/>
    <w:rsid w:val="007F2287"/>
    <w:rsid w:val="007F25ED"/>
    <w:rsid w:val="007F4818"/>
    <w:rsid w:val="007F7A7E"/>
    <w:rsid w:val="00803DA1"/>
    <w:rsid w:val="00807A74"/>
    <w:rsid w:val="008148B4"/>
    <w:rsid w:val="00817518"/>
    <w:rsid w:val="008176BC"/>
    <w:rsid w:val="00820D33"/>
    <w:rsid w:val="00822FB1"/>
    <w:rsid w:val="00827547"/>
    <w:rsid w:val="00831FDA"/>
    <w:rsid w:val="00833CF4"/>
    <w:rsid w:val="0083471D"/>
    <w:rsid w:val="00840A75"/>
    <w:rsid w:val="00852A77"/>
    <w:rsid w:val="00855815"/>
    <w:rsid w:val="008607C8"/>
    <w:rsid w:val="008637E0"/>
    <w:rsid w:val="00865292"/>
    <w:rsid w:val="00870651"/>
    <w:rsid w:val="008750DF"/>
    <w:rsid w:val="0087575C"/>
    <w:rsid w:val="008A268B"/>
    <w:rsid w:val="008A5D80"/>
    <w:rsid w:val="008A7659"/>
    <w:rsid w:val="008B016B"/>
    <w:rsid w:val="008B04FC"/>
    <w:rsid w:val="008B4A16"/>
    <w:rsid w:val="008C5033"/>
    <w:rsid w:val="008D27DB"/>
    <w:rsid w:val="008D332E"/>
    <w:rsid w:val="008E0FFE"/>
    <w:rsid w:val="008E1DE0"/>
    <w:rsid w:val="008E3FB6"/>
    <w:rsid w:val="008E472E"/>
    <w:rsid w:val="008E6F8E"/>
    <w:rsid w:val="008F4749"/>
    <w:rsid w:val="008F4AF9"/>
    <w:rsid w:val="008F5B0A"/>
    <w:rsid w:val="008F69A7"/>
    <w:rsid w:val="008F75FA"/>
    <w:rsid w:val="00900AA0"/>
    <w:rsid w:val="009059AF"/>
    <w:rsid w:val="00923F63"/>
    <w:rsid w:val="0092737D"/>
    <w:rsid w:val="009326A7"/>
    <w:rsid w:val="0094222F"/>
    <w:rsid w:val="00942FE7"/>
    <w:rsid w:val="00950F06"/>
    <w:rsid w:val="009540C6"/>
    <w:rsid w:val="0096013A"/>
    <w:rsid w:val="00962BA6"/>
    <w:rsid w:val="009642D8"/>
    <w:rsid w:val="00975692"/>
    <w:rsid w:val="009802CA"/>
    <w:rsid w:val="00981B75"/>
    <w:rsid w:val="009857C5"/>
    <w:rsid w:val="00986439"/>
    <w:rsid w:val="00987BB6"/>
    <w:rsid w:val="00995908"/>
    <w:rsid w:val="00996E5F"/>
    <w:rsid w:val="009A065B"/>
    <w:rsid w:val="009B358B"/>
    <w:rsid w:val="009C0FE3"/>
    <w:rsid w:val="009C5500"/>
    <w:rsid w:val="009C7126"/>
    <w:rsid w:val="009D130D"/>
    <w:rsid w:val="009D2B98"/>
    <w:rsid w:val="009E5094"/>
    <w:rsid w:val="009E7E90"/>
    <w:rsid w:val="009F0E7B"/>
    <w:rsid w:val="00A0166A"/>
    <w:rsid w:val="00A02417"/>
    <w:rsid w:val="00A027D0"/>
    <w:rsid w:val="00A114F3"/>
    <w:rsid w:val="00A30CAB"/>
    <w:rsid w:val="00A345BD"/>
    <w:rsid w:val="00A34F22"/>
    <w:rsid w:val="00A42EAB"/>
    <w:rsid w:val="00A43E1B"/>
    <w:rsid w:val="00A55798"/>
    <w:rsid w:val="00A62513"/>
    <w:rsid w:val="00A62B80"/>
    <w:rsid w:val="00A64235"/>
    <w:rsid w:val="00A65021"/>
    <w:rsid w:val="00A66658"/>
    <w:rsid w:val="00A66B7A"/>
    <w:rsid w:val="00A675E2"/>
    <w:rsid w:val="00A73C58"/>
    <w:rsid w:val="00A74DDC"/>
    <w:rsid w:val="00A75FA0"/>
    <w:rsid w:val="00A80833"/>
    <w:rsid w:val="00A80842"/>
    <w:rsid w:val="00A92571"/>
    <w:rsid w:val="00AA011F"/>
    <w:rsid w:val="00AA1BC6"/>
    <w:rsid w:val="00AA4084"/>
    <w:rsid w:val="00AA6251"/>
    <w:rsid w:val="00AB2505"/>
    <w:rsid w:val="00AB5E4D"/>
    <w:rsid w:val="00AC4EE9"/>
    <w:rsid w:val="00AC7492"/>
    <w:rsid w:val="00AD025C"/>
    <w:rsid w:val="00AD6913"/>
    <w:rsid w:val="00AE1E44"/>
    <w:rsid w:val="00AE5B9D"/>
    <w:rsid w:val="00AE7059"/>
    <w:rsid w:val="00AF0BFB"/>
    <w:rsid w:val="00AF18AD"/>
    <w:rsid w:val="00AF326B"/>
    <w:rsid w:val="00AF7192"/>
    <w:rsid w:val="00B01AFE"/>
    <w:rsid w:val="00B03CE9"/>
    <w:rsid w:val="00B05F11"/>
    <w:rsid w:val="00B07F99"/>
    <w:rsid w:val="00B10B77"/>
    <w:rsid w:val="00B134E9"/>
    <w:rsid w:val="00B14157"/>
    <w:rsid w:val="00B17507"/>
    <w:rsid w:val="00B24BC3"/>
    <w:rsid w:val="00B24C87"/>
    <w:rsid w:val="00B30758"/>
    <w:rsid w:val="00B30851"/>
    <w:rsid w:val="00B33905"/>
    <w:rsid w:val="00B35127"/>
    <w:rsid w:val="00B52C46"/>
    <w:rsid w:val="00B54BB7"/>
    <w:rsid w:val="00B54F1C"/>
    <w:rsid w:val="00B5771B"/>
    <w:rsid w:val="00B579F1"/>
    <w:rsid w:val="00B60C8D"/>
    <w:rsid w:val="00B63F27"/>
    <w:rsid w:val="00B66699"/>
    <w:rsid w:val="00B66C9C"/>
    <w:rsid w:val="00B70181"/>
    <w:rsid w:val="00B810EF"/>
    <w:rsid w:val="00BA065A"/>
    <w:rsid w:val="00BA07E0"/>
    <w:rsid w:val="00BA0F9C"/>
    <w:rsid w:val="00BA175C"/>
    <w:rsid w:val="00BA1CD2"/>
    <w:rsid w:val="00BA2F6F"/>
    <w:rsid w:val="00BA377C"/>
    <w:rsid w:val="00BA4BD7"/>
    <w:rsid w:val="00BA667A"/>
    <w:rsid w:val="00BA6F7F"/>
    <w:rsid w:val="00BA7C68"/>
    <w:rsid w:val="00BC179D"/>
    <w:rsid w:val="00BC1C77"/>
    <w:rsid w:val="00BC548B"/>
    <w:rsid w:val="00BD423F"/>
    <w:rsid w:val="00BE48B3"/>
    <w:rsid w:val="00BE6208"/>
    <w:rsid w:val="00BF0890"/>
    <w:rsid w:val="00BF2DB0"/>
    <w:rsid w:val="00BF3A05"/>
    <w:rsid w:val="00C006A0"/>
    <w:rsid w:val="00C00D78"/>
    <w:rsid w:val="00C02765"/>
    <w:rsid w:val="00C03D58"/>
    <w:rsid w:val="00C05C6A"/>
    <w:rsid w:val="00C06E86"/>
    <w:rsid w:val="00C07053"/>
    <w:rsid w:val="00C11380"/>
    <w:rsid w:val="00C1570A"/>
    <w:rsid w:val="00C243F0"/>
    <w:rsid w:val="00C24596"/>
    <w:rsid w:val="00C30327"/>
    <w:rsid w:val="00C322DA"/>
    <w:rsid w:val="00C32C15"/>
    <w:rsid w:val="00C5217C"/>
    <w:rsid w:val="00C52E82"/>
    <w:rsid w:val="00C55E4B"/>
    <w:rsid w:val="00C6323A"/>
    <w:rsid w:val="00C71BE6"/>
    <w:rsid w:val="00C7291E"/>
    <w:rsid w:val="00C75A06"/>
    <w:rsid w:val="00C75B39"/>
    <w:rsid w:val="00C80608"/>
    <w:rsid w:val="00C85A35"/>
    <w:rsid w:val="00C877DE"/>
    <w:rsid w:val="00C914CB"/>
    <w:rsid w:val="00C93948"/>
    <w:rsid w:val="00CA1E10"/>
    <w:rsid w:val="00CA30EE"/>
    <w:rsid w:val="00CB0C44"/>
    <w:rsid w:val="00CB1823"/>
    <w:rsid w:val="00CB422E"/>
    <w:rsid w:val="00CB62E9"/>
    <w:rsid w:val="00CD67A9"/>
    <w:rsid w:val="00CD6BEB"/>
    <w:rsid w:val="00CE06B6"/>
    <w:rsid w:val="00CE38ED"/>
    <w:rsid w:val="00CF70FF"/>
    <w:rsid w:val="00D002D7"/>
    <w:rsid w:val="00D01965"/>
    <w:rsid w:val="00D06317"/>
    <w:rsid w:val="00D06935"/>
    <w:rsid w:val="00D106CF"/>
    <w:rsid w:val="00D11165"/>
    <w:rsid w:val="00D13086"/>
    <w:rsid w:val="00D13B39"/>
    <w:rsid w:val="00D205B0"/>
    <w:rsid w:val="00D225C9"/>
    <w:rsid w:val="00D227CA"/>
    <w:rsid w:val="00D22D4C"/>
    <w:rsid w:val="00D22EC2"/>
    <w:rsid w:val="00D27A76"/>
    <w:rsid w:val="00D27AA0"/>
    <w:rsid w:val="00D3706D"/>
    <w:rsid w:val="00D40A27"/>
    <w:rsid w:val="00D456D0"/>
    <w:rsid w:val="00D45804"/>
    <w:rsid w:val="00D46033"/>
    <w:rsid w:val="00D468FF"/>
    <w:rsid w:val="00D50D67"/>
    <w:rsid w:val="00D56B78"/>
    <w:rsid w:val="00D573F8"/>
    <w:rsid w:val="00D728DE"/>
    <w:rsid w:val="00D72ABE"/>
    <w:rsid w:val="00D75539"/>
    <w:rsid w:val="00D76D68"/>
    <w:rsid w:val="00D8096F"/>
    <w:rsid w:val="00D814C2"/>
    <w:rsid w:val="00D84660"/>
    <w:rsid w:val="00D87DCB"/>
    <w:rsid w:val="00D954C7"/>
    <w:rsid w:val="00DA0C55"/>
    <w:rsid w:val="00DA32B9"/>
    <w:rsid w:val="00DA3808"/>
    <w:rsid w:val="00DA3E1C"/>
    <w:rsid w:val="00DB0148"/>
    <w:rsid w:val="00DB5898"/>
    <w:rsid w:val="00DB674E"/>
    <w:rsid w:val="00DB6831"/>
    <w:rsid w:val="00DB787D"/>
    <w:rsid w:val="00DD145C"/>
    <w:rsid w:val="00DD1682"/>
    <w:rsid w:val="00DD3697"/>
    <w:rsid w:val="00DE088C"/>
    <w:rsid w:val="00DE1984"/>
    <w:rsid w:val="00DE3777"/>
    <w:rsid w:val="00DE66BA"/>
    <w:rsid w:val="00DF00B5"/>
    <w:rsid w:val="00DF34A7"/>
    <w:rsid w:val="00DF34CC"/>
    <w:rsid w:val="00DF41F5"/>
    <w:rsid w:val="00E013CE"/>
    <w:rsid w:val="00E01F5B"/>
    <w:rsid w:val="00E025E8"/>
    <w:rsid w:val="00E051E6"/>
    <w:rsid w:val="00E0541D"/>
    <w:rsid w:val="00E126EE"/>
    <w:rsid w:val="00E16A51"/>
    <w:rsid w:val="00E23D1F"/>
    <w:rsid w:val="00E24006"/>
    <w:rsid w:val="00E24873"/>
    <w:rsid w:val="00E25863"/>
    <w:rsid w:val="00E26AA3"/>
    <w:rsid w:val="00E30F51"/>
    <w:rsid w:val="00E42D4E"/>
    <w:rsid w:val="00E50643"/>
    <w:rsid w:val="00E60DC4"/>
    <w:rsid w:val="00E612EE"/>
    <w:rsid w:val="00E62BF0"/>
    <w:rsid w:val="00E7084D"/>
    <w:rsid w:val="00E80B28"/>
    <w:rsid w:val="00E81740"/>
    <w:rsid w:val="00E81833"/>
    <w:rsid w:val="00E8764C"/>
    <w:rsid w:val="00EA099C"/>
    <w:rsid w:val="00EA2C76"/>
    <w:rsid w:val="00EA3268"/>
    <w:rsid w:val="00EB3BAC"/>
    <w:rsid w:val="00EC70B9"/>
    <w:rsid w:val="00ED03DE"/>
    <w:rsid w:val="00ED39B6"/>
    <w:rsid w:val="00ED754D"/>
    <w:rsid w:val="00ED7CD2"/>
    <w:rsid w:val="00EE1547"/>
    <w:rsid w:val="00EE4DDB"/>
    <w:rsid w:val="00EE71C0"/>
    <w:rsid w:val="00EE7821"/>
    <w:rsid w:val="00EF02E5"/>
    <w:rsid w:val="00EF5D6E"/>
    <w:rsid w:val="00EF679D"/>
    <w:rsid w:val="00F04AE2"/>
    <w:rsid w:val="00F12397"/>
    <w:rsid w:val="00F13C60"/>
    <w:rsid w:val="00F20878"/>
    <w:rsid w:val="00F21CBB"/>
    <w:rsid w:val="00F232DE"/>
    <w:rsid w:val="00F26D7F"/>
    <w:rsid w:val="00F31E8D"/>
    <w:rsid w:val="00F33BCC"/>
    <w:rsid w:val="00F402F3"/>
    <w:rsid w:val="00F452D0"/>
    <w:rsid w:val="00F46B47"/>
    <w:rsid w:val="00F47F22"/>
    <w:rsid w:val="00F54059"/>
    <w:rsid w:val="00F54862"/>
    <w:rsid w:val="00F60915"/>
    <w:rsid w:val="00F649CE"/>
    <w:rsid w:val="00F66671"/>
    <w:rsid w:val="00F7565C"/>
    <w:rsid w:val="00F757F6"/>
    <w:rsid w:val="00F80B34"/>
    <w:rsid w:val="00F8198F"/>
    <w:rsid w:val="00F83A09"/>
    <w:rsid w:val="00F9070D"/>
    <w:rsid w:val="00F9608C"/>
    <w:rsid w:val="00FA03E0"/>
    <w:rsid w:val="00FA2488"/>
    <w:rsid w:val="00FA7167"/>
    <w:rsid w:val="00FB52CB"/>
    <w:rsid w:val="00FB63BD"/>
    <w:rsid w:val="00FC0B69"/>
    <w:rsid w:val="00FC1516"/>
    <w:rsid w:val="00FD1E4F"/>
    <w:rsid w:val="00FE0EB3"/>
    <w:rsid w:val="00FE1F82"/>
    <w:rsid w:val="00FF03E1"/>
    <w:rsid w:val="00FF0490"/>
    <w:rsid w:val="00FF2409"/>
    <w:rsid w:val="00FF3A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5F53BB"/>
  <w15:docId w15:val="{A0F9CD72-C5DA-4D0F-BF27-5F38E76BF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032C33"/>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a"/>
    <w:basedOn w:val="Normal"/>
    <w:link w:val="FootnoteTextChar"/>
    <w:unhideWhenUsed/>
    <w:rsid w:val="00AC4EE9"/>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single spa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semiHidden/>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semiHidden/>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aliases w:val="No Spacing1,Parastais"/>
    <w:link w:val="NoSpacingChar"/>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paragraph" w:customStyle="1" w:styleId="Normal1">
    <w:name w:val="Normal1"/>
    <w:rsid w:val="00BA7C68"/>
    <w:pPr>
      <w:spacing w:after="0" w:line="240" w:lineRule="auto"/>
    </w:pPr>
    <w:rPr>
      <w:rFonts w:ascii="Calibri" w:eastAsia="Times New Roman" w:hAnsi="Calibri" w:cs="Calibri"/>
      <w:color w:val="000000"/>
      <w:lang w:eastAsia="lv-LV"/>
    </w:rPr>
  </w:style>
  <w:style w:type="character" w:customStyle="1" w:styleId="NoSpacingChar">
    <w:name w:val="No Spacing Char"/>
    <w:aliases w:val="No Spacing1 Char,Parastais Char"/>
    <w:link w:val="NoSpacing"/>
    <w:uiPriority w:val="1"/>
    <w:locked/>
    <w:rsid w:val="00BA7C68"/>
  </w:style>
  <w:style w:type="paragraph" w:customStyle="1" w:styleId="tv2132">
    <w:name w:val="tv2132"/>
    <w:basedOn w:val="Normal"/>
    <w:rsid w:val="0094222F"/>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apple-converted-space">
    <w:name w:val="apple-converted-space"/>
    <w:basedOn w:val="DefaultParagraphFont"/>
    <w:rsid w:val="0062128E"/>
  </w:style>
  <w:style w:type="paragraph" w:customStyle="1" w:styleId="tv213">
    <w:name w:val="tv213"/>
    <w:basedOn w:val="Normal"/>
    <w:rsid w:val="000101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msonormal">
    <w:name w:val="x_msonormal"/>
    <w:basedOn w:val="Normal"/>
    <w:rsid w:val="00CA30EE"/>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7657">
      <w:bodyDiv w:val="1"/>
      <w:marLeft w:val="0"/>
      <w:marRight w:val="0"/>
      <w:marTop w:val="0"/>
      <w:marBottom w:val="0"/>
      <w:divBdr>
        <w:top w:val="none" w:sz="0" w:space="0" w:color="auto"/>
        <w:left w:val="none" w:sz="0" w:space="0" w:color="auto"/>
        <w:bottom w:val="none" w:sz="0" w:space="0" w:color="auto"/>
        <w:right w:val="none" w:sz="0" w:space="0" w:color="auto"/>
      </w:divBdr>
      <w:divsChild>
        <w:div w:id="1180586494">
          <w:marLeft w:val="0"/>
          <w:marRight w:val="0"/>
          <w:marTop w:val="0"/>
          <w:marBottom w:val="0"/>
          <w:divBdr>
            <w:top w:val="none" w:sz="0" w:space="0" w:color="auto"/>
            <w:left w:val="none" w:sz="0" w:space="0" w:color="auto"/>
            <w:bottom w:val="none" w:sz="0" w:space="0" w:color="auto"/>
            <w:right w:val="none" w:sz="0" w:space="0" w:color="auto"/>
          </w:divBdr>
          <w:divsChild>
            <w:div w:id="1896113237">
              <w:marLeft w:val="0"/>
              <w:marRight w:val="0"/>
              <w:marTop w:val="0"/>
              <w:marBottom w:val="0"/>
              <w:divBdr>
                <w:top w:val="none" w:sz="0" w:space="0" w:color="auto"/>
                <w:left w:val="none" w:sz="0" w:space="0" w:color="auto"/>
                <w:bottom w:val="none" w:sz="0" w:space="0" w:color="auto"/>
                <w:right w:val="none" w:sz="0" w:space="0" w:color="auto"/>
              </w:divBdr>
              <w:divsChild>
                <w:div w:id="432627548">
                  <w:marLeft w:val="0"/>
                  <w:marRight w:val="0"/>
                  <w:marTop w:val="0"/>
                  <w:marBottom w:val="0"/>
                  <w:divBdr>
                    <w:top w:val="none" w:sz="0" w:space="0" w:color="auto"/>
                    <w:left w:val="none" w:sz="0" w:space="0" w:color="auto"/>
                    <w:bottom w:val="none" w:sz="0" w:space="0" w:color="auto"/>
                    <w:right w:val="none" w:sz="0" w:space="0" w:color="auto"/>
                  </w:divBdr>
                  <w:divsChild>
                    <w:div w:id="1283270746">
                      <w:marLeft w:val="0"/>
                      <w:marRight w:val="0"/>
                      <w:marTop w:val="0"/>
                      <w:marBottom w:val="0"/>
                      <w:divBdr>
                        <w:top w:val="none" w:sz="0" w:space="0" w:color="auto"/>
                        <w:left w:val="none" w:sz="0" w:space="0" w:color="auto"/>
                        <w:bottom w:val="none" w:sz="0" w:space="0" w:color="auto"/>
                        <w:right w:val="none" w:sz="0" w:space="0" w:color="auto"/>
                      </w:divBdr>
                      <w:divsChild>
                        <w:div w:id="2517788">
                          <w:marLeft w:val="0"/>
                          <w:marRight w:val="0"/>
                          <w:marTop w:val="0"/>
                          <w:marBottom w:val="0"/>
                          <w:divBdr>
                            <w:top w:val="none" w:sz="0" w:space="0" w:color="auto"/>
                            <w:left w:val="none" w:sz="0" w:space="0" w:color="auto"/>
                            <w:bottom w:val="none" w:sz="0" w:space="0" w:color="auto"/>
                            <w:right w:val="none" w:sz="0" w:space="0" w:color="auto"/>
                          </w:divBdr>
                          <w:divsChild>
                            <w:div w:id="36152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33082">
      <w:bodyDiv w:val="1"/>
      <w:marLeft w:val="0"/>
      <w:marRight w:val="0"/>
      <w:marTop w:val="0"/>
      <w:marBottom w:val="0"/>
      <w:divBdr>
        <w:top w:val="none" w:sz="0" w:space="0" w:color="auto"/>
        <w:left w:val="none" w:sz="0" w:space="0" w:color="auto"/>
        <w:bottom w:val="none" w:sz="0" w:space="0" w:color="auto"/>
        <w:right w:val="none" w:sz="0" w:space="0" w:color="auto"/>
      </w:divBdr>
      <w:divsChild>
        <w:div w:id="354968917">
          <w:marLeft w:val="0"/>
          <w:marRight w:val="0"/>
          <w:marTop w:val="0"/>
          <w:marBottom w:val="0"/>
          <w:divBdr>
            <w:top w:val="none" w:sz="0" w:space="0" w:color="auto"/>
            <w:left w:val="none" w:sz="0" w:space="0" w:color="auto"/>
            <w:bottom w:val="none" w:sz="0" w:space="0" w:color="auto"/>
            <w:right w:val="none" w:sz="0" w:space="0" w:color="auto"/>
          </w:divBdr>
          <w:divsChild>
            <w:div w:id="1203712558">
              <w:marLeft w:val="0"/>
              <w:marRight w:val="0"/>
              <w:marTop w:val="0"/>
              <w:marBottom w:val="0"/>
              <w:divBdr>
                <w:top w:val="none" w:sz="0" w:space="0" w:color="auto"/>
                <w:left w:val="none" w:sz="0" w:space="0" w:color="auto"/>
                <w:bottom w:val="none" w:sz="0" w:space="0" w:color="auto"/>
                <w:right w:val="none" w:sz="0" w:space="0" w:color="auto"/>
              </w:divBdr>
              <w:divsChild>
                <w:div w:id="1658149316">
                  <w:marLeft w:val="0"/>
                  <w:marRight w:val="0"/>
                  <w:marTop w:val="0"/>
                  <w:marBottom w:val="0"/>
                  <w:divBdr>
                    <w:top w:val="none" w:sz="0" w:space="0" w:color="auto"/>
                    <w:left w:val="none" w:sz="0" w:space="0" w:color="auto"/>
                    <w:bottom w:val="none" w:sz="0" w:space="0" w:color="auto"/>
                    <w:right w:val="none" w:sz="0" w:space="0" w:color="auto"/>
                  </w:divBdr>
                  <w:divsChild>
                    <w:div w:id="1954166947">
                      <w:marLeft w:val="0"/>
                      <w:marRight w:val="0"/>
                      <w:marTop w:val="0"/>
                      <w:marBottom w:val="0"/>
                      <w:divBdr>
                        <w:top w:val="none" w:sz="0" w:space="0" w:color="auto"/>
                        <w:left w:val="none" w:sz="0" w:space="0" w:color="auto"/>
                        <w:bottom w:val="none" w:sz="0" w:space="0" w:color="auto"/>
                        <w:right w:val="none" w:sz="0" w:space="0" w:color="auto"/>
                      </w:divBdr>
                      <w:divsChild>
                        <w:div w:id="1818179817">
                          <w:marLeft w:val="0"/>
                          <w:marRight w:val="0"/>
                          <w:marTop w:val="0"/>
                          <w:marBottom w:val="0"/>
                          <w:divBdr>
                            <w:top w:val="none" w:sz="0" w:space="0" w:color="auto"/>
                            <w:left w:val="none" w:sz="0" w:space="0" w:color="auto"/>
                            <w:bottom w:val="none" w:sz="0" w:space="0" w:color="auto"/>
                            <w:right w:val="none" w:sz="0" w:space="0" w:color="auto"/>
                          </w:divBdr>
                          <w:divsChild>
                            <w:div w:id="1339888141">
                              <w:marLeft w:val="0"/>
                              <w:marRight w:val="0"/>
                              <w:marTop w:val="0"/>
                              <w:marBottom w:val="0"/>
                              <w:divBdr>
                                <w:top w:val="none" w:sz="0" w:space="0" w:color="auto"/>
                                <w:left w:val="none" w:sz="0" w:space="0" w:color="auto"/>
                                <w:bottom w:val="none" w:sz="0" w:space="0" w:color="auto"/>
                                <w:right w:val="none" w:sz="0" w:space="0" w:color="auto"/>
                              </w:divBdr>
                              <w:divsChild>
                                <w:div w:id="207450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12152">
      <w:bodyDiv w:val="1"/>
      <w:marLeft w:val="0"/>
      <w:marRight w:val="0"/>
      <w:marTop w:val="0"/>
      <w:marBottom w:val="0"/>
      <w:divBdr>
        <w:top w:val="none" w:sz="0" w:space="0" w:color="auto"/>
        <w:left w:val="none" w:sz="0" w:space="0" w:color="auto"/>
        <w:bottom w:val="none" w:sz="0" w:space="0" w:color="auto"/>
        <w:right w:val="none" w:sz="0" w:space="0" w:color="auto"/>
      </w:divBdr>
      <w:divsChild>
        <w:div w:id="1932736170">
          <w:marLeft w:val="0"/>
          <w:marRight w:val="0"/>
          <w:marTop w:val="0"/>
          <w:marBottom w:val="0"/>
          <w:divBdr>
            <w:top w:val="none" w:sz="0" w:space="0" w:color="auto"/>
            <w:left w:val="none" w:sz="0" w:space="0" w:color="auto"/>
            <w:bottom w:val="none" w:sz="0" w:space="0" w:color="auto"/>
            <w:right w:val="none" w:sz="0" w:space="0" w:color="auto"/>
          </w:divBdr>
          <w:divsChild>
            <w:div w:id="802502689">
              <w:marLeft w:val="0"/>
              <w:marRight w:val="0"/>
              <w:marTop w:val="0"/>
              <w:marBottom w:val="0"/>
              <w:divBdr>
                <w:top w:val="none" w:sz="0" w:space="0" w:color="auto"/>
                <w:left w:val="none" w:sz="0" w:space="0" w:color="auto"/>
                <w:bottom w:val="none" w:sz="0" w:space="0" w:color="auto"/>
                <w:right w:val="none" w:sz="0" w:space="0" w:color="auto"/>
              </w:divBdr>
              <w:divsChild>
                <w:div w:id="1884243694">
                  <w:marLeft w:val="0"/>
                  <w:marRight w:val="0"/>
                  <w:marTop w:val="0"/>
                  <w:marBottom w:val="0"/>
                  <w:divBdr>
                    <w:top w:val="none" w:sz="0" w:space="0" w:color="auto"/>
                    <w:left w:val="none" w:sz="0" w:space="0" w:color="auto"/>
                    <w:bottom w:val="none" w:sz="0" w:space="0" w:color="auto"/>
                    <w:right w:val="none" w:sz="0" w:space="0" w:color="auto"/>
                  </w:divBdr>
                  <w:divsChild>
                    <w:div w:id="492306558">
                      <w:marLeft w:val="0"/>
                      <w:marRight w:val="0"/>
                      <w:marTop w:val="0"/>
                      <w:marBottom w:val="0"/>
                      <w:divBdr>
                        <w:top w:val="none" w:sz="0" w:space="0" w:color="auto"/>
                        <w:left w:val="none" w:sz="0" w:space="0" w:color="auto"/>
                        <w:bottom w:val="none" w:sz="0" w:space="0" w:color="auto"/>
                        <w:right w:val="none" w:sz="0" w:space="0" w:color="auto"/>
                      </w:divBdr>
                      <w:divsChild>
                        <w:div w:id="595406818">
                          <w:marLeft w:val="0"/>
                          <w:marRight w:val="0"/>
                          <w:marTop w:val="0"/>
                          <w:marBottom w:val="0"/>
                          <w:divBdr>
                            <w:top w:val="none" w:sz="0" w:space="0" w:color="auto"/>
                            <w:left w:val="none" w:sz="0" w:space="0" w:color="auto"/>
                            <w:bottom w:val="none" w:sz="0" w:space="0" w:color="auto"/>
                            <w:right w:val="none" w:sz="0" w:space="0" w:color="auto"/>
                          </w:divBdr>
                          <w:divsChild>
                            <w:div w:id="12429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05018">
      <w:bodyDiv w:val="1"/>
      <w:marLeft w:val="0"/>
      <w:marRight w:val="0"/>
      <w:marTop w:val="0"/>
      <w:marBottom w:val="0"/>
      <w:divBdr>
        <w:top w:val="none" w:sz="0" w:space="0" w:color="auto"/>
        <w:left w:val="none" w:sz="0" w:space="0" w:color="auto"/>
        <w:bottom w:val="none" w:sz="0" w:space="0" w:color="auto"/>
        <w:right w:val="none" w:sz="0" w:space="0" w:color="auto"/>
      </w:divBdr>
    </w:div>
    <w:div w:id="950934771">
      <w:bodyDiv w:val="1"/>
      <w:marLeft w:val="0"/>
      <w:marRight w:val="0"/>
      <w:marTop w:val="0"/>
      <w:marBottom w:val="0"/>
      <w:divBdr>
        <w:top w:val="none" w:sz="0" w:space="0" w:color="auto"/>
        <w:left w:val="none" w:sz="0" w:space="0" w:color="auto"/>
        <w:bottom w:val="none" w:sz="0" w:space="0" w:color="auto"/>
        <w:right w:val="none" w:sz="0" w:space="0" w:color="auto"/>
      </w:divBdr>
    </w:div>
    <w:div w:id="951591084">
      <w:bodyDiv w:val="1"/>
      <w:marLeft w:val="0"/>
      <w:marRight w:val="0"/>
      <w:marTop w:val="0"/>
      <w:marBottom w:val="0"/>
      <w:divBdr>
        <w:top w:val="none" w:sz="0" w:space="0" w:color="auto"/>
        <w:left w:val="none" w:sz="0" w:space="0" w:color="auto"/>
        <w:bottom w:val="none" w:sz="0" w:space="0" w:color="auto"/>
        <w:right w:val="none" w:sz="0" w:space="0" w:color="auto"/>
      </w:divBdr>
    </w:div>
    <w:div w:id="1195391148">
      <w:bodyDiv w:val="1"/>
      <w:marLeft w:val="0"/>
      <w:marRight w:val="0"/>
      <w:marTop w:val="0"/>
      <w:marBottom w:val="0"/>
      <w:divBdr>
        <w:top w:val="none" w:sz="0" w:space="0" w:color="auto"/>
        <w:left w:val="none" w:sz="0" w:space="0" w:color="auto"/>
        <w:bottom w:val="none" w:sz="0" w:space="0" w:color="auto"/>
        <w:right w:val="none" w:sz="0" w:space="0" w:color="auto"/>
      </w:divBdr>
      <w:divsChild>
        <w:div w:id="1866868961">
          <w:marLeft w:val="0"/>
          <w:marRight w:val="0"/>
          <w:marTop w:val="0"/>
          <w:marBottom w:val="0"/>
          <w:divBdr>
            <w:top w:val="none" w:sz="0" w:space="0" w:color="auto"/>
            <w:left w:val="none" w:sz="0" w:space="0" w:color="auto"/>
            <w:bottom w:val="none" w:sz="0" w:space="0" w:color="auto"/>
            <w:right w:val="none" w:sz="0" w:space="0" w:color="auto"/>
          </w:divBdr>
          <w:divsChild>
            <w:div w:id="876240335">
              <w:marLeft w:val="0"/>
              <w:marRight w:val="0"/>
              <w:marTop w:val="0"/>
              <w:marBottom w:val="0"/>
              <w:divBdr>
                <w:top w:val="none" w:sz="0" w:space="0" w:color="auto"/>
                <w:left w:val="none" w:sz="0" w:space="0" w:color="auto"/>
                <w:bottom w:val="none" w:sz="0" w:space="0" w:color="auto"/>
                <w:right w:val="none" w:sz="0" w:space="0" w:color="auto"/>
              </w:divBdr>
              <w:divsChild>
                <w:div w:id="1760979800">
                  <w:marLeft w:val="0"/>
                  <w:marRight w:val="0"/>
                  <w:marTop w:val="0"/>
                  <w:marBottom w:val="0"/>
                  <w:divBdr>
                    <w:top w:val="none" w:sz="0" w:space="0" w:color="auto"/>
                    <w:left w:val="none" w:sz="0" w:space="0" w:color="auto"/>
                    <w:bottom w:val="none" w:sz="0" w:space="0" w:color="auto"/>
                    <w:right w:val="none" w:sz="0" w:space="0" w:color="auto"/>
                  </w:divBdr>
                  <w:divsChild>
                    <w:div w:id="1539931091">
                      <w:marLeft w:val="0"/>
                      <w:marRight w:val="0"/>
                      <w:marTop w:val="0"/>
                      <w:marBottom w:val="0"/>
                      <w:divBdr>
                        <w:top w:val="none" w:sz="0" w:space="0" w:color="auto"/>
                        <w:left w:val="none" w:sz="0" w:space="0" w:color="auto"/>
                        <w:bottom w:val="none" w:sz="0" w:space="0" w:color="auto"/>
                        <w:right w:val="none" w:sz="0" w:space="0" w:color="auto"/>
                      </w:divBdr>
                      <w:divsChild>
                        <w:div w:id="1003510893">
                          <w:marLeft w:val="0"/>
                          <w:marRight w:val="0"/>
                          <w:marTop w:val="0"/>
                          <w:marBottom w:val="0"/>
                          <w:divBdr>
                            <w:top w:val="none" w:sz="0" w:space="0" w:color="auto"/>
                            <w:left w:val="none" w:sz="0" w:space="0" w:color="auto"/>
                            <w:bottom w:val="none" w:sz="0" w:space="0" w:color="auto"/>
                            <w:right w:val="none" w:sz="0" w:space="0" w:color="auto"/>
                          </w:divBdr>
                          <w:divsChild>
                            <w:div w:id="118320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815464">
      <w:bodyDiv w:val="1"/>
      <w:marLeft w:val="0"/>
      <w:marRight w:val="0"/>
      <w:marTop w:val="0"/>
      <w:marBottom w:val="0"/>
      <w:divBdr>
        <w:top w:val="none" w:sz="0" w:space="0" w:color="auto"/>
        <w:left w:val="none" w:sz="0" w:space="0" w:color="auto"/>
        <w:bottom w:val="none" w:sz="0" w:space="0" w:color="auto"/>
        <w:right w:val="none" w:sz="0" w:space="0" w:color="auto"/>
      </w:divBdr>
      <w:divsChild>
        <w:div w:id="474031909">
          <w:marLeft w:val="0"/>
          <w:marRight w:val="0"/>
          <w:marTop w:val="0"/>
          <w:marBottom w:val="0"/>
          <w:divBdr>
            <w:top w:val="none" w:sz="0" w:space="0" w:color="auto"/>
            <w:left w:val="none" w:sz="0" w:space="0" w:color="auto"/>
            <w:bottom w:val="none" w:sz="0" w:space="0" w:color="auto"/>
            <w:right w:val="none" w:sz="0" w:space="0" w:color="auto"/>
          </w:divBdr>
        </w:div>
        <w:div w:id="1341011156">
          <w:marLeft w:val="0"/>
          <w:marRight w:val="0"/>
          <w:marTop w:val="0"/>
          <w:marBottom w:val="0"/>
          <w:divBdr>
            <w:top w:val="none" w:sz="0" w:space="0" w:color="auto"/>
            <w:left w:val="none" w:sz="0" w:space="0" w:color="auto"/>
            <w:bottom w:val="none" w:sz="0" w:space="0" w:color="auto"/>
            <w:right w:val="none" w:sz="0" w:space="0" w:color="auto"/>
          </w:divBdr>
        </w:div>
      </w:divsChild>
    </w:div>
    <w:div w:id="1602953845">
      <w:bodyDiv w:val="1"/>
      <w:marLeft w:val="0"/>
      <w:marRight w:val="0"/>
      <w:marTop w:val="0"/>
      <w:marBottom w:val="0"/>
      <w:divBdr>
        <w:top w:val="none" w:sz="0" w:space="0" w:color="auto"/>
        <w:left w:val="none" w:sz="0" w:space="0" w:color="auto"/>
        <w:bottom w:val="none" w:sz="0" w:space="0" w:color="auto"/>
        <w:right w:val="none" w:sz="0" w:space="0" w:color="auto"/>
      </w:divBdr>
      <w:divsChild>
        <w:div w:id="741296318">
          <w:marLeft w:val="0"/>
          <w:marRight w:val="0"/>
          <w:marTop w:val="0"/>
          <w:marBottom w:val="0"/>
          <w:divBdr>
            <w:top w:val="none" w:sz="0" w:space="0" w:color="auto"/>
            <w:left w:val="none" w:sz="0" w:space="0" w:color="auto"/>
            <w:bottom w:val="none" w:sz="0" w:space="0" w:color="auto"/>
            <w:right w:val="none" w:sz="0" w:space="0" w:color="auto"/>
          </w:divBdr>
        </w:div>
        <w:div w:id="975723492">
          <w:marLeft w:val="0"/>
          <w:marRight w:val="0"/>
          <w:marTop w:val="0"/>
          <w:marBottom w:val="0"/>
          <w:divBdr>
            <w:top w:val="none" w:sz="0" w:space="0" w:color="auto"/>
            <w:left w:val="none" w:sz="0" w:space="0" w:color="auto"/>
            <w:bottom w:val="none" w:sz="0" w:space="0" w:color="auto"/>
            <w:right w:val="none" w:sz="0" w:space="0" w:color="auto"/>
          </w:divBdr>
        </w:div>
      </w:divsChild>
    </w:div>
    <w:div w:id="1620721332">
      <w:bodyDiv w:val="1"/>
      <w:marLeft w:val="0"/>
      <w:marRight w:val="0"/>
      <w:marTop w:val="0"/>
      <w:marBottom w:val="0"/>
      <w:divBdr>
        <w:top w:val="none" w:sz="0" w:space="0" w:color="auto"/>
        <w:left w:val="none" w:sz="0" w:space="0" w:color="auto"/>
        <w:bottom w:val="none" w:sz="0" w:space="0" w:color="auto"/>
        <w:right w:val="none" w:sz="0" w:space="0" w:color="auto"/>
      </w:divBdr>
    </w:div>
    <w:div w:id="1839491356">
      <w:bodyDiv w:val="1"/>
      <w:marLeft w:val="0"/>
      <w:marRight w:val="0"/>
      <w:marTop w:val="0"/>
      <w:marBottom w:val="0"/>
      <w:divBdr>
        <w:top w:val="none" w:sz="0" w:space="0" w:color="auto"/>
        <w:left w:val="none" w:sz="0" w:space="0" w:color="auto"/>
        <w:bottom w:val="none" w:sz="0" w:space="0" w:color="auto"/>
        <w:right w:val="none" w:sz="0" w:space="0" w:color="auto"/>
      </w:divBdr>
    </w:div>
    <w:div w:id="202678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fondi.lv" TargetMode="External"/><Relationship Id="rId18" Type="http://schemas.openxmlformats.org/officeDocument/2006/relationships/hyperlink" Target="http://eur-lex.europa.eu/eli/dec/2012/21/oj/?locale=LV" TargetMode="External"/><Relationship Id="rId26" Type="http://schemas.openxmlformats.org/officeDocument/2006/relationships/hyperlink" Target="https://likumi.lv/ta/id/289588-darbibas-programmas-izaugsme-un-nodarbinatiba-9-2-5-specifiska-atbalsta-merka-uzlabot-pieejamibu-arstniecibas-un-arstniecibas" TargetMode="External"/><Relationship Id="rId3" Type="http://schemas.openxmlformats.org/officeDocument/2006/relationships/styles" Target="styles.xml"/><Relationship Id="rId21" Type="http://schemas.openxmlformats.org/officeDocument/2006/relationships/hyperlink" Target="https://likumi.lv/ta/id/289588-darbibas-programmas-izaugsme-un-nodarbinatiba-9-2-5-specifiska-atbalsta-merka-uzlabot-pieejamibu-arstniecibas-un-arstniecibas" TargetMode="External"/><Relationship Id="rId34" Type="http://schemas.openxmlformats.org/officeDocument/2006/relationships/hyperlink" Target="https://likumi.lv/ta/id/289588-darbibas-programmas-izaugsme-un-nodarbinatiba-9-2-5-specifiska-atbalsta-merka-uzlabot-pieejamibu-arstniecibas-un-arstniecibas" TargetMode="External"/><Relationship Id="rId7" Type="http://schemas.openxmlformats.org/officeDocument/2006/relationships/endnotes" Target="endnotes.xml"/><Relationship Id="rId12" Type="http://schemas.openxmlformats.org/officeDocument/2006/relationships/hyperlink" Target="https://likumi.lv/ta/id/289588-darbibas-programmas-izaugsme-un-nodarbinatiba-9-2-5-specifiska-atbalsta-merka-uzlabot-pieejamibu-arstniecibas-un-arstniecibas" TargetMode="External"/><Relationship Id="rId17" Type="http://schemas.openxmlformats.org/officeDocument/2006/relationships/hyperlink" Target="http://sf.lm.gov.lv/lv/vienlidzigas-iespejas/2014-2020/" TargetMode="External"/><Relationship Id="rId25" Type="http://schemas.openxmlformats.org/officeDocument/2006/relationships/hyperlink" Target="https://likumi.lv/ta/id/289588-darbibas-programmas-izaugsme-un-nodarbinatiba-9-2-5-specifiska-atbalsta-merka-uzlabot-pieejamibu-arstniecibas-un-arstniecibas" TargetMode="External"/><Relationship Id="rId33" Type="http://schemas.openxmlformats.org/officeDocument/2006/relationships/hyperlink" Target="https://likumi.lv/ta/id/289588-darbibas-programmas-izaugsme-un-nodarbinatiba-9-2-5-specifiska-atbalsta-merka-uzlabot-pieejamibu-arstniecibas-un-arstnieciba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289588-darbibas-programmas-izaugsme-un-nodarbinatiba-9-2-5-specifiska-atbalsta-merka-uzlabot-pieejamibu-arstniecibas-un-arstniecibas" TargetMode="External"/><Relationship Id="rId20" Type="http://schemas.openxmlformats.org/officeDocument/2006/relationships/hyperlink" Target="https://likumi.lv/ta/id/289588-darbibas-programmas-izaugsme-un-nodarbinatiba-9-2-5-specifiska-atbalsta-merka-uzlabot-pieejamibu-arstniecibas-un-arstniecibas" TargetMode="External"/><Relationship Id="rId29" Type="http://schemas.openxmlformats.org/officeDocument/2006/relationships/hyperlink" Target="http://www.esfondi.lv/page.php?id=11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9588-darbibas-programmas-izaugsme-un-nodarbinatiba-9-2-5-specifiska-atbalsta-merka-uzlabot-pieejamibu-arstniecibas-un-arstniecibas" TargetMode="External"/><Relationship Id="rId24" Type="http://schemas.openxmlformats.org/officeDocument/2006/relationships/hyperlink" Target="https://likumi.lv/ta/id/289588-darbibas-programmas-izaugsme-un-nodarbinatiba-9-2-5-specifiska-atbalsta-merka-uzlabot-pieejamibu-arstniecibas-un-arstniecibas" TargetMode="External"/><Relationship Id="rId32" Type="http://schemas.openxmlformats.org/officeDocument/2006/relationships/hyperlink" Target="https://likumi.lv/ta/id/289588-darbibas-programmas-izaugsme-un-nodarbinatiba-9-2-5-specifiska-atbalsta-merka-uzlabot-pieejamibu-arstniecibas-un-arstnieciba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likumi.lv/ta/id/289588-darbibas-programmas-izaugsme-un-nodarbinatiba-9-2-5-specifiska-atbalsta-merka-uzlabot-pieejamibu-arstniecibas-un-arstniecibas" TargetMode="External"/><Relationship Id="rId28" Type="http://schemas.openxmlformats.org/officeDocument/2006/relationships/hyperlink" Target="http://www.esfondi.lv" TargetMode="External"/><Relationship Id="rId36" Type="http://schemas.openxmlformats.org/officeDocument/2006/relationships/hyperlink" Target="https://likumi.lv/ta/id/56880-par-iedzivotaju-ienakuma-nodokli" TargetMode="External"/><Relationship Id="rId10" Type="http://schemas.openxmlformats.org/officeDocument/2006/relationships/hyperlink" Target="https://likumi.lv/ta/id/289588-darbibas-programmas-izaugsme-un-nodarbinatiba-9-2-5-specifiska-atbalsta-merka-uzlabot-pieejamibu-arstniecibas-un-arstniecibas" TargetMode="External"/><Relationship Id="rId19" Type="http://schemas.openxmlformats.org/officeDocument/2006/relationships/hyperlink" Target="http://likumi.lv/ta/id/287656-noteikumi-par-darbibas-programmas-izaugsme-un-nodarbinatiba-9-3-2-specifiska-atbalsta-merka-uzlabot-kvalitativu-veselibas" TargetMode="External"/><Relationship Id="rId31" Type="http://schemas.openxmlformats.org/officeDocument/2006/relationships/hyperlink" Target="https://likumi.lv/ta/id/289588-darbibas-programmas-izaugsme-un-nodarbinatiba-9-2-5-specifiska-atbalsta-merka-uzlabot-pieejamibu-arstniecibas-un-arstniecibas" TargetMode="External"/><Relationship Id="rId4" Type="http://schemas.openxmlformats.org/officeDocument/2006/relationships/settings" Target="settings.xml"/><Relationship Id="rId9" Type="http://schemas.openxmlformats.org/officeDocument/2006/relationships/hyperlink" Target="http://www.csb.gov.lv/node/29900/list" TargetMode="External"/><Relationship Id="rId14" Type="http://schemas.openxmlformats.org/officeDocument/2006/relationships/header" Target="header1.xml"/><Relationship Id="rId22" Type="http://schemas.openxmlformats.org/officeDocument/2006/relationships/hyperlink" Target="https://likumi.lv/ta/id/289588-darbibas-programmas-izaugsme-un-nodarbinatiba-9-2-5-specifiska-atbalsta-merka-uzlabot-pieejamibu-arstniecibas-un-arstniecibas" TargetMode="External"/><Relationship Id="rId27" Type="http://schemas.openxmlformats.org/officeDocument/2006/relationships/hyperlink" Target="https://likumi.lv/ta/id/289588-darbibas-programmas-izaugsme-un-nodarbinatiba-9-2-5-specifiska-atbalsta-merka-uzlabot-pieejamibu-arstniecibas-un-arstniecibas" TargetMode="External"/><Relationship Id="rId30" Type="http://schemas.openxmlformats.org/officeDocument/2006/relationships/hyperlink" Target="https://likumi.lv/ta/id/289588-darbibas-programmas-izaugsme-un-nodarbinatiba-9-2-5-specifiska-atbalsta-merka-uzlabot-pieejamibu-arstniecibas-un-arstniecibas" TargetMode="External"/><Relationship Id="rId35" Type="http://schemas.openxmlformats.org/officeDocument/2006/relationships/hyperlink" Target="https://likumi.lv/ta/id/56880-par-iedzivotaju-ienakuma-nodok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30B8F-1970-464E-8EC5-16020D1C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D770BE1C</Template>
  <TotalTime>362</TotalTime>
  <Pages>33</Pages>
  <Words>48670</Words>
  <Characters>27743</Characters>
  <Application>Microsoft Office Word</Application>
  <DocSecurity>0</DocSecurity>
  <Lines>231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Karina Visikovska</cp:lastModifiedBy>
  <cp:revision>38</cp:revision>
  <cp:lastPrinted>2016-12-06T08:23:00Z</cp:lastPrinted>
  <dcterms:created xsi:type="dcterms:W3CDTF">2017-04-11T15:41:00Z</dcterms:created>
  <dcterms:modified xsi:type="dcterms:W3CDTF">2017-05-31T11:31:00Z</dcterms:modified>
</cp:coreProperties>
</file>